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E24" w:rsidRPr="00F5561E" w:rsidRDefault="002E3E24" w:rsidP="002E3E24">
      <w:pPr>
        <w:pBdr>
          <w:top w:val="single" w:sz="4" w:space="1" w:color="000000"/>
          <w:left w:val="single" w:sz="4" w:space="4" w:color="000000"/>
          <w:bottom w:val="single" w:sz="4" w:space="31" w:color="000000"/>
          <w:right w:val="single" w:sz="4" w:space="4" w:color="000000"/>
        </w:pBdr>
        <w:suppressAutoHyphens/>
        <w:spacing w:after="0" w:line="240" w:lineRule="auto"/>
        <w:jc w:val="both"/>
        <w:rPr>
          <w:rFonts w:ascii="Times New Roman" w:eastAsia="Times New Roman" w:hAnsi="Times New Roman"/>
          <w:caps/>
          <w:sz w:val="24"/>
          <w:szCs w:val="24"/>
          <w:lang w:eastAsia="zh-CN"/>
        </w:rPr>
      </w:pPr>
      <w:bookmarkStart w:id="0" w:name="_GoBack"/>
      <w:bookmarkEnd w:id="0"/>
    </w:p>
    <w:p w:rsidR="002E3E24" w:rsidRPr="00F5561E" w:rsidRDefault="002E3E24" w:rsidP="002E3E24">
      <w:pPr>
        <w:pBdr>
          <w:top w:val="single" w:sz="4" w:space="1" w:color="000000"/>
          <w:left w:val="single" w:sz="4" w:space="4" w:color="000000"/>
          <w:bottom w:val="single" w:sz="4" w:space="31" w:color="000000"/>
          <w:right w:val="single" w:sz="4" w:space="4" w:color="000000"/>
        </w:pBdr>
        <w:suppressAutoHyphens/>
        <w:spacing w:after="0" w:line="240" w:lineRule="auto"/>
        <w:jc w:val="both"/>
        <w:rPr>
          <w:rFonts w:ascii="Times New Roman" w:eastAsia="Times New Roman" w:hAnsi="Times New Roman"/>
          <w:sz w:val="24"/>
          <w:szCs w:val="24"/>
          <w:lang w:eastAsia="zh-CN"/>
        </w:rPr>
      </w:pPr>
    </w:p>
    <w:p w:rsidR="002E3E24" w:rsidRPr="00F5561E" w:rsidRDefault="002E3E24" w:rsidP="002E3E24">
      <w:pPr>
        <w:pBdr>
          <w:top w:val="single" w:sz="4" w:space="1" w:color="000000"/>
          <w:left w:val="single" w:sz="4" w:space="4" w:color="000000"/>
          <w:bottom w:val="single" w:sz="4" w:space="31" w:color="000000"/>
          <w:right w:val="single" w:sz="4" w:space="4" w:color="000000"/>
        </w:pBdr>
        <w:suppressAutoHyphens/>
        <w:spacing w:after="0" w:line="240" w:lineRule="auto"/>
        <w:jc w:val="both"/>
        <w:rPr>
          <w:rFonts w:ascii="Times New Roman" w:eastAsia="Times New Roman" w:hAnsi="Times New Roman"/>
          <w:sz w:val="24"/>
          <w:szCs w:val="24"/>
          <w:lang w:eastAsia="zh-CN"/>
        </w:rPr>
      </w:pPr>
    </w:p>
    <w:p w:rsidR="002E3E24" w:rsidRPr="00F5561E" w:rsidRDefault="002E3E24" w:rsidP="002E3E24">
      <w:pPr>
        <w:pBdr>
          <w:top w:val="single" w:sz="4" w:space="1" w:color="000000"/>
          <w:left w:val="single" w:sz="4" w:space="4" w:color="000000"/>
          <w:bottom w:val="single" w:sz="4" w:space="31" w:color="000000"/>
          <w:right w:val="single" w:sz="4" w:space="4" w:color="000000"/>
        </w:pBdr>
        <w:suppressAutoHyphens/>
        <w:spacing w:after="0" w:line="240" w:lineRule="auto"/>
        <w:jc w:val="both"/>
        <w:rPr>
          <w:rFonts w:ascii="Times New Roman" w:eastAsia="Times New Roman" w:hAnsi="Times New Roman"/>
          <w:sz w:val="24"/>
          <w:szCs w:val="24"/>
          <w:lang w:eastAsia="zh-CN"/>
        </w:rPr>
      </w:pPr>
    </w:p>
    <w:p w:rsidR="002E3E24" w:rsidRPr="00F5561E" w:rsidRDefault="002E3E24" w:rsidP="002E3E24">
      <w:pPr>
        <w:pBdr>
          <w:top w:val="single" w:sz="4" w:space="1" w:color="000000"/>
          <w:left w:val="single" w:sz="4" w:space="4" w:color="000000"/>
          <w:bottom w:val="single" w:sz="4" w:space="31" w:color="000000"/>
          <w:right w:val="single" w:sz="4" w:space="4" w:color="000000"/>
        </w:pBdr>
        <w:suppressAutoHyphens/>
        <w:spacing w:after="0" w:line="240" w:lineRule="auto"/>
        <w:jc w:val="both"/>
        <w:rPr>
          <w:rFonts w:ascii="Times New Roman" w:eastAsia="Times New Roman" w:hAnsi="Times New Roman"/>
          <w:sz w:val="24"/>
          <w:szCs w:val="24"/>
          <w:lang w:eastAsia="zh-CN"/>
        </w:rPr>
      </w:pPr>
    </w:p>
    <w:p w:rsidR="002E3E24" w:rsidRPr="00F5561E" w:rsidRDefault="002E3E24" w:rsidP="002E3E24">
      <w:pPr>
        <w:pBdr>
          <w:top w:val="single" w:sz="4" w:space="1" w:color="000000"/>
          <w:left w:val="single" w:sz="4" w:space="4" w:color="000000"/>
          <w:bottom w:val="single" w:sz="4" w:space="31" w:color="000000"/>
          <w:right w:val="single" w:sz="4" w:space="4" w:color="000000"/>
        </w:pBdr>
        <w:suppressAutoHyphens/>
        <w:spacing w:after="0" w:line="240" w:lineRule="auto"/>
        <w:jc w:val="both"/>
        <w:rPr>
          <w:rFonts w:ascii="Times New Roman" w:eastAsia="Times New Roman" w:hAnsi="Times New Roman"/>
          <w:sz w:val="24"/>
          <w:szCs w:val="24"/>
          <w:lang w:eastAsia="zh-CN"/>
        </w:rPr>
      </w:pPr>
      <w:r w:rsidRPr="00F5561E">
        <w:rPr>
          <w:rFonts w:ascii="Times New Roman" w:eastAsia="Times New Roman" w:hAnsi="Times New Roman"/>
          <w:sz w:val="24"/>
          <w:szCs w:val="24"/>
          <w:lang w:eastAsia="zh-CN"/>
        </w:rPr>
        <w:t xml:space="preserve">      </w:t>
      </w:r>
      <w:r w:rsidRPr="00F5561E">
        <w:rPr>
          <w:rFonts w:ascii="Times New Roman" w:eastAsia="Times New Roman" w:hAnsi="Times New Roman"/>
          <w:noProof/>
          <w:sz w:val="24"/>
          <w:szCs w:val="24"/>
          <w:lang w:eastAsia="pl-PL"/>
        </w:rPr>
        <w:drawing>
          <wp:inline distT="0" distB="0" distL="0" distR="0">
            <wp:extent cx="1162050" cy="12954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1295400"/>
                    </a:xfrm>
                    <a:prstGeom prst="rect">
                      <a:avLst/>
                    </a:prstGeom>
                    <a:noFill/>
                  </pic:spPr>
                </pic:pic>
              </a:graphicData>
            </a:graphic>
          </wp:inline>
        </w:drawing>
      </w:r>
    </w:p>
    <w:p w:rsidR="002E3E24" w:rsidRPr="00F5561E" w:rsidRDefault="002E3E24" w:rsidP="002E3E24">
      <w:pPr>
        <w:pBdr>
          <w:top w:val="single" w:sz="4" w:space="1" w:color="000000"/>
          <w:left w:val="single" w:sz="4" w:space="4" w:color="000000"/>
          <w:bottom w:val="single" w:sz="4" w:space="31" w:color="000000"/>
          <w:right w:val="single" w:sz="4" w:space="4" w:color="000000"/>
        </w:pBdr>
        <w:suppressAutoHyphens/>
        <w:spacing w:after="0" w:line="240" w:lineRule="auto"/>
        <w:jc w:val="both"/>
        <w:rPr>
          <w:rFonts w:ascii="Times New Roman" w:eastAsia="Times New Roman" w:hAnsi="Times New Roman"/>
          <w:sz w:val="24"/>
          <w:szCs w:val="24"/>
          <w:lang w:eastAsia="zh-CN"/>
        </w:rPr>
      </w:pPr>
    </w:p>
    <w:p w:rsidR="002E3E24" w:rsidRPr="00F5561E" w:rsidRDefault="002E3E24" w:rsidP="002E3E24">
      <w:pPr>
        <w:pBdr>
          <w:top w:val="single" w:sz="4" w:space="1" w:color="000000"/>
          <w:left w:val="single" w:sz="4" w:space="4" w:color="000000"/>
          <w:bottom w:val="single" w:sz="4" w:space="31" w:color="000000"/>
          <w:right w:val="single" w:sz="4" w:space="4" w:color="000000"/>
        </w:pBdr>
        <w:suppressAutoHyphens/>
        <w:spacing w:after="0" w:line="240" w:lineRule="auto"/>
        <w:jc w:val="both"/>
        <w:rPr>
          <w:rFonts w:ascii="Times New Roman" w:eastAsia="Times New Roman" w:hAnsi="Times New Roman"/>
          <w:sz w:val="24"/>
          <w:szCs w:val="24"/>
          <w:lang w:eastAsia="zh-CN"/>
        </w:rPr>
      </w:pPr>
    </w:p>
    <w:p w:rsidR="002E3E24" w:rsidRPr="00F5561E" w:rsidRDefault="002E3E24" w:rsidP="002E3E24">
      <w:pPr>
        <w:pBdr>
          <w:top w:val="single" w:sz="4" w:space="1" w:color="000000"/>
          <w:left w:val="single" w:sz="4" w:space="4" w:color="000000"/>
          <w:bottom w:val="single" w:sz="4" w:space="31" w:color="000000"/>
          <w:right w:val="single" w:sz="4" w:space="4" w:color="000000"/>
        </w:pBdr>
        <w:suppressAutoHyphens/>
        <w:spacing w:after="0" w:line="240" w:lineRule="auto"/>
        <w:jc w:val="both"/>
        <w:rPr>
          <w:rFonts w:ascii="Times New Roman" w:eastAsia="Times New Roman" w:hAnsi="Times New Roman"/>
          <w:sz w:val="24"/>
          <w:szCs w:val="24"/>
          <w:lang w:eastAsia="zh-CN"/>
        </w:rPr>
      </w:pPr>
    </w:p>
    <w:p w:rsidR="002E3E24" w:rsidRPr="00F5561E" w:rsidRDefault="002E3E24" w:rsidP="002E3E24">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Times New Roman" w:eastAsia="Times New Roman" w:hAnsi="Times New Roman"/>
          <w:sz w:val="24"/>
          <w:szCs w:val="24"/>
          <w:lang w:eastAsia="zh-CN"/>
        </w:rPr>
      </w:pPr>
    </w:p>
    <w:p w:rsidR="002E3E24" w:rsidRPr="00F5561E" w:rsidRDefault="002E3E24" w:rsidP="002E3E24">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Times New Roman" w:eastAsia="Times New Roman" w:hAnsi="Times New Roman"/>
          <w:b/>
          <w:sz w:val="24"/>
          <w:szCs w:val="24"/>
          <w:lang w:eastAsia="zh-CN"/>
        </w:rPr>
      </w:pPr>
    </w:p>
    <w:p w:rsidR="002E3E24" w:rsidRPr="00F5561E" w:rsidRDefault="002E3E24" w:rsidP="002E3E24">
      <w:pPr>
        <w:pBdr>
          <w:top w:val="single" w:sz="4" w:space="1" w:color="000000"/>
          <w:left w:val="single" w:sz="4" w:space="4" w:color="000000"/>
          <w:bottom w:val="single" w:sz="4" w:space="31" w:color="000000"/>
          <w:right w:val="single" w:sz="4" w:space="4" w:color="000000"/>
        </w:pBdr>
        <w:suppressAutoHyphens/>
        <w:spacing w:after="0" w:line="360" w:lineRule="auto"/>
        <w:jc w:val="center"/>
        <w:rPr>
          <w:rFonts w:ascii="Times New Roman" w:eastAsia="Times New Roman" w:hAnsi="Times New Roman"/>
          <w:b/>
          <w:sz w:val="44"/>
          <w:szCs w:val="44"/>
          <w:lang w:eastAsia="zh-CN"/>
        </w:rPr>
      </w:pPr>
      <w:r w:rsidRPr="00F5561E">
        <w:rPr>
          <w:rFonts w:ascii="Times New Roman" w:eastAsia="Times New Roman" w:hAnsi="Times New Roman"/>
          <w:b/>
          <w:sz w:val="44"/>
          <w:szCs w:val="44"/>
          <w:lang w:eastAsia="zh-CN"/>
        </w:rPr>
        <w:t>SPRAWOZDANIE ROCZNE</w:t>
      </w:r>
    </w:p>
    <w:p w:rsidR="002E3E24" w:rsidRPr="00F5561E" w:rsidRDefault="002E3E24" w:rsidP="002E3E24">
      <w:pPr>
        <w:pBdr>
          <w:top w:val="single" w:sz="4" w:space="1" w:color="000000"/>
          <w:left w:val="single" w:sz="4" w:space="4" w:color="000000"/>
          <w:bottom w:val="single" w:sz="4" w:space="31" w:color="000000"/>
          <w:right w:val="single" w:sz="4" w:space="4" w:color="000000"/>
        </w:pBdr>
        <w:suppressAutoHyphens/>
        <w:spacing w:after="0" w:line="360" w:lineRule="auto"/>
        <w:jc w:val="center"/>
        <w:rPr>
          <w:rFonts w:ascii="Times New Roman" w:eastAsia="Times New Roman" w:hAnsi="Times New Roman"/>
          <w:b/>
          <w:sz w:val="44"/>
          <w:szCs w:val="44"/>
          <w:lang w:eastAsia="zh-CN"/>
        </w:rPr>
      </w:pPr>
      <w:r w:rsidRPr="00F5561E">
        <w:rPr>
          <w:rFonts w:ascii="Times New Roman" w:eastAsia="Times New Roman" w:hAnsi="Times New Roman"/>
          <w:b/>
          <w:sz w:val="44"/>
          <w:szCs w:val="44"/>
          <w:lang w:eastAsia="zh-CN"/>
        </w:rPr>
        <w:t>Z WYKONANIA BUDŻETU</w:t>
      </w:r>
    </w:p>
    <w:p w:rsidR="002E3E24" w:rsidRPr="00F5561E" w:rsidRDefault="002E3E24" w:rsidP="002E3E24">
      <w:pPr>
        <w:pBdr>
          <w:top w:val="single" w:sz="4" w:space="1" w:color="000000"/>
          <w:left w:val="single" w:sz="4" w:space="4" w:color="000000"/>
          <w:bottom w:val="single" w:sz="4" w:space="31" w:color="000000"/>
          <w:right w:val="single" w:sz="4" w:space="4" w:color="000000"/>
        </w:pBdr>
        <w:suppressAutoHyphens/>
        <w:spacing w:after="0" w:line="360" w:lineRule="auto"/>
        <w:jc w:val="center"/>
        <w:rPr>
          <w:rFonts w:ascii="Times New Roman" w:eastAsia="Times New Roman" w:hAnsi="Times New Roman"/>
          <w:b/>
          <w:sz w:val="44"/>
          <w:szCs w:val="44"/>
          <w:lang w:eastAsia="zh-CN"/>
        </w:rPr>
      </w:pPr>
      <w:r w:rsidRPr="00F5561E">
        <w:rPr>
          <w:rFonts w:ascii="Times New Roman" w:eastAsia="Times New Roman" w:hAnsi="Times New Roman"/>
          <w:b/>
          <w:sz w:val="44"/>
          <w:szCs w:val="44"/>
          <w:lang w:eastAsia="zh-CN"/>
        </w:rPr>
        <w:t>GMINY BLEDZEW</w:t>
      </w:r>
    </w:p>
    <w:p w:rsidR="00896FAD" w:rsidRPr="00F5561E" w:rsidRDefault="002E3E24" w:rsidP="003444DE">
      <w:pPr>
        <w:pBdr>
          <w:top w:val="single" w:sz="4" w:space="1" w:color="000000"/>
          <w:left w:val="single" w:sz="4" w:space="4" w:color="000000"/>
          <w:bottom w:val="single" w:sz="4" w:space="31" w:color="000000"/>
          <w:right w:val="single" w:sz="4" w:space="4" w:color="000000"/>
        </w:pBdr>
        <w:suppressAutoHyphens/>
        <w:spacing w:after="0" w:line="360" w:lineRule="auto"/>
        <w:jc w:val="center"/>
        <w:rPr>
          <w:rFonts w:ascii="Arial" w:eastAsiaTheme="minorHAnsi" w:hAnsi="Arial" w:cs="Arial"/>
          <w:sz w:val="24"/>
          <w:szCs w:val="24"/>
        </w:rPr>
      </w:pPr>
      <w:r w:rsidRPr="00F5561E">
        <w:rPr>
          <w:rFonts w:ascii="Times New Roman" w:eastAsia="Times New Roman" w:hAnsi="Times New Roman"/>
          <w:b/>
          <w:sz w:val="44"/>
          <w:szCs w:val="44"/>
          <w:lang w:eastAsia="zh-CN"/>
        </w:rPr>
        <w:t>ZA 2017 ROK</w:t>
      </w:r>
    </w:p>
    <w:p w:rsidR="002E3E24" w:rsidRPr="00F5561E" w:rsidRDefault="002E3E24" w:rsidP="002E3E24">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Times New Roman" w:eastAsia="Times New Roman" w:hAnsi="Times New Roman"/>
          <w:sz w:val="24"/>
          <w:szCs w:val="24"/>
          <w:lang w:eastAsia="zh-CN"/>
        </w:rPr>
      </w:pPr>
    </w:p>
    <w:p w:rsidR="002E3E24" w:rsidRPr="00F5561E" w:rsidRDefault="002E3E24" w:rsidP="002E3E24">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Times New Roman" w:eastAsia="Times New Roman" w:hAnsi="Times New Roman"/>
          <w:sz w:val="24"/>
          <w:szCs w:val="24"/>
          <w:lang w:eastAsia="zh-CN"/>
        </w:rPr>
      </w:pPr>
    </w:p>
    <w:p w:rsidR="002E3E24" w:rsidRPr="00F5561E" w:rsidRDefault="002E3E24" w:rsidP="002E3E24">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Times New Roman" w:eastAsia="Times New Roman" w:hAnsi="Times New Roman"/>
          <w:sz w:val="24"/>
          <w:szCs w:val="24"/>
          <w:lang w:eastAsia="zh-CN"/>
        </w:rPr>
      </w:pPr>
    </w:p>
    <w:p w:rsidR="002E3E24" w:rsidRPr="00F5561E" w:rsidRDefault="002E3E24" w:rsidP="002E3E24">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Times New Roman" w:eastAsia="Times New Roman" w:hAnsi="Times New Roman"/>
          <w:sz w:val="24"/>
          <w:szCs w:val="24"/>
          <w:lang w:eastAsia="zh-CN"/>
        </w:rPr>
      </w:pPr>
    </w:p>
    <w:p w:rsidR="002E3E24" w:rsidRPr="00F5561E" w:rsidRDefault="002E3E24" w:rsidP="002E3E24">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Times New Roman" w:eastAsia="Times New Roman" w:hAnsi="Times New Roman"/>
          <w:sz w:val="24"/>
          <w:szCs w:val="24"/>
          <w:lang w:eastAsia="zh-CN"/>
        </w:rPr>
      </w:pPr>
    </w:p>
    <w:p w:rsidR="002E3E24" w:rsidRPr="00F5561E" w:rsidRDefault="002E3E24" w:rsidP="002E3E24">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Times New Roman" w:eastAsia="Times New Roman" w:hAnsi="Times New Roman"/>
          <w:sz w:val="24"/>
          <w:szCs w:val="24"/>
          <w:lang w:eastAsia="zh-CN"/>
        </w:rPr>
      </w:pPr>
    </w:p>
    <w:p w:rsidR="002E3E24" w:rsidRPr="00F5561E" w:rsidRDefault="002E3E24" w:rsidP="002E3E24">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Times New Roman" w:eastAsia="Times New Roman" w:hAnsi="Times New Roman"/>
          <w:sz w:val="24"/>
          <w:szCs w:val="24"/>
          <w:lang w:eastAsia="zh-CN"/>
        </w:rPr>
      </w:pPr>
    </w:p>
    <w:p w:rsidR="005A2744" w:rsidRPr="00F5561E" w:rsidRDefault="005A2744" w:rsidP="002E3E24">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Times New Roman" w:eastAsia="Times New Roman" w:hAnsi="Times New Roman"/>
          <w:sz w:val="24"/>
          <w:szCs w:val="24"/>
          <w:lang w:eastAsia="zh-CN"/>
        </w:rPr>
      </w:pPr>
    </w:p>
    <w:p w:rsidR="005A2744" w:rsidRPr="00F5561E" w:rsidRDefault="005A2744" w:rsidP="002E3E24">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Times New Roman" w:eastAsia="Times New Roman" w:hAnsi="Times New Roman"/>
          <w:sz w:val="24"/>
          <w:szCs w:val="24"/>
          <w:lang w:eastAsia="zh-CN"/>
        </w:rPr>
      </w:pPr>
    </w:p>
    <w:p w:rsidR="005A2744" w:rsidRPr="00F5561E" w:rsidRDefault="005A2744" w:rsidP="002E3E24">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Times New Roman" w:eastAsia="Times New Roman" w:hAnsi="Times New Roman"/>
          <w:sz w:val="24"/>
          <w:szCs w:val="24"/>
          <w:lang w:eastAsia="zh-CN"/>
        </w:rPr>
      </w:pPr>
    </w:p>
    <w:p w:rsidR="002E3E24" w:rsidRPr="00F5561E" w:rsidRDefault="002E3E24" w:rsidP="002E3E24">
      <w:pPr>
        <w:pBdr>
          <w:top w:val="single" w:sz="4" w:space="1" w:color="000000"/>
          <w:left w:val="single" w:sz="4" w:space="4" w:color="000000"/>
          <w:bottom w:val="single" w:sz="4" w:space="31" w:color="000000"/>
          <w:right w:val="single" w:sz="4" w:space="4" w:color="000000"/>
        </w:pBdr>
        <w:suppressAutoHyphens/>
        <w:spacing w:after="0" w:line="360" w:lineRule="auto"/>
        <w:jc w:val="both"/>
        <w:rPr>
          <w:rFonts w:ascii="Times New Roman" w:eastAsia="Times New Roman" w:hAnsi="Times New Roman"/>
          <w:sz w:val="24"/>
          <w:szCs w:val="24"/>
          <w:lang w:eastAsia="zh-CN"/>
        </w:rPr>
      </w:pPr>
    </w:p>
    <w:p w:rsidR="002E3E24" w:rsidRPr="00F5561E" w:rsidRDefault="002E3E24" w:rsidP="002E3E24">
      <w:pPr>
        <w:pBdr>
          <w:top w:val="single" w:sz="4" w:space="1" w:color="000000"/>
          <w:left w:val="single" w:sz="4" w:space="4" w:color="000000"/>
          <w:bottom w:val="single" w:sz="4" w:space="31" w:color="000000"/>
          <w:right w:val="single" w:sz="4" w:space="4" w:color="000000"/>
        </w:pBdr>
        <w:suppressAutoHyphens/>
        <w:spacing w:after="0" w:line="240" w:lineRule="auto"/>
        <w:jc w:val="center"/>
        <w:rPr>
          <w:rFonts w:ascii="Times New Roman" w:hAnsi="Times New Roman"/>
          <w:b/>
          <w:sz w:val="24"/>
          <w:szCs w:val="24"/>
          <w:lang w:eastAsia="zh-CN"/>
        </w:rPr>
      </w:pPr>
      <w:r w:rsidRPr="00F5561E">
        <w:rPr>
          <w:rFonts w:ascii="Times New Roman" w:eastAsia="Times New Roman" w:hAnsi="Times New Roman"/>
          <w:b/>
          <w:sz w:val="44"/>
          <w:szCs w:val="44"/>
          <w:lang w:eastAsia="zh-CN"/>
        </w:rPr>
        <w:t>BLEDZEW- MARZEC-2018 ROK</w:t>
      </w:r>
    </w:p>
    <w:p w:rsidR="00E33B5D" w:rsidRPr="00F5561E" w:rsidRDefault="00E33B5D" w:rsidP="002E3E24">
      <w:pPr>
        <w:suppressAutoHyphens/>
        <w:autoSpaceDE w:val="0"/>
        <w:spacing w:after="0" w:line="300" w:lineRule="atLeast"/>
        <w:jc w:val="center"/>
        <w:rPr>
          <w:rFonts w:ascii="Bookman Old Style" w:hAnsi="Bookman Old Style" w:cs="Bookman Old Style"/>
          <w:b/>
          <w:bCs/>
          <w:sz w:val="26"/>
          <w:szCs w:val="26"/>
        </w:rPr>
      </w:pPr>
    </w:p>
    <w:p w:rsidR="00E33B5D" w:rsidRPr="00F5561E" w:rsidRDefault="00E33B5D" w:rsidP="002E3E24">
      <w:pPr>
        <w:suppressAutoHyphens/>
        <w:autoSpaceDE w:val="0"/>
        <w:spacing w:after="0" w:line="300" w:lineRule="atLeast"/>
        <w:jc w:val="center"/>
        <w:rPr>
          <w:rFonts w:ascii="Bookman Old Style" w:hAnsi="Bookman Old Style" w:cs="Bookman Old Style"/>
          <w:b/>
          <w:bCs/>
          <w:sz w:val="26"/>
          <w:szCs w:val="26"/>
        </w:rPr>
      </w:pPr>
    </w:p>
    <w:p w:rsidR="002E3E24" w:rsidRPr="00F5561E" w:rsidRDefault="002E3E24" w:rsidP="002E3E24">
      <w:pPr>
        <w:suppressAutoHyphens/>
        <w:autoSpaceDE w:val="0"/>
        <w:spacing w:after="0" w:line="300" w:lineRule="atLeast"/>
        <w:jc w:val="center"/>
        <w:rPr>
          <w:rFonts w:ascii="Bookman Old Style" w:hAnsi="Bookman Old Style" w:cs="Bookman Old Style"/>
          <w:b/>
          <w:bCs/>
          <w:sz w:val="26"/>
          <w:szCs w:val="26"/>
        </w:rPr>
      </w:pPr>
      <w:r w:rsidRPr="00F5561E">
        <w:rPr>
          <w:rFonts w:ascii="Bookman Old Style" w:hAnsi="Bookman Old Style" w:cs="Bookman Old Style"/>
          <w:b/>
          <w:bCs/>
          <w:sz w:val="26"/>
          <w:szCs w:val="26"/>
        </w:rPr>
        <w:lastRenderedPageBreak/>
        <w:t>WPROWADZENIE</w:t>
      </w:r>
    </w:p>
    <w:p w:rsidR="00FE1AA4" w:rsidRPr="00F5561E" w:rsidRDefault="00FE1AA4" w:rsidP="002E3E24">
      <w:pPr>
        <w:suppressAutoHyphens/>
        <w:autoSpaceDE w:val="0"/>
        <w:spacing w:after="0" w:line="300" w:lineRule="atLeast"/>
        <w:jc w:val="center"/>
        <w:rPr>
          <w:rFonts w:ascii="Bookman Old Style" w:hAnsi="Bookman Old Style" w:cs="Bookman Old Style"/>
          <w:b/>
          <w:bCs/>
          <w:sz w:val="26"/>
          <w:szCs w:val="26"/>
        </w:rPr>
      </w:pPr>
    </w:p>
    <w:p w:rsidR="00E57B4C" w:rsidRPr="00F5561E" w:rsidRDefault="00E57B4C" w:rsidP="002E3E24">
      <w:pPr>
        <w:suppressAutoHyphens/>
        <w:autoSpaceDE w:val="0"/>
        <w:spacing w:after="0" w:line="300" w:lineRule="atLeast"/>
        <w:jc w:val="center"/>
        <w:rPr>
          <w:rFonts w:ascii="Bookman Old Style" w:hAnsi="Bookman Old Style" w:cs="Bookman Old Style"/>
          <w:b/>
          <w:bCs/>
          <w:sz w:val="26"/>
          <w:szCs w:val="26"/>
        </w:rPr>
      </w:pPr>
    </w:p>
    <w:p w:rsidR="002F7BDE" w:rsidRPr="00F5561E" w:rsidRDefault="002F7BDE" w:rsidP="002F7BDE">
      <w:pPr>
        <w:autoSpaceDE w:val="0"/>
        <w:autoSpaceDN w:val="0"/>
        <w:adjustRightInd w:val="0"/>
        <w:spacing w:after="0" w:line="360" w:lineRule="auto"/>
        <w:jc w:val="both"/>
        <w:rPr>
          <w:rFonts w:ascii="Bookman Old Style" w:eastAsiaTheme="minorHAnsi" w:hAnsi="Bookman Old Style" w:cs="Verdana"/>
        </w:rPr>
      </w:pPr>
      <w:r w:rsidRPr="00F5561E">
        <w:rPr>
          <w:rFonts w:ascii="Bookman Old Style" w:eastAsiaTheme="minorHAnsi" w:hAnsi="Bookman Old Style" w:cs="Verdana"/>
        </w:rPr>
        <w:t xml:space="preserve">Sporządzenie sprawozdania z realizacji budżetu stanowi wypełnienie postanowień art. 267 ustawy z dnia 27 sierpnia 2009 r. o finansach publicznych (Dz. U. z 2017 r. poz. 2077). Zgodnie z przywołanym przepisem </w:t>
      </w:r>
      <w:r w:rsidR="00410117" w:rsidRPr="00F5561E">
        <w:rPr>
          <w:rFonts w:ascii="Bookman Old Style" w:eastAsiaTheme="minorHAnsi" w:hAnsi="Bookman Old Style" w:cs="Verdana"/>
        </w:rPr>
        <w:t>Wójt Gminy Bledzew</w:t>
      </w:r>
      <w:r w:rsidRPr="00F5561E">
        <w:rPr>
          <w:rFonts w:ascii="Bookman Old Style" w:eastAsiaTheme="minorHAnsi" w:hAnsi="Bookman Old Style" w:cs="Verdana"/>
        </w:rPr>
        <w:t>, w terminie do dnia</w:t>
      </w:r>
      <w:r w:rsidR="003F3446" w:rsidRPr="00F5561E">
        <w:rPr>
          <w:rFonts w:ascii="Bookman Old Style" w:eastAsiaTheme="minorHAnsi" w:hAnsi="Bookman Old Style" w:cs="Verdana"/>
        </w:rPr>
        <w:t xml:space="preserve"> </w:t>
      </w:r>
      <w:r w:rsidRPr="00F5561E">
        <w:rPr>
          <w:rFonts w:ascii="Bookman Old Style" w:eastAsiaTheme="minorHAnsi" w:hAnsi="Bookman Old Style" w:cs="Verdana"/>
        </w:rPr>
        <w:t xml:space="preserve">31 marca </w:t>
      </w:r>
      <w:r w:rsidR="00410117" w:rsidRPr="00F5561E">
        <w:rPr>
          <w:rFonts w:ascii="Bookman Old Style" w:eastAsiaTheme="minorHAnsi" w:hAnsi="Bookman Old Style" w:cs="Verdana"/>
        </w:rPr>
        <w:t>2018 roku,</w:t>
      </w:r>
      <w:r w:rsidRPr="00F5561E">
        <w:rPr>
          <w:rFonts w:ascii="Bookman Old Style" w:eastAsiaTheme="minorHAnsi" w:hAnsi="Bookman Old Style" w:cs="Verdana"/>
        </w:rPr>
        <w:t xml:space="preserve"> przedstawia </w:t>
      </w:r>
      <w:bookmarkStart w:id="1" w:name="_Hlk508955086"/>
      <w:r w:rsidR="00410117" w:rsidRPr="00F5561E">
        <w:rPr>
          <w:rFonts w:ascii="Bookman Old Style" w:eastAsiaTheme="minorHAnsi" w:hAnsi="Bookman Old Style" w:cs="Verdana"/>
        </w:rPr>
        <w:t xml:space="preserve">Radzie Gminy Bledzew </w:t>
      </w:r>
      <w:bookmarkEnd w:id="1"/>
      <w:r w:rsidRPr="00F5561E">
        <w:rPr>
          <w:rFonts w:ascii="Bookman Old Style" w:eastAsiaTheme="minorHAnsi" w:hAnsi="Bookman Old Style" w:cs="Verdana"/>
        </w:rPr>
        <w:t>oraz</w:t>
      </w:r>
      <w:r w:rsidR="003F3446" w:rsidRPr="00F5561E">
        <w:rPr>
          <w:rFonts w:ascii="Bookman Old Style" w:eastAsiaTheme="minorHAnsi" w:hAnsi="Bookman Old Style" w:cs="Verdana"/>
        </w:rPr>
        <w:t xml:space="preserve"> </w:t>
      </w:r>
      <w:r w:rsidR="00410117" w:rsidRPr="00F5561E">
        <w:rPr>
          <w:rFonts w:ascii="Bookman Old Style" w:eastAsiaTheme="minorHAnsi" w:hAnsi="Bookman Old Style" w:cs="Verdana"/>
        </w:rPr>
        <w:t>R</w:t>
      </w:r>
      <w:r w:rsidRPr="00F5561E">
        <w:rPr>
          <w:rFonts w:ascii="Bookman Old Style" w:eastAsiaTheme="minorHAnsi" w:hAnsi="Bookman Old Style" w:cs="Verdana"/>
        </w:rPr>
        <w:t>egio</w:t>
      </w:r>
      <w:r w:rsidR="00410117" w:rsidRPr="00F5561E">
        <w:rPr>
          <w:rFonts w:ascii="Bookman Old Style" w:eastAsiaTheme="minorHAnsi" w:hAnsi="Bookman Old Style" w:cs="Verdana"/>
        </w:rPr>
        <w:t>nalnej Izbie O</w:t>
      </w:r>
      <w:r w:rsidRPr="00F5561E">
        <w:rPr>
          <w:rFonts w:ascii="Bookman Old Style" w:eastAsiaTheme="minorHAnsi" w:hAnsi="Bookman Old Style" w:cs="Verdana"/>
        </w:rPr>
        <w:t xml:space="preserve">brachunkowej </w:t>
      </w:r>
      <w:r w:rsidR="00410117" w:rsidRPr="00F5561E">
        <w:rPr>
          <w:rFonts w:ascii="Bookman Old Style" w:eastAsiaTheme="minorHAnsi" w:hAnsi="Bookman Old Style" w:cs="Verdana"/>
        </w:rPr>
        <w:t xml:space="preserve">w Zielonej Górze </w:t>
      </w:r>
      <w:r w:rsidRPr="00F5561E">
        <w:rPr>
          <w:rFonts w:ascii="Bookman Old Style" w:eastAsiaTheme="minorHAnsi" w:hAnsi="Bookman Old Style" w:cs="Verdana"/>
        </w:rPr>
        <w:t xml:space="preserve">sprawozdanie roczne z wykonania budżetu </w:t>
      </w:r>
      <w:r w:rsidR="00410117" w:rsidRPr="00F5561E">
        <w:rPr>
          <w:rFonts w:ascii="Bookman Old Style" w:eastAsiaTheme="minorHAnsi" w:hAnsi="Bookman Old Style" w:cs="Verdana"/>
        </w:rPr>
        <w:t>gminy</w:t>
      </w:r>
      <w:r w:rsidRPr="00F5561E">
        <w:rPr>
          <w:rFonts w:ascii="Bookman Old Style" w:eastAsiaTheme="minorHAnsi" w:hAnsi="Bookman Old Style" w:cs="Verdana"/>
        </w:rPr>
        <w:t>, zawierające zestawienie</w:t>
      </w:r>
      <w:r w:rsidR="003F3446" w:rsidRPr="00F5561E">
        <w:rPr>
          <w:rFonts w:ascii="Bookman Old Style" w:eastAsiaTheme="minorHAnsi" w:hAnsi="Bookman Old Style" w:cs="Verdana"/>
        </w:rPr>
        <w:t xml:space="preserve"> </w:t>
      </w:r>
      <w:r w:rsidRPr="00F5561E">
        <w:rPr>
          <w:rFonts w:ascii="Bookman Old Style" w:eastAsiaTheme="minorHAnsi" w:hAnsi="Bookman Old Style" w:cs="Verdana"/>
        </w:rPr>
        <w:t xml:space="preserve">dochodów i wydatków wynikające z zamknięć rachunków budżetu </w:t>
      </w:r>
      <w:r w:rsidR="00410117" w:rsidRPr="00F5561E">
        <w:rPr>
          <w:rFonts w:ascii="Bookman Old Style" w:eastAsiaTheme="minorHAnsi" w:hAnsi="Bookman Old Style" w:cs="Verdana"/>
        </w:rPr>
        <w:t>gminy</w:t>
      </w:r>
      <w:r w:rsidRPr="00F5561E">
        <w:rPr>
          <w:rFonts w:ascii="Bookman Old Style" w:eastAsiaTheme="minorHAnsi" w:hAnsi="Bookman Old Style" w:cs="Verdana"/>
        </w:rPr>
        <w:t>, w szczegółowości nie mniejszej niż</w:t>
      </w:r>
      <w:r w:rsidR="003F3446" w:rsidRPr="00F5561E">
        <w:rPr>
          <w:rFonts w:ascii="Bookman Old Style" w:eastAsiaTheme="minorHAnsi" w:hAnsi="Bookman Old Style" w:cs="Verdana"/>
        </w:rPr>
        <w:t xml:space="preserve"> </w:t>
      </w:r>
      <w:r w:rsidRPr="00F5561E">
        <w:rPr>
          <w:rFonts w:ascii="Bookman Old Style" w:eastAsiaTheme="minorHAnsi" w:hAnsi="Bookman Old Style" w:cs="Verdana"/>
        </w:rPr>
        <w:t>w uchwale budżetowej.</w:t>
      </w:r>
    </w:p>
    <w:p w:rsidR="00A64D91" w:rsidRPr="00F5561E" w:rsidRDefault="00A64D91" w:rsidP="003A15CC">
      <w:pPr>
        <w:autoSpaceDE w:val="0"/>
        <w:autoSpaceDN w:val="0"/>
        <w:adjustRightInd w:val="0"/>
        <w:spacing w:after="0" w:line="240" w:lineRule="auto"/>
        <w:ind w:firstLine="709"/>
        <w:jc w:val="both"/>
        <w:rPr>
          <w:rFonts w:ascii="Bookman Old Style" w:eastAsiaTheme="minorHAnsi" w:hAnsi="Bookman Old Style" w:cs="Verdana"/>
        </w:rPr>
      </w:pPr>
    </w:p>
    <w:p w:rsidR="002F7BDE" w:rsidRPr="00F5561E" w:rsidRDefault="002F7BDE" w:rsidP="003A15CC">
      <w:pPr>
        <w:autoSpaceDE w:val="0"/>
        <w:autoSpaceDN w:val="0"/>
        <w:adjustRightInd w:val="0"/>
        <w:spacing w:after="0" w:line="360" w:lineRule="auto"/>
        <w:jc w:val="both"/>
        <w:rPr>
          <w:rFonts w:ascii="Bookman Old Style" w:eastAsiaTheme="minorHAnsi" w:hAnsi="Bookman Old Style" w:cs="Verdana"/>
        </w:rPr>
      </w:pPr>
      <w:r w:rsidRPr="00F5561E">
        <w:rPr>
          <w:rFonts w:ascii="Bookman Old Style" w:eastAsiaTheme="minorHAnsi" w:hAnsi="Bookman Old Style" w:cs="Verdana"/>
        </w:rPr>
        <w:t xml:space="preserve">Komisja rewizyjna </w:t>
      </w:r>
      <w:r w:rsidR="00410117" w:rsidRPr="00F5561E">
        <w:rPr>
          <w:rFonts w:ascii="Bookman Old Style" w:eastAsiaTheme="minorHAnsi" w:hAnsi="Bookman Old Style" w:cs="Verdana"/>
        </w:rPr>
        <w:t xml:space="preserve">Rady Gminy Bledzew </w:t>
      </w:r>
      <w:r w:rsidRPr="00F5561E">
        <w:rPr>
          <w:rFonts w:ascii="Bookman Old Style" w:eastAsiaTheme="minorHAnsi" w:hAnsi="Bookman Old Style" w:cs="Verdana"/>
        </w:rPr>
        <w:t>rozpatruje sprawozdanie</w:t>
      </w:r>
      <w:r w:rsidR="003F3446" w:rsidRPr="00F5561E">
        <w:rPr>
          <w:rFonts w:ascii="Bookman Old Style" w:eastAsiaTheme="minorHAnsi" w:hAnsi="Bookman Old Style" w:cs="Verdana"/>
        </w:rPr>
        <w:t xml:space="preserve"> </w:t>
      </w:r>
      <w:r w:rsidRPr="00F5561E">
        <w:rPr>
          <w:rFonts w:ascii="Bookman Old Style" w:eastAsiaTheme="minorHAnsi" w:hAnsi="Bookman Old Style" w:cs="Verdana"/>
        </w:rPr>
        <w:t>finansowe wraz ze sprawozdaniem z wykonania budżetu i opinią regionalnej izby obrachunkowej o tym</w:t>
      </w:r>
      <w:r w:rsidR="003F3446" w:rsidRPr="00F5561E">
        <w:rPr>
          <w:rFonts w:ascii="Bookman Old Style" w:eastAsiaTheme="minorHAnsi" w:hAnsi="Bookman Old Style" w:cs="Verdana"/>
        </w:rPr>
        <w:t xml:space="preserve"> </w:t>
      </w:r>
      <w:r w:rsidRPr="00F5561E">
        <w:rPr>
          <w:rFonts w:ascii="Bookman Old Style" w:eastAsiaTheme="minorHAnsi" w:hAnsi="Bookman Old Style" w:cs="Verdana"/>
        </w:rPr>
        <w:t xml:space="preserve">sprawozdaniu oraz informacją o stanie mienia </w:t>
      </w:r>
      <w:r w:rsidR="00410117" w:rsidRPr="00F5561E">
        <w:rPr>
          <w:rFonts w:ascii="Bookman Old Style" w:eastAsiaTheme="minorHAnsi" w:hAnsi="Bookman Old Style" w:cs="Verdana"/>
        </w:rPr>
        <w:t>gminy</w:t>
      </w:r>
      <w:r w:rsidRPr="00F5561E">
        <w:rPr>
          <w:rFonts w:ascii="Bookman Old Style" w:eastAsiaTheme="minorHAnsi" w:hAnsi="Bookman Old Style" w:cs="Verdana"/>
        </w:rPr>
        <w:t>. Komisja Rewizyjna przedstawia</w:t>
      </w:r>
      <w:r w:rsidR="003F3446" w:rsidRPr="00F5561E">
        <w:rPr>
          <w:rFonts w:ascii="Bookman Old Style" w:eastAsiaTheme="minorHAnsi" w:hAnsi="Bookman Old Style" w:cs="Verdana"/>
        </w:rPr>
        <w:t xml:space="preserve"> </w:t>
      </w:r>
      <w:r w:rsidR="00410117" w:rsidRPr="00F5561E">
        <w:rPr>
          <w:rFonts w:ascii="Bookman Old Style" w:eastAsiaTheme="minorHAnsi" w:hAnsi="Bookman Old Style" w:cs="Verdana"/>
        </w:rPr>
        <w:t>Radzie Gminy Bledzew</w:t>
      </w:r>
      <w:r w:rsidRPr="00F5561E">
        <w:rPr>
          <w:rFonts w:ascii="Bookman Old Style" w:eastAsiaTheme="minorHAnsi" w:hAnsi="Bookman Old Style" w:cs="Verdana"/>
        </w:rPr>
        <w:t xml:space="preserve">, w terminie do dnia 15 czerwca </w:t>
      </w:r>
      <w:r w:rsidR="00410117" w:rsidRPr="00F5561E">
        <w:rPr>
          <w:rFonts w:ascii="Bookman Old Style" w:eastAsiaTheme="minorHAnsi" w:hAnsi="Bookman Old Style" w:cs="Verdana"/>
        </w:rPr>
        <w:t xml:space="preserve">2018 </w:t>
      </w:r>
      <w:r w:rsidRPr="00F5561E">
        <w:rPr>
          <w:rFonts w:ascii="Bookman Old Style" w:eastAsiaTheme="minorHAnsi" w:hAnsi="Bookman Old Style" w:cs="Verdana"/>
        </w:rPr>
        <w:t xml:space="preserve">roku, wniosek w sprawie absolutorium dla </w:t>
      </w:r>
      <w:r w:rsidR="00410117" w:rsidRPr="00F5561E">
        <w:rPr>
          <w:rFonts w:ascii="Bookman Old Style" w:eastAsiaTheme="minorHAnsi" w:hAnsi="Bookman Old Style" w:cs="Verdana"/>
        </w:rPr>
        <w:t>Wójta Gminy Bledzew</w:t>
      </w:r>
      <w:r w:rsidRPr="00F5561E">
        <w:rPr>
          <w:rFonts w:ascii="Bookman Old Style" w:eastAsiaTheme="minorHAnsi" w:hAnsi="Bookman Old Style" w:cs="Verdana"/>
        </w:rPr>
        <w:t xml:space="preserve">. </w:t>
      </w:r>
      <w:r w:rsidR="00410117" w:rsidRPr="00F5561E">
        <w:rPr>
          <w:rFonts w:ascii="Bookman Old Style" w:eastAsiaTheme="minorHAnsi" w:hAnsi="Bookman Old Style" w:cs="Verdana"/>
        </w:rPr>
        <w:t xml:space="preserve">Rada Gminy Bledzew </w:t>
      </w:r>
      <w:r w:rsidRPr="00F5561E">
        <w:rPr>
          <w:rFonts w:ascii="Bookman Old Style" w:eastAsiaTheme="minorHAnsi" w:hAnsi="Bookman Old Style" w:cs="Verdana"/>
        </w:rPr>
        <w:t xml:space="preserve">rozpatruje i zatwierdza sprawozdanie finansowe </w:t>
      </w:r>
      <w:r w:rsidR="00410117" w:rsidRPr="00F5561E">
        <w:rPr>
          <w:rFonts w:ascii="Bookman Old Style" w:eastAsiaTheme="minorHAnsi" w:hAnsi="Bookman Old Style" w:cs="Verdana"/>
        </w:rPr>
        <w:t xml:space="preserve">gminy </w:t>
      </w:r>
      <w:r w:rsidRPr="00F5561E">
        <w:rPr>
          <w:rFonts w:ascii="Bookman Old Style" w:eastAsiaTheme="minorHAnsi" w:hAnsi="Bookman Old Style" w:cs="Verdana"/>
        </w:rPr>
        <w:t>wraz ze sprawozdaniem</w:t>
      </w:r>
      <w:r w:rsidR="00CE3F63" w:rsidRPr="00F5561E">
        <w:rPr>
          <w:rFonts w:ascii="Bookman Old Style" w:eastAsiaTheme="minorHAnsi" w:hAnsi="Bookman Old Style" w:cs="Verdana"/>
        </w:rPr>
        <w:t xml:space="preserve"> </w:t>
      </w:r>
      <w:r w:rsidR="003A15CC" w:rsidRPr="00F5561E">
        <w:rPr>
          <w:rFonts w:ascii="Bookman Old Style" w:eastAsiaTheme="minorHAnsi" w:hAnsi="Bookman Old Style" w:cs="Verdana"/>
        </w:rPr>
        <w:t xml:space="preserve"> </w:t>
      </w:r>
      <w:r w:rsidRPr="00F5561E">
        <w:rPr>
          <w:rFonts w:ascii="Bookman Old Style" w:eastAsiaTheme="minorHAnsi" w:hAnsi="Bookman Old Style" w:cs="Verdana"/>
        </w:rPr>
        <w:t xml:space="preserve">z wykonania budżetu, </w:t>
      </w:r>
      <w:r w:rsidR="008B689D" w:rsidRPr="00F5561E">
        <w:rPr>
          <w:rFonts w:ascii="Bookman Old Style" w:eastAsiaTheme="minorHAnsi" w:hAnsi="Bookman Old Style" w:cs="Verdana"/>
        </w:rPr>
        <w:t xml:space="preserve">                        </w:t>
      </w:r>
      <w:r w:rsidRPr="00F5561E">
        <w:rPr>
          <w:rFonts w:ascii="Bookman Old Style" w:eastAsiaTheme="minorHAnsi" w:hAnsi="Bookman Old Style" w:cs="Verdana"/>
        </w:rPr>
        <w:t xml:space="preserve">w terminie do dnia 30 czerwca </w:t>
      </w:r>
      <w:r w:rsidR="00410117" w:rsidRPr="00F5561E">
        <w:rPr>
          <w:rFonts w:ascii="Bookman Old Style" w:eastAsiaTheme="minorHAnsi" w:hAnsi="Bookman Old Style" w:cs="Verdana"/>
        </w:rPr>
        <w:t xml:space="preserve">2018 </w:t>
      </w:r>
      <w:r w:rsidRPr="00F5561E">
        <w:rPr>
          <w:rFonts w:ascii="Bookman Old Style" w:eastAsiaTheme="minorHAnsi" w:hAnsi="Bookman Old Style" w:cs="Verdana"/>
        </w:rPr>
        <w:t>roku</w:t>
      </w:r>
      <w:r w:rsidR="00410117" w:rsidRPr="00F5561E">
        <w:rPr>
          <w:rFonts w:ascii="Bookman Old Style" w:eastAsiaTheme="minorHAnsi" w:hAnsi="Bookman Old Style" w:cs="Verdana"/>
        </w:rPr>
        <w:t>.</w:t>
      </w:r>
    </w:p>
    <w:p w:rsidR="00A64D91" w:rsidRPr="00F5561E" w:rsidRDefault="00A64D91" w:rsidP="003A15CC">
      <w:pPr>
        <w:suppressAutoHyphens/>
        <w:autoSpaceDE w:val="0"/>
        <w:spacing w:after="0" w:line="240" w:lineRule="auto"/>
        <w:jc w:val="both"/>
        <w:rPr>
          <w:rFonts w:ascii="Bookman Old Style" w:eastAsiaTheme="minorHAnsi" w:hAnsi="Bookman Old Style" w:cs="Verdana"/>
        </w:rPr>
      </w:pPr>
    </w:p>
    <w:p w:rsidR="00A64D91" w:rsidRPr="00F5561E" w:rsidRDefault="002F7BDE" w:rsidP="003A15CC">
      <w:pPr>
        <w:suppressAutoHyphens/>
        <w:autoSpaceDE w:val="0"/>
        <w:spacing w:after="0" w:line="360" w:lineRule="auto"/>
        <w:jc w:val="both"/>
        <w:rPr>
          <w:rFonts w:ascii="Bookman Old Style" w:eastAsiaTheme="minorHAnsi" w:hAnsi="Bookman Old Style" w:cs="Verdana"/>
        </w:rPr>
      </w:pPr>
      <w:r w:rsidRPr="00F5561E">
        <w:rPr>
          <w:rFonts w:ascii="Bookman Old Style" w:eastAsiaTheme="minorHAnsi" w:hAnsi="Bookman Old Style" w:cs="Verdana"/>
        </w:rPr>
        <w:t>W myśl przywołanych powyżej postanowień ustawy o finansach publicznych sprawozdanie z wykonania budżetu</w:t>
      </w:r>
      <w:r w:rsidR="003F3446" w:rsidRPr="00F5561E">
        <w:rPr>
          <w:rFonts w:ascii="Bookman Old Style" w:eastAsiaTheme="minorHAnsi" w:hAnsi="Bookman Old Style" w:cs="Verdana"/>
        </w:rPr>
        <w:t xml:space="preserve"> gminy Bledzew z</w:t>
      </w:r>
      <w:r w:rsidRPr="00F5561E">
        <w:rPr>
          <w:rFonts w:ascii="Bookman Old Style" w:eastAsiaTheme="minorHAnsi" w:hAnsi="Bookman Old Style" w:cs="Verdana"/>
        </w:rPr>
        <w:t>a 201</w:t>
      </w:r>
      <w:r w:rsidR="003F3446" w:rsidRPr="00F5561E">
        <w:rPr>
          <w:rFonts w:ascii="Bookman Old Style" w:eastAsiaTheme="minorHAnsi" w:hAnsi="Bookman Old Style" w:cs="Verdana"/>
        </w:rPr>
        <w:t>7</w:t>
      </w:r>
      <w:r w:rsidRPr="00F5561E">
        <w:rPr>
          <w:rFonts w:ascii="Bookman Old Style" w:eastAsiaTheme="minorHAnsi" w:hAnsi="Bookman Old Style" w:cs="Verdana"/>
        </w:rPr>
        <w:t xml:space="preserve"> rok zostało sporządzone w szczegółowości nie mniejszej niż w uchwale </w:t>
      </w:r>
      <w:r w:rsidR="00410117" w:rsidRPr="00F5561E">
        <w:rPr>
          <w:rFonts w:ascii="Bookman Old Style" w:eastAsiaTheme="minorHAnsi" w:hAnsi="Bookman Old Style" w:cs="Verdana"/>
        </w:rPr>
        <w:t xml:space="preserve">nr </w:t>
      </w:r>
      <w:r w:rsidR="00410117" w:rsidRPr="00F5561E">
        <w:rPr>
          <w:rFonts w:ascii="Bookman Old Style" w:hAnsi="Bookman Old Style"/>
          <w:caps/>
        </w:rPr>
        <w:t>xXX/168/16</w:t>
      </w:r>
      <w:r w:rsidR="00410117" w:rsidRPr="00F5561E">
        <w:rPr>
          <w:rFonts w:ascii="Bookman Old Style" w:hAnsi="Bookman Old Style" w:cs="Bookman Old Style"/>
        </w:rPr>
        <w:t xml:space="preserve"> </w:t>
      </w:r>
      <w:r w:rsidR="003F3446" w:rsidRPr="00F5561E">
        <w:rPr>
          <w:rFonts w:ascii="Bookman Old Style" w:hAnsi="Bookman Old Style" w:cs="Bookman Old Style"/>
        </w:rPr>
        <w:t xml:space="preserve">Rady Gminy Bledzew z dnia 28 grudnia 2016r. </w:t>
      </w:r>
      <w:r w:rsidRPr="00F5561E">
        <w:rPr>
          <w:rFonts w:ascii="Bookman Old Style" w:eastAsiaTheme="minorHAnsi" w:hAnsi="Bookman Old Style" w:cs="Verdana"/>
        </w:rPr>
        <w:t xml:space="preserve">w sprawie </w:t>
      </w:r>
      <w:r w:rsidR="003F3446" w:rsidRPr="00F5561E">
        <w:rPr>
          <w:rFonts w:ascii="Bookman Old Style" w:hAnsi="Bookman Old Style"/>
        </w:rPr>
        <w:t>uchwały budżetowej na rok 2017</w:t>
      </w:r>
      <w:r w:rsidR="003A15CC" w:rsidRPr="00F5561E">
        <w:rPr>
          <w:rFonts w:ascii="Bookman Old Style" w:hAnsi="Bookman Old Style"/>
        </w:rPr>
        <w:t xml:space="preserve"> </w:t>
      </w:r>
      <w:r w:rsidRPr="00F5561E">
        <w:rPr>
          <w:rFonts w:ascii="Bookman Old Style" w:eastAsiaTheme="minorHAnsi" w:hAnsi="Bookman Old Style" w:cs="Verdana"/>
        </w:rPr>
        <w:t>z</w:t>
      </w:r>
      <w:r w:rsidR="003A15CC" w:rsidRPr="00F5561E">
        <w:rPr>
          <w:rFonts w:ascii="Bookman Old Style" w:eastAsiaTheme="minorHAnsi" w:hAnsi="Bookman Old Style" w:cs="Verdana"/>
        </w:rPr>
        <w:t xml:space="preserve"> późn. z</w:t>
      </w:r>
      <w:r w:rsidRPr="00F5561E">
        <w:rPr>
          <w:rFonts w:ascii="Bookman Old Style" w:eastAsiaTheme="minorHAnsi" w:hAnsi="Bookman Old Style" w:cs="Verdana"/>
        </w:rPr>
        <w:t>m</w:t>
      </w:r>
      <w:r w:rsidR="003A15CC" w:rsidRPr="00F5561E">
        <w:rPr>
          <w:rFonts w:ascii="Bookman Old Style" w:eastAsiaTheme="minorHAnsi" w:hAnsi="Bookman Old Style" w:cs="Verdana"/>
        </w:rPr>
        <w:t>.</w:t>
      </w:r>
    </w:p>
    <w:p w:rsidR="003A15CC" w:rsidRPr="00F5561E" w:rsidRDefault="003A15CC" w:rsidP="003A15CC">
      <w:pPr>
        <w:suppressAutoHyphens/>
        <w:autoSpaceDE w:val="0"/>
        <w:spacing w:after="0" w:line="240" w:lineRule="auto"/>
        <w:jc w:val="both"/>
        <w:rPr>
          <w:rFonts w:ascii="Bookman Old Style" w:eastAsiaTheme="minorHAnsi" w:hAnsi="Bookman Old Style" w:cs="Verdana"/>
        </w:rPr>
      </w:pPr>
    </w:p>
    <w:p w:rsidR="002F7BDE" w:rsidRPr="00F5561E" w:rsidRDefault="002F7BDE" w:rsidP="003A15CC">
      <w:pPr>
        <w:autoSpaceDE w:val="0"/>
        <w:autoSpaceDN w:val="0"/>
        <w:adjustRightInd w:val="0"/>
        <w:spacing w:after="0" w:line="360" w:lineRule="auto"/>
        <w:jc w:val="both"/>
        <w:rPr>
          <w:rFonts w:ascii="Bookman Old Style" w:eastAsiaTheme="minorHAnsi" w:hAnsi="Bookman Old Style" w:cs="Verdana"/>
        </w:rPr>
      </w:pPr>
      <w:r w:rsidRPr="00F5561E">
        <w:rPr>
          <w:rFonts w:ascii="Bookman Old Style" w:eastAsiaTheme="minorHAnsi" w:hAnsi="Bookman Old Style" w:cs="Verdana"/>
        </w:rPr>
        <w:t>W 201</w:t>
      </w:r>
      <w:r w:rsidR="003F3446" w:rsidRPr="00F5561E">
        <w:rPr>
          <w:rFonts w:ascii="Bookman Old Style" w:eastAsiaTheme="minorHAnsi" w:hAnsi="Bookman Old Style" w:cs="Verdana"/>
        </w:rPr>
        <w:t>7</w:t>
      </w:r>
      <w:r w:rsidRPr="00F5561E">
        <w:rPr>
          <w:rFonts w:ascii="Bookman Old Style" w:eastAsiaTheme="minorHAnsi" w:hAnsi="Bookman Old Style" w:cs="Verdana"/>
        </w:rPr>
        <w:t xml:space="preserve"> r. w ramach budżetu </w:t>
      </w:r>
      <w:r w:rsidR="003F3446" w:rsidRPr="00F5561E">
        <w:rPr>
          <w:rFonts w:ascii="Bookman Old Style" w:eastAsiaTheme="minorHAnsi" w:hAnsi="Bookman Old Style" w:cs="Verdana"/>
        </w:rPr>
        <w:t xml:space="preserve">gminy Bledzew </w:t>
      </w:r>
      <w:r w:rsidRPr="00F5561E">
        <w:rPr>
          <w:rFonts w:ascii="Bookman Old Style" w:eastAsiaTheme="minorHAnsi" w:hAnsi="Bookman Old Style" w:cs="Verdana"/>
        </w:rPr>
        <w:t>realizowane były zadania własne, zadania zlecone z zakresu</w:t>
      </w:r>
      <w:r w:rsidR="003F3446" w:rsidRPr="00F5561E">
        <w:rPr>
          <w:rFonts w:ascii="Bookman Old Style" w:eastAsiaTheme="minorHAnsi" w:hAnsi="Bookman Old Style" w:cs="Verdana"/>
        </w:rPr>
        <w:t xml:space="preserve"> </w:t>
      </w:r>
      <w:r w:rsidRPr="00F5561E">
        <w:rPr>
          <w:rFonts w:ascii="Bookman Old Style" w:eastAsiaTheme="minorHAnsi" w:hAnsi="Bookman Old Style" w:cs="Verdana"/>
        </w:rPr>
        <w:t>administracji rządowej, zadania przyjęte do wykonania na podstawie zawartych porozumień z organami</w:t>
      </w:r>
      <w:r w:rsidR="003F3446" w:rsidRPr="00F5561E">
        <w:rPr>
          <w:rFonts w:ascii="Bookman Old Style" w:eastAsiaTheme="minorHAnsi" w:hAnsi="Bookman Old Style" w:cs="Verdana"/>
        </w:rPr>
        <w:t xml:space="preserve"> </w:t>
      </w:r>
      <w:r w:rsidRPr="00F5561E">
        <w:rPr>
          <w:rFonts w:ascii="Bookman Old Style" w:eastAsiaTheme="minorHAnsi" w:hAnsi="Bookman Old Style" w:cs="Verdana"/>
        </w:rPr>
        <w:t>administracji rządowej i innymi jednostkami samorządu terytorialnego oraz zadania, które zostały powierzone</w:t>
      </w:r>
      <w:r w:rsidR="003F3446" w:rsidRPr="00F5561E">
        <w:rPr>
          <w:rFonts w:ascii="Bookman Old Style" w:eastAsiaTheme="minorHAnsi" w:hAnsi="Bookman Old Style" w:cs="Verdana"/>
        </w:rPr>
        <w:t xml:space="preserve"> </w:t>
      </w:r>
      <w:r w:rsidR="008B689D" w:rsidRPr="00F5561E">
        <w:rPr>
          <w:rFonts w:ascii="Bookman Old Style" w:eastAsiaTheme="minorHAnsi" w:hAnsi="Bookman Old Style" w:cs="Verdana"/>
        </w:rPr>
        <w:t xml:space="preserve">                        </w:t>
      </w:r>
      <w:r w:rsidRPr="00F5561E">
        <w:rPr>
          <w:rFonts w:ascii="Bookman Old Style" w:eastAsiaTheme="minorHAnsi" w:hAnsi="Bookman Old Style" w:cs="Verdana"/>
        </w:rPr>
        <w:t>do realizacji podmiotom nie zaliczonym do sektora finansów publicznych.</w:t>
      </w:r>
    </w:p>
    <w:p w:rsidR="00A64D91" w:rsidRPr="00F5561E" w:rsidRDefault="00A64D91" w:rsidP="00DB79EA">
      <w:pPr>
        <w:autoSpaceDE w:val="0"/>
        <w:autoSpaceDN w:val="0"/>
        <w:adjustRightInd w:val="0"/>
        <w:spacing w:after="0" w:line="240" w:lineRule="auto"/>
        <w:jc w:val="both"/>
        <w:rPr>
          <w:rFonts w:ascii="Bookman Old Style" w:eastAsiaTheme="minorHAnsi" w:hAnsi="Bookman Old Style" w:cs="Verdana"/>
        </w:rPr>
      </w:pPr>
    </w:p>
    <w:p w:rsidR="002F7BDE" w:rsidRPr="00F5561E" w:rsidRDefault="002F7BDE" w:rsidP="00A64D91">
      <w:pPr>
        <w:autoSpaceDE w:val="0"/>
        <w:autoSpaceDN w:val="0"/>
        <w:adjustRightInd w:val="0"/>
        <w:spacing w:after="0" w:line="360" w:lineRule="auto"/>
        <w:jc w:val="both"/>
        <w:rPr>
          <w:rFonts w:ascii="Bookman Old Style" w:eastAsiaTheme="minorHAnsi" w:hAnsi="Bookman Old Style" w:cs="Verdana"/>
        </w:rPr>
      </w:pPr>
      <w:r w:rsidRPr="00F5561E">
        <w:rPr>
          <w:rFonts w:ascii="Bookman Old Style" w:eastAsiaTheme="minorHAnsi" w:hAnsi="Bookman Old Style" w:cs="Verdana"/>
        </w:rPr>
        <w:t xml:space="preserve">Sprawozdanie obejmuje część opisową i tabelaryczną w podziale na </w:t>
      </w:r>
      <w:r w:rsidR="00324FA3" w:rsidRPr="00F5561E">
        <w:rPr>
          <w:rFonts w:ascii="Bookman Old Style" w:eastAsiaTheme="minorHAnsi" w:hAnsi="Bookman Old Style" w:cs="Verdana"/>
        </w:rPr>
        <w:t xml:space="preserve">działy, rozdziały i paragrafy klasyfikacji budżetowej. </w:t>
      </w:r>
    </w:p>
    <w:p w:rsidR="00DB79EA" w:rsidRPr="00F5561E" w:rsidRDefault="00DB79EA" w:rsidP="00DB79EA">
      <w:pPr>
        <w:autoSpaceDE w:val="0"/>
        <w:autoSpaceDN w:val="0"/>
        <w:adjustRightInd w:val="0"/>
        <w:spacing w:after="0" w:line="240" w:lineRule="auto"/>
        <w:jc w:val="both"/>
        <w:rPr>
          <w:rFonts w:ascii="Bookman Old Style" w:eastAsiaTheme="minorHAnsi" w:hAnsi="Bookman Old Style" w:cs="Verdana"/>
        </w:rPr>
      </w:pPr>
    </w:p>
    <w:p w:rsidR="001A6835" w:rsidRPr="00F5561E" w:rsidRDefault="001A6835" w:rsidP="001A6835">
      <w:pPr>
        <w:suppressAutoHyphens/>
        <w:autoSpaceDE w:val="0"/>
        <w:spacing w:after="0" w:line="360" w:lineRule="auto"/>
        <w:jc w:val="both"/>
        <w:rPr>
          <w:rFonts w:ascii="Bookman Old Style" w:hAnsi="Bookman Old Style" w:cs="Bookman Old Style"/>
          <w:lang w:eastAsia="zh-CN"/>
        </w:rPr>
      </w:pPr>
      <w:r w:rsidRPr="00F5561E">
        <w:rPr>
          <w:rFonts w:ascii="Bookman Old Style" w:hAnsi="Bookman Old Style" w:cs="Bookman Old Style"/>
          <w:lang w:eastAsia="zh-CN"/>
        </w:rPr>
        <w:t>Sprawozdanie z wykonania budżetu Gminy Bledzew za 2017 rok  sporządzono</w:t>
      </w:r>
      <w:r w:rsidR="008B689D" w:rsidRPr="00F5561E">
        <w:rPr>
          <w:rFonts w:ascii="Bookman Old Style" w:hAnsi="Bookman Old Style" w:cs="Bookman Old Style"/>
          <w:lang w:eastAsia="zh-CN"/>
        </w:rPr>
        <w:t xml:space="preserve">                      </w:t>
      </w:r>
      <w:r w:rsidRPr="00F5561E">
        <w:rPr>
          <w:rFonts w:ascii="Bookman Old Style" w:hAnsi="Bookman Old Style" w:cs="Bookman Old Style"/>
          <w:lang w:eastAsia="zh-CN"/>
        </w:rPr>
        <w:t xml:space="preserve"> na podstawie danych wynikających z ewidencji księgowej budżetu. Sprawozdanie zawiera:</w:t>
      </w:r>
    </w:p>
    <w:p w:rsidR="001A6835" w:rsidRPr="00F5561E" w:rsidRDefault="001A6835" w:rsidP="00E21EAD">
      <w:pPr>
        <w:numPr>
          <w:ilvl w:val="0"/>
          <w:numId w:val="6"/>
        </w:numPr>
        <w:suppressAutoHyphens/>
        <w:autoSpaceDE w:val="0"/>
        <w:spacing w:after="0" w:line="360" w:lineRule="auto"/>
        <w:jc w:val="both"/>
        <w:rPr>
          <w:rFonts w:ascii="Bookman Old Style" w:hAnsi="Bookman Old Style" w:cs="Bookman Old Style"/>
          <w:lang w:eastAsia="zh-CN"/>
        </w:rPr>
      </w:pPr>
      <w:r w:rsidRPr="00F5561E">
        <w:rPr>
          <w:rFonts w:ascii="Bookman Old Style" w:hAnsi="Bookman Old Style" w:cs="Bookman Old Style"/>
          <w:lang w:eastAsia="zh-CN"/>
        </w:rPr>
        <w:lastRenderedPageBreak/>
        <w:t xml:space="preserve">wykonanie dochodów i wydatków </w:t>
      </w:r>
      <w:r w:rsidR="00A64D91" w:rsidRPr="00F5561E">
        <w:rPr>
          <w:rFonts w:ascii="Bookman Old Style" w:hAnsi="Bookman Old Style" w:cs="Bookman Old Style"/>
          <w:lang w:eastAsia="zh-CN"/>
        </w:rPr>
        <w:t xml:space="preserve">oraz przychodów budżetu </w:t>
      </w:r>
      <w:r w:rsidRPr="00F5561E">
        <w:rPr>
          <w:rFonts w:ascii="Bookman Old Style" w:hAnsi="Bookman Old Style" w:cs="Bookman Old Style"/>
          <w:lang w:eastAsia="zh-CN"/>
        </w:rPr>
        <w:t xml:space="preserve">gminy </w:t>
      </w:r>
      <w:r w:rsidR="00A64D91" w:rsidRPr="00F5561E">
        <w:rPr>
          <w:rFonts w:ascii="Bookman Old Style" w:hAnsi="Bookman Old Style" w:cs="Bookman Old Style"/>
          <w:lang w:eastAsia="zh-CN"/>
        </w:rPr>
        <w:t xml:space="preserve">                                  </w:t>
      </w:r>
      <w:r w:rsidRPr="00F5561E">
        <w:rPr>
          <w:rFonts w:ascii="Bookman Old Style" w:hAnsi="Bookman Old Style" w:cs="Bookman Old Style"/>
          <w:lang w:eastAsia="zh-CN"/>
        </w:rPr>
        <w:t>w szczegółowości określonej jak</w:t>
      </w:r>
      <w:r w:rsidR="00A64D91" w:rsidRPr="00F5561E">
        <w:rPr>
          <w:rFonts w:ascii="Bookman Old Style" w:hAnsi="Bookman Old Style" w:cs="Bookman Old Style"/>
          <w:lang w:eastAsia="zh-CN"/>
        </w:rPr>
        <w:t xml:space="preserve"> </w:t>
      </w:r>
      <w:r w:rsidRPr="00F5561E">
        <w:rPr>
          <w:rFonts w:ascii="Bookman Old Style" w:hAnsi="Bookman Old Style" w:cs="Bookman Old Style"/>
          <w:lang w:eastAsia="zh-CN"/>
        </w:rPr>
        <w:t>w uchwale budżetowej,</w:t>
      </w:r>
    </w:p>
    <w:p w:rsidR="001A6835" w:rsidRPr="00F5561E" w:rsidRDefault="001A6835" w:rsidP="00E21EAD">
      <w:pPr>
        <w:numPr>
          <w:ilvl w:val="0"/>
          <w:numId w:val="6"/>
        </w:numPr>
        <w:suppressAutoHyphens/>
        <w:autoSpaceDE w:val="0"/>
        <w:spacing w:after="0" w:line="360" w:lineRule="auto"/>
        <w:jc w:val="both"/>
        <w:rPr>
          <w:rFonts w:ascii="Bookman Old Style" w:hAnsi="Bookman Old Style" w:cs="Bookman Old Style"/>
          <w:lang w:eastAsia="zh-CN"/>
        </w:rPr>
      </w:pPr>
      <w:r w:rsidRPr="00F5561E">
        <w:rPr>
          <w:rFonts w:ascii="Bookman Old Style" w:hAnsi="Bookman Old Style" w:cs="Bookman Old Style"/>
          <w:lang w:eastAsia="zh-CN"/>
        </w:rPr>
        <w:t>zmiany w planie wydatków na realizacje programów finansowanych</w:t>
      </w:r>
      <w:r w:rsidR="00DB79EA" w:rsidRPr="00F5561E">
        <w:rPr>
          <w:rFonts w:ascii="Bookman Old Style" w:hAnsi="Bookman Old Style" w:cs="Bookman Old Style"/>
          <w:lang w:eastAsia="zh-CN"/>
        </w:rPr>
        <w:t xml:space="preserve">                          </w:t>
      </w:r>
      <w:r w:rsidRPr="00F5561E">
        <w:rPr>
          <w:rFonts w:ascii="Bookman Old Style" w:hAnsi="Bookman Old Style" w:cs="Bookman Old Style"/>
          <w:lang w:eastAsia="zh-CN"/>
        </w:rPr>
        <w:t xml:space="preserve"> z udziałem środków, o których mowa w art. 5 ust. 1 pkt. 2 i 3 ustawy </w:t>
      </w:r>
      <w:r w:rsidR="00DB79EA" w:rsidRPr="00F5561E">
        <w:rPr>
          <w:rFonts w:ascii="Bookman Old Style" w:hAnsi="Bookman Old Style" w:cs="Bookman Old Style"/>
          <w:lang w:eastAsia="zh-CN"/>
        </w:rPr>
        <w:t xml:space="preserve">                         </w:t>
      </w:r>
      <w:r w:rsidRPr="00F5561E">
        <w:rPr>
          <w:rFonts w:ascii="Bookman Old Style" w:hAnsi="Bookman Old Style" w:cs="Bookman Old Style"/>
          <w:lang w:eastAsia="zh-CN"/>
        </w:rPr>
        <w:t>o finansach publicznych dokonywane w trakcie roku budżetowego, o których mowa w art. 269 pkt 2,</w:t>
      </w:r>
    </w:p>
    <w:p w:rsidR="001A6835" w:rsidRPr="00F5561E" w:rsidRDefault="001A6835" w:rsidP="00E21EAD">
      <w:pPr>
        <w:numPr>
          <w:ilvl w:val="0"/>
          <w:numId w:val="6"/>
        </w:numPr>
        <w:suppressAutoHyphens/>
        <w:autoSpaceDE w:val="0"/>
        <w:spacing w:after="0" w:line="360" w:lineRule="auto"/>
        <w:jc w:val="both"/>
        <w:rPr>
          <w:rFonts w:ascii="Bookman Old Style" w:hAnsi="Bookman Old Style" w:cs="Bookman Old Style"/>
          <w:lang w:eastAsia="zh-CN"/>
        </w:rPr>
      </w:pPr>
      <w:r w:rsidRPr="00F5561E">
        <w:rPr>
          <w:rFonts w:ascii="Bookman Old Style" w:hAnsi="Bookman Old Style" w:cs="Bookman Old Style"/>
          <w:lang w:eastAsia="zh-CN"/>
        </w:rPr>
        <w:t xml:space="preserve"> informację o stopniu zaawansowania realizacji programów wieloletnich                           o którym mowa w art. 269 pkt 3,</w:t>
      </w:r>
    </w:p>
    <w:p w:rsidR="001A6835" w:rsidRPr="00F5561E" w:rsidRDefault="001A6835" w:rsidP="00E21EAD">
      <w:pPr>
        <w:numPr>
          <w:ilvl w:val="0"/>
          <w:numId w:val="6"/>
        </w:numPr>
        <w:suppressAutoHyphens/>
        <w:autoSpaceDE w:val="0"/>
        <w:spacing w:after="0" w:line="360" w:lineRule="auto"/>
        <w:jc w:val="both"/>
        <w:rPr>
          <w:rFonts w:ascii="Bookman Old Style" w:hAnsi="Bookman Old Style" w:cs="Bookman Old Style"/>
          <w:lang w:eastAsia="zh-CN"/>
        </w:rPr>
      </w:pPr>
      <w:r w:rsidRPr="00F5561E">
        <w:rPr>
          <w:rFonts w:ascii="Bookman Old Style" w:hAnsi="Bookman Old Style" w:cs="Bookman Old Style"/>
          <w:lang w:eastAsia="zh-CN"/>
        </w:rPr>
        <w:t>sprawozdanie roczne z wykonania planu finansowego samorządowego zakładu budżetowego,</w:t>
      </w:r>
    </w:p>
    <w:p w:rsidR="001A6835" w:rsidRPr="00F5561E" w:rsidRDefault="001A6835" w:rsidP="00E21EAD">
      <w:pPr>
        <w:numPr>
          <w:ilvl w:val="0"/>
          <w:numId w:val="6"/>
        </w:numPr>
        <w:suppressAutoHyphens/>
        <w:autoSpaceDE w:val="0"/>
        <w:spacing w:after="0" w:line="360" w:lineRule="auto"/>
        <w:jc w:val="both"/>
        <w:rPr>
          <w:rFonts w:ascii="Bookman Old Style" w:hAnsi="Bookman Old Style" w:cs="Bookman Old Style"/>
          <w:lang w:eastAsia="zh-CN"/>
        </w:rPr>
      </w:pPr>
      <w:r w:rsidRPr="00F5561E">
        <w:rPr>
          <w:rFonts w:ascii="Bookman Old Style" w:hAnsi="Bookman Old Style" w:cs="Bookman Old Style"/>
          <w:lang w:eastAsia="zh-CN"/>
        </w:rPr>
        <w:t>sprawozdanie roczne z wykonania planu finansowego samorządowej instytucji kultury, której organem założycielskim jest Gmina Bledzew.</w:t>
      </w:r>
    </w:p>
    <w:p w:rsidR="002F7BDE" w:rsidRPr="00F5561E" w:rsidRDefault="002F7BDE" w:rsidP="003A15CC">
      <w:pPr>
        <w:autoSpaceDE w:val="0"/>
        <w:autoSpaceDN w:val="0"/>
        <w:adjustRightInd w:val="0"/>
        <w:spacing w:after="0" w:line="240" w:lineRule="auto"/>
        <w:jc w:val="both"/>
        <w:rPr>
          <w:rFonts w:ascii="Verdana" w:eastAsiaTheme="minorHAnsi" w:hAnsi="Verdana" w:cs="Verdana"/>
          <w:sz w:val="16"/>
          <w:szCs w:val="16"/>
        </w:rPr>
      </w:pPr>
    </w:p>
    <w:p w:rsidR="00E57B4C" w:rsidRPr="00F5561E" w:rsidRDefault="00E57B4C" w:rsidP="002F7BDE">
      <w:pPr>
        <w:autoSpaceDE w:val="0"/>
        <w:autoSpaceDN w:val="0"/>
        <w:adjustRightInd w:val="0"/>
        <w:spacing w:after="0" w:line="360" w:lineRule="auto"/>
        <w:jc w:val="both"/>
        <w:rPr>
          <w:rFonts w:ascii="Bookman Old Style" w:eastAsiaTheme="minorHAnsi" w:hAnsi="Bookman Old Style" w:cs="Verdana"/>
        </w:rPr>
      </w:pPr>
      <w:r w:rsidRPr="00F5561E">
        <w:rPr>
          <w:rFonts w:ascii="Bookman Old Style" w:eastAsiaTheme="minorHAnsi" w:hAnsi="Bookman Old Style" w:cs="Verdana"/>
        </w:rPr>
        <w:t xml:space="preserve">Sprawozdanie z wykonania budżetu </w:t>
      </w:r>
      <w:bookmarkStart w:id="2" w:name="_Hlk508888657"/>
      <w:r w:rsidR="009E2A77" w:rsidRPr="00F5561E">
        <w:rPr>
          <w:rFonts w:ascii="Bookman Old Style" w:eastAsiaTheme="minorHAnsi" w:hAnsi="Bookman Old Style" w:cs="Verdana"/>
        </w:rPr>
        <w:t xml:space="preserve">gminy Bledzew </w:t>
      </w:r>
      <w:r w:rsidRPr="00F5561E">
        <w:rPr>
          <w:rFonts w:ascii="Bookman Old Style" w:eastAsiaTheme="minorHAnsi" w:hAnsi="Bookman Old Style" w:cs="Verdana"/>
        </w:rPr>
        <w:t>za 201</w:t>
      </w:r>
      <w:r w:rsidR="009E2A77" w:rsidRPr="00F5561E">
        <w:rPr>
          <w:rFonts w:ascii="Bookman Old Style" w:eastAsiaTheme="minorHAnsi" w:hAnsi="Bookman Old Style" w:cs="Verdana"/>
        </w:rPr>
        <w:t>7</w:t>
      </w:r>
      <w:bookmarkEnd w:id="2"/>
      <w:r w:rsidRPr="00F5561E">
        <w:rPr>
          <w:rFonts w:ascii="Bookman Old Style" w:eastAsiaTheme="minorHAnsi" w:hAnsi="Bookman Old Style" w:cs="Verdana"/>
        </w:rPr>
        <w:t xml:space="preserve"> r. jest zgodne </w:t>
      </w:r>
      <w:r w:rsidR="008B689D" w:rsidRPr="00F5561E">
        <w:rPr>
          <w:rFonts w:ascii="Bookman Old Style" w:eastAsiaTheme="minorHAnsi" w:hAnsi="Bookman Old Style" w:cs="Verdana"/>
        </w:rPr>
        <w:t xml:space="preserve">                               </w:t>
      </w:r>
      <w:r w:rsidRPr="00F5561E">
        <w:rPr>
          <w:rFonts w:ascii="Bookman Old Style" w:eastAsiaTheme="minorHAnsi" w:hAnsi="Bookman Old Style" w:cs="Verdana"/>
        </w:rPr>
        <w:t>ze sprawozdaniem</w:t>
      </w:r>
      <w:r w:rsidR="009E2A77" w:rsidRPr="00F5561E">
        <w:rPr>
          <w:rFonts w:ascii="Bookman Old Style" w:eastAsiaTheme="minorHAnsi" w:hAnsi="Bookman Old Style" w:cs="Verdana"/>
        </w:rPr>
        <w:t xml:space="preserve"> </w:t>
      </w:r>
      <w:r w:rsidRPr="00F5561E">
        <w:rPr>
          <w:rFonts w:ascii="Bookman Old Style" w:eastAsiaTheme="minorHAnsi" w:hAnsi="Bookman Old Style" w:cs="Verdana"/>
        </w:rPr>
        <w:t xml:space="preserve">z wykonania planu dochodów i planu wydatków </w:t>
      </w:r>
      <w:r w:rsidR="009E2A77" w:rsidRPr="00F5561E">
        <w:rPr>
          <w:rFonts w:ascii="Bookman Old Style" w:eastAsiaTheme="minorHAnsi" w:hAnsi="Bookman Old Style" w:cs="Verdana"/>
        </w:rPr>
        <w:t xml:space="preserve">gminy Bledzew </w:t>
      </w:r>
      <w:r w:rsidR="008B689D" w:rsidRPr="00F5561E">
        <w:rPr>
          <w:rFonts w:ascii="Bookman Old Style" w:eastAsiaTheme="minorHAnsi" w:hAnsi="Bookman Old Style" w:cs="Verdana"/>
        </w:rPr>
        <w:t xml:space="preserve">                                     </w:t>
      </w:r>
      <w:r w:rsidRPr="00F5561E">
        <w:rPr>
          <w:rFonts w:ascii="Bookman Old Style" w:eastAsiaTheme="minorHAnsi" w:hAnsi="Bookman Old Style" w:cs="Verdana"/>
        </w:rPr>
        <w:t>za 201</w:t>
      </w:r>
      <w:r w:rsidR="009E2A77" w:rsidRPr="00F5561E">
        <w:rPr>
          <w:rFonts w:ascii="Bookman Old Style" w:eastAsiaTheme="minorHAnsi" w:hAnsi="Bookman Old Style" w:cs="Verdana"/>
        </w:rPr>
        <w:t>7</w:t>
      </w:r>
      <w:r w:rsidRPr="00F5561E">
        <w:rPr>
          <w:rFonts w:ascii="Bookman Old Style" w:eastAsiaTheme="minorHAnsi" w:hAnsi="Bookman Old Style" w:cs="Verdana"/>
        </w:rPr>
        <w:t xml:space="preserve"> r.</w:t>
      </w:r>
    </w:p>
    <w:p w:rsidR="00DB79EA" w:rsidRPr="00F5561E" w:rsidRDefault="00DB79EA" w:rsidP="00DB79EA">
      <w:pPr>
        <w:autoSpaceDE w:val="0"/>
        <w:autoSpaceDN w:val="0"/>
        <w:adjustRightInd w:val="0"/>
        <w:spacing w:after="0" w:line="240" w:lineRule="auto"/>
        <w:jc w:val="both"/>
        <w:rPr>
          <w:rFonts w:ascii="Bookman Old Style" w:eastAsiaTheme="minorHAnsi" w:hAnsi="Bookman Old Style" w:cs="Verdana"/>
        </w:rPr>
      </w:pPr>
    </w:p>
    <w:p w:rsidR="00AE37B0" w:rsidRPr="00F5561E" w:rsidRDefault="00AE37B0" w:rsidP="003A15CC">
      <w:pPr>
        <w:spacing w:after="0" w:line="360" w:lineRule="auto"/>
        <w:jc w:val="both"/>
        <w:rPr>
          <w:rFonts w:ascii="Bookman Old Style" w:hAnsi="Bookman Old Style"/>
        </w:rPr>
      </w:pPr>
      <w:r w:rsidRPr="00F5561E">
        <w:rPr>
          <w:rFonts w:ascii="Bookman Old Style" w:hAnsi="Bookman Old Style"/>
        </w:rPr>
        <w:t xml:space="preserve">Integralną część sprawozdania rocznego z wykonania budżetu Gminy </w:t>
      </w:r>
      <w:r w:rsidR="009E17BE" w:rsidRPr="00F5561E">
        <w:rPr>
          <w:rFonts w:ascii="Bookman Old Style" w:hAnsi="Bookman Old Style"/>
        </w:rPr>
        <w:t xml:space="preserve">Bledzew </w:t>
      </w:r>
      <w:r w:rsidR="008B689D" w:rsidRPr="00F5561E">
        <w:rPr>
          <w:rFonts w:ascii="Bookman Old Style" w:hAnsi="Bookman Old Style"/>
        </w:rPr>
        <w:t xml:space="preserve">                       </w:t>
      </w:r>
      <w:r w:rsidRPr="00F5561E">
        <w:rPr>
          <w:rFonts w:ascii="Bookman Old Style" w:hAnsi="Bookman Old Style"/>
        </w:rPr>
        <w:t>za 201</w:t>
      </w:r>
      <w:r w:rsidR="009E17BE" w:rsidRPr="00F5561E">
        <w:rPr>
          <w:rFonts w:ascii="Bookman Old Style" w:hAnsi="Bookman Old Style"/>
        </w:rPr>
        <w:t>7</w:t>
      </w:r>
      <w:r w:rsidRPr="00F5561E">
        <w:rPr>
          <w:rFonts w:ascii="Bookman Old Style" w:hAnsi="Bookman Old Style"/>
        </w:rPr>
        <w:t xml:space="preserve"> rok stanowią:</w:t>
      </w:r>
    </w:p>
    <w:p w:rsidR="00AE37B0" w:rsidRPr="00F5561E" w:rsidRDefault="00AE37B0" w:rsidP="008B689D">
      <w:pPr>
        <w:pStyle w:val="Akapitzlist"/>
        <w:numPr>
          <w:ilvl w:val="0"/>
          <w:numId w:val="103"/>
        </w:numPr>
        <w:tabs>
          <w:tab w:val="left" w:pos="426"/>
        </w:tabs>
        <w:suppressAutoHyphens w:val="0"/>
        <w:spacing w:after="0" w:line="360" w:lineRule="auto"/>
        <w:ind w:left="0" w:firstLine="142"/>
        <w:jc w:val="both"/>
        <w:rPr>
          <w:rFonts w:ascii="Bookman Old Style" w:hAnsi="Bookman Old Style" w:cs="Times New Roman"/>
        </w:rPr>
      </w:pPr>
      <w:r w:rsidRPr="00F5561E">
        <w:rPr>
          <w:rFonts w:ascii="Bookman Old Style" w:hAnsi="Bookman Old Style" w:cs="Times New Roman"/>
        </w:rPr>
        <w:t>Wykonanie planu dochodów za 201</w:t>
      </w:r>
      <w:r w:rsidR="009E17BE" w:rsidRPr="00F5561E">
        <w:rPr>
          <w:rFonts w:ascii="Bookman Old Style" w:hAnsi="Bookman Old Style" w:cs="Times New Roman"/>
        </w:rPr>
        <w:t>7</w:t>
      </w:r>
      <w:r w:rsidRPr="00F5561E">
        <w:rPr>
          <w:rFonts w:ascii="Bookman Old Style" w:hAnsi="Bookman Old Style" w:cs="Times New Roman"/>
        </w:rPr>
        <w:t xml:space="preserve"> rok – załącznik nr 1,</w:t>
      </w:r>
    </w:p>
    <w:p w:rsidR="00AE37B0" w:rsidRPr="00F5561E" w:rsidRDefault="00AE37B0" w:rsidP="008B689D">
      <w:pPr>
        <w:pStyle w:val="Akapitzlist"/>
        <w:numPr>
          <w:ilvl w:val="0"/>
          <w:numId w:val="103"/>
        </w:numPr>
        <w:tabs>
          <w:tab w:val="left" w:pos="426"/>
        </w:tabs>
        <w:suppressAutoHyphens w:val="0"/>
        <w:spacing w:after="0" w:line="360" w:lineRule="auto"/>
        <w:ind w:left="0" w:firstLine="142"/>
        <w:jc w:val="both"/>
        <w:rPr>
          <w:rFonts w:ascii="Bookman Old Style" w:hAnsi="Bookman Old Style" w:cs="Times New Roman"/>
        </w:rPr>
      </w:pPr>
      <w:r w:rsidRPr="00F5561E">
        <w:rPr>
          <w:rFonts w:ascii="Bookman Old Style" w:hAnsi="Bookman Old Style" w:cs="Times New Roman"/>
        </w:rPr>
        <w:t>Wykonanie planu wydatków za 201</w:t>
      </w:r>
      <w:r w:rsidR="009E17BE" w:rsidRPr="00F5561E">
        <w:rPr>
          <w:rFonts w:ascii="Bookman Old Style" w:hAnsi="Bookman Old Style" w:cs="Times New Roman"/>
        </w:rPr>
        <w:t>7</w:t>
      </w:r>
      <w:r w:rsidRPr="00F5561E">
        <w:rPr>
          <w:rFonts w:ascii="Bookman Old Style" w:hAnsi="Bookman Old Style" w:cs="Times New Roman"/>
        </w:rPr>
        <w:t xml:space="preserve"> rok </w:t>
      </w:r>
      <w:bookmarkStart w:id="3" w:name="_Hlk509919383"/>
      <w:r w:rsidRPr="00F5561E">
        <w:rPr>
          <w:rFonts w:ascii="Bookman Old Style" w:hAnsi="Bookman Old Style" w:cs="Times New Roman"/>
        </w:rPr>
        <w:t>– załącznik nr 2</w:t>
      </w:r>
      <w:bookmarkEnd w:id="3"/>
      <w:r w:rsidRPr="00F5561E">
        <w:rPr>
          <w:rFonts w:ascii="Bookman Old Style" w:hAnsi="Bookman Old Style" w:cs="Times New Roman"/>
        </w:rPr>
        <w:t>,</w:t>
      </w:r>
    </w:p>
    <w:p w:rsidR="009E17BE" w:rsidRPr="00F5561E" w:rsidRDefault="006646B5" w:rsidP="008B689D">
      <w:pPr>
        <w:pStyle w:val="Akapitzlist"/>
        <w:numPr>
          <w:ilvl w:val="0"/>
          <w:numId w:val="103"/>
        </w:numPr>
        <w:tabs>
          <w:tab w:val="left" w:pos="426"/>
        </w:tabs>
        <w:suppressAutoHyphens w:val="0"/>
        <w:spacing w:after="0" w:line="360" w:lineRule="auto"/>
        <w:ind w:left="0" w:firstLine="142"/>
        <w:jc w:val="both"/>
        <w:rPr>
          <w:rFonts w:ascii="Bookman Old Style" w:hAnsi="Bookman Old Style" w:cs="Times New Roman"/>
        </w:rPr>
      </w:pPr>
      <w:r w:rsidRPr="00F5561E">
        <w:rPr>
          <w:rFonts w:ascii="Bookman Old Style" w:eastAsia="Times New Roman" w:hAnsi="Bookman Old Style" w:cs="Arial"/>
          <w:bCs/>
        </w:rPr>
        <w:t xml:space="preserve">Przychody i rozchody budżetu w roku 2017 - </w:t>
      </w:r>
      <w:r w:rsidRPr="00F5561E">
        <w:rPr>
          <w:rFonts w:ascii="Bookman Old Style" w:eastAsia="Times New Roman" w:hAnsi="Bookman Old Style" w:cs="Arial"/>
        </w:rPr>
        <w:t>załącznik nr 3,</w:t>
      </w:r>
    </w:p>
    <w:p w:rsidR="008B689D" w:rsidRPr="00F5561E" w:rsidRDefault="009E17BE" w:rsidP="008B689D">
      <w:pPr>
        <w:pStyle w:val="Akapitzlist"/>
        <w:numPr>
          <w:ilvl w:val="0"/>
          <w:numId w:val="103"/>
        </w:numPr>
        <w:tabs>
          <w:tab w:val="left" w:pos="426"/>
        </w:tabs>
        <w:suppressAutoHyphens w:val="0"/>
        <w:spacing w:after="0" w:line="360" w:lineRule="auto"/>
        <w:ind w:left="0" w:firstLine="142"/>
        <w:jc w:val="both"/>
        <w:rPr>
          <w:rFonts w:ascii="Bookman Old Style" w:hAnsi="Bookman Old Style" w:cs="Times New Roman"/>
        </w:rPr>
      </w:pPr>
      <w:r w:rsidRPr="00F5561E">
        <w:rPr>
          <w:rFonts w:ascii="Bookman Old Style" w:hAnsi="Bookman Old Style" w:cs="Times New Roman"/>
        </w:rPr>
        <w:t xml:space="preserve">Wykonanie planu dochodów i wydatków związanych z realizacją zadań </w:t>
      </w:r>
      <w:r w:rsidR="007A1363" w:rsidRPr="00F5561E">
        <w:rPr>
          <w:rFonts w:ascii="Bookman Old Style" w:hAnsi="Bookman Old Style" w:cs="Times New Roman"/>
        </w:rPr>
        <w:t xml:space="preserve">                              </w:t>
      </w:r>
      <w:r w:rsidR="008B689D" w:rsidRPr="00F5561E">
        <w:rPr>
          <w:rFonts w:ascii="Bookman Old Style" w:hAnsi="Bookman Old Style" w:cs="Times New Roman"/>
        </w:rPr>
        <w:t xml:space="preserve"> </w:t>
      </w:r>
    </w:p>
    <w:p w:rsidR="009E17BE" w:rsidRPr="00F5561E" w:rsidRDefault="008B689D" w:rsidP="008B689D">
      <w:pPr>
        <w:pStyle w:val="Akapitzlist"/>
        <w:tabs>
          <w:tab w:val="left" w:pos="426"/>
        </w:tabs>
        <w:suppressAutoHyphens w:val="0"/>
        <w:spacing w:after="0" w:line="360" w:lineRule="auto"/>
        <w:ind w:left="0" w:firstLine="142"/>
        <w:jc w:val="both"/>
        <w:rPr>
          <w:rFonts w:ascii="Bookman Old Style" w:hAnsi="Bookman Old Style" w:cs="Times New Roman"/>
        </w:rPr>
      </w:pPr>
      <w:r w:rsidRPr="00F5561E">
        <w:rPr>
          <w:rFonts w:ascii="Bookman Old Style" w:hAnsi="Bookman Old Style" w:cs="Times New Roman"/>
        </w:rPr>
        <w:t xml:space="preserve">    </w:t>
      </w:r>
      <w:r w:rsidR="009E17BE" w:rsidRPr="00F5561E">
        <w:rPr>
          <w:rFonts w:ascii="Bookman Old Style" w:hAnsi="Bookman Old Style" w:cs="Times New Roman"/>
        </w:rPr>
        <w:t>z zakresu administracji rządowej za rok 2017 – załącznik nr 4,</w:t>
      </w:r>
    </w:p>
    <w:p w:rsidR="008B689D" w:rsidRPr="00F5561E" w:rsidRDefault="00AE37B0" w:rsidP="008B689D">
      <w:pPr>
        <w:pStyle w:val="Akapitzlist"/>
        <w:numPr>
          <w:ilvl w:val="0"/>
          <w:numId w:val="103"/>
        </w:numPr>
        <w:tabs>
          <w:tab w:val="left" w:pos="426"/>
        </w:tabs>
        <w:suppressAutoHyphens w:val="0"/>
        <w:spacing w:after="0" w:line="360" w:lineRule="auto"/>
        <w:ind w:left="0" w:firstLine="142"/>
        <w:jc w:val="both"/>
        <w:rPr>
          <w:rFonts w:ascii="Bookman Old Style" w:hAnsi="Bookman Old Style" w:cs="Times New Roman"/>
        </w:rPr>
      </w:pPr>
      <w:r w:rsidRPr="00F5561E">
        <w:rPr>
          <w:rFonts w:ascii="Bookman Old Style" w:hAnsi="Bookman Old Style" w:cs="Times New Roman"/>
        </w:rPr>
        <w:t xml:space="preserve">Zestawienie udzielonych dotacji z budżetu Gminy </w:t>
      </w:r>
      <w:r w:rsidR="009E17BE" w:rsidRPr="00F5561E">
        <w:rPr>
          <w:rFonts w:ascii="Bookman Old Style" w:hAnsi="Bookman Old Style" w:cs="Times New Roman"/>
        </w:rPr>
        <w:t xml:space="preserve">Bledzew </w:t>
      </w:r>
      <w:r w:rsidRPr="00F5561E">
        <w:rPr>
          <w:rFonts w:ascii="Bookman Old Style" w:hAnsi="Bookman Old Style" w:cs="Times New Roman"/>
        </w:rPr>
        <w:t>w 201</w:t>
      </w:r>
      <w:r w:rsidR="009E17BE" w:rsidRPr="00F5561E">
        <w:rPr>
          <w:rFonts w:ascii="Bookman Old Style" w:hAnsi="Bookman Old Style" w:cs="Times New Roman"/>
        </w:rPr>
        <w:t>7</w:t>
      </w:r>
      <w:r w:rsidRPr="00F5561E">
        <w:rPr>
          <w:rFonts w:ascii="Bookman Old Style" w:hAnsi="Bookman Old Style" w:cs="Times New Roman"/>
        </w:rPr>
        <w:t xml:space="preserve">roku – </w:t>
      </w:r>
      <w:r w:rsidR="008B689D" w:rsidRPr="00F5561E">
        <w:rPr>
          <w:rFonts w:ascii="Bookman Old Style" w:hAnsi="Bookman Old Style" w:cs="Times New Roman"/>
        </w:rPr>
        <w:t xml:space="preserve">        </w:t>
      </w:r>
    </w:p>
    <w:p w:rsidR="00AE37B0" w:rsidRPr="00F5561E" w:rsidRDefault="008B689D" w:rsidP="008B689D">
      <w:pPr>
        <w:pStyle w:val="Akapitzlist"/>
        <w:tabs>
          <w:tab w:val="left" w:pos="426"/>
        </w:tabs>
        <w:suppressAutoHyphens w:val="0"/>
        <w:spacing w:after="0" w:line="360" w:lineRule="auto"/>
        <w:ind w:left="0" w:firstLine="142"/>
        <w:jc w:val="both"/>
        <w:rPr>
          <w:rFonts w:ascii="Bookman Old Style" w:hAnsi="Bookman Old Style" w:cs="Times New Roman"/>
        </w:rPr>
      </w:pPr>
      <w:r w:rsidRPr="00F5561E">
        <w:rPr>
          <w:rFonts w:ascii="Bookman Old Style" w:hAnsi="Bookman Old Style" w:cs="Times New Roman"/>
        </w:rPr>
        <w:t xml:space="preserve">    </w:t>
      </w:r>
      <w:r w:rsidR="00B03988" w:rsidRPr="00F5561E">
        <w:rPr>
          <w:rFonts w:ascii="Bookman Old Style" w:hAnsi="Bookman Old Style" w:cs="Times New Roman"/>
        </w:rPr>
        <w:t xml:space="preserve"> </w:t>
      </w:r>
      <w:r w:rsidR="00AE37B0" w:rsidRPr="00F5561E">
        <w:rPr>
          <w:rFonts w:ascii="Bookman Old Style" w:hAnsi="Bookman Old Style" w:cs="Times New Roman"/>
        </w:rPr>
        <w:t xml:space="preserve">załącznik nr </w:t>
      </w:r>
      <w:r w:rsidR="009E17BE" w:rsidRPr="00F5561E">
        <w:rPr>
          <w:rFonts w:ascii="Bookman Old Style" w:hAnsi="Bookman Old Style" w:cs="Times New Roman"/>
        </w:rPr>
        <w:t>5</w:t>
      </w:r>
      <w:r w:rsidR="006646B5" w:rsidRPr="00F5561E">
        <w:rPr>
          <w:rFonts w:ascii="Bookman Old Style" w:hAnsi="Bookman Old Style" w:cs="Times New Roman"/>
        </w:rPr>
        <w:t>,</w:t>
      </w:r>
    </w:p>
    <w:p w:rsidR="006646B5" w:rsidRPr="00F5561E" w:rsidRDefault="000D5559" w:rsidP="008B689D">
      <w:pPr>
        <w:pStyle w:val="Akapitzlist"/>
        <w:numPr>
          <w:ilvl w:val="0"/>
          <w:numId w:val="103"/>
        </w:numPr>
        <w:tabs>
          <w:tab w:val="left" w:pos="426"/>
        </w:tabs>
        <w:spacing w:after="0" w:line="360" w:lineRule="auto"/>
        <w:ind w:left="0" w:firstLine="142"/>
        <w:jc w:val="both"/>
        <w:rPr>
          <w:rFonts w:ascii="Bookman Old Style" w:eastAsia="Times New Roman" w:hAnsi="Bookman Old Style" w:cs="Arial"/>
          <w:bCs/>
        </w:rPr>
      </w:pPr>
      <w:r w:rsidRPr="00F5561E">
        <w:rPr>
          <w:rFonts w:ascii="Bookman Old Style" w:eastAsia="Times New Roman" w:hAnsi="Bookman Old Style" w:cs="Arial"/>
          <w:bCs/>
        </w:rPr>
        <w:t>U</w:t>
      </w:r>
      <w:r w:rsidR="006646B5" w:rsidRPr="00F5561E">
        <w:rPr>
          <w:rFonts w:ascii="Bookman Old Style" w:eastAsia="Times New Roman" w:hAnsi="Bookman Old Style" w:cs="Arial"/>
          <w:bCs/>
        </w:rPr>
        <w:t>dzielone dotacje z budżetu gminy Bledzew w roku 2017</w:t>
      </w:r>
      <w:r w:rsidR="006646B5" w:rsidRPr="00F5561E">
        <w:rPr>
          <w:rFonts w:ascii="Bookman Old Style" w:eastAsia="Times New Roman" w:hAnsi="Bookman Old Style" w:cs="Arial"/>
        </w:rPr>
        <w:t xml:space="preserve"> - załącznik nr 6 ,    </w:t>
      </w:r>
    </w:p>
    <w:p w:rsidR="006646B5" w:rsidRPr="00F5561E" w:rsidRDefault="000D5559" w:rsidP="008B689D">
      <w:pPr>
        <w:pStyle w:val="Akapitzlist"/>
        <w:numPr>
          <w:ilvl w:val="0"/>
          <w:numId w:val="103"/>
        </w:numPr>
        <w:tabs>
          <w:tab w:val="left" w:pos="426"/>
        </w:tabs>
        <w:spacing w:after="0" w:line="360" w:lineRule="auto"/>
        <w:ind w:left="0" w:firstLine="142"/>
        <w:jc w:val="both"/>
        <w:rPr>
          <w:rFonts w:ascii="Bookman Old Style" w:eastAsia="Times New Roman" w:hAnsi="Bookman Old Style" w:cs="Arial"/>
        </w:rPr>
      </w:pPr>
      <w:r w:rsidRPr="00F5561E">
        <w:rPr>
          <w:rFonts w:ascii="Bookman Old Style" w:eastAsia="Times New Roman" w:hAnsi="Bookman Old Style" w:cs="Arial"/>
        </w:rPr>
        <w:t>W</w:t>
      </w:r>
      <w:r w:rsidR="006646B5" w:rsidRPr="00F5561E">
        <w:rPr>
          <w:rFonts w:ascii="Bookman Old Style" w:eastAsia="Times New Roman" w:hAnsi="Bookman Old Style" w:cs="Arial"/>
        </w:rPr>
        <w:t xml:space="preserve">ykonanie planu wydatków majątkowych  za rok 2017- załącznik nr 7,    </w:t>
      </w:r>
    </w:p>
    <w:p w:rsidR="00555FED" w:rsidRPr="00F5561E" w:rsidRDefault="008B689D" w:rsidP="0068786C">
      <w:pPr>
        <w:pStyle w:val="Akapitzlist"/>
        <w:numPr>
          <w:ilvl w:val="0"/>
          <w:numId w:val="103"/>
        </w:numPr>
        <w:tabs>
          <w:tab w:val="left" w:pos="284"/>
        </w:tabs>
        <w:spacing w:after="0" w:line="360" w:lineRule="auto"/>
        <w:ind w:left="284" w:hanging="142"/>
        <w:jc w:val="both"/>
        <w:rPr>
          <w:rFonts w:ascii="Bookman Old Style" w:eastAsia="Times New Roman" w:hAnsi="Bookman Old Style"/>
        </w:rPr>
      </w:pPr>
      <w:r w:rsidRPr="00F5561E">
        <w:rPr>
          <w:rFonts w:ascii="Bookman Old Style" w:eastAsia="Times New Roman" w:hAnsi="Bookman Old Style"/>
        </w:rPr>
        <w:t xml:space="preserve">  </w:t>
      </w:r>
      <w:r w:rsidR="000D5559" w:rsidRPr="00F5561E">
        <w:rPr>
          <w:rFonts w:ascii="Bookman Old Style" w:eastAsia="Times New Roman" w:hAnsi="Bookman Old Style"/>
        </w:rPr>
        <w:t>W</w:t>
      </w:r>
      <w:r w:rsidR="00555FED" w:rsidRPr="00F5561E">
        <w:rPr>
          <w:rFonts w:ascii="Bookman Old Style" w:eastAsia="Times New Roman" w:hAnsi="Bookman Old Style"/>
        </w:rPr>
        <w:t>ykonanie  wydatków w ramach funduszu sołeckiego na rok 2017</w:t>
      </w:r>
      <w:r w:rsidR="00555FED" w:rsidRPr="00F5561E">
        <w:rPr>
          <w:rFonts w:ascii="Bookman Old Style" w:eastAsia="Times New Roman" w:hAnsi="Bookman Old Style" w:cs="Arial"/>
        </w:rPr>
        <w:t>- zał</w:t>
      </w:r>
      <w:r w:rsidR="00B03988" w:rsidRPr="00F5561E">
        <w:rPr>
          <w:rFonts w:ascii="Bookman Old Style" w:eastAsia="Times New Roman" w:hAnsi="Bookman Old Style" w:cs="Arial"/>
        </w:rPr>
        <w:t>. n</w:t>
      </w:r>
      <w:r w:rsidR="00555FED" w:rsidRPr="00F5561E">
        <w:rPr>
          <w:rFonts w:ascii="Bookman Old Style" w:eastAsia="Times New Roman" w:hAnsi="Bookman Old Style" w:cs="Arial"/>
        </w:rPr>
        <w:t>r</w:t>
      </w:r>
      <w:r w:rsidRPr="00F5561E">
        <w:rPr>
          <w:rFonts w:ascii="Bookman Old Style" w:eastAsia="Times New Roman" w:hAnsi="Bookman Old Style" w:cs="Arial"/>
        </w:rPr>
        <w:t xml:space="preserve"> </w:t>
      </w:r>
      <w:r w:rsidR="00555FED" w:rsidRPr="00F5561E">
        <w:rPr>
          <w:rFonts w:ascii="Bookman Old Style" w:eastAsia="Times New Roman" w:hAnsi="Bookman Old Style" w:cs="Arial"/>
        </w:rPr>
        <w:t xml:space="preserve">8,    </w:t>
      </w:r>
      <w:r w:rsidR="00555FED" w:rsidRPr="00F5561E">
        <w:rPr>
          <w:rFonts w:ascii="Bookman Old Style" w:eastAsia="Times New Roman" w:hAnsi="Bookman Old Style"/>
        </w:rPr>
        <w:t xml:space="preserve"> </w:t>
      </w:r>
    </w:p>
    <w:p w:rsidR="008B689D" w:rsidRPr="00F5561E" w:rsidRDefault="003A15CC" w:rsidP="008B689D">
      <w:pPr>
        <w:pStyle w:val="Akapitzlist"/>
        <w:numPr>
          <w:ilvl w:val="0"/>
          <w:numId w:val="103"/>
        </w:numPr>
        <w:tabs>
          <w:tab w:val="left" w:pos="426"/>
        </w:tabs>
        <w:spacing w:after="0" w:line="360" w:lineRule="auto"/>
        <w:ind w:left="0" w:firstLine="142"/>
        <w:jc w:val="both"/>
        <w:rPr>
          <w:rFonts w:ascii="Bookman Old Style" w:eastAsia="Times New Roman" w:hAnsi="Bookman Old Style"/>
        </w:rPr>
      </w:pPr>
      <w:r w:rsidRPr="00F5561E">
        <w:rPr>
          <w:rFonts w:ascii="Bookman Old Style" w:eastAsia="Times New Roman" w:hAnsi="Bookman Old Style"/>
          <w:lang w:eastAsia="pl-PL"/>
        </w:rPr>
        <w:t xml:space="preserve">Sprawozdanie roczne z wykonania planu finansowego zakładu gospodarki </w:t>
      </w:r>
      <w:r w:rsidR="008B689D" w:rsidRPr="00F5561E">
        <w:rPr>
          <w:rFonts w:ascii="Bookman Old Style" w:eastAsia="Times New Roman" w:hAnsi="Bookman Old Style"/>
          <w:lang w:eastAsia="pl-PL"/>
        </w:rPr>
        <w:t xml:space="preserve"> </w:t>
      </w:r>
    </w:p>
    <w:p w:rsidR="003A15CC" w:rsidRPr="00F5561E" w:rsidRDefault="008B689D" w:rsidP="008B689D">
      <w:pPr>
        <w:pStyle w:val="Akapitzlist"/>
        <w:tabs>
          <w:tab w:val="left" w:pos="426"/>
        </w:tabs>
        <w:spacing w:after="0" w:line="360" w:lineRule="auto"/>
        <w:ind w:left="0" w:firstLine="142"/>
        <w:jc w:val="both"/>
        <w:rPr>
          <w:rFonts w:ascii="Bookman Old Style" w:eastAsia="Times New Roman" w:hAnsi="Bookman Old Style"/>
        </w:rPr>
      </w:pPr>
      <w:r w:rsidRPr="00F5561E">
        <w:rPr>
          <w:rFonts w:ascii="Bookman Old Style" w:eastAsia="Times New Roman" w:hAnsi="Bookman Old Style"/>
          <w:lang w:eastAsia="pl-PL"/>
        </w:rPr>
        <w:t xml:space="preserve">    </w:t>
      </w:r>
      <w:r w:rsidR="003A15CC" w:rsidRPr="00F5561E">
        <w:rPr>
          <w:rFonts w:ascii="Bookman Old Style" w:eastAsia="Times New Roman" w:hAnsi="Bookman Old Style"/>
          <w:lang w:eastAsia="pl-PL"/>
        </w:rPr>
        <w:t xml:space="preserve">komunalnej w Bledzewie za 2017 rok </w:t>
      </w:r>
      <w:r w:rsidR="003A15CC" w:rsidRPr="00F5561E">
        <w:rPr>
          <w:rFonts w:ascii="Bookman Old Style" w:eastAsia="Times New Roman" w:hAnsi="Bookman Old Style" w:cs="Arial"/>
        </w:rPr>
        <w:t xml:space="preserve">- załącznik nr 9,    </w:t>
      </w:r>
      <w:r w:rsidR="003A15CC" w:rsidRPr="00F5561E">
        <w:rPr>
          <w:rFonts w:ascii="Bookman Old Style" w:eastAsia="Times New Roman" w:hAnsi="Bookman Old Style"/>
        </w:rPr>
        <w:t xml:space="preserve"> </w:t>
      </w:r>
    </w:p>
    <w:p w:rsidR="008B689D" w:rsidRPr="00F5561E" w:rsidRDefault="003A15CC" w:rsidP="008B689D">
      <w:pPr>
        <w:pStyle w:val="Akapitzlist"/>
        <w:numPr>
          <w:ilvl w:val="0"/>
          <w:numId w:val="103"/>
        </w:numPr>
        <w:tabs>
          <w:tab w:val="left" w:pos="426"/>
        </w:tabs>
        <w:spacing w:after="0" w:line="360" w:lineRule="auto"/>
        <w:ind w:left="0" w:firstLine="142"/>
        <w:jc w:val="both"/>
        <w:rPr>
          <w:rFonts w:ascii="Bookman Old Style" w:eastAsia="Times New Roman" w:hAnsi="Bookman Old Style" w:cs="Arial"/>
        </w:rPr>
      </w:pPr>
      <w:r w:rsidRPr="00F5561E">
        <w:rPr>
          <w:rFonts w:ascii="Bookman Old Style" w:eastAsia="Times New Roman" w:hAnsi="Bookman Old Style" w:cs="Arial"/>
        </w:rPr>
        <w:t xml:space="preserve">Sprawozdanie roczne z </w:t>
      </w:r>
      <w:r w:rsidRPr="00F5561E">
        <w:rPr>
          <w:rFonts w:ascii="Bookman Old Style" w:eastAsia="Times New Roman" w:hAnsi="Bookman Old Style" w:cs="Arial"/>
          <w:bCs/>
        </w:rPr>
        <w:t>wykonania planu finansowego</w:t>
      </w:r>
      <w:r w:rsidRPr="00F5561E">
        <w:rPr>
          <w:rFonts w:ascii="Bookman Old Style" w:eastAsia="Times New Roman" w:hAnsi="Bookman Old Style" w:cs="Arial"/>
        </w:rPr>
        <w:t xml:space="preserve"> samorządowej instytucji </w:t>
      </w:r>
      <w:r w:rsidR="008B689D" w:rsidRPr="00F5561E">
        <w:rPr>
          <w:rFonts w:ascii="Bookman Old Style" w:eastAsia="Times New Roman" w:hAnsi="Bookman Old Style" w:cs="Arial"/>
        </w:rPr>
        <w:t xml:space="preserve"> </w:t>
      </w:r>
    </w:p>
    <w:p w:rsidR="003A15CC" w:rsidRPr="00F5561E" w:rsidRDefault="008B689D" w:rsidP="008B689D">
      <w:pPr>
        <w:pStyle w:val="Akapitzlist"/>
        <w:tabs>
          <w:tab w:val="left" w:pos="426"/>
        </w:tabs>
        <w:spacing w:after="0" w:line="360" w:lineRule="auto"/>
        <w:ind w:left="0" w:firstLine="142"/>
        <w:jc w:val="both"/>
        <w:rPr>
          <w:rFonts w:ascii="Bookman Old Style" w:eastAsia="Times New Roman" w:hAnsi="Bookman Old Style" w:cs="Arial"/>
        </w:rPr>
      </w:pPr>
      <w:r w:rsidRPr="00F5561E">
        <w:rPr>
          <w:rFonts w:ascii="Bookman Old Style" w:eastAsia="Times New Roman" w:hAnsi="Bookman Old Style" w:cs="Arial"/>
        </w:rPr>
        <w:t xml:space="preserve">    </w:t>
      </w:r>
      <w:r w:rsidR="003A15CC" w:rsidRPr="00F5561E">
        <w:rPr>
          <w:rFonts w:ascii="Bookman Old Style" w:eastAsia="Times New Roman" w:hAnsi="Bookman Old Style" w:cs="Arial"/>
        </w:rPr>
        <w:t xml:space="preserve">kultury  za rok 2017 - załącznik nr 10,    </w:t>
      </w:r>
      <w:r w:rsidR="003A15CC" w:rsidRPr="00F5561E">
        <w:rPr>
          <w:rFonts w:ascii="Bookman Old Style" w:eastAsia="Times New Roman" w:hAnsi="Bookman Old Style"/>
        </w:rPr>
        <w:t xml:space="preserve"> </w:t>
      </w:r>
    </w:p>
    <w:p w:rsidR="003A15CC" w:rsidRPr="00F5561E" w:rsidRDefault="003A15CC" w:rsidP="008B689D">
      <w:pPr>
        <w:pStyle w:val="Akapitzlist"/>
        <w:numPr>
          <w:ilvl w:val="0"/>
          <w:numId w:val="103"/>
        </w:numPr>
        <w:tabs>
          <w:tab w:val="left" w:pos="426"/>
        </w:tabs>
        <w:spacing w:after="0" w:line="360" w:lineRule="auto"/>
        <w:ind w:left="0" w:firstLine="142"/>
        <w:jc w:val="both"/>
        <w:rPr>
          <w:rFonts w:ascii="Bookman Old Style" w:eastAsiaTheme="minorHAnsi" w:hAnsi="Bookman Old Style"/>
        </w:rPr>
      </w:pPr>
      <w:r w:rsidRPr="00F5561E">
        <w:rPr>
          <w:rFonts w:ascii="Bookman Old Style" w:hAnsi="Bookman Old Style"/>
        </w:rPr>
        <w:t xml:space="preserve">Stopień zaawansowania realizacji  programów wieloletnich </w:t>
      </w:r>
      <w:r w:rsidRPr="00F5561E">
        <w:rPr>
          <w:rFonts w:ascii="Bookman Old Style" w:eastAsia="Times New Roman" w:hAnsi="Bookman Old Style" w:cs="Arial"/>
        </w:rPr>
        <w:t>- załącznik nr 11</w:t>
      </w:r>
      <w:r w:rsidR="008B689D" w:rsidRPr="00F5561E">
        <w:rPr>
          <w:rFonts w:ascii="Bookman Old Style" w:eastAsia="Times New Roman" w:hAnsi="Bookman Old Style" w:cs="Arial"/>
        </w:rPr>
        <w:t>.</w:t>
      </w:r>
    </w:p>
    <w:p w:rsidR="003A15CC" w:rsidRPr="00F5561E" w:rsidRDefault="003A15CC" w:rsidP="003A15CC">
      <w:pPr>
        <w:pStyle w:val="Akapitzlist"/>
        <w:spacing w:after="0" w:line="360" w:lineRule="auto"/>
        <w:jc w:val="both"/>
        <w:rPr>
          <w:rFonts w:ascii="Bookman Old Style" w:eastAsia="Times New Roman" w:hAnsi="Bookman Old Style"/>
        </w:rPr>
      </w:pPr>
    </w:p>
    <w:p w:rsidR="00432834" w:rsidRPr="00F5561E" w:rsidRDefault="00432834" w:rsidP="00432834">
      <w:pPr>
        <w:pStyle w:val="Akapitzlist"/>
        <w:suppressAutoHyphens w:val="0"/>
        <w:ind w:left="1080"/>
        <w:jc w:val="center"/>
        <w:rPr>
          <w:rFonts w:ascii="Times New Roman" w:hAnsi="Times New Roman" w:cs="Times New Roman"/>
          <w:b/>
          <w:sz w:val="24"/>
          <w:szCs w:val="24"/>
        </w:rPr>
      </w:pPr>
      <w:r w:rsidRPr="00F5561E">
        <w:rPr>
          <w:rFonts w:ascii="Times New Roman" w:hAnsi="Times New Roman" w:cs="Times New Roman"/>
          <w:b/>
          <w:sz w:val="24"/>
          <w:szCs w:val="24"/>
        </w:rPr>
        <w:t>BUDŻET GMINY BLEDZEW I JEGO ZMIANY</w:t>
      </w:r>
    </w:p>
    <w:p w:rsidR="008E1DB4" w:rsidRPr="00F5561E" w:rsidRDefault="008E1DB4" w:rsidP="008E1DB4">
      <w:pPr>
        <w:autoSpaceDE w:val="0"/>
        <w:autoSpaceDN w:val="0"/>
        <w:adjustRightInd w:val="0"/>
        <w:spacing w:after="0" w:line="360" w:lineRule="auto"/>
        <w:jc w:val="center"/>
        <w:rPr>
          <w:rFonts w:ascii="Bookman Old Style" w:hAnsi="Bookman Old Style" w:cs="Bookman Old Style"/>
          <w:b/>
        </w:rPr>
      </w:pPr>
    </w:p>
    <w:p w:rsidR="002E3E24" w:rsidRPr="00F5561E" w:rsidRDefault="0026506D" w:rsidP="00B62F3A">
      <w:pPr>
        <w:autoSpaceDE w:val="0"/>
        <w:autoSpaceDN w:val="0"/>
        <w:adjustRightInd w:val="0"/>
        <w:spacing w:after="0" w:line="360" w:lineRule="auto"/>
        <w:jc w:val="both"/>
        <w:rPr>
          <w:rFonts w:ascii="Bookman Old Style" w:hAnsi="Bookman Old Style" w:cs="Bookman Old Style"/>
        </w:rPr>
      </w:pPr>
      <w:r w:rsidRPr="00F5561E">
        <w:rPr>
          <w:rFonts w:ascii="Bookman Old Style" w:hAnsi="Bookman Old Style" w:cs="Bookman Old Style"/>
        </w:rPr>
        <w:t xml:space="preserve">Budżet Gminy Bledzew na 2017 </w:t>
      </w:r>
      <w:r w:rsidR="00B62F3A" w:rsidRPr="00F5561E">
        <w:rPr>
          <w:rFonts w:ascii="Bookman Old Style" w:hAnsi="Bookman Old Style" w:cs="Bookman Old Style"/>
        </w:rPr>
        <w:t xml:space="preserve">rok został uchwalony, zgodnie z </w:t>
      </w:r>
      <w:r w:rsidRPr="00F5561E">
        <w:rPr>
          <w:rFonts w:ascii="Bookman Old Style" w:hAnsi="Bookman Old Style" w:cs="Bookman Old Style"/>
        </w:rPr>
        <w:t>uchwał</w:t>
      </w:r>
      <w:r w:rsidR="00B62F3A" w:rsidRPr="00F5561E">
        <w:rPr>
          <w:rFonts w:ascii="Bookman Old Style" w:hAnsi="Bookman Old Style" w:cs="Bookman Old Style"/>
        </w:rPr>
        <w:t>ą</w:t>
      </w:r>
      <w:r w:rsidRPr="00F5561E">
        <w:rPr>
          <w:rFonts w:ascii="Bookman Old Style" w:hAnsi="Bookman Old Style" w:cs="Bookman Old Style"/>
        </w:rPr>
        <w:t xml:space="preserve"> </w:t>
      </w:r>
      <w:r w:rsidR="00B62F3A" w:rsidRPr="00F5561E">
        <w:rPr>
          <w:rFonts w:ascii="Bookman Old Style" w:hAnsi="Bookman Old Style" w:cs="Bookman Old Style"/>
        </w:rPr>
        <w:t xml:space="preserve">                                 </w:t>
      </w:r>
      <w:r w:rsidRPr="00F5561E">
        <w:rPr>
          <w:rFonts w:ascii="Bookman Old Style" w:hAnsi="Bookman Old Style" w:cs="Bookman Old Style"/>
        </w:rPr>
        <w:t xml:space="preserve">Nr </w:t>
      </w:r>
      <w:r w:rsidRPr="00F5561E">
        <w:rPr>
          <w:rFonts w:ascii="Bookman Old Style" w:hAnsi="Bookman Old Style"/>
          <w:caps/>
        </w:rPr>
        <w:t>xXX/168/16</w:t>
      </w:r>
      <w:r w:rsidRPr="00F5561E">
        <w:rPr>
          <w:rFonts w:ascii="Bookman Old Style" w:hAnsi="Bookman Old Style" w:cs="Bookman Old Style"/>
        </w:rPr>
        <w:t xml:space="preserve"> Rady Gminy Bledzew z dnia 28 grudnia 2016 r. w </w:t>
      </w:r>
      <w:bookmarkStart w:id="4" w:name="_Hlk508702170"/>
      <w:r w:rsidR="002E3E24" w:rsidRPr="00F5561E">
        <w:rPr>
          <w:rFonts w:ascii="Bookman Old Style" w:hAnsi="Bookman Old Style" w:cs="Bookman Old Style"/>
        </w:rPr>
        <w:t>następując</w:t>
      </w:r>
      <w:r w:rsidR="00B62F3A" w:rsidRPr="00F5561E">
        <w:rPr>
          <w:rFonts w:ascii="Bookman Old Style" w:hAnsi="Bookman Old Style" w:cs="Bookman Old Style"/>
        </w:rPr>
        <w:t>ych kwotach</w:t>
      </w:r>
      <w:bookmarkEnd w:id="4"/>
      <w:r w:rsidR="002E3E24" w:rsidRPr="00F5561E">
        <w:rPr>
          <w:rFonts w:ascii="Bookman Old Style" w:hAnsi="Bookman Old Style" w:cs="Bookman Old Style"/>
        </w:rPr>
        <w:t>:</w:t>
      </w:r>
    </w:p>
    <w:p w:rsidR="002E3E24" w:rsidRPr="00F5561E" w:rsidRDefault="002E3E24" w:rsidP="00E21EAD">
      <w:pPr>
        <w:numPr>
          <w:ilvl w:val="0"/>
          <w:numId w:val="5"/>
        </w:numPr>
        <w:suppressAutoHyphens/>
        <w:autoSpaceDE w:val="0"/>
        <w:spacing w:after="0" w:line="360" w:lineRule="auto"/>
        <w:jc w:val="both"/>
        <w:rPr>
          <w:rFonts w:ascii="Bookman Old Style" w:hAnsi="Bookman Old Style" w:cs="Bookman Old Style"/>
        </w:rPr>
      </w:pPr>
      <w:r w:rsidRPr="00F5561E">
        <w:rPr>
          <w:rFonts w:ascii="Bookman Old Style" w:hAnsi="Bookman Old Style" w:cs="Bookman Old Style"/>
        </w:rPr>
        <w:t>dochody ogółem 1</w:t>
      </w:r>
      <w:r w:rsidR="00C81D4E" w:rsidRPr="00F5561E">
        <w:rPr>
          <w:rFonts w:ascii="Bookman Old Style" w:hAnsi="Bookman Old Style" w:cs="Bookman Old Style"/>
        </w:rPr>
        <w:t>6.344.910</w:t>
      </w:r>
      <w:r w:rsidRPr="00F5561E">
        <w:rPr>
          <w:rFonts w:ascii="Bookman Old Style" w:hAnsi="Bookman Old Style" w:cs="Bookman Old Style"/>
        </w:rPr>
        <w:t>,00</w:t>
      </w:r>
      <w:r w:rsidR="00DB79EA" w:rsidRPr="00F5561E">
        <w:rPr>
          <w:rFonts w:ascii="Bookman Old Style" w:hAnsi="Bookman Old Style" w:cs="Bookman Old Style"/>
        </w:rPr>
        <w:t xml:space="preserve"> </w:t>
      </w:r>
      <w:r w:rsidRPr="00F5561E">
        <w:rPr>
          <w:rFonts w:ascii="Bookman Old Style" w:hAnsi="Bookman Old Style" w:cs="Bookman Old Style"/>
        </w:rPr>
        <w:t xml:space="preserve">zł, w tym:  </w:t>
      </w:r>
    </w:p>
    <w:p w:rsidR="002E3E24" w:rsidRPr="00F5561E" w:rsidRDefault="002E3E24" w:rsidP="002E3E24">
      <w:pPr>
        <w:suppressAutoHyphens/>
        <w:autoSpaceDE w:val="0"/>
        <w:spacing w:after="0" w:line="360" w:lineRule="auto"/>
        <w:ind w:left="720"/>
        <w:jc w:val="both"/>
        <w:rPr>
          <w:rFonts w:ascii="Bookman Old Style" w:hAnsi="Bookman Old Style" w:cs="Bookman Old Style"/>
          <w:i/>
        </w:rPr>
      </w:pPr>
      <w:r w:rsidRPr="00F5561E">
        <w:rPr>
          <w:rFonts w:ascii="Bookman Old Style" w:hAnsi="Bookman Old Style" w:cs="Bookman Old Style"/>
          <w:i/>
        </w:rPr>
        <w:t xml:space="preserve">- dochody bieżące </w:t>
      </w:r>
      <w:r w:rsidRPr="00F5561E">
        <w:rPr>
          <w:rFonts w:ascii="Bookman Old Style" w:hAnsi="Bookman Old Style"/>
          <w:i/>
        </w:rPr>
        <w:t>1</w:t>
      </w:r>
      <w:r w:rsidR="00C81D4E" w:rsidRPr="00F5561E">
        <w:rPr>
          <w:rFonts w:ascii="Bookman Old Style" w:hAnsi="Bookman Old Style"/>
          <w:i/>
        </w:rPr>
        <w:t>6.207.197</w:t>
      </w:r>
      <w:r w:rsidRPr="00F5561E">
        <w:rPr>
          <w:rFonts w:ascii="Bookman Old Style" w:hAnsi="Bookman Old Style"/>
          <w:i/>
        </w:rPr>
        <w:t>,00</w:t>
      </w:r>
      <w:r w:rsidR="00DB79EA" w:rsidRPr="00F5561E">
        <w:rPr>
          <w:rFonts w:ascii="Bookman Old Style" w:hAnsi="Bookman Old Style"/>
          <w:i/>
        </w:rPr>
        <w:t xml:space="preserve"> </w:t>
      </w:r>
      <w:r w:rsidRPr="00F5561E">
        <w:rPr>
          <w:rFonts w:ascii="Bookman Old Style" w:hAnsi="Bookman Old Style" w:cs="Bookman Old Style"/>
          <w:i/>
        </w:rPr>
        <w:t>zł, co stanowiło 9</w:t>
      </w:r>
      <w:r w:rsidR="00C81D4E" w:rsidRPr="00F5561E">
        <w:rPr>
          <w:rFonts w:ascii="Bookman Old Style" w:hAnsi="Bookman Old Style" w:cs="Bookman Old Style"/>
          <w:i/>
        </w:rPr>
        <w:t>9</w:t>
      </w:r>
      <w:r w:rsidRPr="00F5561E">
        <w:rPr>
          <w:rFonts w:ascii="Bookman Old Style" w:hAnsi="Bookman Old Style" w:cs="Bookman Old Style"/>
          <w:i/>
        </w:rPr>
        <w:t>,</w:t>
      </w:r>
      <w:r w:rsidR="00C81D4E" w:rsidRPr="00F5561E">
        <w:rPr>
          <w:rFonts w:ascii="Bookman Old Style" w:hAnsi="Bookman Old Style" w:cs="Bookman Old Style"/>
          <w:i/>
        </w:rPr>
        <w:t>2</w:t>
      </w:r>
      <w:r w:rsidRPr="00F5561E">
        <w:rPr>
          <w:rFonts w:ascii="Bookman Old Style" w:hAnsi="Bookman Old Style" w:cs="Bookman Old Style"/>
          <w:i/>
        </w:rPr>
        <w:t xml:space="preserve">% dochodów ogółem,                                                                                                                    </w:t>
      </w:r>
    </w:p>
    <w:p w:rsidR="002E3E24" w:rsidRPr="00F5561E" w:rsidRDefault="002E3E24" w:rsidP="002E3E24">
      <w:pPr>
        <w:suppressAutoHyphens/>
        <w:autoSpaceDE w:val="0"/>
        <w:spacing w:after="0" w:line="360" w:lineRule="auto"/>
        <w:ind w:left="720"/>
        <w:jc w:val="both"/>
        <w:rPr>
          <w:rFonts w:ascii="Bookman Old Style" w:hAnsi="Bookman Old Style" w:cs="Bookman Old Style"/>
          <w:i/>
        </w:rPr>
      </w:pPr>
      <w:r w:rsidRPr="00F5561E">
        <w:rPr>
          <w:rFonts w:ascii="Bookman Old Style" w:hAnsi="Bookman Old Style" w:cs="Bookman Old Style"/>
          <w:i/>
        </w:rPr>
        <w:t>- dochody majątkowe 1</w:t>
      </w:r>
      <w:r w:rsidR="00C81D4E" w:rsidRPr="00F5561E">
        <w:rPr>
          <w:rFonts w:ascii="Bookman Old Style" w:hAnsi="Bookman Old Style" w:cs="Bookman Old Style"/>
          <w:i/>
        </w:rPr>
        <w:t>37.713</w:t>
      </w:r>
      <w:r w:rsidRPr="00F5561E">
        <w:rPr>
          <w:rFonts w:ascii="Bookman Old Style" w:hAnsi="Bookman Old Style" w:cs="Bookman Old Style"/>
          <w:i/>
        </w:rPr>
        <w:t>,00</w:t>
      </w:r>
      <w:r w:rsidR="00DB79EA" w:rsidRPr="00F5561E">
        <w:rPr>
          <w:rFonts w:ascii="Bookman Old Style" w:hAnsi="Bookman Old Style" w:cs="Bookman Old Style"/>
          <w:i/>
        </w:rPr>
        <w:t xml:space="preserve"> </w:t>
      </w:r>
      <w:r w:rsidRPr="00F5561E">
        <w:rPr>
          <w:rFonts w:ascii="Bookman Old Style" w:hAnsi="Bookman Old Style" w:cs="Bookman Old Style"/>
          <w:i/>
        </w:rPr>
        <w:t xml:space="preserve">zł, co stanowiło </w:t>
      </w:r>
      <w:r w:rsidR="00C81D4E" w:rsidRPr="00F5561E">
        <w:rPr>
          <w:rFonts w:ascii="Bookman Old Style" w:hAnsi="Bookman Old Style" w:cs="Bookman Old Style"/>
          <w:i/>
        </w:rPr>
        <w:t xml:space="preserve"> 0,8</w:t>
      </w:r>
      <w:r w:rsidRPr="00F5561E">
        <w:rPr>
          <w:rFonts w:ascii="Bookman Old Style" w:hAnsi="Bookman Old Style" w:cs="Bookman Old Style"/>
          <w:i/>
        </w:rPr>
        <w:t>% dochodów ogółem,</w:t>
      </w:r>
    </w:p>
    <w:p w:rsidR="002E3E24" w:rsidRPr="00F5561E" w:rsidRDefault="002E3E24" w:rsidP="00E21EAD">
      <w:pPr>
        <w:numPr>
          <w:ilvl w:val="0"/>
          <w:numId w:val="5"/>
        </w:numPr>
        <w:suppressAutoHyphens/>
        <w:autoSpaceDE w:val="0"/>
        <w:spacing w:after="0" w:line="360" w:lineRule="auto"/>
        <w:jc w:val="both"/>
        <w:rPr>
          <w:rFonts w:ascii="Bookman Old Style" w:hAnsi="Bookman Old Style" w:cs="Bookman Old Style"/>
        </w:rPr>
      </w:pPr>
      <w:r w:rsidRPr="00F5561E">
        <w:rPr>
          <w:rFonts w:ascii="Bookman Old Style" w:hAnsi="Bookman Old Style" w:cs="Bookman Old Style"/>
        </w:rPr>
        <w:t xml:space="preserve">wydatki ogółem </w:t>
      </w:r>
      <w:r w:rsidRPr="00F5561E">
        <w:rPr>
          <w:rFonts w:ascii="Bookman Old Style" w:hAnsi="Bookman Old Style"/>
        </w:rPr>
        <w:t>1</w:t>
      </w:r>
      <w:r w:rsidR="00C81D4E" w:rsidRPr="00F5561E">
        <w:rPr>
          <w:rFonts w:ascii="Bookman Old Style" w:hAnsi="Bookman Old Style"/>
        </w:rPr>
        <w:t>7.409.</w:t>
      </w:r>
      <w:r w:rsidR="007229A0" w:rsidRPr="00F5561E">
        <w:rPr>
          <w:rFonts w:ascii="Bookman Old Style" w:hAnsi="Bookman Old Style"/>
        </w:rPr>
        <w:t>04</w:t>
      </w:r>
      <w:r w:rsidR="00C81D4E" w:rsidRPr="00F5561E">
        <w:rPr>
          <w:rFonts w:ascii="Bookman Old Style" w:hAnsi="Bookman Old Style"/>
        </w:rPr>
        <w:t>0</w:t>
      </w:r>
      <w:r w:rsidRPr="00F5561E">
        <w:rPr>
          <w:rFonts w:ascii="Bookman Old Style" w:hAnsi="Bookman Old Style"/>
        </w:rPr>
        <w:t>,00</w:t>
      </w:r>
      <w:r w:rsidR="00DB79EA" w:rsidRPr="00F5561E">
        <w:rPr>
          <w:rFonts w:ascii="Bookman Old Style" w:hAnsi="Bookman Old Style"/>
        </w:rPr>
        <w:t xml:space="preserve"> </w:t>
      </w:r>
      <w:r w:rsidRPr="00F5561E">
        <w:rPr>
          <w:rFonts w:ascii="Bookman Old Style" w:hAnsi="Bookman Old Style"/>
        </w:rPr>
        <w:t>zł</w:t>
      </w:r>
      <w:r w:rsidRPr="00F5561E">
        <w:rPr>
          <w:rFonts w:ascii="Bookman Old Style" w:hAnsi="Bookman Old Style" w:cs="Bookman Old Style"/>
        </w:rPr>
        <w:t xml:space="preserve">, w tym:      </w:t>
      </w:r>
    </w:p>
    <w:p w:rsidR="002E3E24" w:rsidRPr="00F5561E" w:rsidRDefault="002E3E24" w:rsidP="002E3E24">
      <w:pPr>
        <w:suppressAutoHyphens/>
        <w:autoSpaceDE w:val="0"/>
        <w:spacing w:after="0" w:line="360" w:lineRule="auto"/>
        <w:ind w:left="720"/>
        <w:jc w:val="both"/>
        <w:rPr>
          <w:rFonts w:ascii="Bookman Old Style" w:hAnsi="Bookman Old Style" w:cs="Bookman Old Style"/>
          <w:i/>
        </w:rPr>
      </w:pPr>
      <w:r w:rsidRPr="00F5561E">
        <w:rPr>
          <w:rFonts w:ascii="Bookman Old Style" w:hAnsi="Bookman Old Style" w:cs="Bookman Old Style"/>
          <w:i/>
        </w:rPr>
        <w:t xml:space="preserve">- wydatki bieżące  </w:t>
      </w:r>
      <w:r w:rsidRPr="00F5561E">
        <w:rPr>
          <w:rFonts w:ascii="Bookman Old Style" w:hAnsi="Bookman Old Style"/>
          <w:i/>
        </w:rPr>
        <w:t>1</w:t>
      </w:r>
      <w:r w:rsidR="00C81D4E" w:rsidRPr="00F5561E">
        <w:rPr>
          <w:rFonts w:ascii="Bookman Old Style" w:hAnsi="Bookman Old Style"/>
          <w:i/>
        </w:rPr>
        <w:t>6.146.390</w:t>
      </w:r>
      <w:r w:rsidRPr="00F5561E">
        <w:rPr>
          <w:rFonts w:ascii="Bookman Old Style" w:hAnsi="Bookman Old Style"/>
          <w:i/>
        </w:rPr>
        <w:t>,00</w:t>
      </w:r>
      <w:r w:rsidR="00DB79EA" w:rsidRPr="00F5561E">
        <w:rPr>
          <w:rFonts w:ascii="Bookman Old Style" w:hAnsi="Bookman Old Style"/>
          <w:i/>
        </w:rPr>
        <w:t xml:space="preserve"> </w:t>
      </w:r>
      <w:r w:rsidRPr="00F5561E">
        <w:rPr>
          <w:rFonts w:ascii="Bookman Old Style" w:hAnsi="Bookman Old Style" w:cs="Bookman Old Style"/>
          <w:i/>
        </w:rPr>
        <w:t>zł, co stanowiło 9</w:t>
      </w:r>
      <w:r w:rsidR="00C81D4E" w:rsidRPr="00F5561E">
        <w:rPr>
          <w:rFonts w:ascii="Bookman Old Style" w:hAnsi="Bookman Old Style" w:cs="Bookman Old Style"/>
          <w:i/>
        </w:rPr>
        <w:t>2,</w:t>
      </w:r>
      <w:r w:rsidRPr="00F5561E">
        <w:rPr>
          <w:rFonts w:ascii="Bookman Old Style" w:hAnsi="Bookman Old Style" w:cs="Bookman Old Style"/>
          <w:i/>
        </w:rPr>
        <w:t xml:space="preserve">7% wydatków ogółem, </w:t>
      </w:r>
    </w:p>
    <w:p w:rsidR="005A2744" w:rsidRPr="00F5561E" w:rsidRDefault="002E3E24" w:rsidP="000655CB">
      <w:pPr>
        <w:suppressAutoHyphens/>
        <w:autoSpaceDE w:val="0"/>
        <w:spacing w:after="0" w:line="360" w:lineRule="auto"/>
        <w:ind w:left="720"/>
        <w:jc w:val="both"/>
        <w:rPr>
          <w:rFonts w:ascii="Bookman Old Style" w:eastAsiaTheme="minorHAnsi" w:hAnsi="Bookman Old Style" w:cs="ArialMT"/>
        </w:rPr>
      </w:pPr>
      <w:r w:rsidRPr="00F5561E">
        <w:rPr>
          <w:rFonts w:ascii="Bookman Old Style" w:hAnsi="Bookman Old Style" w:cs="Bookman Old Style"/>
          <w:i/>
        </w:rPr>
        <w:t xml:space="preserve">- wydatki majątkowe  </w:t>
      </w:r>
      <w:r w:rsidR="00C81D4E" w:rsidRPr="00F5561E">
        <w:rPr>
          <w:rFonts w:ascii="Bookman Old Style" w:hAnsi="Bookman Old Style" w:cs="Bookman Old Style"/>
          <w:i/>
        </w:rPr>
        <w:t>1.262.650</w:t>
      </w:r>
      <w:r w:rsidRPr="00F5561E">
        <w:rPr>
          <w:rFonts w:ascii="Bookman Old Style" w:hAnsi="Bookman Old Style"/>
          <w:i/>
        </w:rPr>
        <w:t>,00</w:t>
      </w:r>
      <w:r w:rsidR="00DB79EA" w:rsidRPr="00F5561E">
        <w:rPr>
          <w:rFonts w:ascii="Bookman Old Style" w:hAnsi="Bookman Old Style"/>
          <w:i/>
        </w:rPr>
        <w:t xml:space="preserve"> </w:t>
      </w:r>
      <w:r w:rsidRPr="00F5561E">
        <w:rPr>
          <w:rFonts w:ascii="Bookman Old Style" w:hAnsi="Bookman Old Style" w:cs="Bookman Old Style"/>
          <w:i/>
        </w:rPr>
        <w:t xml:space="preserve">zł, co stanowiło </w:t>
      </w:r>
      <w:r w:rsidR="00C81D4E" w:rsidRPr="00F5561E">
        <w:rPr>
          <w:rFonts w:ascii="Bookman Old Style" w:hAnsi="Bookman Old Style" w:cs="Bookman Old Style"/>
          <w:i/>
        </w:rPr>
        <w:t>7,3</w:t>
      </w:r>
      <w:r w:rsidRPr="00F5561E">
        <w:rPr>
          <w:rFonts w:ascii="Bookman Old Style" w:hAnsi="Bookman Old Style" w:cs="Bookman Old Style"/>
          <w:i/>
        </w:rPr>
        <w:t>% wydatków ogółem,</w:t>
      </w:r>
    </w:p>
    <w:p w:rsidR="00A369F5" w:rsidRPr="00F5561E" w:rsidRDefault="00A369F5" w:rsidP="00A369F5">
      <w:pPr>
        <w:autoSpaceDE w:val="0"/>
        <w:autoSpaceDN w:val="0"/>
        <w:adjustRightInd w:val="0"/>
        <w:spacing w:after="0" w:line="360" w:lineRule="auto"/>
        <w:rPr>
          <w:rFonts w:ascii="Bookman Old Style" w:eastAsiaTheme="minorHAnsi" w:hAnsi="Bookman Old Style" w:cs="ArialMT"/>
        </w:rPr>
      </w:pPr>
      <w:r w:rsidRPr="00F5561E">
        <w:rPr>
          <w:rFonts w:ascii="Bookman Old Style" w:eastAsiaTheme="minorHAnsi" w:hAnsi="Bookman Old Style" w:cs="ArialMT"/>
        </w:rPr>
        <w:t xml:space="preserve">Deficyt budżetu zaplanowano w kwocie </w:t>
      </w:r>
      <w:r w:rsidRPr="00F5561E">
        <w:rPr>
          <w:rFonts w:ascii="Bookman Old Style" w:hAnsi="Bookman Old Style"/>
        </w:rPr>
        <w:t>1.064.130,00</w:t>
      </w:r>
      <w:r w:rsidR="00DB79EA" w:rsidRPr="00F5561E">
        <w:rPr>
          <w:rFonts w:ascii="Bookman Old Style" w:hAnsi="Bookman Old Style"/>
        </w:rPr>
        <w:t xml:space="preserve"> </w:t>
      </w:r>
      <w:r w:rsidRPr="00F5561E">
        <w:rPr>
          <w:rFonts w:ascii="Bookman Old Style" w:hAnsi="Bookman Old Style" w:cs="Bookman Old Style"/>
        </w:rPr>
        <w:t>zł</w:t>
      </w:r>
      <w:r w:rsidRPr="00F5561E">
        <w:rPr>
          <w:rFonts w:ascii="Bookman Old Style" w:eastAsiaTheme="minorHAnsi" w:hAnsi="Bookman Old Style" w:cs="ArialMT"/>
        </w:rPr>
        <w:t>.</w:t>
      </w:r>
    </w:p>
    <w:p w:rsidR="002E3E24" w:rsidRPr="00F5561E" w:rsidRDefault="00A369F5" w:rsidP="00A369F5">
      <w:pPr>
        <w:suppressAutoHyphens/>
        <w:autoSpaceDE w:val="0"/>
        <w:spacing w:after="0" w:line="360" w:lineRule="auto"/>
        <w:jc w:val="both"/>
        <w:rPr>
          <w:rFonts w:ascii="Bookman Old Style" w:hAnsi="Bookman Old Style" w:cs="Bookman Old Style"/>
        </w:rPr>
      </w:pPr>
      <w:r w:rsidRPr="00F5561E">
        <w:rPr>
          <w:rFonts w:ascii="Bookman Old Style" w:eastAsiaTheme="minorHAnsi" w:hAnsi="Bookman Old Style" w:cs="ArialMT"/>
        </w:rPr>
        <w:t>Jako źródło pokrycia deficytu zaplanowano nadwyżkę budżetową z lat ubiegłych.</w:t>
      </w:r>
    </w:p>
    <w:p w:rsidR="00DF6809" w:rsidRPr="00F5561E" w:rsidRDefault="00DF6809" w:rsidP="00DB79EA">
      <w:pPr>
        <w:keepLines/>
        <w:spacing w:after="0" w:line="240" w:lineRule="auto"/>
        <w:jc w:val="both"/>
        <w:rPr>
          <w:rFonts w:ascii="Bookman Old Style" w:hAnsi="Bookman Old Style" w:cs="Bookman Old Style"/>
        </w:rPr>
      </w:pPr>
      <w:bookmarkStart w:id="5" w:name="_Hlk508358675"/>
    </w:p>
    <w:p w:rsidR="002E3E24" w:rsidRPr="00F5561E" w:rsidRDefault="003B0913" w:rsidP="00C35EB0">
      <w:pPr>
        <w:keepLines/>
        <w:spacing w:after="0" w:line="360" w:lineRule="auto"/>
        <w:jc w:val="both"/>
        <w:rPr>
          <w:rFonts w:ascii="Bookman Old Style" w:hAnsi="Bookman Old Style"/>
        </w:rPr>
      </w:pPr>
      <w:r w:rsidRPr="00F5561E">
        <w:rPr>
          <w:rFonts w:ascii="Bookman Old Style" w:hAnsi="Bookman Old Style" w:cs="Bookman Old Style"/>
        </w:rPr>
        <w:t>W uchwale budżetowej na 2017 rok n</w:t>
      </w:r>
      <w:r w:rsidR="00C81D4E" w:rsidRPr="00F5561E">
        <w:rPr>
          <w:rFonts w:ascii="Bookman Old Style" w:hAnsi="Bookman Old Style" w:cs="Bookman Old Style"/>
        </w:rPr>
        <w:t xml:space="preserve">ie </w:t>
      </w:r>
      <w:r w:rsidR="002E3E24" w:rsidRPr="00F5561E">
        <w:rPr>
          <w:rFonts w:ascii="Bookman Old Style" w:hAnsi="Bookman Old Style" w:cs="Bookman Old Style"/>
        </w:rPr>
        <w:t>plan</w:t>
      </w:r>
      <w:r w:rsidR="00C81D4E" w:rsidRPr="00F5561E">
        <w:rPr>
          <w:rFonts w:ascii="Bookman Old Style" w:hAnsi="Bookman Old Style" w:cs="Bookman Old Style"/>
        </w:rPr>
        <w:t xml:space="preserve">owano </w:t>
      </w:r>
      <w:r w:rsidR="002E3E24" w:rsidRPr="00F5561E">
        <w:rPr>
          <w:rFonts w:ascii="Bookman Old Style" w:hAnsi="Bookman Old Style" w:cs="Bookman Old Style"/>
        </w:rPr>
        <w:t>rozchodów</w:t>
      </w:r>
      <w:r w:rsidRPr="00F5561E">
        <w:rPr>
          <w:rFonts w:ascii="Bookman Old Style" w:hAnsi="Bookman Old Style" w:cs="Bookman Old Style"/>
        </w:rPr>
        <w:t xml:space="preserve">, gdyż gmina nie posiada długu </w:t>
      </w:r>
      <w:r w:rsidR="00B62F3A" w:rsidRPr="00F5561E">
        <w:rPr>
          <w:rFonts w:ascii="Bookman Old Style" w:hAnsi="Bookman Old Style" w:cs="Bookman Old Style"/>
        </w:rPr>
        <w:t>(</w:t>
      </w:r>
      <w:r w:rsidRPr="00F5561E">
        <w:rPr>
          <w:rFonts w:ascii="Bookman Old Style" w:hAnsi="Bookman Old Style" w:cs="Bookman Old Style"/>
        </w:rPr>
        <w:t>nie dokonuje spłaty zobowiązań z tytułu kredytów, pożyczek czy emisji papierów wartościowych</w:t>
      </w:r>
      <w:r w:rsidR="00B62F3A" w:rsidRPr="00F5561E">
        <w:rPr>
          <w:rFonts w:ascii="Bookman Old Style" w:hAnsi="Bookman Old Style" w:cs="Bookman Old Style"/>
        </w:rPr>
        <w:t>)</w:t>
      </w:r>
      <w:r w:rsidRPr="00F5561E">
        <w:rPr>
          <w:rFonts w:ascii="Bookman Old Style" w:hAnsi="Bookman Old Style" w:cs="Bookman Old Style"/>
        </w:rPr>
        <w:t>.</w:t>
      </w:r>
      <w:r w:rsidR="002E3E24" w:rsidRPr="00F5561E">
        <w:rPr>
          <w:rFonts w:ascii="Bookman Old Style" w:hAnsi="Bookman Old Style"/>
        </w:rPr>
        <w:t xml:space="preserve"> </w:t>
      </w:r>
    </w:p>
    <w:p w:rsidR="00BF6B73" w:rsidRPr="00F5561E" w:rsidRDefault="00BF6B73" w:rsidP="005A2744">
      <w:pPr>
        <w:autoSpaceDE w:val="0"/>
        <w:autoSpaceDN w:val="0"/>
        <w:adjustRightInd w:val="0"/>
        <w:spacing w:after="0" w:line="240" w:lineRule="auto"/>
        <w:rPr>
          <w:rFonts w:ascii="ArialMT" w:eastAsiaTheme="minorHAnsi" w:hAnsi="ArialMT" w:cs="ArialMT"/>
          <w:sz w:val="24"/>
          <w:szCs w:val="24"/>
        </w:rPr>
      </w:pPr>
    </w:p>
    <w:p w:rsidR="00BF6B73" w:rsidRPr="00F5561E" w:rsidRDefault="00BF6B73" w:rsidP="00BF6B73">
      <w:pPr>
        <w:autoSpaceDE w:val="0"/>
        <w:autoSpaceDN w:val="0"/>
        <w:adjustRightInd w:val="0"/>
        <w:spacing w:after="0" w:line="360" w:lineRule="auto"/>
        <w:jc w:val="both"/>
        <w:rPr>
          <w:rFonts w:ascii="Bookman Old Style" w:eastAsiaTheme="minorHAnsi" w:hAnsi="Bookman Old Style" w:cs="ArialMT"/>
        </w:rPr>
      </w:pPr>
      <w:r w:rsidRPr="00F5561E">
        <w:rPr>
          <w:rFonts w:ascii="Bookman Old Style" w:eastAsiaTheme="minorHAnsi" w:hAnsi="Bookman Old Style" w:cs="ArialMT"/>
        </w:rPr>
        <w:t>W 2017 roku w uchwalonym budżecie dokonano 27 zmian, z tego:</w:t>
      </w:r>
    </w:p>
    <w:p w:rsidR="00BF6B73" w:rsidRPr="00F5561E" w:rsidRDefault="00BF6B73" w:rsidP="00E21EAD">
      <w:pPr>
        <w:pStyle w:val="Akapitzlist"/>
        <w:numPr>
          <w:ilvl w:val="0"/>
          <w:numId w:val="36"/>
        </w:numPr>
        <w:autoSpaceDE w:val="0"/>
        <w:autoSpaceDN w:val="0"/>
        <w:adjustRightInd w:val="0"/>
        <w:spacing w:after="0" w:line="360" w:lineRule="auto"/>
        <w:jc w:val="both"/>
        <w:rPr>
          <w:rFonts w:ascii="Bookman Old Style" w:eastAsiaTheme="minorHAnsi" w:hAnsi="Bookman Old Style" w:cs="ArialMT"/>
        </w:rPr>
      </w:pPr>
      <w:r w:rsidRPr="00F5561E">
        <w:rPr>
          <w:rFonts w:ascii="Bookman Old Style" w:eastAsiaTheme="minorHAnsi" w:hAnsi="Bookman Old Style" w:cs="ArialMT"/>
        </w:rPr>
        <w:t>11 zmian dokonała Rada Gminy,</w:t>
      </w:r>
    </w:p>
    <w:p w:rsidR="00BF6B73" w:rsidRPr="00F5561E" w:rsidRDefault="00BF6B73" w:rsidP="00E21EAD">
      <w:pPr>
        <w:pStyle w:val="Akapitzlist"/>
        <w:numPr>
          <w:ilvl w:val="0"/>
          <w:numId w:val="36"/>
        </w:numPr>
        <w:autoSpaceDE w:val="0"/>
        <w:autoSpaceDN w:val="0"/>
        <w:adjustRightInd w:val="0"/>
        <w:spacing w:after="0" w:line="360" w:lineRule="auto"/>
        <w:jc w:val="both"/>
        <w:rPr>
          <w:rFonts w:ascii="Bookman Old Style" w:eastAsiaTheme="minorHAnsi" w:hAnsi="Bookman Old Style" w:cs="ArialMT"/>
        </w:rPr>
      </w:pPr>
      <w:r w:rsidRPr="00F5561E">
        <w:rPr>
          <w:rFonts w:ascii="Bookman Old Style" w:eastAsiaTheme="minorHAnsi" w:hAnsi="Bookman Old Style" w:cs="ArialMT"/>
        </w:rPr>
        <w:t>16 zmian dokonał Wójt Gminy w granicach ustawowych upoważnień oraz</w:t>
      </w:r>
    </w:p>
    <w:p w:rsidR="00C35EB0" w:rsidRPr="00F5561E" w:rsidRDefault="00BF6B73" w:rsidP="00BF6B73">
      <w:pPr>
        <w:tabs>
          <w:tab w:val="left" w:pos="284"/>
        </w:tabs>
        <w:autoSpaceDE w:val="0"/>
        <w:spacing w:after="0" w:line="360" w:lineRule="auto"/>
        <w:ind w:firstLine="709"/>
        <w:jc w:val="both"/>
        <w:rPr>
          <w:rFonts w:ascii="Bookman Old Style" w:eastAsiaTheme="minorHAnsi" w:hAnsi="Bookman Old Style" w:cs="ArialMT"/>
        </w:rPr>
      </w:pPr>
      <w:r w:rsidRPr="00F5561E">
        <w:rPr>
          <w:rFonts w:ascii="Bookman Old Style" w:eastAsiaTheme="minorHAnsi" w:hAnsi="Bookman Old Style" w:cs="ArialMT"/>
        </w:rPr>
        <w:t>upoważnień udzielonych przez Radę Gminy.</w:t>
      </w:r>
    </w:p>
    <w:p w:rsidR="0042646E" w:rsidRPr="00F5561E" w:rsidRDefault="0042646E" w:rsidP="0042646E">
      <w:pPr>
        <w:tabs>
          <w:tab w:val="left" w:pos="284"/>
        </w:tabs>
        <w:autoSpaceDE w:val="0"/>
        <w:spacing w:after="0" w:line="240" w:lineRule="auto"/>
        <w:ind w:firstLine="709"/>
        <w:jc w:val="both"/>
        <w:rPr>
          <w:rFonts w:ascii="Bookman Old Style" w:eastAsiaTheme="minorHAnsi" w:hAnsi="Bookman Old Style" w:cs="ArialMT"/>
        </w:rPr>
      </w:pPr>
    </w:p>
    <w:p w:rsidR="00CD38D8" w:rsidRPr="00F5561E" w:rsidRDefault="00CD38D8" w:rsidP="00CD38D8">
      <w:pPr>
        <w:autoSpaceDE w:val="0"/>
        <w:autoSpaceDN w:val="0"/>
        <w:adjustRightInd w:val="0"/>
        <w:spacing w:after="0" w:line="360" w:lineRule="auto"/>
        <w:rPr>
          <w:rFonts w:ascii="Bookman Old Style" w:eastAsiaTheme="minorHAnsi" w:hAnsi="Bookman Old Style" w:cs="Arial"/>
        </w:rPr>
      </w:pPr>
      <w:r w:rsidRPr="00F5561E">
        <w:rPr>
          <w:rFonts w:ascii="Bookman Old Style" w:eastAsiaTheme="minorHAnsi" w:hAnsi="Bookman Old Style" w:cs="Arial"/>
        </w:rPr>
        <w:t>Na zmianę  planowanego budżetu po stronie dochodów budżetowych miały wpływ:</w:t>
      </w:r>
    </w:p>
    <w:p w:rsidR="00470CBF" w:rsidRPr="00F5561E" w:rsidRDefault="00470CBF" w:rsidP="00E21EAD">
      <w:pPr>
        <w:pStyle w:val="Akapitzlist"/>
        <w:numPr>
          <w:ilvl w:val="0"/>
          <w:numId w:val="34"/>
        </w:numPr>
        <w:autoSpaceDE w:val="0"/>
        <w:spacing w:after="0" w:line="360" w:lineRule="auto"/>
        <w:jc w:val="both"/>
        <w:rPr>
          <w:rFonts w:ascii="Bookman Old Style" w:hAnsi="Bookman Old Style" w:cs="Bookman Old Style"/>
        </w:rPr>
      </w:pPr>
      <w:r w:rsidRPr="00F5561E">
        <w:rPr>
          <w:rFonts w:ascii="Bookman Old Style" w:hAnsi="Bookman Old Style" w:cs="Bookman Old Style"/>
        </w:rPr>
        <w:t xml:space="preserve">dochody własne </w:t>
      </w:r>
      <w:r w:rsidRPr="00F5561E">
        <w:rPr>
          <w:rFonts w:ascii="Bookman Old Style" w:hAnsi="Bookman Old Style" w:cs="Bookman Old Style"/>
          <w:b/>
        </w:rPr>
        <w:t>(+) 67.</w:t>
      </w:r>
      <w:r w:rsidR="002D696D" w:rsidRPr="00F5561E">
        <w:rPr>
          <w:rFonts w:ascii="Bookman Old Style" w:hAnsi="Bookman Old Style" w:cs="Bookman Old Style"/>
          <w:b/>
        </w:rPr>
        <w:t xml:space="preserve">652,86 </w:t>
      </w:r>
      <w:r w:rsidRPr="00F5561E">
        <w:rPr>
          <w:rFonts w:ascii="Bookman Old Style" w:hAnsi="Bookman Old Style" w:cs="Bookman Old Style"/>
          <w:b/>
        </w:rPr>
        <w:t>zł</w:t>
      </w:r>
      <w:r w:rsidRPr="00F5561E">
        <w:rPr>
          <w:rFonts w:ascii="Bookman Old Style" w:hAnsi="Bookman Old Style" w:cs="Bookman Old Style"/>
        </w:rPr>
        <w:t xml:space="preserve">, w tym m.in.: </w:t>
      </w:r>
      <w:r w:rsidRPr="00F5561E">
        <w:rPr>
          <w:rFonts w:ascii="Bookman Old Style" w:eastAsia="Times New Roman" w:hAnsi="Bookman Old Style" w:cs="Arial"/>
        </w:rPr>
        <w:t xml:space="preserve">odsetki od czasowo wolnych środków zgromadzonych na rachunkach bankowych, </w:t>
      </w:r>
      <w:r w:rsidRPr="00F5561E">
        <w:rPr>
          <w:rFonts w:ascii="Bookman Old Style" w:eastAsia="Times New Roman" w:hAnsi="Bookman Old Style" w:cs="Arial"/>
          <w:lang w:eastAsia="pl-PL"/>
        </w:rPr>
        <w:t xml:space="preserve">odsetki od nieterminowych wpłat z tyt. podatków i opłat, zwrot podatku VAT naliczonego za 2012 r. z tytułu poniesionych przez Gminę wydatków ogólnych, </w:t>
      </w:r>
      <w:r w:rsidRPr="00F5561E">
        <w:rPr>
          <w:rFonts w:ascii="Bookman Old Style" w:hAnsi="Bookman Old Style" w:cs="Bookman Old Style"/>
        </w:rPr>
        <w:t xml:space="preserve">wpływy </w:t>
      </w:r>
      <w:r w:rsidR="00B62F3A" w:rsidRPr="00F5561E">
        <w:rPr>
          <w:rFonts w:ascii="Bookman Old Style" w:hAnsi="Bookman Old Style" w:cs="Bookman Old Style"/>
        </w:rPr>
        <w:t xml:space="preserve">                       </w:t>
      </w:r>
      <w:r w:rsidRPr="00F5561E">
        <w:rPr>
          <w:rFonts w:ascii="Bookman Old Style" w:hAnsi="Bookman Old Style" w:cs="Bookman Old Style"/>
        </w:rPr>
        <w:t>w związku ze wzrostem stawek opłat za odpady komunalne, k</w:t>
      </w:r>
      <w:r w:rsidRPr="00F5561E">
        <w:rPr>
          <w:rFonts w:ascii="Bookman Old Style" w:eastAsia="Times New Roman" w:hAnsi="Bookman Old Style" w:cs="Arial"/>
          <w:lang w:eastAsia="pl-PL"/>
        </w:rPr>
        <w:t>ara za wycinkę drzew bez pozwolenia</w:t>
      </w:r>
      <w:r w:rsidRPr="00F5561E">
        <w:rPr>
          <w:rFonts w:ascii="Bookman Old Style" w:hAnsi="Bookman Old Style" w:cs="Arial"/>
        </w:rPr>
        <w:t xml:space="preserve">, </w:t>
      </w:r>
    </w:p>
    <w:p w:rsidR="00CD38D8" w:rsidRPr="00F5561E" w:rsidRDefault="00CD38D8" w:rsidP="00E21EAD">
      <w:pPr>
        <w:numPr>
          <w:ilvl w:val="0"/>
          <w:numId w:val="34"/>
        </w:numPr>
        <w:suppressAutoHyphens/>
        <w:autoSpaceDE w:val="0"/>
        <w:spacing w:after="0" w:line="360" w:lineRule="auto"/>
        <w:jc w:val="both"/>
        <w:rPr>
          <w:rFonts w:ascii="Bookman Old Style" w:hAnsi="Bookman Old Style" w:cs="Bookman Old Style"/>
        </w:rPr>
      </w:pPr>
      <w:r w:rsidRPr="00F5561E">
        <w:rPr>
          <w:rFonts w:ascii="Bookman Old Style" w:hAnsi="Bookman Old Style" w:cs="Bookman Old Style"/>
        </w:rPr>
        <w:t xml:space="preserve">dotacje celowe otrzymane z budżetu państwa na realizację zadań bieżących </w:t>
      </w:r>
      <w:r w:rsidR="00DD418B" w:rsidRPr="00F5561E">
        <w:rPr>
          <w:rFonts w:ascii="Bookman Old Style" w:hAnsi="Bookman Old Style" w:cs="Bookman Old Style"/>
        </w:rPr>
        <w:t xml:space="preserve">                              </w:t>
      </w:r>
      <w:r w:rsidRPr="00F5561E">
        <w:rPr>
          <w:rFonts w:ascii="Bookman Old Style" w:hAnsi="Bookman Old Style" w:cs="Bookman Old Style"/>
        </w:rPr>
        <w:t>z zakresu administracji rządowej oraz innych zadań zleconych gminie ustawami</w:t>
      </w:r>
      <w:r w:rsidR="000655CB" w:rsidRPr="00F5561E">
        <w:rPr>
          <w:rFonts w:ascii="Bookman Old Style" w:hAnsi="Bookman Old Style" w:cs="Bookman Old Style"/>
        </w:rPr>
        <w:t xml:space="preserve"> </w:t>
      </w:r>
      <w:r w:rsidRPr="00F5561E">
        <w:rPr>
          <w:rFonts w:ascii="Bookman Old Style" w:hAnsi="Bookman Old Style" w:cs="Bookman Old Style"/>
          <w:b/>
        </w:rPr>
        <w:t>(+)</w:t>
      </w:r>
      <w:r w:rsidRPr="00F5561E">
        <w:rPr>
          <w:rFonts w:ascii="Bookman Old Style" w:hAnsi="Bookman Old Style" w:cs="Bookman Old Style"/>
        </w:rPr>
        <w:t xml:space="preserve"> </w:t>
      </w:r>
      <w:r w:rsidRPr="00F5561E">
        <w:rPr>
          <w:rFonts w:ascii="Bookman Old Style" w:hAnsi="Bookman Old Style" w:cs="Bookman Old Style"/>
          <w:b/>
        </w:rPr>
        <w:t>894.330,19</w:t>
      </w:r>
      <w:r w:rsidR="00DB79EA" w:rsidRPr="00F5561E">
        <w:rPr>
          <w:rFonts w:ascii="Bookman Old Style" w:hAnsi="Bookman Old Style" w:cs="Bookman Old Style"/>
          <w:b/>
        </w:rPr>
        <w:t xml:space="preserve"> </w:t>
      </w:r>
      <w:r w:rsidRPr="00F5561E">
        <w:rPr>
          <w:rFonts w:ascii="Bookman Old Style" w:hAnsi="Bookman Old Style" w:cs="Bookman Old Style"/>
          <w:b/>
        </w:rPr>
        <w:t>zł</w:t>
      </w:r>
      <w:r w:rsidRPr="00F5561E">
        <w:rPr>
          <w:rFonts w:ascii="Bookman Old Style" w:hAnsi="Bookman Old Style" w:cs="Bookman Old Style"/>
        </w:rPr>
        <w:t xml:space="preserve"> (zadania z zakresu pomocy społecznej, administracji publicznej ),</w:t>
      </w:r>
    </w:p>
    <w:p w:rsidR="00CD38D8" w:rsidRPr="00F5561E" w:rsidRDefault="00CD38D8" w:rsidP="00E21EAD">
      <w:pPr>
        <w:numPr>
          <w:ilvl w:val="0"/>
          <w:numId w:val="34"/>
        </w:numPr>
        <w:suppressAutoHyphens/>
        <w:autoSpaceDE w:val="0"/>
        <w:spacing w:after="0" w:line="360" w:lineRule="auto"/>
        <w:jc w:val="both"/>
        <w:rPr>
          <w:rFonts w:ascii="Bookman Old Style" w:hAnsi="Bookman Old Style" w:cs="Bookman Old Style"/>
        </w:rPr>
      </w:pPr>
      <w:r w:rsidRPr="00F5561E">
        <w:rPr>
          <w:rFonts w:ascii="Bookman Old Style" w:hAnsi="Bookman Old Style" w:cs="Bookman Old Style"/>
        </w:rPr>
        <w:t>dotacje celowe otrzymane z budżetu państwa na zadania bieżące z zakresu administracji rządowej zlecone gminie, związane z realizacją świadczenia wychowawczego stanowiącego pomoc państwa w wychowywaniu dzieci (500+)</w:t>
      </w:r>
      <w:r w:rsidR="00DD418B" w:rsidRPr="00F5561E">
        <w:rPr>
          <w:rFonts w:ascii="Bookman Old Style" w:hAnsi="Bookman Old Style" w:cs="Bookman Old Style"/>
        </w:rPr>
        <w:t xml:space="preserve">                  </w:t>
      </w:r>
      <w:r w:rsidRPr="00F5561E">
        <w:rPr>
          <w:rFonts w:ascii="Bookman Old Style" w:hAnsi="Bookman Old Style" w:cs="Bookman Old Style"/>
        </w:rPr>
        <w:t xml:space="preserve"> </w:t>
      </w:r>
      <w:r w:rsidRPr="00F5561E">
        <w:rPr>
          <w:rFonts w:ascii="Bookman Old Style" w:hAnsi="Bookman Old Style" w:cs="Bookman Old Style"/>
          <w:b/>
        </w:rPr>
        <w:t>(+) 191.429,00</w:t>
      </w:r>
      <w:r w:rsidR="00DB79EA" w:rsidRPr="00F5561E">
        <w:rPr>
          <w:rFonts w:ascii="Bookman Old Style" w:hAnsi="Bookman Old Style" w:cs="Bookman Old Style"/>
          <w:b/>
        </w:rPr>
        <w:t xml:space="preserve"> </w:t>
      </w:r>
      <w:r w:rsidRPr="00F5561E">
        <w:rPr>
          <w:rFonts w:ascii="Bookman Old Style" w:hAnsi="Bookman Old Style" w:cs="Bookman Old Style"/>
          <w:b/>
        </w:rPr>
        <w:t>zł</w:t>
      </w:r>
      <w:r w:rsidRPr="00F5561E">
        <w:rPr>
          <w:rFonts w:ascii="Bookman Old Style" w:hAnsi="Bookman Old Style" w:cs="Bookman Old Style"/>
        </w:rPr>
        <w:t>,</w:t>
      </w:r>
    </w:p>
    <w:p w:rsidR="00CD38D8" w:rsidRPr="00F5561E" w:rsidRDefault="00CD38D8" w:rsidP="00E21EAD">
      <w:pPr>
        <w:numPr>
          <w:ilvl w:val="0"/>
          <w:numId w:val="34"/>
        </w:numPr>
        <w:suppressAutoHyphens/>
        <w:autoSpaceDE w:val="0"/>
        <w:spacing w:after="0" w:line="360" w:lineRule="auto"/>
        <w:jc w:val="both"/>
        <w:rPr>
          <w:rFonts w:ascii="Bookman Old Style" w:hAnsi="Bookman Old Style" w:cs="Bookman Old Style"/>
        </w:rPr>
      </w:pPr>
      <w:r w:rsidRPr="00F5561E">
        <w:rPr>
          <w:rFonts w:ascii="Bookman Old Style" w:hAnsi="Bookman Old Style" w:cs="Bookman Old Style"/>
        </w:rPr>
        <w:t xml:space="preserve">dotacje celowe otrzymane z budżetu państwa na realizację własnych zadań bieżących gminy </w:t>
      </w:r>
      <w:r w:rsidRPr="00F5561E">
        <w:rPr>
          <w:rFonts w:ascii="Bookman Old Style" w:hAnsi="Bookman Old Style" w:cs="Bookman Old Style"/>
          <w:b/>
        </w:rPr>
        <w:t>(+) 289.435,95</w:t>
      </w:r>
      <w:r w:rsidR="00DB79EA" w:rsidRPr="00F5561E">
        <w:rPr>
          <w:rFonts w:ascii="Bookman Old Style" w:hAnsi="Bookman Old Style" w:cs="Bookman Old Style"/>
          <w:b/>
        </w:rPr>
        <w:t xml:space="preserve"> </w:t>
      </w:r>
      <w:r w:rsidRPr="00F5561E">
        <w:rPr>
          <w:rFonts w:ascii="Bookman Old Style" w:hAnsi="Bookman Old Style" w:cs="Bookman Old Style"/>
          <w:b/>
        </w:rPr>
        <w:t>zł</w:t>
      </w:r>
      <w:r w:rsidRPr="00F5561E">
        <w:rPr>
          <w:rFonts w:ascii="Bookman Old Style" w:hAnsi="Bookman Old Style" w:cs="Bookman Old Style"/>
        </w:rPr>
        <w:t xml:space="preserve"> (głównie zadania z zakresu pomocy społecznej, oświaty i edukacyjnej opieki wychowawczej,  </w:t>
      </w:r>
      <w:r w:rsidRPr="00F5561E">
        <w:rPr>
          <w:rFonts w:ascii="Bookman Old Style" w:hAnsi="Bookman Old Style" w:cs="Arial"/>
        </w:rPr>
        <w:t>zwrot części wydatków wykonanych</w:t>
      </w:r>
      <w:r w:rsidR="00DD418B" w:rsidRPr="00F5561E">
        <w:rPr>
          <w:rFonts w:ascii="Bookman Old Style" w:hAnsi="Bookman Old Style" w:cs="Arial"/>
        </w:rPr>
        <w:t xml:space="preserve"> </w:t>
      </w:r>
      <w:r w:rsidRPr="00F5561E">
        <w:rPr>
          <w:rFonts w:ascii="Bookman Old Style" w:hAnsi="Bookman Old Style" w:cs="Arial"/>
        </w:rPr>
        <w:t>w ramach funduszu sołeckiego w 2016 roku</w:t>
      </w:r>
      <w:r w:rsidRPr="00F5561E">
        <w:rPr>
          <w:rFonts w:ascii="Bookman Old Style" w:hAnsi="Bookman Old Style" w:cs="Bookman Old Style"/>
        </w:rPr>
        <w:t>),</w:t>
      </w:r>
    </w:p>
    <w:p w:rsidR="00CD38D8" w:rsidRPr="00F5561E" w:rsidRDefault="00CD38D8" w:rsidP="00E21EAD">
      <w:pPr>
        <w:widowControl w:val="0"/>
        <w:numPr>
          <w:ilvl w:val="0"/>
          <w:numId w:val="34"/>
        </w:numPr>
        <w:suppressAutoHyphens/>
        <w:autoSpaceDE w:val="0"/>
        <w:spacing w:after="0" w:line="360" w:lineRule="auto"/>
        <w:jc w:val="both"/>
        <w:rPr>
          <w:rFonts w:ascii="Bookman Old Style" w:hAnsi="Bookman Old Style" w:cs="Bookman Old Style"/>
        </w:rPr>
      </w:pPr>
      <w:r w:rsidRPr="00F5561E">
        <w:rPr>
          <w:rFonts w:ascii="Bookman Old Style" w:hAnsi="Bookman Old Style" w:cs="Bookman Old Style"/>
        </w:rPr>
        <w:t xml:space="preserve">dotacje otrzymane z państwowych funduszy celowych </w:t>
      </w:r>
      <w:r w:rsidRPr="00F5561E">
        <w:rPr>
          <w:rFonts w:ascii="Bookman Old Style" w:eastAsia="Lucida Sans Unicode" w:hAnsi="Bookman Old Style"/>
          <w:kern w:val="1"/>
          <w:lang w:eastAsia="zh-CN"/>
        </w:rPr>
        <w:t>pochodzące</w:t>
      </w:r>
      <w:r w:rsidR="00DB79EA" w:rsidRPr="00F5561E">
        <w:rPr>
          <w:rFonts w:ascii="Bookman Old Style" w:eastAsia="Lucida Sans Unicode" w:hAnsi="Bookman Old Style"/>
          <w:kern w:val="1"/>
          <w:lang w:eastAsia="zh-CN"/>
        </w:rPr>
        <w:t xml:space="preserve">                             </w:t>
      </w:r>
      <w:r w:rsidRPr="00F5561E">
        <w:rPr>
          <w:rFonts w:ascii="Bookman Old Style" w:eastAsia="Lucida Sans Unicode" w:hAnsi="Bookman Old Style"/>
          <w:kern w:val="1"/>
          <w:lang w:eastAsia="zh-CN"/>
        </w:rPr>
        <w:t xml:space="preserve"> z NFOŚiGW </w:t>
      </w:r>
      <w:r w:rsidR="00DD418B" w:rsidRPr="00F5561E">
        <w:rPr>
          <w:rFonts w:ascii="Bookman Old Style" w:eastAsia="Lucida Sans Unicode" w:hAnsi="Bookman Old Style"/>
          <w:kern w:val="1"/>
          <w:lang w:eastAsia="zh-CN"/>
        </w:rPr>
        <w:t xml:space="preserve"> </w:t>
      </w:r>
      <w:r w:rsidRPr="00F5561E">
        <w:rPr>
          <w:rFonts w:ascii="Bookman Old Style" w:eastAsia="Lucida Sans Unicode" w:hAnsi="Bookman Old Style"/>
          <w:kern w:val="1"/>
          <w:lang w:eastAsia="zh-CN"/>
        </w:rPr>
        <w:t xml:space="preserve">na realizację zadania pt. ”Usuwanie azbestu w gminie Bledzew” </w:t>
      </w:r>
      <w:r w:rsidRPr="00F5561E">
        <w:rPr>
          <w:rFonts w:ascii="Bookman Old Style" w:hAnsi="Bookman Old Style" w:cs="Bookman Old Style"/>
          <w:b/>
        </w:rPr>
        <w:t>(+) 8.221,20</w:t>
      </w:r>
      <w:r w:rsidR="00DB79EA" w:rsidRPr="00F5561E">
        <w:rPr>
          <w:rFonts w:ascii="Bookman Old Style" w:hAnsi="Bookman Old Style" w:cs="Bookman Old Style"/>
          <w:b/>
        </w:rPr>
        <w:t xml:space="preserve"> </w:t>
      </w:r>
      <w:r w:rsidRPr="00F5561E">
        <w:rPr>
          <w:rFonts w:ascii="Bookman Old Style" w:hAnsi="Bookman Old Style" w:cs="Bookman Old Style"/>
          <w:b/>
        </w:rPr>
        <w:t>zł</w:t>
      </w:r>
      <w:r w:rsidRPr="00F5561E">
        <w:rPr>
          <w:rFonts w:ascii="Bookman Old Style" w:hAnsi="Bookman Old Style" w:cs="Bookman Old Style"/>
        </w:rPr>
        <w:t>,</w:t>
      </w:r>
    </w:p>
    <w:tbl>
      <w:tblPr>
        <w:tblW w:w="9889" w:type="dxa"/>
        <w:tblInd w:w="-108" w:type="dxa"/>
        <w:tblBorders>
          <w:top w:val="nil"/>
          <w:left w:val="nil"/>
          <w:bottom w:val="nil"/>
          <w:right w:val="nil"/>
        </w:tblBorders>
        <w:tblLayout w:type="fixed"/>
        <w:tblLook w:val="0000" w:firstRow="0" w:lastRow="0" w:firstColumn="0" w:lastColumn="0" w:noHBand="0" w:noVBand="0"/>
      </w:tblPr>
      <w:tblGrid>
        <w:gridCol w:w="9889"/>
      </w:tblGrid>
      <w:tr w:rsidR="00F5561E" w:rsidRPr="00F5561E" w:rsidTr="00CD38D8">
        <w:trPr>
          <w:trHeight w:val="390"/>
        </w:trPr>
        <w:tc>
          <w:tcPr>
            <w:tcW w:w="9889" w:type="dxa"/>
          </w:tcPr>
          <w:p w:rsidR="00CD38D8" w:rsidRPr="00F5561E" w:rsidRDefault="00C35EB0" w:rsidP="00DB79EA">
            <w:pPr>
              <w:pStyle w:val="Akapitzlist"/>
              <w:numPr>
                <w:ilvl w:val="0"/>
                <w:numId w:val="34"/>
              </w:numPr>
              <w:autoSpaceDE w:val="0"/>
              <w:autoSpaceDN w:val="0"/>
              <w:adjustRightInd w:val="0"/>
              <w:spacing w:after="0" w:line="360" w:lineRule="auto"/>
              <w:rPr>
                <w:rFonts w:ascii="Bookman Old Style" w:eastAsiaTheme="minorHAnsi" w:hAnsi="Bookman Old Style"/>
              </w:rPr>
            </w:pPr>
            <w:r w:rsidRPr="00F5561E">
              <w:rPr>
                <w:rFonts w:ascii="Bookman Old Style" w:eastAsiaTheme="minorHAnsi" w:hAnsi="Bookman Old Style"/>
              </w:rPr>
              <w:t xml:space="preserve">część oświatowa subwencji ogólnej została zwiększona o kwotę </w:t>
            </w:r>
            <w:r w:rsidRPr="00F5561E">
              <w:rPr>
                <w:rFonts w:ascii="Bookman Old Style" w:eastAsiaTheme="minorHAnsi" w:hAnsi="Bookman Old Style"/>
                <w:b/>
              </w:rPr>
              <w:t>(+) 5.549,00</w:t>
            </w:r>
            <w:r w:rsidR="00DB79EA" w:rsidRPr="00F5561E">
              <w:rPr>
                <w:rFonts w:ascii="Bookman Old Style" w:eastAsiaTheme="minorHAnsi" w:hAnsi="Bookman Old Style"/>
                <w:b/>
              </w:rPr>
              <w:t xml:space="preserve"> </w:t>
            </w:r>
            <w:r w:rsidRPr="00F5561E">
              <w:rPr>
                <w:rFonts w:ascii="Bookman Old Style" w:hAnsi="Bookman Old Style" w:cs="Bookman Old Style"/>
                <w:b/>
              </w:rPr>
              <w:t>zł</w:t>
            </w:r>
            <w:r w:rsidRPr="00F5561E">
              <w:rPr>
                <w:rFonts w:ascii="Bookman Old Style" w:hAnsi="Bookman Old Style" w:cs="Bookman Old Style"/>
              </w:rPr>
              <w:t xml:space="preserve">,                  </w:t>
            </w:r>
            <w:r w:rsidRPr="00F5561E">
              <w:rPr>
                <w:rFonts w:ascii="Bookman Old Style" w:eastAsiaTheme="minorHAnsi" w:hAnsi="Bookman Old Style"/>
              </w:rPr>
              <w:t xml:space="preserve">w związku z ogłoszeniem przez Ministerstwo Finansów ostatecznych kwot </w:t>
            </w:r>
            <w:r w:rsidR="00DB79EA" w:rsidRPr="00F5561E">
              <w:rPr>
                <w:rFonts w:ascii="Bookman Old Style" w:eastAsiaTheme="minorHAnsi" w:hAnsi="Bookman Old Style"/>
              </w:rPr>
              <w:t>s</w:t>
            </w:r>
            <w:r w:rsidRPr="00F5561E">
              <w:rPr>
                <w:rFonts w:ascii="Bookman Old Style" w:eastAsiaTheme="minorHAnsi" w:hAnsi="Bookman Old Style"/>
              </w:rPr>
              <w:t>ubwencji dla gmin na 2017 rok</w:t>
            </w:r>
            <w:r w:rsidRPr="00F5561E">
              <w:rPr>
                <w:rFonts w:ascii="Bookman Old Style" w:hAnsi="Bookman Old Style" w:cs="Bookman Old Style"/>
              </w:rPr>
              <w:t>,</w:t>
            </w:r>
            <w:r w:rsidR="00CD38D8" w:rsidRPr="00F5561E">
              <w:rPr>
                <w:rFonts w:ascii="Bookman Old Style" w:eastAsiaTheme="minorHAnsi" w:hAnsi="Bookman Old Style"/>
              </w:rPr>
              <w:t xml:space="preserve"> </w:t>
            </w:r>
          </w:p>
        </w:tc>
      </w:tr>
    </w:tbl>
    <w:p w:rsidR="00CD38D8" w:rsidRPr="00F5561E" w:rsidRDefault="00CD38D8" w:rsidP="00E21EAD">
      <w:pPr>
        <w:numPr>
          <w:ilvl w:val="0"/>
          <w:numId w:val="34"/>
        </w:numPr>
        <w:suppressAutoHyphens/>
        <w:autoSpaceDE w:val="0"/>
        <w:spacing w:after="0" w:line="360" w:lineRule="auto"/>
        <w:jc w:val="both"/>
        <w:rPr>
          <w:rFonts w:ascii="Bookman Old Style" w:hAnsi="Bookman Old Style" w:cs="Bookman Old Style"/>
        </w:rPr>
      </w:pPr>
      <w:r w:rsidRPr="00F5561E">
        <w:rPr>
          <w:rFonts w:ascii="Bookman Old Style" w:hAnsi="Bookman Old Style" w:cs="Bookman Old Style"/>
        </w:rPr>
        <w:t>dotacje celowe otrzymane z budżetu państwa na realizację inwestycji</w:t>
      </w:r>
      <w:r w:rsidR="000655CB" w:rsidRPr="00F5561E">
        <w:rPr>
          <w:rFonts w:ascii="Bookman Old Style" w:hAnsi="Bookman Old Style" w:cs="Bookman Old Style"/>
        </w:rPr>
        <w:t xml:space="preserve">                               </w:t>
      </w:r>
      <w:r w:rsidRPr="00F5561E">
        <w:rPr>
          <w:rFonts w:ascii="Bookman Old Style" w:hAnsi="Bookman Old Style" w:cs="Bookman Old Style"/>
        </w:rPr>
        <w:t xml:space="preserve"> i zakupów inwestycyjnych własnych gminy </w:t>
      </w:r>
      <w:r w:rsidRPr="00F5561E">
        <w:rPr>
          <w:rFonts w:ascii="Bookman Old Style" w:hAnsi="Bookman Old Style" w:cs="Bookman Old Style"/>
          <w:b/>
        </w:rPr>
        <w:t>(+)</w:t>
      </w:r>
      <w:r w:rsidR="00C35EB0" w:rsidRPr="00F5561E">
        <w:rPr>
          <w:rFonts w:ascii="Bookman Old Style" w:hAnsi="Bookman Old Style" w:cs="Bookman Old Style"/>
          <w:b/>
        </w:rPr>
        <w:t xml:space="preserve"> </w:t>
      </w:r>
      <w:r w:rsidRPr="00F5561E">
        <w:rPr>
          <w:rFonts w:ascii="Bookman Old Style" w:hAnsi="Bookman Old Style" w:cs="Bookman Old Style"/>
          <w:b/>
        </w:rPr>
        <w:t>14.309,54</w:t>
      </w:r>
      <w:r w:rsidR="00DB79EA" w:rsidRPr="00F5561E">
        <w:rPr>
          <w:rFonts w:ascii="Bookman Old Style" w:hAnsi="Bookman Old Style" w:cs="Bookman Old Style"/>
          <w:b/>
        </w:rPr>
        <w:t xml:space="preserve"> </w:t>
      </w:r>
      <w:r w:rsidRPr="00F5561E">
        <w:rPr>
          <w:rFonts w:ascii="Bookman Old Style" w:hAnsi="Bookman Old Style" w:cs="Bookman Old Style"/>
          <w:b/>
        </w:rPr>
        <w:t>zł</w:t>
      </w:r>
      <w:r w:rsidRPr="00F5561E">
        <w:rPr>
          <w:rFonts w:ascii="Bookman Old Style" w:hAnsi="Bookman Old Style" w:cs="Bookman Old Style"/>
        </w:rPr>
        <w:t xml:space="preserve"> </w:t>
      </w:r>
      <w:r w:rsidRPr="00F5561E">
        <w:rPr>
          <w:rFonts w:ascii="Arial" w:hAnsi="Arial" w:cs="Arial"/>
          <w:sz w:val="17"/>
          <w:szCs w:val="17"/>
          <w:lang w:eastAsia="pl-PL"/>
        </w:rPr>
        <w:t xml:space="preserve"> </w:t>
      </w:r>
      <w:r w:rsidRPr="00F5561E">
        <w:rPr>
          <w:rFonts w:ascii="Bookman Old Style" w:hAnsi="Bookman Old Style" w:cs="Bookman Old Style"/>
        </w:rPr>
        <w:t>(zwrot części wydatków  wykonanych w ramach funduszu sołeckiego w 2016 roku),</w:t>
      </w:r>
    </w:p>
    <w:p w:rsidR="00CD38D8" w:rsidRPr="00F5561E" w:rsidRDefault="00CD38D8" w:rsidP="00E21EAD">
      <w:pPr>
        <w:pStyle w:val="Akapitzlist"/>
        <w:numPr>
          <w:ilvl w:val="0"/>
          <w:numId w:val="34"/>
        </w:numPr>
        <w:autoSpaceDE w:val="0"/>
        <w:spacing w:after="0" w:line="360" w:lineRule="auto"/>
        <w:jc w:val="both"/>
        <w:rPr>
          <w:rFonts w:ascii="Bookman Old Style" w:hAnsi="Bookman Old Style" w:cs="Bookman Old Style"/>
        </w:rPr>
      </w:pPr>
      <w:r w:rsidRPr="00F5561E">
        <w:rPr>
          <w:rFonts w:ascii="Bookman Old Style" w:eastAsia="Times New Roman" w:hAnsi="Bookman Old Style" w:cs="Arial"/>
          <w:lang w:eastAsia="pl-PL"/>
        </w:rPr>
        <w:t xml:space="preserve">środki otrzymane z Agencji Nieruchomości Rolnych Oddział Terenowy </w:t>
      </w:r>
      <w:r w:rsidR="000655CB" w:rsidRPr="00F5561E">
        <w:rPr>
          <w:rFonts w:ascii="Bookman Old Style" w:eastAsia="Times New Roman" w:hAnsi="Bookman Old Style" w:cs="Arial"/>
          <w:lang w:eastAsia="pl-PL"/>
        </w:rPr>
        <w:t xml:space="preserve">                             </w:t>
      </w:r>
      <w:r w:rsidRPr="00F5561E">
        <w:rPr>
          <w:rFonts w:ascii="Bookman Old Style" w:eastAsia="Times New Roman" w:hAnsi="Bookman Old Style" w:cs="Arial"/>
          <w:lang w:eastAsia="pl-PL"/>
        </w:rPr>
        <w:t>w Gorzowie Wlkp. jako bezzwrotna pomoc finansowa na realizację inwestycji pn.</w:t>
      </w:r>
      <w:r w:rsidR="000655CB" w:rsidRPr="00F5561E">
        <w:rPr>
          <w:rFonts w:ascii="Bookman Old Style" w:eastAsia="Times New Roman" w:hAnsi="Bookman Old Style" w:cs="Arial"/>
          <w:lang w:eastAsia="pl-PL"/>
        </w:rPr>
        <w:t xml:space="preserve"> </w:t>
      </w:r>
      <w:r w:rsidRPr="00F5561E">
        <w:rPr>
          <w:rFonts w:ascii="Bookman Old Style" w:eastAsia="Times New Roman" w:hAnsi="Bookman Old Style" w:cs="Arial"/>
          <w:lang w:eastAsia="pl-PL"/>
        </w:rPr>
        <w:t xml:space="preserve">”Przebudowa drogi osiedlowej w Bledzewie” </w:t>
      </w:r>
      <w:r w:rsidR="002432DA" w:rsidRPr="00F5561E">
        <w:rPr>
          <w:rFonts w:ascii="Bookman Old Style" w:eastAsia="Times New Roman" w:hAnsi="Bookman Old Style" w:cs="Arial"/>
          <w:lang w:eastAsia="pl-PL"/>
        </w:rPr>
        <w:t xml:space="preserve"> </w:t>
      </w:r>
      <w:r w:rsidRPr="00F5561E">
        <w:rPr>
          <w:rFonts w:ascii="Bookman Old Style" w:eastAsia="Times New Roman" w:hAnsi="Bookman Old Style" w:cs="Arial"/>
          <w:b/>
          <w:lang w:eastAsia="pl-PL"/>
        </w:rPr>
        <w:t>(+) 85.500,00</w:t>
      </w:r>
      <w:r w:rsidR="00DB79EA" w:rsidRPr="00F5561E">
        <w:rPr>
          <w:rFonts w:ascii="Bookman Old Style" w:eastAsia="Times New Roman" w:hAnsi="Bookman Old Style" w:cs="Arial"/>
          <w:b/>
          <w:lang w:eastAsia="pl-PL"/>
        </w:rPr>
        <w:t xml:space="preserve"> </w:t>
      </w:r>
      <w:r w:rsidRPr="00F5561E">
        <w:rPr>
          <w:rFonts w:ascii="Bookman Old Style" w:eastAsia="Times New Roman" w:hAnsi="Bookman Old Style" w:cs="Arial"/>
          <w:b/>
          <w:lang w:eastAsia="pl-PL"/>
        </w:rPr>
        <w:t>zł</w:t>
      </w:r>
      <w:r w:rsidRPr="00F5561E">
        <w:rPr>
          <w:rFonts w:ascii="Bookman Old Style" w:eastAsia="Times New Roman" w:hAnsi="Bookman Old Style" w:cs="Arial"/>
          <w:lang w:eastAsia="pl-PL"/>
        </w:rPr>
        <w:t>,</w:t>
      </w:r>
    </w:p>
    <w:p w:rsidR="00CD38D8" w:rsidRPr="00F5561E" w:rsidRDefault="00CD38D8" w:rsidP="00E21EAD">
      <w:pPr>
        <w:numPr>
          <w:ilvl w:val="0"/>
          <w:numId w:val="34"/>
        </w:numPr>
        <w:suppressAutoHyphens/>
        <w:spacing w:after="0" w:line="360" w:lineRule="auto"/>
        <w:jc w:val="both"/>
        <w:rPr>
          <w:rFonts w:ascii="Bookman Old Style" w:hAnsi="Bookman Old Style"/>
        </w:rPr>
      </w:pPr>
      <w:r w:rsidRPr="00F5561E">
        <w:rPr>
          <w:rFonts w:ascii="Bookman Old Style" w:hAnsi="Bookman Old Style"/>
        </w:rPr>
        <w:t>wpłata środków finansowych z niewykorzystanych w terminie wydatków na zadanie „</w:t>
      </w:r>
      <w:r w:rsidRPr="00F5561E">
        <w:rPr>
          <w:rFonts w:ascii="Bookman Old Style" w:eastAsia="Times New Roman" w:hAnsi="Bookman Old Style" w:cs="Arial"/>
          <w:lang w:eastAsia="pl-PL"/>
        </w:rPr>
        <w:t xml:space="preserve">Budowa przedszkola wraz z zapleczem i łącznikiem do istniejącej sali gimnastycznej ul. Szkolna w Bledzewie” </w:t>
      </w:r>
      <w:r w:rsidR="003444DE" w:rsidRPr="00F5561E">
        <w:rPr>
          <w:rFonts w:ascii="Bookman Old Style" w:eastAsia="Times New Roman" w:hAnsi="Bookman Old Style" w:cs="Arial"/>
          <w:lang w:eastAsia="pl-PL"/>
        </w:rPr>
        <w:t>oraz „</w:t>
      </w:r>
      <w:r w:rsidRPr="00F5561E">
        <w:rPr>
          <w:rFonts w:ascii="Bookman Old Style" w:eastAsia="Times New Roman" w:hAnsi="Bookman Old Style" w:cs="Arial"/>
          <w:lang w:eastAsia="pl-PL"/>
        </w:rPr>
        <w:t xml:space="preserve">Budowa przydomowych oczyszczalni ścieków </w:t>
      </w:r>
      <w:r w:rsidR="003444DE" w:rsidRPr="00F5561E">
        <w:rPr>
          <w:rFonts w:ascii="Bookman Old Style" w:eastAsia="Times New Roman" w:hAnsi="Bookman Old Style" w:cs="Arial"/>
          <w:lang w:eastAsia="pl-PL"/>
        </w:rPr>
        <w:t>„</w:t>
      </w:r>
      <w:r w:rsidRPr="00F5561E">
        <w:rPr>
          <w:rFonts w:ascii="Bookman Old Style" w:eastAsia="Times New Roman" w:hAnsi="Bookman Old Style" w:cs="Arial"/>
          <w:lang w:eastAsia="pl-PL"/>
        </w:rPr>
        <w:t xml:space="preserve">, </w:t>
      </w:r>
      <w:r w:rsidRPr="00F5561E">
        <w:rPr>
          <w:rFonts w:ascii="Bookman Old Style" w:hAnsi="Bookman Old Style"/>
        </w:rPr>
        <w:t>które  nie wygasły z upływem roku budżetowego 2016</w:t>
      </w:r>
      <w:r w:rsidR="003444DE" w:rsidRPr="00F5561E">
        <w:rPr>
          <w:rFonts w:ascii="Bookman Old Style" w:hAnsi="Bookman Old Style"/>
        </w:rPr>
        <w:t xml:space="preserve">  </w:t>
      </w:r>
      <w:r w:rsidR="003444DE" w:rsidRPr="00F5561E">
        <w:rPr>
          <w:rFonts w:ascii="Bookman Old Style" w:hAnsi="Bookman Old Style"/>
          <w:b/>
        </w:rPr>
        <w:t>(+) 52.050,01</w:t>
      </w:r>
      <w:r w:rsidR="00DB79EA" w:rsidRPr="00F5561E">
        <w:rPr>
          <w:rFonts w:ascii="Bookman Old Style" w:hAnsi="Bookman Old Style"/>
          <w:b/>
        </w:rPr>
        <w:t xml:space="preserve"> </w:t>
      </w:r>
      <w:r w:rsidR="003444DE" w:rsidRPr="00F5561E">
        <w:rPr>
          <w:rFonts w:ascii="Bookman Old Style" w:hAnsi="Bookman Old Style"/>
          <w:b/>
        </w:rPr>
        <w:t>zł</w:t>
      </w:r>
      <w:r w:rsidR="003444DE" w:rsidRPr="00F5561E">
        <w:rPr>
          <w:rFonts w:ascii="Bookman Old Style" w:hAnsi="Bookman Old Style"/>
        </w:rPr>
        <w:t>,</w:t>
      </w:r>
      <w:r w:rsidRPr="00F5561E">
        <w:rPr>
          <w:rFonts w:ascii="Bookman Old Style" w:hAnsi="Bookman Old Style"/>
        </w:rPr>
        <w:t xml:space="preserve"> </w:t>
      </w:r>
    </w:p>
    <w:p w:rsidR="00CD38D8" w:rsidRPr="00F5561E" w:rsidRDefault="00CD38D8" w:rsidP="00E21EAD">
      <w:pPr>
        <w:pStyle w:val="Akapitzlist"/>
        <w:numPr>
          <w:ilvl w:val="0"/>
          <w:numId w:val="34"/>
        </w:numPr>
        <w:autoSpaceDE w:val="0"/>
        <w:spacing w:after="0" w:line="360" w:lineRule="auto"/>
        <w:jc w:val="both"/>
        <w:rPr>
          <w:rFonts w:ascii="Bookman Old Style" w:hAnsi="Bookman Old Style" w:cs="Bookman Old Style"/>
        </w:rPr>
      </w:pPr>
      <w:r w:rsidRPr="00F5561E">
        <w:rPr>
          <w:rFonts w:ascii="Bookman Old Style" w:eastAsia="Times New Roman" w:hAnsi="Bookman Old Style" w:cs="Arial"/>
          <w:lang w:eastAsia="pl-PL"/>
        </w:rPr>
        <w:t xml:space="preserve">środki </w:t>
      </w:r>
      <w:r w:rsidR="00C35EB0" w:rsidRPr="00F5561E">
        <w:rPr>
          <w:rFonts w:ascii="Bookman Old Style" w:eastAsia="Times New Roman" w:hAnsi="Bookman Old Style" w:cs="Arial"/>
          <w:lang w:eastAsia="pl-PL"/>
        </w:rPr>
        <w:t xml:space="preserve">otrzymane </w:t>
      </w:r>
      <w:r w:rsidRPr="00F5561E">
        <w:rPr>
          <w:rFonts w:ascii="Bookman Old Style" w:eastAsia="Times New Roman" w:hAnsi="Bookman Old Style" w:cs="Arial"/>
          <w:lang w:eastAsia="pl-PL"/>
        </w:rPr>
        <w:t xml:space="preserve">z </w:t>
      </w:r>
      <w:r w:rsidR="002432DA" w:rsidRPr="00F5561E">
        <w:rPr>
          <w:rFonts w:ascii="Bookman Old Style" w:eastAsia="Times New Roman" w:hAnsi="Bookman Old Style"/>
          <w:noProof/>
          <w:lang w:eastAsia="pl-PL"/>
        </w:rPr>
        <w:t xml:space="preserve">Europejskiego Funduszu Rozwoju Regionalnego </w:t>
      </w:r>
      <w:r w:rsidR="00DB79EA" w:rsidRPr="00F5561E">
        <w:rPr>
          <w:rFonts w:ascii="Bookman Old Style" w:eastAsia="Times New Roman" w:hAnsi="Bookman Old Style"/>
          <w:noProof/>
          <w:lang w:eastAsia="pl-PL"/>
        </w:rPr>
        <w:t xml:space="preserve">                           </w:t>
      </w:r>
      <w:r w:rsidR="002432DA" w:rsidRPr="00F5561E">
        <w:rPr>
          <w:rFonts w:ascii="Bookman Old Style" w:eastAsia="Times New Roman" w:hAnsi="Bookman Old Style"/>
          <w:lang w:eastAsia="pl-PL"/>
        </w:rPr>
        <w:t>w ramach Programu Współpracy Interreg VA Brandenburgia – Polska 2014-2020</w:t>
      </w:r>
      <w:r w:rsidR="00A90A2C" w:rsidRPr="00F5561E">
        <w:rPr>
          <w:rFonts w:ascii="Bookman Old Style" w:eastAsia="Times New Roman" w:hAnsi="Bookman Old Style"/>
          <w:lang w:eastAsia="pl-PL"/>
        </w:rPr>
        <w:t xml:space="preserve"> </w:t>
      </w:r>
      <w:r w:rsidRPr="00F5561E">
        <w:rPr>
          <w:rFonts w:ascii="Bookman Old Style" w:eastAsia="Times New Roman" w:hAnsi="Bookman Old Style" w:cs="Arial"/>
          <w:lang w:eastAsia="pl-PL"/>
        </w:rPr>
        <w:t xml:space="preserve">EFRR na dofinansowanie projektu </w:t>
      </w:r>
      <w:r w:rsidR="002432DA" w:rsidRPr="00F5561E">
        <w:rPr>
          <w:rFonts w:ascii="Bookman Old Style" w:eastAsia="Times New Roman" w:hAnsi="Bookman Old Style" w:cs="Arial"/>
          <w:lang w:eastAsia="pl-PL"/>
        </w:rPr>
        <w:t>pn.</w:t>
      </w:r>
      <w:r w:rsidRPr="00F5561E">
        <w:rPr>
          <w:rFonts w:ascii="Bookman Old Style" w:eastAsia="Times New Roman" w:hAnsi="Bookman Old Style" w:cs="Arial"/>
          <w:lang w:eastAsia="pl-PL"/>
        </w:rPr>
        <w:t xml:space="preserve"> „Polsko-niemieckie zawody pożarnicze Bledzew – Podelzig </w:t>
      </w:r>
      <w:r w:rsidR="002432DA" w:rsidRPr="00F5561E">
        <w:rPr>
          <w:rFonts w:ascii="Bookman Old Style" w:eastAsia="Times New Roman" w:hAnsi="Bookman Old Style" w:cs="Arial"/>
          <w:lang w:eastAsia="pl-PL"/>
        </w:rPr>
        <w:t xml:space="preserve"> </w:t>
      </w:r>
      <w:r w:rsidRPr="00F5561E">
        <w:rPr>
          <w:rFonts w:ascii="Bookman Old Style" w:eastAsia="Times New Roman" w:hAnsi="Bookman Old Style" w:cs="Arial"/>
          <w:b/>
          <w:lang w:eastAsia="pl-PL"/>
        </w:rPr>
        <w:t>(+) 9.773,61</w:t>
      </w:r>
      <w:r w:rsidR="00DB79EA" w:rsidRPr="00F5561E">
        <w:rPr>
          <w:rFonts w:ascii="Bookman Old Style" w:eastAsia="Times New Roman" w:hAnsi="Bookman Old Style" w:cs="Arial"/>
          <w:b/>
          <w:lang w:eastAsia="pl-PL"/>
        </w:rPr>
        <w:t xml:space="preserve"> </w:t>
      </w:r>
      <w:r w:rsidRPr="00F5561E">
        <w:rPr>
          <w:rFonts w:ascii="Bookman Old Style" w:eastAsia="Times New Roman" w:hAnsi="Bookman Old Style" w:cs="Arial"/>
          <w:b/>
          <w:lang w:eastAsia="pl-PL"/>
        </w:rPr>
        <w:t>zł</w:t>
      </w:r>
      <w:r w:rsidR="00C35EB0" w:rsidRPr="00F5561E">
        <w:rPr>
          <w:rFonts w:ascii="Bookman Old Style" w:eastAsia="Times New Roman" w:hAnsi="Bookman Old Style" w:cs="Arial"/>
          <w:lang w:eastAsia="pl-PL"/>
        </w:rPr>
        <w:t>.</w:t>
      </w:r>
    </w:p>
    <w:bookmarkEnd w:id="5"/>
    <w:p w:rsidR="002E3E24" w:rsidRPr="00F5561E" w:rsidRDefault="002E3E24" w:rsidP="00D77461">
      <w:pPr>
        <w:suppressAutoHyphens/>
        <w:autoSpaceDE w:val="0"/>
        <w:spacing w:after="0" w:line="240" w:lineRule="auto"/>
        <w:ind w:left="720"/>
        <w:jc w:val="both"/>
        <w:rPr>
          <w:rFonts w:ascii="Bookman Old Style" w:hAnsi="Bookman Old Style" w:cs="Bookman Old Style"/>
        </w:rPr>
      </w:pPr>
    </w:p>
    <w:p w:rsidR="002E3E24" w:rsidRPr="00F5561E" w:rsidRDefault="002E3E24" w:rsidP="007D18CB">
      <w:pPr>
        <w:suppressAutoHyphens/>
        <w:autoSpaceDE w:val="0"/>
        <w:spacing w:after="0" w:line="360" w:lineRule="auto"/>
        <w:jc w:val="both"/>
        <w:rPr>
          <w:rFonts w:ascii="Bookman Old Style" w:hAnsi="Bookman Old Style" w:cs="Bookman Old Style"/>
        </w:rPr>
      </w:pPr>
      <w:r w:rsidRPr="00F5561E">
        <w:rPr>
          <w:rFonts w:ascii="Bookman Old Style" w:hAnsi="Bookman Old Style" w:cs="Bookman Old Style"/>
        </w:rPr>
        <w:t xml:space="preserve">Zmiany w wydatkach budżetowych to przede wszystkim dostosowanie zgodności wydatków </w:t>
      </w:r>
      <w:r w:rsidR="00DF6809" w:rsidRPr="00F5561E">
        <w:rPr>
          <w:rFonts w:ascii="Bookman Old Style" w:hAnsi="Bookman Old Style" w:cs="Bookman Old Style"/>
        </w:rPr>
        <w:t xml:space="preserve"> </w:t>
      </w:r>
      <w:r w:rsidRPr="00F5561E">
        <w:rPr>
          <w:rFonts w:ascii="Bookman Old Style" w:hAnsi="Bookman Old Style" w:cs="Bookman Old Style"/>
        </w:rPr>
        <w:t xml:space="preserve">do otrzymanych kwot dotacji celowych. To także przenoszenia środków finansowych między zadaniami w paragrafach, rozdziałach i działach klasyfikacji budżetowej wynikające z innych niż pierwotnie zakładano środków potrzebnych na wykonanie danego zadania, albo też w związku ze zmianą zakresu prac inwestycyjnych, czy też wprowadzeniem nowych zadań. </w:t>
      </w:r>
    </w:p>
    <w:p w:rsidR="00C35EB0" w:rsidRPr="00F5561E" w:rsidRDefault="00C35EB0" w:rsidP="007D18CB">
      <w:pPr>
        <w:tabs>
          <w:tab w:val="left" w:pos="567"/>
        </w:tabs>
        <w:suppressAutoHyphens/>
        <w:autoSpaceDE w:val="0"/>
        <w:spacing w:after="0" w:line="240" w:lineRule="auto"/>
        <w:jc w:val="both"/>
        <w:rPr>
          <w:rFonts w:ascii="Bookman Old Style" w:hAnsi="Bookman Old Style" w:cs="Bookman Old Style"/>
        </w:rPr>
      </w:pPr>
    </w:p>
    <w:p w:rsidR="00507D85" w:rsidRPr="00F5561E" w:rsidRDefault="00507D85" w:rsidP="007D18CB">
      <w:pPr>
        <w:tabs>
          <w:tab w:val="left" w:pos="567"/>
        </w:tabs>
        <w:suppressAutoHyphens/>
        <w:autoSpaceDE w:val="0"/>
        <w:spacing w:after="0" w:line="360" w:lineRule="auto"/>
        <w:jc w:val="both"/>
        <w:rPr>
          <w:rFonts w:ascii="Bookman Old Style" w:eastAsiaTheme="minorHAnsi" w:hAnsi="Bookman Old Style"/>
        </w:rPr>
      </w:pPr>
      <w:r w:rsidRPr="00F5561E">
        <w:rPr>
          <w:rFonts w:ascii="Bookman Old Style" w:eastAsia="Times New Roman" w:hAnsi="Bookman Old Style" w:cs="Bookman Old Style"/>
        </w:rPr>
        <w:t>W wyniku dokonanych zmian na dzień 31</w:t>
      </w:r>
      <w:r w:rsidR="00DB79EA" w:rsidRPr="00F5561E">
        <w:rPr>
          <w:rFonts w:ascii="Bookman Old Style" w:eastAsia="Times New Roman" w:hAnsi="Bookman Old Style" w:cs="Bookman Old Style"/>
        </w:rPr>
        <w:t xml:space="preserve"> grudnia </w:t>
      </w:r>
      <w:r w:rsidRPr="00F5561E">
        <w:rPr>
          <w:rFonts w:ascii="Bookman Old Style" w:eastAsia="Times New Roman" w:hAnsi="Bookman Old Style" w:cs="Bookman Old Style"/>
        </w:rPr>
        <w:t>2017 roku plan</w:t>
      </w:r>
      <w:r w:rsidR="0052751B" w:rsidRPr="00F5561E">
        <w:rPr>
          <w:rFonts w:ascii="Bookman Old Style" w:eastAsia="Times New Roman" w:hAnsi="Bookman Old Style" w:cs="Bookman Old Style"/>
        </w:rPr>
        <w:t xml:space="preserve">owane </w:t>
      </w:r>
      <w:r w:rsidRPr="00F5561E">
        <w:rPr>
          <w:rFonts w:ascii="Bookman Old Style" w:eastAsia="Times New Roman" w:hAnsi="Bookman Old Style" w:cs="Bookman Old Style"/>
        </w:rPr>
        <w:t>dochod</w:t>
      </w:r>
      <w:r w:rsidR="0052751B" w:rsidRPr="00F5561E">
        <w:rPr>
          <w:rFonts w:ascii="Bookman Old Style" w:eastAsia="Times New Roman" w:hAnsi="Bookman Old Style" w:cs="Bookman Old Style"/>
        </w:rPr>
        <w:t xml:space="preserve">y </w:t>
      </w:r>
      <w:r w:rsidRPr="00F5561E">
        <w:rPr>
          <w:rFonts w:ascii="Bookman Old Style" w:eastAsia="Times New Roman" w:hAnsi="Bookman Old Style" w:cs="Bookman Old Style"/>
        </w:rPr>
        <w:t>budżetow</w:t>
      </w:r>
      <w:r w:rsidR="0052751B" w:rsidRPr="00F5561E">
        <w:rPr>
          <w:rFonts w:ascii="Bookman Old Style" w:eastAsia="Times New Roman" w:hAnsi="Bookman Old Style" w:cs="Bookman Old Style"/>
        </w:rPr>
        <w:t xml:space="preserve">e </w:t>
      </w:r>
      <w:r w:rsidRPr="00F5561E">
        <w:rPr>
          <w:rFonts w:ascii="Bookman Old Style" w:eastAsia="Times New Roman" w:hAnsi="Bookman Old Style" w:cs="Bookman Old Style"/>
        </w:rPr>
        <w:t>wynosił</w:t>
      </w:r>
      <w:r w:rsidR="0052751B" w:rsidRPr="00F5561E">
        <w:rPr>
          <w:rFonts w:ascii="Bookman Old Style" w:eastAsia="Times New Roman" w:hAnsi="Bookman Old Style" w:cs="Bookman Old Style"/>
        </w:rPr>
        <w:t>y</w:t>
      </w:r>
      <w:r w:rsidRPr="00F5561E">
        <w:rPr>
          <w:rFonts w:ascii="Bookman Old Style" w:eastAsia="Times New Roman" w:hAnsi="Bookman Old Style" w:cs="Bookman Old Style"/>
        </w:rPr>
        <w:t xml:space="preserve"> </w:t>
      </w:r>
      <w:r w:rsidRPr="00F5561E">
        <w:rPr>
          <w:rFonts w:ascii="Bookman Old Style" w:eastAsiaTheme="minorHAnsi" w:hAnsi="Bookman Old Style"/>
        </w:rPr>
        <w:t>17.963.161,36</w:t>
      </w:r>
      <w:r w:rsidR="00DB79EA" w:rsidRPr="00F5561E">
        <w:rPr>
          <w:rFonts w:ascii="Bookman Old Style" w:eastAsiaTheme="minorHAnsi" w:hAnsi="Bookman Old Style"/>
        </w:rPr>
        <w:t xml:space="preserve"> </w:t>
      </w:r>
      <w:r w:rsidRPr="00F5561E">
        <w:rPr>
          <w:rFonts w:ascii="Bookman Old Style" w:eastAsiaTheme="minorHAnsi" w:hAnsi="Bookman Old Style"/>
        </w:rPr>
        <w:t xml:space="preserve">zł, w tym: </w:t>
      </w:r>
    </w:p>
    <w:p w:rsidR="00507D85" w:rsidRPr="00F5561E" w:rsidRDefault="00507D85" w:rsidP="007D18CB">
      <w:pPr>
        <w:pStyle w:val="Akapitzlist"/>
        <w:numPr>
          <w:ilvl w:val="0"/>
          <w:numId w:val="20"/>
        </w:num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 xml:space="preserve">dochody bieżące </w:t>
      </w:r>
      <w:r w:rsidR="007D18CB" w:rsidRPr="00F5561E">
        <w:rPr>
          <w:rFonts w:ascii="Bookman Old Style" w:eastAsiaTheme="minorHAnsi" w:hAnsi="Bookman Old Style"/>
        </w:rPr>
        <w:t xml:space="preserve"> </w:t>
      </w:r>
      <w:r w:rsidRPr="00F5561E">
        <w:rPr>
          <w:rFonts w:ascii="Bookman Old Style" w:eastAsiaTheme="minorHAnsi" w:hAnsi="Bookman Old Style"/>
        </w:rPr>
        <w:t>17.677.588,81</w:t>
      </w:r>
      <w:r w:rsidR="00DD418B" w:rsidRPr="00F5561E">
        <w:rPr>
          <w:rFonts w:ascii="Bookman Old Style" w:eastAsiaTheme="minorHAnsi" w:hAnsi="Bookman Old Style"/>
        </w:rPr>
        <w:t xml:space="preserve"> </w:t>
      </w:r>
      <w:r w:rsidRPr="00F5561E">
        <w:rPr>
          <w:rFonts w:ascii="Bookman Old Style" w:eastAsiaTheme="minorHAnsi" w:hAnsi="Bookman Old Style"/>
        </w:rPr>
        <w:t>zł,</w:t>
      </w:r>
    </w:p>
    <w:p w:rsidR="00507D85" w:rsidRPr="00F5561E" w:rsidRDefault="00507D85" w:rsidP="007D18CB">
      <w:pPr>
        <w:pStyle w:val="Akapitzlist"/>
        <w:numPr>
          <w:ilvl w:val="0"/>
          <w:numId w:val="20"/>
        </w:num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 xml:space="preserve">dochody majątkowe </w:t>
      </w:r>
      <w:r w:rsidR="007D18CB" w:rsidRPr="00F5561E">
        <w:rPr>
          <w:rFonts w:ascii="Bookman Old Style" w:eastAsiaTheme="minorHAnsi" w:hAnsi="Bookman Old Style"/>
        </w:rPr>
        <w:t xml:space="preserve"> </w:t>
      </w:r>
      <w:r w:rsidRPr="00F5561E">
        <w:rPr>
          <w:rFonts w:ascii="Bookman Old Style" w:eastAsiaTheme="minorHAnsi" w:hAnsi="Bookman Old Style"/>
        </w:rPr>
        <w:t>285.572,55</w:t>
      </w:r>
      <w:r w:rsidR="00DD418B" w:rsidRPr="00F5561E">
        <w:rPr>
          <w:rFonts w:ascii="Bookman Old Style" w:eastAsiaTheme="minorHAnsi" w:hAnsi="Bookman Old Style"/>
        </w:rPr>
        <w:t xml:space="preserve"> </w:t>
      </w:r>
      <w:r w:rsidRPr="00F5561E">
        <w:rPr>
          <w:rFonts w:ascii="Bookman Old Style" w:eastAsiaTheme="minorHAnsi" w:hAnsi="Bookman Old Style"/>
        </w:rPr>
        <w:t xml:space="preserve">zł. </w:t>
      </w:r>
    </w:p>
    <w:p w:rsidR="00507D85" w:rsidRPr="00F5561E" w:rsidRDefault="0052751B" w:rsidP="007D18CB">
      <w:p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 xml:space="preserve">a </w:t>
      </w:r>
      <w:r w:rsidR="00507D85" w:rsidRPr="00F5561E">
        <w:rPr>
          <w:rFonts w:ascii="Bookman Old Style" w:eastAsia="Times New Roman" w:hAnsi="Bookman Old Style" w:cs="Bookman Old Style"/>
        </w:rPr>
        <w:t>plan</w:t>
      </w:r>
      <w:r w:rsidRPr="00F5561E">
        <w:rPr>
          <w:rFonts w:ascii="Bookman Old Style" w:eastAsia="Times New Roman" w:hAnsi="Bookman Old Style" w:cs="Bookman Old Style"/>
        </w:rPr>
        <w:t xml:space="preserve">owane </w:t>
      </w:r>
      <w:r w:rsidR="00507D85" w:rsidRPr="00F5561E">
        <w:rPr>
          <w:rFonts w:ascii="Bookman Old Style" w:eastAsia="Times New Roman" w:hAnsi="Bookman Old Style" w:cs="Bookman Old Style"/>
        </w:rPr>
        <w:t>wydatk</w:t>
      </w:r>
      <w:r w:rsidRPr="00F5561E">
        <w:rPr>
          <w:rFonts w:ascii="Bookman Old Style" w:eastAsia="Times New Roman" w:hAnsi="Bookman Old Style" w:cs="Bookman Old Style"/>
        </w:rPr>
        <w:t xml:space="preserve">i </w:t>
      </w:r>
      <w:r w:rsidR="00507D85" w:rsidRPr="00F5561E">
        <w:rPr>
          <w:rFonts w:ascii="Bookman Old Style" w:eastAsia="Times New Roman" w:hAnsi="Bookman Old Style" w:cs="Bookman Old Style"/>
        </w:rPr>
        <w:t>budżetow</w:t>
      </w:r>
      <w:r w:rsidRPr="00F5561E">
        <w:rPr>
          <w:rFonts w:ascii="Bookman Old Style" w:eastAsia="Times New Roman" w:hAnsi="Bookman Old Style" w:cs="Bookman Old Style"/>
        </w:rPr>
        <w:t xml:space="preserve">e </w:t>
      </w:r>
      <w:r w:rsidR="00507D85" w:rsidRPr="00F5561E">
        <w:rPr>
          <w:rFonts w:ascii="Bookman Old Style" w:eastAsia="Times New Roman" w:hAnsi="Bookman Old Style" w:cs="Bookman Old Style"/>
        </w:rPr>
        <w:t>wynosił</w:t>
      </w:r>
      <w:r w:rsidRPr="00F5561E">
        <w:rPr>
          <w:rFonts w:ascii="Bookman Old Style" w:eastAsia="Times New Roman" w:hAnsi="Bookman Old Style" w:cs="Bookman Old Style"/>
        </w:rPr>
        <w:t>y</w:t>
      </w:r>
      <w:r w:rsidR="00507D85" w:rsidRPr="00F5561E">
        <w:rPr>
          <w:rFonts w:ascii="Bookman Old Style" w:eastAsia="Times New Roman" w:hAnsi="Bookman Old Style" w:cs="Bookman Old Style"/>
        </w:rPr>
        <w:t xml:space="preserve"> </w:t>
      </w:r>
      <w:r w:rsidR="00507D85" w:rsidRPr="00F5561E">
        <w:rPr>
          <w:rFonts w:ascii="Bookman Old Style" w:eastAsiaTheme="minorHAnsi" w:hAnsi="Bookman Old Style"/>
        </w:rPr>
        <w:t>19.027.291,36</w:t>
      </w:r>
      <w:r w:rsidR="00DD418B" w:rsidRPr="00F5561E">
        <w:rPr>
          <w:rFonts w:ascii="Bookman Old Style" w:eastAsiaTheme="minorHAnsi" w:hAnsi="Bookman Old Style"/>
        </w:rPr>
        <w:t xml:space="preserve"> </w:t>
      </w:r>
      <w:r w:rsidR="00507D85" w:rsidRPr="00F5561E">
        <w:rPr>
          <w:rFonts w:ascii="Bookman Old Style" w:eastAsiaTheme="minorHAnsi" w:hAnsi="Bookman Old Style"/>
        </w:rPr>
        <w:t>zł, w tym:</w:t>
      </w:r>
    </w:p>
    <w:p w:rsidR="00507D85" w:rsidRPr="00F5561E" w:rsidRDefault="00507D85" w:rsidP="007D18CB">
      <w:pPr>
        <w:pStyle w:val="Akapitzlist"/>
        <w:numPr>
          <w:ilvl w:val="0"/>
          <w:numId w:val="20"/>
        </w:num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 xml:space="preserve">wydatki bieżące </w:t>
      </w:r>
      <w:r w:rsidR="007D18CB" w:rsidRPr="00F5561E">
        <w:rPr>
          <w:rFonts w:ascii="Bookman Old Style" w:eastAsiaTheme="minorHAnsi" w:hAnsi="Bookman Old Style"/>
        </w:rPr>
        <w:t xml:space="preserve">   </w:t>
      </w:r>
      <w:r w:rsidRPr="00F5561E">
        <w:rPr>
          <w:rFonts w:ascii="Bookman Old Style" w:eastAsiaTheme="minorHAnsi" w:hAnsi="Bookman Old Style"/>
        </w:rPr>
        <w:t>17.656.556,21</w:t>
      </w:r>
      <w:r w:rsidR="00DD418B" w:rsidRPr="00F5561E">
        <w:rPr>
          <w:rFonts w:ascii="Bookman Old Style" w:eastAsiaTheme="minorHAnsi" w:hAnsi="Bookman Old Style"/>
        </w:rPr>
        <w:t xml:space="preserve"> </w:t>
      </w:r>
      <w:r w:rsidRPr="00F5561E">
        <w:rPr>
          <w:rFonts w:ascii="Bookman Old Style" w:eastAsiaTheme="minorHAnsi" w:hAnsi="Bookman Old Style"/>
        </w:rPr>
        <w:t xml:space="preserve">zł, </w:t>
      </w:r>
    </w:p>
    <w:p w:rsidR="00507D85" w:rsidRPr="00F5561E" w:rsidRDefault="00507D85" w:rsidP="007D18CB">
      <w:pPr>
        <w:pStyle w:val="Akapitzlist"/>
        <w:numPr>
          <w:ilvl w:val="0"/>
          <w:numId w:val="20"/>
        </w:num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wydatki majątkowe 1.370.735,15</w:t>
      </w:r>
      <w:r w:rsidR="00DD418B" w:rsidRPr="00F5561E">
        <w:rPr>
          <w:rFonts w:ascii="Bookman Old Style" w:eastAsiaTheme="minorHAnsi" w:hAnsi="Bookman Old Style"/>
        </w:rPr>
        <w:t xml:space="preserve"> </w:t>
      </w:r>
      <w:r w:rsidRPr="00F5561E">
        <w:rPr>
          <w:rFonts w:ascii="Bookman Old Style" w:eastAsiaTheme="minorHAnsi" w:hAnsi="Bookman Old Style"/>
        </w:rPr>
        <w:t xml:space="preserve">zł. </w:t>
      </w:r>
    </w:p>
    <w:p w:rsidR="0052751B" w:rsidRPr="00F5561E" w:rsidRDefault="00507D85" w:rsidP="007D18CB">
      <w:pPr>
        <w:pStyle w:val="Akapitzlist"/>
        <w:autoSpaceDE w:val="0"/>
        <w:autoSpaceDN w:val="0"/>
        <w:adjustRightInd w:val="0"/>
        <w:spacing w:after="0" w:line="360" w:lineRule="auto"/>
        <w:ind w:left="0"/>
        <w:jc w:val="both"/>
        <w:rPr>
          <w:rFonts w:ascii="Bookman Old Style" w:eastAsiaTheme="minorHAnsi" w:hAnsi="Bookman Old Style"/>
        </w:rPr>
      </w:pPr>
      <w:r w:rsidRPr="00F5561E">
        <w:rPr>
          <w:rFonts w:ascii="Bookman Old Style" w:eastAsiaTheme="minorHAnsi" w:hAnsi="Bookman Old Style" w:cs="ArialMT"/>
        </w:rPr>
        <w:t xml:space="preserve">Deficyt budżetu </w:t>
      </w:r>
      <w:r w:rsidR="0052751B" w:rsidRPr="00F5561E">
        <w:rPr>
          <w:rFonts w:ascii="Bookman Old Style" w:eastAsiaTheme="minorHAnsi" w:hAnsi="Bookman Old Style" w:cs="ArialMT"/>
        </w:rPr>
        <w:t xml:space="preserve">nie uległ zmianie i wynosił </w:t>
      </w:r>
      <w:r w:rsidRPr="00F5561E">
        <w:rPr>
          <w:rFonts w:ascii="Bookman Old Style" w:hAnsi="Bookman Old Style"/>
        </w:rPr>
        <w:t>1.064.130,00</w:t>
      </w:r>
      <w:r w:rsidR="00DD418B" w:rsidRPr="00F5561E">
        <w:rPr>
          <w:rFonts w:ascii="Bookman Old Style" w:hAnsi="Bookman Old Style"/>
        </w:rPr>
        <w:t xml:space="preserve"> </w:t>
      </w:r>
      <w:r w:rsidRPr="00F5561E">
        <w:rPr>
          <w:rFonts w:ascii="Bookman Old Style" w:hAnsi="Bookman Old Style" w:cs="Bookman Old Style"/>
        </w:rPr>
        <w:t>zł</w:t>
      </w:r>
      <w:r w:rsidRPr="00F5561E">
        <w:rPr>
          <w:rFonts w:ascii="Bookman Old Style" w:eastAsiaTheme="minorHAnsi" w:hAnsi="Bookman Old Style" w:cs="ArialMT"/>
        </w:rPr>
        <w:t>.</w:t>
      </w:r>
      <w:r w:rsidR="0052751B" w:rsidRPr="00F5561E">
        <w:rPr>
          <w:rFonts w:ascii="Bookman Old Style" w:eastAsiaTheme="minorHAnsi" w:hAnsi="Bookman Old Style" w:cs="ArialMT"/>
        </w:rPr>
        <w:t xml:space="preserve"> </w:t>
      </w:r>
      <w:r w:rsidRPr="00F5561E">
        <w:rPr>
          <w:rFonts w:ascii="Bookman Old Style" w:eastAsiaTheme="minorHAnsi" w:hAnsi="Bookman Old Style" w:cs="ArialMT"/>
        </w:rPr>
        <w:t>Jako źródło pokrycia deficytu zaplanowano nadwyżkę budżetową z lat ubiegłych.</w:t>
      </w:r>
      <w:r w:rsidR="00F9682D" w:rsidRPr="00F5561E">
        <w:rPr>
          <w:rFonts w:ascii="Bookman Old Style" w:eastAsiaTheme="minorHAnsi" w:hAnsi="Bookman Old Style" w:cs="ArialMT"/>
        </w:rPr>
        <w:t xml:space="preserve"> </w:t>
      </w:r>
      <w:r w:rsidRPr="00F5561E">
        <w:rPr>
          <w:rFonts w:ascii="Bookman Old Style" w:eastAsiaTheme="minorHAnsi" w:hAnsi="Bookman Old Style" w:cs="ArialMT"/>
        </w:rPr>
        <w:t xml:space="preserve">Zaplanowane przychody budżetu z tytułu nadwyżki budżetowej z lat ubiegłych </w:t>
      </w:r>
      <w:r w:rsidR="0052751B" w:rsidRPr="00F5561E">
        <w:rPr>
          <w:rFonts w:ascii="Bookman Old Style" w:eastAsiaTheme="minorHAnsi" w:hAnsi="Bookman Old Style" w:cs="ArialMT"/>
        </w:rPr>
        <w:t xml:space="preserve">również </w:t>
      </w:r>
      <w:r w:rsidR="0052751B" w:rsidRPr="00F5561E">
        <w:rPr>
          <w:rFonts w:ascii="Bookman Old Style" w:hAnsi="Bookman Old Style" w:cs="Bookman Old Style"/>
        </w:rPr>
        <w:t>nie uległy zmianie</w:t>
      </w:r>
      <w:r w:rsidR="00F9682D" w:rsidRPr="00F5561E">
        <w:rPr>
          <w:rFonts w:ascii="Bookman Old Style" w:hAnsi="Bookman Old Style" w:cs="Bookman Old Style"/>
        </w:rPr>
        <w:t xml:space="preserve">                   </w:t>
      </w:r>
      <w:r w:rsidR="0052751B" w:rsidRPr="00F5561E">
        <w:rPr>
          <w:rFonts w:ascii="Bookman Old Style" w:hAnsi="Bookman Old Style" w:cs="Bookman Old Style"/>
        </w:rPr>
        <w:t xml:space="preserve"> i </w:t>
      </w:r>
      <w:r w:rsidRPr="00F5561E">
        <w:rPr>
          <w:rFonts w:ascii="Bookman Old Style" w:hAnsi="Bookman Old Style" w:cs="Bookman Old Style"/>
        </w:rPr>
        <w:t>wynosiły 1.064.130</w:t>
      </w:r>
      <w:r w:rsidRPr="00F5561E">
        <w:rPr>
          <w:rFonts w:ascii="Bookman Old Style" w:eastAsiaTheme="minorHAnsi" w:hAnsi="Bookman Old Style"/>
        </w:rPr>
        <w:t>,00</w:t>
      </w:r>
      <w:r w:rsidR="00DD418B" w:rsidRPr="00F5561E">
        <w:rPr>
          <w:rFonts w:ascii="Bookman Old Style" w:eastAsiaTheme="minorHAnsi" w:hAnsi="Bookman Old Style"/>
        </w:rPr>
        <w:t xml:space="preserve"> </w:t>
      </w:r>
      <w:r w:rsidRPr="00F5561E">
        <w:rPr>
          <w:rFonts w:ascii="Bookman Old Style" w:eastAsiaTheme="minorHAnsi" w:hAnsi="Bookman Old Style"/>
        </w:rPr>
        <w:t>zł</w:t>
      </w:r>
      <w:r w:rsidR="0052751B" w:rsidRPr="00F5561E">
        <w:rPr>
          <w:rFonts w:ascii="Bookman Old Style" w:eastAsiaTheme="minorHAnsi" w:hAnsi="Bookman Old Style"/>
        </w:rPr>
        <w:t>.</w:t>
      </w:r>
    </w:p>
    <w:p w:rsidR="00B62F3A" w:rsidRPr="00F5561E" w:rsidRDefault="00B62F3A" w:rsidP="007D18CB">
      <w:pPr>
        <w:suppressAutoHyphens/>
        <w:autoSpaceDE w:val="0"/>
        <w:spacing w:after="0" w:line="240" w:lineRule="auto"/>
        <w:jc w:val="both"/>
        <w:rPr>
          <w:rFonts w:ascii="Bookman Old Style" w:hAnsi="Bookman Old Style" w:cs="Bookman Old Style"/>
          <w:lang w:eastAsia="zh-CN"/>
        </w:rPr>
      </w:pPr>
    </w:p>
    <w:p w:rsidR="002E3E24" w:rsidRPr="00F5561E" w:rsidRDefault="00B62F3A" w:rsidP="007D18CB">
      <w:pPr>
        <w:suppressAutoHyphens/>
        <w:autoSpaceDE w:val="0"/>
        <w:spacing w:after="0" w:line="360" w:lineRule="auto"/>
        <w:jc w:val="both"/>
        <w:rPr>
          <w:rFonts w:ascii="Bookman Old Style" w:hAnsi="Bookman Old Style" w:cs="Bookman Old Style"/>
          <w:lang w:eastAsia="zh-CN"/>
        </w:rPr>
      </w:pPr>
      <w:r w:rsidRPr="00F5561E">
        <w:rPr>
          <w:rFonts w:ascii="Bookman Old Style" w:hAnsi="Bookman Old Style" w:cs="Bookman Old Style"/>
          <w:lang w:eastAsia="zh-CN"/>
        </w:rPr>
        <w:t>W wyniku zmian budżetu w trakcie roku</w:t>
      </w:r>
      <w:r w:rsidR="0042646E" w:rsidRPr="00F5561E">
        <w:rPr>
          <w:rFonts w:ascii="Bookman Old Style" w:hAnsi="Bookman Old Style" w:cs="Bookman Old Style"/>
          <w:lang w:eastAsia="zh-CN"/>
        </w:rPr>
        <w:t>,</w:t>
      </w:r>
      <w:r w:rsidRPr="00F5561E">
        <w:rPr>
          <w:rFonts w:ascii="Bookman Old Style" w:hAnsi="Bookman Old Style" w:cs="Bookman Old Style"/>
          <w:lang w:eastAsia="zh-CN"/>
        </w:rPr>
        <w:t xml:space="preserve"> plan </w:t>
      </w:r>
      <w:r w:rsidR="002E3E24" w:rsidRPr="00F5561E">
        <w:rPr>
          <w:rFonts w:ascii="Bookman Old Style" w:hAnsi="Bookman Old Style" w:cs="Bookman Old Style"/>
          <w:lang w:eastAsia="zh-CN"/>
        </w:rPr>
        <w:t xml:space="preserve">głównych pozycji budżetowych Gminy </w:t>
      </w:r>
      <w:r w:rsidR="0042646E" w:rsidRPr="00F5561E">
        <w:rPr>
          <w:rFonts w:ascii="Bookman Old Style" w:hAnsi="Bookman Old Style" w:cs="Bookman Old Style"/>
          <w:lang w:eastAsia="zh-CN"/>
        </w:rPr>
        <w:t>Bledzew przedstawia</w:t>
      </w:r>
      <w:r w:rsidRPr="00F5561E">
        <w:rPr>
          <w:rFonts w:ascii="Bookman Old Style" w:hAnsi="Bookman Old Style" w:cs="Bookman Old Style"/>
          <w:lang w:eastAsia="zh-CN"/>
        </w:rPr>
        <w:t xml:space="preserve"> się następująco: </w:t>
      </w:r>
    </w:p>
    <w:tbl>
      <w:tblPr>
        <w:tblW w:w="9072" w:type="dxa"/>
        <w:tblInd w:w="-5" w:type="dxa"/>
        <w:tblLayout w:type="fixed"/>
        <w:tblCellMar>
          <w:left w:w="70" w:type="dxa"/>
          <w:right w:w="70" w:type="dxa"/>
        </w:tblCellMar>
        <w:tblLook w:val="0000" w:firstRow="0" w:lastRow="0" w:firstColumn="0" w:lastColumn="0" w:noHBand="0" w:noVBand="0"/>
      </w:tblPr>
      <w:tblGrid>
        <w:gridCol w:w="3402"/>
        <w:gridCol w:w="1560"/>
        <w:gridCol w:w="1417"/>
        <w:gridCol w:w="1559"/>
        <w:gridCol w:w="1134"/>
      </w:tblGrid>
      <w:tr w:rsidR="00F5561E" w:rsidRPr="00F5561E" w:rsidTr="009E19D8">
        <w:trPr>
          <w:trHeight w:val="530"/>
        </w:trPr>
        <w:tc>
          <w:tcPr>
            <w:tcW w:w="3402" w:type="dxa"/>
            <w:tcBorders>
              <w:top w:val="single" w:sz="4" w:space="0" w:color="000000"/>
              <w:left w:val="single" w:sz="4" w:space="0" w:color="000000"/>
              <w:bottom w:val="single" w:sz="4" w:space="0" w:color="000000"/>
            </w:tcBorders>
            <w:shd w:val="clear" w:color="auto" w:fill="auto"/>
            <w:vAlign w:val="center"/>
          </w:tcPr>
          <w:p w:rsidR="002E3E24" w:rsidRPr="00F5561E" w:rsidRDefault="002E3E24" w:rsidP="008402B5">
            <w:pPr>
              <w:suppressAutoHyphens/>
              <w:spacing w:after="0" w:line="240" w:lineRule="auto"/>
              <w:jc w:val="center"/>
              <w:rPr>
                <w:rFonts w:ascii="Arial" w:eastAsia="Times New Roman" w:hAnsi="Arial" w:cs="Arial"/>
                <w:b/>
                <w:sz w:val="17"/>
                <w:szCs w:val="17"/>
                <w:lang w:eastAsia="zh-CN"/>
              </w:rPr>
            </w:pPr>
            <w:bookmarkStart w:id="6" w:name="_Hlk508019139"/>
            <w:r w:rsidRPr="00F5561E">
              <w:rPr>
                <w:rFonts w:ascii="Arial" w:eastAsia="Times New Roman" w:hAnsi="Arial" w:cs="Arial"/>
                <w:b/>
                <w:sz w:val="17"/>
                <w:szCs w:val="17"/>
                <w:lang w:eastAsia="zh-CN"/>
              </w:rPr>
              <w:t>Wyszczególnienie</w:t>
            </w:r>
          </w:p>
        </w:tc>
        <w:tc>
          <w:tcPr>
            <w:tcW w:w="1560" w:type="dxa"/>
            <w:tcBorders>
              <w:top w:val="single" w:sz="4" w:space="0" w:color="000000"/>
              <w:left w:val="single" w:sz="4" w:space="0" w:color="000000"/>
              <w:bottom w:val="single" w:sz="4" w:space="0" w:color="000000"/>
            </w:tcBorders>
            <w:shd w:val="clear" w:color="auto" w:fill="auto"/>
          </w:tcPr>
          <w:p w:rsidR="002E3E24" w:rsidRPr="00F5561E" w:rsidRDefault="002E3E24" w:rsidP="008402B5">
            <w:pPr>
              <w:suppressAutoHyphens/>
              <w:spacing w:after="0" w:line="240" w:lineRule="auto"/>
              <w:jc w:val="center"/>
              <w:rPr>
                <w:rFonts w:ascii="Arial" w:eastAsia="Times New Roman" w:hAnsi="Arial" w:cs="Arial"/>
                <w:b/>
                <w:sz w:val="17"/>
                <w:szCs w:val="17"/>
                <w:lang w:eastAsia="zh-CN"/>
              </w:rPr>
            </w:pPr>
            <w:r w:rsidRPr="00F5561E">
              <w:rPr>
                <w:rFonts w:ascii="Arial" w:eastAsia="Times New Roman" w:hAnsi="Arial" w:cs="Arial"/>
                <w:b/>
                <w:sz w:val="17"/>
                <w:szCs w:val="17"/>
                <w:lang w:eastAsia="zh-CN"/>
              </w:rPr>
              <w:t xml:space="preserve">Plan przed zmianą </w:t>
            </w:r>
          </w:p>
          <w:p w:rsidR="002E3E24" w:rsidRPr="00F5561E" w:rsidRDefault="002E3E24" w:rsidP="008402B5">
            <w:pPr>
              <w:suppressAutoHyphens/>
              <w:spacing w:after="0" w:line="240" w:lineRule="auto"/>
              <w:jc w:val="center"/>
              <w:rPr>
                <w:rFonts w:ascii="Arial" w:eastAsia="Times New Roman" w:hAnsi="Arial" w:cs="Arial"/>
                <w:b/>
                <w:sz w:val="17"/>
                <w:szCs w:val="17"/>
                <w:lang w:eastAsia="zh-CN"/>
              </w:rPr>
            </w:pPr>
            <w:r w:rsidRPr="00F5561E">
              <w:rPr>
                <w:rFonts w:ascii="Arial" w:eastAsia="Times New Roman" w:hAnsi="Arial" w:cs="Arial"/>
                <w:b/>
                <w:sz w:val="17"/>
                <w:szCs w:val="17"/>
                <w:lang w:eastAsia="zh-CN"/>
              </w:rPr>
              <w:t>201</w:t>
            </w:r>
            <w:r w:rsidR="001F34AF" w:rsidRPr="00F5561E">
              <w:rPr>
                <w:rFonts w:ascii="Arial" w:eastAsia="Times New Roman" w:hAnsi="Arial" w:cs="Arial"/>
                <w:b/>
                <w:sz w:val="17"/>
                <w:szCs w:val="17"/>
                <w:lang w:eastAsia="zh-CN"/>
              </w:rPr>
              <w:t>7</w:t>
            </w:r>
            <w:r w:rsidRPr="00F5561E">
              <w:rPr>
                <w:rFonts w:ascii="Arial" w:eastAsia="Times New Roman" w:hAnsi="Arial" w:cs="Arial"/>
                <w:b/>
                <w:sz w:val="17"/>
                <w:szCs w:val="17"/>
                <w:lang w:eastAsia="zh-CN"/>
              </w:rPr>
              <w:t>.01.01</w:t>
            </w:r>
          </w:p>
        </w:tc>
        <w:tc>
          <w:tcPr>
            <w:tcW w:w="1417" w:type="dxa"/>
            <w:tcBorders>
              <w:top w:val="single" w:sz="4" w:space="0" w:color="000000"/>
              <w:left w:val="single" w:sz="4" w:space="0" w:color="000000"/>
              <w:bottom w:val="single" w:sz="4" w:space="0" w:color="000000"/>
            </w:tcBorders>
            <w:shd w:val="clear" w:color="auto" w:fill="auto"/>
          </w:tcPr>
          <w:p w:rsidR="002E3E24" w:rsidRPr="00F5561E" w:rsidRDefault="002E3E24" w:rsidP="008402B5">
            <w:pPr>
              <w:suppressAutoHyphens/>
              <w:spacing w:after="0" w:line="240" w:lineRule="auto"/>
              <w:jc w:val="center"/>
              <w:rPr>
                <w:rFonts w:ascii="Arial" w:eastAsia="Times New Roman" w:hAnsi="Arial" w:cs="Arial"/>
                <w:b/>
                <w:sz w:val="17"/>
                <w:szCs w:val="17"/>
                <w:lang w:eastAsia="zh-CN"/>
              </w:rPr>
            </w:pPr>
            <w:r w:rsidRPr="00F5561E">
              <w:rPr>
                <w:rFonts w:ascii="Arial" w:eastAsia="Times New Roman" w:hAnsi="Arial" w:cs="Arial"/>
                <w:b/>
                <w:sz w:val="17"/>
                <w:szCs w:val="17"/>
                <w:lang w:eastAsia="zh-CN"/>
              </w:rPr>
              <w:t>Zmiany wprowadzone              do budżetu</w:t>
            </w:r>
          </w:p>
        </w:tc>
        <w:tc>
          <w:tcPr>
            <w:tcW w:w="1559" w:type="dxa"/>
            <w:tcBorders>
              <w:top w:val="single" w:sz="4" w:space="0" w:color="000000"/>
              <w:left w:val="single" w:sz="4" w:space="0" w:color="000000"/>
              <w:bottom w:val="single" w:sz="4" w:space="0" w:color="000000"/>
            </w:tcBorders>
            <w:shd w:val="clear" w:color="auto" w:fill="auto"/>
            <w:vAlign w:val="center"/>
          </w:tcPr>
          <w:p w:rsidR="002E3E24" w:rsidRPr="00F5561E" w:rsidRDefault="002E3E24" w:rsidP="008402B5">
            <w:pPr>
              <w:suppressAutoHyphens/>
              <w:spacing w:after="0" w:line="240" w:lineRule="auto"/>
              <w:jc w:val="center"/>
              <w:rPr>
                <w:rFonts w:ascii="Arial" w:eastAsia="Times New Roman" w:hAnsi="Arial" w:cs="Arial"/>
                <w:b/>
                <w:sz w:val="17"/>
                <w:szCs w:val="17"/>
                <w:lang w:eastAsia="zh-CN"/>
              </w:rPr>
            </w:pPr>
            <w:r w:rsidRPr="00F5561E">
              <w:rPr>
                <w:rFonts w:ascii="Arial" w:eastAsia="Times New Roman" w:hAnsi="Arial" w:cs="Arial"/>
                <w:b/>
                <w:sz w:val="17"/>
                <w:szCs w:val="17"/>
                <w:lang w:eastAsia="zh-CN"/>
              </w:rPr>
              <w:t xml:space="preserve">Plan po zmianach </w:t>
            </w:r>
          </w:p>
          <w:p w:rsidR="002E3E24" w:rsidRPr="00F5561E" w:rsidRDefault="002E3E24" w:rsidP="008402B5">
            <w:pPr>
              <w:suppressAutoHyphens/>
              <w:spacing w:after="0" w:line="240" w:lineRule="auto"/>
              <w:jc w:val="center"/>
              <w:rPr>
                <w:rFonts w:ascii="Arial" w:eastAsia="Times New Roman" w:hAnsi="Arial" w:cs="Arial"/>
                <w:b/>
                <w:sz w:val="17"/>
                <w:szCs w:val="17"/>
                <w:lang w:eastAsia="zh-CN"/>
              </w:rPr>
            </w:pPr>
            <w:r w:rsidRPr="00F5561E">
              <w:rPr>
                <w:rFonts w:ascii="Arial" w:eastAsia="Times New Roman" w:hAnsi="Arial" w:cs="Arial"/>
                <w:b/>
                <w:sz w:val="17"/>
                <w:szCs w:val="17"/>
                <w:lang w:eastAsia="zh-CN"/>
              </w:rPr>
              <w:t>201</w:t>
            </w:r>
            <w:r w:rsidR="001F34AF" w:rsidRPr="00F5561E">
              <w:rPr>
                <w:rFonts w:ascii="Arial" w:eastAsia="Times New Roman" w:hAnsi="Arial" w:cs="Arial"/>
                <w:b/>
                <w:sz w:val="17"/>
                <w:szCs w:val="17"/>
                <w:lang w:eastAsia="zh-CN"/>
              </w:rPr>
              <w:t>7</w:t>
            </w:r>
            <w:r w:rsidRPr="00F5561E">
              <w:rPr>
                <w:rFonts w:ascii="Arial" w:eastAsia="Times New Roman" w:hAnsi="Arial" w:cs="Arial"/>
                <w:b/>
                <w:sz w:val="17"/>
                <w:szCs w:val="17"/>
                <w:lang w:eastAsia="zh-CN"/>
              </w:rPr>
              <w:t>.12.31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E3E24" w:rsidRPr="00F5561E" w:rsidRDefault="002E3E24" w:rsidP="008402B5">
            <w:pPr>
              <w:suppressAutoHyphens/>
              <w:spacing w:after="0" w:line="240" w:lineRule="auto"/>
              <w:jc w:val="center"/>
              <w:rPr>
                <w:rFonts w:ascii="Arial" w:eastAsia="Times New Roman" w:hAnsi="Arial" w:cs="Arial"/>
                <w:b/>
                <w:sz w:val="17"/>
                <w:szCs w:val="17"/>
                <w:lang w:eastAsia="zh-CN"/>
              </w:rPr>
            </w:pPr>
            <w:r w:rsidRPr="00F5561E">
              <w:rPr>
                <w:rFonts w:ascii="Arial" w:eastAsia="Times New Roman" w:hAnsi="Arial" w:cs="Arial"/>
                <w:b/>
                <w:sz w:val="17"/>
                <w:szCs w:val="17"/>
                <w:lang w:eastAsia="zh-CN"/>
              </w:rPr>
              <w:t>Dynamika</w:t>
            </w:r>
          </w:p>
          <w:p w:rsidR="002E3E24" w:rsidRPr="00F5561E" w:rsidRDefault="002E3E24" w:rsidP="008402B5">
            <w:pPr>
              <w:suppressAutoHyphens/>
              <w:spacing w:after="0" w:line="240" w:lineRule="auto"/>
              <w:jc w:val="center"/>
              <w:rPr>
                <w:rFonts w:ascii="Arial" w:eastAsia="Times New Roman" w:hAnsi="Arial" w:cs="Arial"/>
                <w:b/>
                <w:sz w:val="17"/>
                <w:szCs w:val="17"/>
                <w:lang w:eastAsia="zh-CN"/>
              </w:rPr>
            </w:pPr>
            <w:r w:rsidRPr="00F5561E">
              <w:rPr>
                <w:rFonts w:ascii="Arial" w:eastAsia="Times New Roman" w:hAnsi="Arial" w:cs="Arial"/>
                <w:b/>
                <w:sz w:val="17"/>
                <w:szCs w:val="17"/>
                <w:lang w:eastAsia="zh-CN"/>
              </w:rPr>
              <w:t>w %</w:t>
            </w:r>
          </w:p>
          <w:p w:rsidR="002E3E24" w:rsidRPr="00F5561E" w:rsidRDefault="002E3E24" w:rsidP="008402B5">
            <w:pPr>
              <w:suppressAutoHyphens/>
              <w:spacing w:after="0" w:line="240" w:lineRule="auto"/>
              <w:jc w:val="center"/>
              <w:rPr>
                <w:rFonts w:ascii="Arial" w:eastAsia="Times New Roman" w:hAnsi="Arial" w:cs="Arial"/>
                <w:sz w:val="17"/>
                <w:szCs w:val="17"/>
                <w:lang w:eastAsia="zh-CN"/>
              </w:rPr>
            </w:pPr>
            <w:r w:rsidRPr="00F5561E">
              <w:rPr>
                <w:rFonts w:ascii="Arial" w:eastAsia="Times New Roman" w:hAnsi="Arial" w:cs="Arial"/>
                <w:b/>
                <w:sz w:val="17"/>
                <w:szCs w:val="17"/>
                <w:lang w:eastAsia="zh-CN"/>
              </w:rPr>
              <w:t>(4:2)</w:t>
            </w:r>
          </w:p>
        </w:tc>
      </w:tr>
      <w:tr w:rsidR="00F5561E" w:rsidRPr="00F5561E" w:rsidTr="009E19D8">
        <w:trPr>
          <w:trHeight w:val="98"/>
        </w:trPr>
        <w:tc>
          <w:tcPr>
            <w:tcW w:w="3402" w:type="dxa"/>
            <w:tcBorders>
              <w:top w:val="single" w:sz="4" w:space="0" w:color="000000"/>
              <w:left w:val="single" w:sz="4" w:space="0" w:color="000000"/>
              <w:bottom w:val="single" w:sz="4" w:space="0" w:color="000000"/>
            </w:tcBorders>
            <w:shd w:val="clear" w:color="auto" w:fill="FFFFFF"/>
            <w:vAlign w:val="bottom"/>
          </w:tcPr>
          <w:p w:rsidR="002E3E24" w:rsidRPr="00F5561E" w:rsidRDefault="002E3E24" w:rsidP="008402B5">
            <w:pPr>
              <w:suppressAutoHyphens/>
              <w:spacing w:after="0" w:line="360" w:lineRule="auto"/>
              <w:jc w:val="center"/>
              <w:rPr>
                <w:rFonts w:ascii="Arial" w:eastAsia="Times New Roman" w:hAnsi="Arial" w:cs="Arial"/>
                <w:b/>
                <w:sz w:val="17"/>
                <w:szCs w:val="17"/>
                <w:lang w:eastAsia="zh-CN"/>
              </w:rPr>
            </w:pPr>
            <w:r w:rsidRPr="00F5561E">
              <w:rPr>
                <w:rFonts w:ascii="Arial" w:eastAsia="Times New Roman" w:hAnsi="Arial" w:cs="Arial"/>
                <w:b/>
                <w:bCs/>
                <w:sz w:val="17"/>
                <w:szCs w:val="17"/>
                <w:lang w:eastAsia="zh-CN"/>
              </w:rPr>
              <w:t>1</w:t>
            </w:r>
          </w:p>
        </w:tc>
        <w:tc>
          <w:tcPr>
            <w:tcW w:w="1560" w:type="dxa"/>
            <w:tcBorders>
              <w:top w:val="single" w:sz="4" w:space="0" w:color="000000"/>
              <w:left w:val="single" w:sz="4" w:space="0" w:color="000000"/>
              <w:bottom w:val="single" w:sz="4" w:space="0" w:color="000000"/>
            </w:tcBorders>
            <w:shd w:val="clear" w:color="auto" w:fill="FFFFFF"/>
            <w:vAlign w:val="bottom"/>
          </w:tcPr>
          <w:p w:rsidR="002E3E24" w:rsidRPr="00F5561E" w:rsidRDefault="002E3E24" w:rsidP="008402B5">
            <w:pPr>
              <w:suppressAutoHyphens/>
              <w:spacing w:after="0" w:line="360" w:lineRule="auto"/>
              <w:jc w:val="center"/>
              <w:rPr>
                <w:rFonts w:ascii="Arial" w:eastAsia="Times New Roman" w:hAnsi="Arial" w:cs="Arial"/>
                <w:b/>
                <w:sz w:val="17"/>
                <w:szCs w:val="17"/>
                <w:lang w:eastAsia="zh-CN"/>
              </w:rPr>
            </w:pPr>
            <w:r w:rsidRPr="00F5561E">
              <w:rPr>
                <w:rFonts w:ascii="Arial" w:eastAsia="Times New Roman" w:hAnsi="Arial" w:cs="Arial"/>
                <w:b/>
                <w:sz w:val="17"/>
                <w:szCs w:val="17"/>
                <w:lang w:eastAsia="zh-CN"/>
              </w:rPr>
              <w:t>2</w:t>
            </w:r>
          </w:p>
        </w:tc>
        <w:tc>
          <w:tcPr>
            <w:tcW w:w="1417" w:type="dxa"/>
            <w:tcBorders>
              <w:top w:val="single" w:sz="4" w:space="0" w:color="000000"/>
              <w:left w:val="single" w:sz="4" w:space="0" w:color="000000"/>
              <w:bottom w:val="single" w:sz="4" w:space="0" w:color="000000"/>
            </w:tcBorders>
            <w:shd w:val="clear" w:color="auto" w:fill="FFFFFF"/>
            <w:vAlign w:val="bottom"/>
          </w:tcPr>
          <w:p w:rsidR="002E3E24" w:rsidRPr="00F5561E" w:rsidRDefault="002E3E24" w:rsidP="008402B5">
            <w:pPr>
              <w:suppressAutoHyphens/>
              <w:spacing w:after="0" w:line="360" w:lineRule="auto"/>
              <w:jc w:val="center"/>
              <w:rPr>
                <w:rFonts w:ascii="Arial" w:eastAsia="Times New Roman" w:hAnsi="Arial" w:cs="Arial"/>
                <w:b/>
                <w:sz w:val="17"/>
                <w:szCs w:val="17"/>
                <w:lang w:eastAsia="zh-CN"/>
              </w:rPr>
            </w:pPr>
            <w:r w:rsidRPr="00F5561E">
              <w:rPr>
                <w:rFonts w:ascii="Arial" w:eastAsia="Times New Roman" w:hAnsi="Arial" w:cs="Arial"/>
                <w:b/>
                <w:sz w:val="17"/>
                <w:szCs w:val="17"/>
                <w:lang w:eastAsia="zh-CN"/>
              </w:rPr>
              <w:t>3</w:t>
            </w:r>
          </w:p>
        </w:tc>
        <w:tc>
          <w:tcPr>
            <w:tcW w:w="1559" w:type="dxa"/>
            <w:tcBorders>
              <w:top w:val="single" w:sz="4" w:space="0" w:color="000000"/>
              <w:left w:val="single" w:sz="4" w:space="0" w:color="000000"/>
              <w:bottom w:val="single" w:sz="4" w:space="0" w:color="000000"/>
            </w:tcBorders>
            <w:shd w:val="clear" w:color="auto" w:fill="FFFFFF"/>
            <w:vAlign w:val="bottom"/>
          </w:tcPr>
          <w:p w:rsidR="002E3E24" w:rsidRPr="00F5561E" w:rsidRDefault="002E3E24" w:rsidP="008402B5">
            <w:pPr>
              <w:suppressAutoHyphens/>
              <w:spacing w:after="0" w:line="360" w:lineRule="auto"/>
              <w:jc w:val="center"/>
              <w:rPr>
                <w:rFonts w:ascii="Arial" w:eastAsia="Times New Roman" w:hAnsi="Arial" w:cs="Arial"/>
                <w:b/>
                <w:sz w:val="17"/>
                <w:szCs w:val="17"/>
                <w:lang w:eastAsia="zh-CN"/>
              </w:rPr>
            </w:pPr>
            <w:r w:rsidRPr="00F5561E">
              <w:rPr>
                <w:rFonts w:ascii="Arial" w:eastAsia="Times New Roman" w:hAnsi="Arial" w:cs="Arial"/>
                <w:b/>
                <w:sz w:val="17"/>
                <w:szCs w:val="17"/>
                <w:lang w:eastAsia="zh-C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3E24" w:rsidRPr="00F5561E" w:rsidRDefault="002E3E24" w:rsidP="008402B5">
            <w:pPr>
              <w:suppressAutoHyphens/>
              <w:spacing w:after="0" w:line="360" w:lineRule="auto"/>
              <w:jc w:val="center"/>
              <w:rPr>
                <w:rFonts w:ascii="Arial" w:eastAsia="Times New Roman" w:hAnsi="Arial" w:cs="Arial"/>
                <w:b/>
                <w:sz w:val="17"/>
                <w:szCs w:val="17"/>
                <w:lang w:eastAsia="zh-CN"/>
              </w:rPr>
            </w:pPr>
            <w:r w:rsidRPr="00F5561E">
              <w:rPr>
                <w:rFonts w:ascii="Arial" w:eastAsia="Times New Roman" w:hAnsi="Arial" w:cs="Arial"/>
                <w:b/>
                <w:sz w:val="17"/>
                <w:szCs w:val="17"/>
                <w:lang w:eastAsia="zh-CN"/>
              </w:rPr>
              <w:t>5</w:t>
            </w:r>
          </w:p>
        </w:tc>
      </w:tr>
      <w:tr w:rsidR="00F5561E" w:rsidRPr="00F5561E" w:rsidTr="009E19D8">
        <w:trPr>
          <w:trHeight w:val="312"/>
        </w:trPr>
        <w:tc>
          <w:tcPr>
            <w:tcW w:w="3402" w:type="dxa"/>
            <w:tcBorders>
              <w:top w:val="single" w:sz="4" w:space="0" w:color="000000"/>
              <w:left w:val="single" w:sz="4" w:space="0" w:color="000000"/>
              <w:bottom w:val="single" w:sz="4" w:space="0" w:color="000000"/>
            </w:tcBorders>
            <w:shd w:val="clear" w:color="auto" w:fill="FFFFFF"/>
            <w:vAlign w:val="center"/>
          </w:tcPr>
          <w:p w:rsidR="008402B5" w:rsidRPr="00F5561E" w:rsidRDefault="002E3E24" w:rsidP="003B5494">
            <w:pPr>
              <w:suppressAutoHyphens/>
              <w:spacing w:after="0" w:line="240" w:lineRule="auto"/>
              <w:rPr>
                <w:rFonts w:ascii="Arial" w:eastAsia="Times New Roman" w:hAnsi="Arial" w:cs="Arial"/>
                <w:b/>
                <w:bCs/>
                <w:sz w:val="17"/>
                <w:szCs w:val="17"/>
                <w:lang w:eastAsia="zh-CN"/>
              </w:rPr>
            </w:pPr>
            <w:r w:rsidRPr="00F5561E">
              <w:rPr>
                <w:rFonts w:ascii="Arial" w:eastAsia="Times New Roman" w:hAnsi="Arial" w:cs="Arial"/>
                <w:b/>
                <w:bCs/>
                <w:sz w:val="17"/>
                <w:szCs w:val="17"/>
                <w:lang w:eastAsia="zh-CN"/>
              </w:rPr>
              <w:t xml:space="preserve">A. DOCHODY OGÓŁEM, </w:t>
            </w:r>
          </w:p>
          <w:p w:rsidR="002E3E24" w:rsidRPr="00F5561E" w:rsidRDefault="002E3E24" w:rsidP="003B5494">
            <w:pPr>
              <w:suppressAutoHyphens/>
              <w:spacing w:after="0" w:line="240" w:lineRule="auto"/>
              <w:rPr>
                <w:rFonts w:ascii="Arial" w:eastAsia="Times New Roman" w:hAnsi="Arial" w:cs="Arial"/>
                <w:b/>
                <w:sz w:val="17"/>
                <w:szCs w:val="17"/>
                <w:lang w:eastAsia="zh-CN"/>
              </w:rPr>
            </w:pPr>
            <w:r w:rsidRPr="00F5561E">
              <w:rPr>
                <w:rFonts w:ascii="Arial" w:eastAsia="Times New Roman" w:hAnsi="Arial" w:cs="Arial"/>
                <w:b/>
                <w:bCs/>
                <w:sz w:val="17"/>
                <w:szCs w:val="17"/>
                <w:lang w:eastAsia="zh-CN"/>
              </w:rPr>
              <w:t xml:space="preserve">w </w:t>
            </w:r>
            <w:r w:rsidR="00086064" w:rsidRPr="00F5561E">
              <w:rPr>
                <w:rFonts w:ascii="Arial" w:eastAsia="Times New Roman" w:hAnsi="Arial" w:cs="Arial"/>
                <w:b/>
                <w:bCs/>
                <w:sz w:val="17"/>
                <w:szCs w:val="17"/>
                <w:lang w:eastAsia="zh-CN"/>
              </w:rPr>
              <w:t>t</w:t>
            </w:r>
            <w:r w:rsidRPr="00F5561E">
              <w:rPr>
                <w:rFonts w:ascii="Arial" w:eastAsia="Times New Roman" w:hAnsi="Arial" w:cs="Arial"/>
                <w:b/>
                <w:bCs/>
                <w:sz w:val="17"/>
                <w:szCs w:val="17"/>
                <w:lang w:eastAsia="zh-CN"/>
              </w:rPr>
              <w:t>ym:</w:t>
            </w:r>
          </w:p>
        </w:tc>
        <w:tc>
          <w:tcPr>
            <w:tcW w:w="1560" w:type="dxa"/>
            <w:tcBorders>
              <w:top w:val="single" w:sz="4" w:space="0" w:color="000000"/>
              <w:left w:val="single" w:sz="4" w:space="0" w:color="000000"/>
              <w:bottom w:val="single" w:sz="4" w:space="0" w:color="000000"/>
            </w:tcBorders>
            <w:shd w:val="clear" w:color="auto" w:fill="FFFFFF"/>
            <w:vAlign w:val="center"/>
          </w:tcPr>
          <w:p w:rsidR="002E3E24" w:rsidRPr="00F5561E" w:rsidRDefault="001F34AF" w:rsidP="003B5494">
            <w:pPr>
              <w:suppressAutoHyphens/>
              <w:spacing w:after="0" w:line="240" w:lineRule="auto"/>
              <w:jc w:val="right"/>
              <w:rPr>
                <w:rFonts w:ascii="Arial" w:eastAsia="Times New Roman" w:hAnsi="Arial" w:cs="Arial"/>
                <w:b/>
                <w:sz w:val="17"/>
                <w:szCs w:val="17"/>
                <w:lang w:eastAsia="zh-CN"/>
              </w:rPr>
            </w:pPr>
            <w:r w:rsidRPr="00F5561E">
              <w:rPr>
                <w:rFonts w:ascii="Arial" w:eastAsia="Times New Roman" w:hAnsi="Arial" w:cs="Arial"/>
                <w:b/>
                <w:sz w:val="17"/>
                <w:szCs w:val="17"/>
                <w:lang w:eastAsia="zh-CN"/>
              </w:rPr>
              <w:t>16.344.910,00</w:t>
            </w:r>
          </w:p>
        </w:tc>
        <w:tc>
          <w:tcPr>
            <w:tcW w:w="1417" w:type="dxa"/>
            <w:tcBorders>
              <w:top w:val="single" w:sz="4" w:space="0" w:color="000000"/>
              <w:left w:val="single" w:sz="4" w:space="0" w:color="000000"/>
              <w:bottom w:val="single" w:sz="4" w:space="0" w:color="000000"/>
            </w:tcBorders>
            <w:shd w:val="clear" w:color="auto" w:fill="FFFFFF"/>
            <w:vAlign w:val="center"/>
          </w:tcPr>
          <w:p w:rsidR="002E3E24" w:rsidRPr="00F5561E" w:rsidRDefault="001F34AF" w:rsidP="003B5494">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1.618.251,36</w:t>
            </w:r>
          </w:p>
        </w:tc>
        <w:tc>
          <w:tcPr>
            <w:tcW w:w="1559" w:type="dxa"/>
            <w:tcBorders>
              <w:top w:val="single" w:sz="4" w:space="0" w:color="000000"/>
              <w:left w:val="single" w:sz="4" w:space="0" w:color="000000"/>
              <w:bottom w:val="single" w:sz="4" w:space="0" w:color="000000"/>
            </w:tcBorders>
            <w:shd w:val="clear" w:color="auto" w:fill="FFFFFF"/>
            <w:vAlign w:val="center"/>
          </w:tcPr>
          <w:p w:rsidR="002E3E24" w:rsidRPr="00F5561E" w:rsidRDefault="001F34AF" w:rsidP="003B5494">
            <w:pPr>
              <w:suppressAutoHyphens/>
              <w:spacing w:after="0" w:line="240" w:lineRule="auto"/>
              <w:jc w:val="right"/>
              <w:rPr>
                <w:rFonts w:ascii="Arial" w:eastAsia="Times New Roman" w:hAnsi="Arial" w:cs="Arial"/>
                <w:b/>
                <w:sz w:val="17"/>
                <w:szCs w:val="17"/>
                <w:lang w:eastAsia="zh-CN"/>
              </w:rPr>
            </w:pPr>
            <w:r w:rsidRPr="00F5561E">
              <w:rPr>
                <w:rFonts w:ascii="Arial" w:eastAsia="Times New Roman" w:hAnsi="Arial" w:cs="Arial"/>
                <w:b/>
                <w:sz w:val="17"/>
                <w:szCs w:val="17"/>
                <w:lang w:eastAsia="zh-CN"/>
              </w:rPr>
              <w:t>17.963.161,36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3E24" w:rsidRPr="00F5561E" w:rsidRDefault="00086064" w:rsidP="003B5494">
            <w:pPr>
              <w:suppressAutoHyphens/>
              <w:spacing w:after="0" w:line="240" w:lineRule="auto"/>
              <w:jc w:val="right"/>
              <w:rPr>
                <w:rFonts w:ascii="Arial" w:eastAsia="Times New Roman" w:hAnsi="Arial" w:cs="Arial"/>
                <w:b/>
                <w:sz w:val="17"/>
                <w:szCs w:val="17"/>
                <w:lang w:eastAsia="zh-CN"/>
              </w:rPr>
            </w:pPr>
            <w:r w:rsidRPr="00F5561E">
              <w:rPr>
                <w:rFonts w:ascii="Arial" w:eastAsia="Times New Roman" w:hAnsi="Arial" w:cs="Arial"/>
                <w:b/>
                <w:sz w:val="17"/>
                <w:szCs w:val="17"/>
                <w:lang w:eastAsia="zh-CN"/>
              </w:rPr>
              <w:t>109,9</w:t>
            </w:r>
          </w:p>
        </w:tc>
      </w:tr>
      <w:tr w:rsidR="00F5561E" w:rsidRPr="00F5561E" w:rsidTr="009E19D8">
        <w:trPr>
          <w:trHeight w:val="270"/>
        </w:trPr>
        <w:tc>
          <w:tcPr>
            <w:tcW w:w="3402" w:type="dxa"/>
            <w:tcBorders>
              <w:top w:val="single" w:sz="4" w:space="0" w:color="000000"/>
              <w:left w:val="single" w:sz="4" w:space="0" w:color="000000"/>
              <w:bottom w:val="single" w:sz="4" w:space="0" w:color="000000"/>
            </w:tcBorders>
            <w:shd w:val="clear" w:color="auto" w:fill="FFFFFF"/>
            <w:vAlign w:val="center"/>
          </w:tcPr>
          <w:p w:rsidR="002E3E24" w:rsidRPr="00F5561E" w:rsidRDefault="002E3E24" w:rsidP="003B5494">
            <w:pPr>
              <w:suppressAutoHyphens/>
              <w:spacing w:after="0" w:line="240" w:lineRule="auto"/>
              <w:rPr>
                <w:rFonts w:ascii="Arial" w:eastAsia="Times New Roman" w:hAnsi="Arial" w:cs="Arial"/>
                <w:sz w:val="17"/>
                <w:szCs w:val="17"/>
                <w:lang w:eastAsia="zh-CN"/>
              </w:rPr>
            </w:pPr>
            <w:r w:rsidRPr="00F5561E">
              <w:rPr>
                <w:rFonts w:ascii="Arial" w:eastAsia="Bookman Old Style" w:hAnsi="Arial" w:cs="Arial"/>
                <w:sz w:val="17"/>
                <w:szCs w:val="17"/>
                <w:lang w:eastAsia="zh-CN"/>
              </w:rPr>
              <w:t xml:space="preserve">    </w:t>
            </w:r>
            <w:r w:rsidRPr="00F5561E">
              <w:rPr>
                <w:rFonts w:ascii="Arial" w:eastAsia="Times New Roman" w:hAnsi="Arial" w:cs="Arial"/>
                <w:sz w:val="17"/>
                <w:szCs w:val="17"/>
                <w:lang w:eastAsia="zh-CN"/>
              </w:rPr>
              <w:t>Dochody bieżące</w:t>
            </w:r>
          </w:p>
        </w:tc>
        <w:tc>
          <w:tcPr>
            <w:tcW w:w="1560" w:type="dxa"/>
            <w:tcBorders>
              <w:top w:val="single" w:sz="4" w:space="0" w:color="000000"/>
              <w:left w:val="single" w:sz="4" w:space="0" w:color="000000"/>
              <w:bottom w:val="single" w:sz="4" w:space="0" w:color="000000"/>
            </w:tcBorders>
            <w:shd w:val="clear" w:color="auto" w:fill="FFFFFF"/>
            <w:vAlign w:val="center"/>
          </w:tcPr>
          <w:p w:rsidR="002E3E24" w:rsidRPr="00F5561E" w:rsidRDefault="001F34AF" w:rsidP="003B5494">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16.207.197,00</w:t>
            </w:r>
          </w:p>
        </w:tc>
        <w:tc>
          <w:tcPr>
            <w:tcW w:w="1417" w:type="dxa"/>
            <w:tcBorders>
              <w:top w:val="single" w:sz="4" w:space="0" w:color="000000"/>
              <w:left w:val="single" w:sz="4" w:space="0" w:color="000000"/>
              <w:bottom w:val="single" w:sz="4" w:space="0" w:color="000000"/>
            </w:tcBorders>
            <w:shd w:val="clear" w:color="auto" w:fill="FFFFFF"/>
            <w:vAlign w:val="center"/>
          </w:tcPr>
          <w:p w:rsidR="002E3E24" w:rsidRPr="00F5561E" w:rsidRDefault="001F34AF" w:rsidP="003B5494">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1.470.391,81</w:t>
            </w:r>
          </w:p>
        </w:tc>
        <w:tc>
          <w:tcPr>
            <w:tcW w:w="1559" w:type="dxa"/>
            <w:tcBorders>
              <w:top w:val="single" w:sz="4" w:space="0" w:color="000000"/>
              <w:left w:val="single" w:sz="4" w:space="0" w:color="000000"/>
              <w:bottom w:val="single" w:sz="4" w:space="0" w:color="000000"/>
            </w:tcBorders>
            <w:shd w:val="clear" w:color="auto" w:fill="FFFFFF"/>
            <w:vAlign w:val="center"/>
          </w:tcPr>
          <w:p w:rsidR="002E3E24" w:rsidRPr="00F5561E" w:rsidRDefault="001F34AF" w:rsidP="003B5494">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17.677.588,81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3E24" w:rsidRPr="00F5561E" w:rsidRDefault="00086064" w:rsidP="003B5494">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109,1</w:t>
            </w:r>
          </w:p>
        </w:tc>
      </w:tr>
      <w:tr w:rsidR="00F5561E" w:rsidRPr="00F5561E" w:rsidTr="009E19D8">
        <w:trPr>
          <w:trHeight w:val="312"/>
        </w:trPr>
        <w:tc>
          <w:tcPr>
            <w:tcW w:w="3402" w:type="dxa"/>
            <w:tcBorders>
              <w:top w:val="single" w:sz="4" w:space="0" w:color="000000"/>
              <w:left w:val="single" w:sz="4" w:space="0" w:color="000000"/>
              <w:bottom w:val="single" w:sz="4" w:space="0" w:color="000000"/>
            </w:tcBorders>
            <w:shd w:val="clear" w:color="auto" w:fill="FFFFFF"/>
            <w:vAlign w:val="center"/>
          </w:tcPr>
          <w:p w:rsidR="002E3E24" w:rsidRPr="00F5561E" w:rsidRDefault="002E3E24" w:rsidP="003B5494">
            <w:pPr>
              <w:suppressAutoHyphens/>
              <w:spacing w:after="0" w:line="240" w:lineRule="auto"/>
              <w:rPr>
                <w:rFonts w:ascii="Arial" w:eastAsia="Times New Roman" w:hAnsi="Arial" w:cs="Arial"/>
                <w:sz w:val="17"/>
                <w:szCs w:val="17"/>
                <w:lang w:eastAsia="zh-CN"/>
              </w:rPr>
            </w:pPr>
            <w:r w:rsidRPr="00F5561E">
              <w:rPr>
                <w:rFonts w:ascii="Arial" w:eastAsia="Bookman Old Style" w:hAnsi="Arial" w:cs="Arial"/>
                <w:sz w:val="17"/>
                <w:szCs w:val="17"/>
                <w:lang w:eastAsia="zh-CN"/>
              </w:rPr>
              <w:t xml:space="preserve">    </w:t>
            </w:r>
            <w:r w:rsidRPr="00F5561E">
              <w:rPr>
                <w:rFonts w:ascii="Arial" w:eastAsia="Times New Roman" w:hAnsi="Arial" w:cs="Arial"/>
                <w:sz w:val="17"/>
                <w:szCs w:val="17"/>
                <w:lang w:eastAsia="zh-CN"/>
              </w:rPr>
              <w:t>Dochody majątkowe</w:t>
            </w:r>
          </w:p>
        </w:tc>
        <w:tc>
          <w:tcPr>
            <w:tcW w:w="1560" w:type="dxa"/>
            <w:tcBorders>
              <w:top w:val="single" w:sz="4" w:space="0" w:color="000000"/>
              <w:left w:val="single" w:sz="4" w:space="0" w:color="000000"/>
              <w:bottom w:val="single" w:sz="4" w:space="0" w:color="000000"/>
            </w:tcBorders>
            <w:shd w:val="clear" w:color="auto" w:fill="FFFFFF"/>
            <w:vAlign w:val="center"/>
          </w:tcPr>
          <w:p w:rsidR="002E3E24" w:rsidRPr="00F5561E" w:rsidRDefault="001F34AF" w:rsidP="003B5494">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137.713,00</w:t>
            </w:r>
          </w:p>
        </w:tc>
        <w:tc>
          <w:tcPr>
            <w:tcW w:w="1417" w:type="dxa"/>
            <w:tcBorders>
              <w:top w:val="single" w:sz="4" w:space="0" w:color="000000"/>
              <w:left w:val="single" w:sz="4" w:space="0" w:color="000000"/>
              <w:bottom w:val="single" w:sz="4" w:space="0" w:color="000000"/>
            </w:tcBorders>
            <w:shd w:val="clear" w:color="auto" w:fill="FFFFFF"/>
            <w:vAlign w:val="center"/>
          </w:tcPr>
          <w:p w:rsidR="002E3E24" w:rsidRPr="00F5561E" w:rsidRDefault="001F34AF" w:rsidP="003B5494">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147.859,55</w:t>
            </w:r>
          </w:p>
        </w:tc>
        <w:tc>
          <w:tcPr>
            <w:tcW w:w="1559" w:type="dxa"/>
            <w:tcBorders>
              <w:top w:val="single" w:sz="4" w:space="0" w:color="000000"/>
              <w:left w:val="single" w:sz="4" w:space="0" w:color="000000"/>
              <w:bottom w:val="single" w:sz="4" w:space="0" w:color="000000"/>
            </w:tcBorders>
            <w:shd w:val="clear" w:color="auto" w:fill="FFFFFF"/>
            <w:vAlign w:val="center"/>
          </w:tcPr>
          <w:p w:rsidR="002E3E24" w:rsidRPr="00F5561E" w:rsidRDefault="001F34AF" w:rsidP="003B5494">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285.572,55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3E24" w:rsidRPr="00F5561E" w:rsidRDefault="00086064" w:rsidP="003B5494">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207,4</w:t>
            </w:r>
          </w:p>
        </w:tc>
      </w:tr>
      <w:tr w:rsidR="00F5561E" w:rsidRPr="00F5561E" w:rsidTr="009E19D8">
        <w:trPr>
          <w:trHeight w:val="312"/>
        </w:trPr>
        <w:tc>
          <w:tcPr>
            <w:tcW w:w="3402" w:type="dxa"/>
            <w:tcBorders>
              <w:top w:val="single" w:sz="4" w:space="0" w:color="000000"/>
              <w:left w:val="single" w:sz="4" w:space="0" w:color="000000"/>
              <w:bottom w:val="single" w:sz="4" w:space="0" w:color="000000"/>
            </w:tcBorders>
            <w:shd w:val="clear" w:color="auto" w:fill="FFFFFF"/>
            <w:vAlign w:val="center"/>
          </w:tcPr>
          <w:p w:rsidR="008402B5" w:rsidRPr="00F5561E" w:rsidRDefault="002E3E24" w:rsidP="003B5494">
            <w:pPr>
              <w:suppressAutoHyphens/>
              <w:spacing w:after="0" w:line="240" w:lineRule="auto"/>
              <w:rPr>
                <w:rFonts w:ascii="Arial" w:eastAsia="Times New Roman" w:hAnsi="Arial" w:cs="Arial"/>
                <w:b/>
                <w:bCs/>
                <w:sz w:val="17"/>
                <w:szCs w:val="17"/>
                <w:lang w:eastAsia="zh-CN"/>
              </w:rPr>
            </w:pPr>
            <w:r w:rsidRPr="00F5561E">
              <w:rPr>
                <w:rFonts w:ascii="Arial" w:eastAsia="Times New Roman" w:hAnsi="Arial" w:cs="Arial"/>
                <w:b/>
                <w:bCs/>
                <w:sz w:val="17"/>
                <w:szCs w:val="17"/>
                <w:lang w:eastAsia="zh-CN"/>
              </w:rPr>
              <w:t xml:space="preserve">B. WYDATKI OGÓŁEM, </w:t>
            </w:r>
          </w:p>
          <w:p w:rsidR="002E3E24" w:rsidRPr="00F5561E" w:rsidRDefault="002E3E24" w:rsidP="003B5494">
            <w:pPr>
              <w:suppressAutoHyphens/>
              <w:spacing w:after="0" w:line="240" w:lineRule="auto"/>
              <w:rPr>
                <w:rFonts w:ascii="Arial" w:eastAsia="Times New Roman" w:hAnsi="Arial" w:cs="Arial"/>
                <w:b/>
                <w:sz w:val="17"/>
                <w:szCs w:val="17"/>
                <w:lang w:eastAsia="zh-CN"/>
              </w:rPr>
            </w:pPr>
            <w:r w:rsidRPr="00F5561E">
              <w:rPr>
                <w:rFonts w:ascii="Arial" w:eastAsia="Times New Roman" w:hAnsi="Arial" w:cs="Arial"/>
                <w:b/>
                <w:bCs/>
                <w:sz w:val="17"/>
                <w:szCs w:val="17"/>
                <w:lang w:eastAsia="zh-CN"/>
              </w:rPr>
              <w:t>w tym:</w:t>
            </w:r>
          </w:p>
        </w:tc>
        <w:tc>
          <w:tcPr>
            <w:tcW w:w="1560" w:type="dxa"/>
            <w:tcBorders>
              <w:top w:val="single" w:sz="4" w:space="0" w:color="000000"/>
              <w:left w:val="single" w:sz="4" w:space="0" w:color="000000"/>
              <w:bottom w:val="single" w:sz="4" w:space="0" w:color="000000"/>
            </w:tcBorders>
            <w:shd w:val="clear" w:color="auto" w:fill="FFFFFF"/>
            <w:vAlign w:val="center"/>
          </w:tcPr>
          <w:p w:rsidR="002E3E24" w:rsidRPr="00F5561E" w:rsidRDefault="001F34AF" w:rsidP="003B5494">
            <w:pPr>
              <w:suppressAutoHyphens/>
              <w:spacing w:after="0" w:line="240" w:lineRule="auto"/>
              <w:jc w:val="right"/>
              <w:rPr>
                <w:rFonts w:ascii="Arial" w:eastAsia="Times New Roman" w:hAnsi="Arial" w:cs="Arial"/>
                <w:b/>
                <w:sz w:val="17"/>
                <w:szCs w:val="17"/>
                <w:lang w:eastAsia="zh-CN"/>
              </w:rPr>
            </w:pPr>
            <w:r w:rsidRPr="00F5561E">
              <w:rPr>
                <w:rFonts w:ascii="Arial" w:eastAsia="Times New Roman" w:hAnsi="Arial" w:cs="Arial"/>
                <w:b/>
                <w:sz w:val="17"/>
                <w:szCs w:val="17"/>
                <w:lang w:eastAsia="zh-CN"/>
              </w:rPr>
              <w:t>17.409.040,00</w:t>
            </w:r>
          </w:p>
        </w:tc>
        <w:tc>
          <w:tcPr>
            <w:tcW w:w="1417" w:type="dxa"/>
            <w:tcBorders>
              <w:top w:val="single" w:sz="4" w:space="0" w:color="000000"/>
              <w:left w:val="single" w:sz="4" w:space="0" w:color="000000"/>
              <w:bottom w:val="single" w:sz="4" w:space="0" w:color="000000"/>
            </w:tcBorders>
            <w:shd w:val="clear" w:color="auto" w:fill="FFFFFF"/>
            <w:vAlign w:val="center"/>
          </w:tcPr>
          <w:p w:rsidR="002E3E24" w:rsidRPr="00F5561E" w:rsidRDefault="001F34AF" w:rsidP="003B5494">
            <w:pPr>
              <w:suppressAutoHyphens/>
              <w:spacing w:after="0" w:line="240" w:lineRule="auto"/>
              <w:jc w:val="right"/>
              <w:rPr>
                <w:rFonts w:ascii="Arial" w:eastAsia="Times New Roman" w:hAnsi="Arial" w:cs="Arial"/>
                <w:b/>
                <w:sz w:val="17"/>
                <w:szCs w:val="17"/>
                <w:lang w:eastAsia="zh-CN"/>
              </w:rPr>
            </w:pPr>
            <w:r w:rsidRPr="00F5561E">
              <w:rPr>
                <w:rFonts w:ascii="Arial" w:eastAsia="Times New Roman" w:hAnsi="Arial" w:cs="Arial"/>
                <w:b/>
                <w:sz w:val="17"/>
                <w:szCs w:val="17"/>
                <w:lang w:eastAsia="zh-CN"/>
              </w:rPr>
              <w:t>1.618.251,36</w:t>
            </w:r>
          </w:p>
        </w:tc>
        <w:tc>
          <w:tcPr>
            <w:tcW w:w="1559" w:type="dxa"/>
            <w:tcBorders>
              <w:top w:val="single" w:sz="4" w:space="0" w:color="000000"/>
              <w:left w:val="single" w:sz="4" w:space="0" w:color="000000"/>
              <w:bottom w:val="single" w:sz="4" w:space="0" w:color="000000"/>
            </w:tcBorders>
            <w:shd w:val="clear" w:color="auto" w:fill="FFFFFF"/>
            <w:vAlign w:val="center"/>
          </w:tcPr>
          <w:p w:rsidR="002E3E24" w:rsidRPr="00F5561E" w:rsidRDefault="001F34AF" w:rsidP="003B5494">
            <w:pPr>
              <w:suppressAutoHyphens/>
              <w:spacing w:after="0" w:line="240" w:lineRule="auto"/>
              <w:jc w:val="right"/>
              <w:rPr>
                <w:rFonts w:ascii="Arial" w:eastAsia="Times New Roman" w:hAnsi="Arial" w:cs="Arial"/>
                <w:b/>
                <w:sz w:val="17"/>
                <w:szCs w:val="17"/>
                <w:lang w:eastAsia="zh-CN"/>
              </w:rPr>
            </w:pPr>
            <w:r w:rsidRPr="00F5561E">
              <w:rPr>
                <w:rFonts w:ascii="Arial" w:eastAsia="Times New Roman" w:hAnsi="Arial" w:cs="Arial"/>
                <w:b/>
                <w:sz w:val="17"/>
                <w:szCs w:val="17"/>
                <w:lang w:eastAsia="zh-CN"/>
              </w:rPr>
              <w:t>19.027.291,36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3E24" w:rsidRPr="00F5561E" w:rsidRDefault="00086064" w:rsidP="003B5494">
            <w:pPr>
              <w:suppressAutoHyphens/>
              <w:spacing w:after="0" w:line="240" w:lineRule="auto"/>
              <w:jc w:val="right"/>
              <w:rPr>
                <w:rFonts w:ascii="Arial" w:eastAsia="Times New Roman" w:hAnsi="Arial" w:cs="Arial"/>
                <w:b/>
                <w:sz w:val="17"/>
                <w:szCs w:val="17"/>
                <w:lang w:eastAsia="zh-CN"/>
              </w:rPr>
            </w:pPr>
            <w:r w:rsidRPr="00F5561E">
              <w:rPr>
                <w:rFonts w:ascii="Arial" w:eastAsia="Times New Roman" w:hAnsi="Arial" w:cs="Arial"/>
                <w:b/>
                <w:sz w:val="17"/>
                <w:szCs w:val="17"/>
                <w:lang w:eastAsia="zh-CN"/>
              </w:rPr>
              <w:t>109,3</w:t>
            </w:r>
          </w:p>
        </w:tc>
      </w:tr>
      <w:tr w:rsidR="00F5561E" w:rsidRPr="00F5561E" w:rsidTr="009E19D8">
        <w:trPr>
          <w:trHeight w:val="312"/>
        </w:trPr>
        <w:tc>
          <w:tcPr>
            <w:tcW w:w="3402" w:type="dxa"/>
            <w:tcBorders>
              <w:top w:val="single" w:sz="4" w:space="0" w:color="000000"/>
              <w:left w:val="single" w:sz="4" w:space="0" w:color="000000"/>
              <w:bottom w:val="single" w:sz="4" w:space="0" w:color="000000"/>
            </w:tcBorders>
            <w:shd w:val="clear" w:color="auto" w:fill="FFFFFF"/>
            <w:vAlign w:val="center"/>
          </w:tcPr>
          <w:p w:rsidR="002E3E24" w:rsidRPr="00F5561E" w:rsidRDefault="002E3E24" w:rsidP="003B5494">
            <w:pPr>
              <w:suppressAutoHyphens/>
              <w:spacing w:after="0" w:line="240" w:lineRule="auto"/>
              <w:rPr>
                <w:rFonts w:ascii="Arial" w:eastAsia="Times New Roman" w:hAnsi="Arial" w:cs="Arial"/>
                <w:sz w:val="17"/>
                <w:szCs w:val="17"/>
                <w:lang w:eastAsia="zh-CN"/>
              </w:rPr>
            </w:pPr>
            <w:r w:rsidRPr="00F5561E">
              <w:rPr>
                <w:rFonts w:ascii="Arial" w:eastAsia="Bookman Old Style" w:hAnsi="Arial" w:cs="Arial"/>
                <w:sz w:val="17"/>
                <w:szCs w:val="17"/>
                <w:lang w:eastAsia="zh-CN"/>
              </w:rPr>
              <w:t xml:space="preserve">    </w:t>
            </w:r>
            <w:r w:rsidRPr="00F5561E">
              <w:rPr>
                <w:rFonts w:ascii="Arial" w:eastAsia="Times New Roman" w:hAnsi="Arial" w:cs="Arial"/>
                <w:sz w:val="17"/>
                <w:szCs w:val="17"/>
                <w:lang w:eastAsia="zh-CN"/>
              </w:rPr>
              <w:t>Wydatki bieżące</w:t>
            </w:r>
          </w:p>
        </w:tc>
        <w:tc>
          <w:tcPr>
            <w:tcW w:w="1560" w:type="dxa"/>
            <w:tcBorders>
              <w:top w:val="single" w:sz="4" w:space="0" w:color="000000"/>
              <w:left w:val="single" w:sz="4" w:space="0" w:color="000000"/>
              <w:bottom w:val="single" w:sz="4" w:space="0" w:color="000000"/>
            </w:tcBorders>
            <w:shd w:val="clear" w:color="auto" w:fill="FFFFFF"/>
            <w:vAlign w:val="center"/>
          </w:tcPr>
          <w:p w:rsidR="002E3E24" w:rsidRPr="00F5561E" w:rsidRDefault="001F34AF" w:rsidP="003B5494">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16.146.390,00</w:t>
            </w:r>
          </w:p>
        </w:tc>
        <w:tc>
          <w:tcPr>
            <w:tcW w:w="1417" w:type="dxa"/>
            <w:tcBorders>
              <w:top w:val="single" w:sz="4" w:space="0" w:color="000000"/>
              <w:left w:val="single" w:sz="4" w:space="0" w:color="000000"/>
              <w:bottom w:val="single" w:sz="4" w:space="0" w:color="000000"/>
            </w:tcBorders>
            <w:shd w:val="clear" w:color="auto" w:fill="FFFFFF"/>
            <w:vAlign w:val="center"/>
          </w:tcPr>
          <w:p w:rsidR="002E3E24" w:rsidRPr="00F5561E" w:rsidRDefault="001F34AF" w:rsidP="003B5494">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1.510.166,21</w:t>
            </w:r>
          </w:p>
        </w:tc>
        <w:tc>
          <w:tcPr>
            <w:tcW w:w="1559" w:type="dxa"/>
            <w:tcBorders>
              <w:top w:val="single" w:sz="4" w:space="0" w:color="000000"/>
              <w:left w:val="single" w:sz="4" w:space="0" w:color="000000"/>
              <w:bottom w:val="single" w:sz="4" w:space="0" w:color="000000"/>
            </w:tcBorders>
            <w:shd w:val="clear" w:color="auto" w:fill="FFFFFF"/>
            <w:vAlign w:val="center"/>
          </w:tcPr>
          <w:p w:rsidR="002E3E24" w:rsidRPr="00F5561E" w:rsidRDefault="001F34AF" w:rsidP="003B5494">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17.656.556,21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3E24" w:rsidRPr="00F5561E" w:rsidRDefault="00086064" w:rsidP="003B5494">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109,4</w:t>
            </w:r>
          </w:p>
        </w:tc>
      </w:tr>
      <w:tr w:rsidR="00F5561E" w:rsidRPr="00F5561E" w:rsidTr="009E19D8">
        <w:trPr>
          <w:trHeight w:val="312"/>
        </w:trPr>
        <w:tc>
          <w:tcPr>
            <w:tcW w:w="3402" w:type="dxa"/>
            <w:tcBorders>
              <w:top w:val="single" w:sz="4" w:space="0" w:color="000000"/>
              <w:left w:val="single" w:sz="4" w:space="0" w:color="000000"/>
              <w:bottom w:val="single" w:sz="4" w:space="0" w:color="000000"/>
            </w:tcBorders>
            <w:shd w:val="clear" w:color="auto" w:fill="FFFFFF"/>
            <w:vAlign w:val="center"/>
          </w:tcPr>
          <w:p w:rsidR="002E3E24" w:rsidRPr="00F5561E" w:rsidRDefault="002E3E24" w:rsidP="003B5494">
            <w:pPr>
              <w:suppressAutoHyphens/>
              <w:spacing w:after="0" w:line="240" w:lineRule="auto"/>
              <w:rPr>
                <w:rFonts w:ascii="Arial" w:eastAsia="Times New Roman" w:hAnsi="Arial" w:cs="Arial"/>
                <w:sz w:val="17"/>
                <w:szCs w:val="17"/>
                <w:lang w:eastAsia="zh-CN"/>
              </w:rPr>
            </w:pPr>
            <w:r w:rsidRPr="00F5561E">
              <w:rPr>
                <w:rFonts w:ascii="Arial" w:eastAsia="Bookman Old Style" w:hAnsi="Arial" w:cs="Arial"/>
                <w:sz w:val="17"/>
                <w:szCs w:val="17"/>
                <w:lang w:eastAsia="zh-CN"/>
              </w:rPr>
              <w:t xml:space="preserve">    </w:t>
            </w:r>
            <w:r w:rsidRPr="00F5561E">
              <w:rPr>
                <w:rFonts w:ascii="Arial" w:eastAsia="Times New Roman" w:hAnsi="Arial" w:cs="Arial"/>
                <w:sz w:val="17"/>
                <w:szCs w:val="17"/>
                <w:lang w:eastAsia="zh-CN"/>
              </w:rPr>
              <w:t>Wydatki majątkowe</w:t>
            </w:r>
          </w:p>
        </w:tc>
        <w:tc>
          <w:tcPr>
            <w:tcW w:w="1560" w:type="dxa"/>
            <w:tcBorders>
              <w:top w:val="single" w:sz="4" w:space="0" w:color="000000"/>
              <w:left w:val="single" w:sz="4" w:space="0" w:color="000000"/>
              <w:bottom w:val="single" w:sz="4" w:space="0" w:color="000000"/>
            </w:tcBorders>
            <w:shd w:val="clear" w:color="auto" w:fill="FFFFFF"/>
            <w:vAlign w:val="center"/>
          </w:tcPr>
          <w:p w:rsidR="002E3E24" w:rsidRPr="00F5561E" w:rsidRDefault="001F34AF" w:rsidP="003B5494">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1.262.650,00</w:t>
            </w:r>
          </w:p>
        </w:tc>
        <w:tc>
          <w:tcPr>
            <w:tcW w:w="1417" w:type="dxa"/>
            <w:tcBorders>
              <w:top w:val="single" w:sz="4" w:space="0" w:color="000000"/>
              <w:left w:val="single" w:sz="4" w:space="0" w:color="000000"/>
              <w:bottom w:val="single" w:sz="4" w:space="0" w:color="000000"/>
            </w:tcBorders>
            <w:shd w:val="clear" w:color="auto" w:fill="FFFFFF"/>
            <w:vAlign w:val="center"/>
          </w:tcPr>
          <w:p w:rsidR="002E3E24" w:rsidRPr="00F5561E" w:rsidRDefault="001F34AF" w:rsidP="003B5494">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108.085,15</w:t>
            </w:r>
          </w:p>
        </w:tc>
        <w:tc>
          <w:tcPr>
            <w:tcW w:w="1559" w:type="dxa"/>
            <w:tcBorders>
              <w:top w:val="single" w:sz="4" w:space="0" w:color="000000"/>
              <w:left w:val="single" w:sz="4" w:space="0" w:color="000000"/>
              <w:bottom w:val="single" w:sz="4" w:space="0" w:color="000000"/>
            </w:tcBorders>
            <w:shd w:val="clear" w:color="auto" w:fill="FFFFFF"/>
            <w:vAlign w:val="center"/>
          </w:tcPr>
          <w:p w:rsidR="002E3E24" w:rsidRPr="00F5561E" w:rsidRDefault="001F34AF" w:rsidP="003B5494">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1.370.735,15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3E24" w:rsidRPr="00F5561E" w:rsidRDefault="00086064" w:rsidP="003B5494">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108,6</w:t>
            </w:r>
          </w:p>
        </w:tc>
      </w:tr>
      <w:tr w:rsidR="00F5561E" w:rsidRPr="00F5561E" w:rsidTr="009E19D8">
        <w:trPr>
          <w:trHeight w:val="312"/>
        </w:trPr>
        <w:tc>
          <w:tcPr>
            <w:tcW w:w="3402" w:type="dxa"/>
            <w:tcBorders>
              <w:top w:val="single" w:sz="4" w:space="0" w:color="000000"/>
              <w:left w:val="single" w:sz="4" w:space="0" w:color="000000"/>
              <w:bottom w:val="single" w:sz="4" w:space="0" w:color="000000"/>
            </w:tcBorders>
            <w:shd w:val="clear" w:color="auto" w:fill="FFFFFF"/>
            <w:vAlign w:val="center"/>
          </w:tcPr>
          <w:p w:rsidR="002E3E24" w:rsidRPr="00F5561E" w:rsidRDefault="002E3E24" w:rsidP="003B5494">
            <w:pPr>
              <w:suppressAutoHyphens/>
              <w:spacing w:after="0" w:line="240" w:lineRule="auto"/>
              <w:rPr>
                <w:rFonts w:ascii="Arial" w:eastAsia="Times New Roman" w:hAnsi="Arial" w:cs="Arial"/>
                <w:b/>
                <w:i/>
                <w:sz w:val="17"/>
                <w:szCs w:val="17"/>
                <w:lang w:eastAsia="zh-CN"/>
              </w:rPr>
            </w:pPr>
            <w:r w:rsidRPr="00F5561E">
              <w:rPr>
                <w:rFonts w:ascii="Arial" w:eastAsia="Times New Roman" w:hAnsi="Arial" w:cs="Arial"/>
                <w:b/>
                <w:i/>
                <w:sz w:val="17"/>
                <w:szCs w:val="17"/>
                <w:lang w:eastAsia="zh-CN"/>
              </w:rPr>
              <w:t xml:space="preserve">Wydatki na realizację      programów finansowanych  z  udziałem środków, </w:t>
            </w:r>
            <w:r w:rsidR="00086064" w:rsidRPr="00F5561E">
              <w:rPr>
                <w:rFonts w:ascii="Arial" w:eastAsia="Times New Roman" w:hAnsi="Arial" w:cs="Arial"/>
                <w:b/>
                <w:i/>
                <w:sz w:val="17"/>
                <w:szCs w:val="17"/>
                <w:lang w:eastAsia="zh-CN"/>
              </w:rPr>
              <w:t xml:space="preserve">                     </w:t>
            </w:r>
            <w:r w:rsidRPr="00F5561E">
              <w:rPr>
                <w:rFonts w:ascii="Arial" w:eastAsia="Times New Roman" w:hAnsi="Arial" w:cs="Arial"/>
                <w:b/>
                <w:i/>
                <w:sz w:val="17"/>
                <w:szCs w:val="17"/>
                <w:lang w:eastAsia="zh-CN"/>
              </w:rPr>
              <w:t>o których  mowa w art. 5 ust. 1 pkt 2 i 3</w:t>
            </w:r>
          </w:p>
        </w:tc>
        <w:tc>
          <w:tcPr>
            <w:tcW w:w="1560" w:type="dxa"/>
            <w:tcBorders>
              <w:top w:val="single" w:sz="4" w:space="0" w:color="000000"/>
              <w:left w:val="single" w:sz="4" w:space="0" w:color="000000"/>
              <w:bottom w:val="single" w:sz="4" w:space="0" w:color="000000"/>
            </w:tcBorders>
            <w:shd w:val="clear" w:color="auto" w:fill="FFFFFF"/>
            <w:vAlign w:val="center"/>
          </w:tcPr>
          <w:p w:rsidR="002E3E24" w:rsidRPr="00F5561E" w:rsidRDefault="002E3E24" w:rsidP="003B5494">
            <w:pPr>
              <w:suppressAutoHyphens/>
              <w:spacing w:after="0" w:line="240" w:lineRule="auto"/>
              <w:jc w:val="right"/>
              <w:rPr>
                <w:rFonts w:ascii="Arial" w:eastAsia="Times New Roman" w:hAnsi="Arial" w:cs="Arial"/>
                <w:b/>
                <w:i/>
                <w:sz w:val="17"/>
                <w:szCs w:val="17"/>
                <w:lang w:eastAsia="zh-CN"/>
              </w:rPr>
            </w:pPr>
            <w:r w:rsidRPr="00F5561E">
              <w:rPr>
                <w:rFonts w:ascii="Arial" w:eastAsia="Times New Roman" w:hAnsi="Arial" w:cs="Arial"/>
                <w:b/>
                <w:i/>
                <w:sz w:val="17"/>
                <w:szCs w:val="17"/>
                <w:lang w:eastAsia="zh-CN"/>
              </w:rPr>
              <w:t>0,00</w:t>
            </w:r>
          </w:p>
        </w:tc>
        <w:tc>
          <w:tcPr>
            <w:tcW w:w="1417" w:type="dxa"/>
            <w:tcBorders>
              <w:top w:val="single" w:sz="4" w:space="0" w:color="000000"/>
              <w:left w:val="single" w:sz="4" w:space="0" w:color="000000"/>
              <w:bottom w:val="single" w:sz="4" w:space="0" w:color="000000"/>
            </w:tcBorders>
            <w:shd w:val="clear" w:color="auto" w:fill="FFFFFF"/>
            <w:vAlign w:val="center"/>
          </w:tcPr>
          <w:p w:rsidR="002E3E24" w:rsidRPr="00F5561E" w:rsidRDefault="008402B5" w:rsidP="003B5494">
            <w:pPr>
              <w:suppressAutoHyphens/>
              <w:spacing w:after="0" w:line="240" w:lineRule="auto"/>
              <w:jc w:val="right"/>
              <w:rPr>
                <w:rFonts w:ascii="Arial" w:eastAsia="Times New Roman" w:hAnsi="Arial" w:cs="Arial"/>
                <w:b/>
                <w:i/>
                <w:sz w:val="17"/>
                <w:szCs w:val="17"/>
                <w:lang w:eastAsia="zh-CN"/>
              </w:rPr>
            </w:pPr>
            <w:r w:rsidRPr="00F5561E">
              <w:rPr>
                <w:rFonts w:ascii="Arial" w:eastAsia="Times New Roman" w:hAnsi="Arial" w:cs="Arial"/>
                <w:b/>
                <w:i/>
                <w:sz w:val="17"/>
                <w:szCs w:val="17"/>
                <w:lang w:eastAsia="zh-CN"/>
              </w:rPr>
              <w:t>71</w:t>
            </w:r>
            <w:r w:rsidR="00EC2B8B" w:rsidRPr="00F5561E">
              <w:rPr>
                <w:rFonts w:ascii="Arial" w:eastAsia="Times New Roman" w:hAnsi="Arial" w:cs="Arial"/>
                <w:b/>
                <w:i/>
                <w:sz w:val="17"/>
                <w:szCs w:val="17"/>
                <w:lang w:eastAsia="zh-CN"/>
              </w:rPr>
              <w:t xml:space="preserve"> </w:t>
            </w:r>
            <w:r w:rsidRPr="00F5561E">
              <w:rPr>
                <w:rFonts w:ascii="Arial" w:eastAsia="Times New Roman" w:hAnsi="Arial" w:cs="Arial"/>
                <w:b/>
                <w:i/>
                <w:sz w:val="17"/>
                <w:szCs w:val="17"/>
                <w:lang w:eastAsia="zh-CN"/>
              </w:rPr>
              <w:t>285,70</w:t>
            </w:r>
          </w:p>
        </w:tc>
        <w:tc>
          <w:tcPr>
            <w:tcW w:w="1559" w:type="dxa"/>
            <w:tcBorders>
              <w:top w:val="single" w:sz="4" w:space="0" w:color="000000"/>
              <w:left w:val="single" w:sz="4" w:space="0" w:color="000000"/>
              <w:bottom w:val="single" w:sz="4" w:space="0" w:color="000000"/>
            </w:tcBorders>
            <w:shd w:val="clear" w:color="auto" w:fill="FFFFFF"/>
            <w:vAlign w:val="center"/>
          </w:tcPr>
          <w:p w:rsidR="002E3E24" w:rsidRPr="00F5561E" w:rsidRDefault="00EC2B8B" w:rsidP="003B5494">
            <w:pPr>
              <w:suppressAutoHyphens/>
              <w:spacing w:after="0" w:line="240" w:lineRule="auto"/>
              <w:jc w:val="right"/>
              <w:rPr>
                <w:rFonts w:ascii="Arial" w:eastAsia="Times New Roman" w:hAnsi="Arial" w:cs="Arial"/>
                <w:b/>
                <w:i/>
                <w:sz w:val="17"/>
                <w:szCs w:val="17"/>
                <w:lang w:eastAsia="zh-CN"/>
              </w:rPr>
            </w:pPr>
            <w:r w:rsidRPr="00F5561E">
              <w:rPr>
                <w:rFonts w:ascii="Arial" w:eastAsia="Times New Roman" w:hAnsi="Arial" w:cs="Arial"/>
                <w:b/>
                <w:i/>
                <w:sz w:val="17"/>
                <w:szCs w:val="17"/>
                <w:lang w:eastAsia="zh-CN"/>
              </w:rPr>
              <w:t>71 285,70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3E24" w:rsidRPr="00F5561E" w:rsidRDefault="00EC2B8B" w:rsidP="003B5494">
            <w:pPr>
              <w:suppressAutoHyphens/>
              <w:spacing w:after="0" w:line="240" w:lineRule="auto"/>
              <w:jc w:val="right"/>
              <w:rPr>
                <w:rFonts w:ascii="Arial" w:eastAsia="Times New Roman" w:hAnsi="Arial" w:cs="Arial"/>
                <w:b/>
                <w:i/>
                <w:sz w:val="17"/>
                <w:szCs w:val="17"/>
                <w:lang w:eastAsia="zh-CN"/>
              </w:rPr>
            </w:pPr>
            <w:r w:rsidRPr="00F5561E">
              <w:rPr>
                <w:rFonts w:ascii="Arial" w:eastAsia="Times New Roman" w:hAnsi="Arial" w:cs="Arial"/>
                <w:b/>
                <w:i/>
                <w:sz w:val="17"/>
                <w:szCs w:val="17"/>
                <w:lang w:eastAsia="zh-CN"/>
              </w:rPr>
              <w:t>0</w:t>
            </w:r>
            <w:r w:rsidR="002E3E24" w:rsidRPr="00F5561E">
              <w:rPr>
                <w:rFonts w:ascii="Arial" w:eastAsia="Times New Roman" w:hAnsi="Arial" w:cs="Arial"/>
                <w:b/>
                <w:i/>
                <w:sz w:val="17"/>
                <w:szCs w:val="17"/>
                <w:lang w:eastAsia="zh-CN"/>
              </w:rPr>
              <w:t>,0</w:t>
            </w:r>
          </w:p>
        </w:tc>
      </w:tr>
      <w:tr w:rsidR="00F5561E" w:rsidRPr="00F5561E" w:rsidTr="009E19D8">
        <w:trPr>
          <w:trHeight w:val="312"/>
        </w:trPr>
        <w:tc>
          <w:tcPr>
            <w:tcW w:w="3402" w:type="dxa"/>
            <w:tcBorders>
              <w:top w:val="single" w:sz="4" w:space="0" w:color="000000"/>
              <w:left w:val="single" w:sz="4" w:space="0" w:color="000000"/>
              <w:bottom w:val="single" w:sz="4" w:space="0" w:color="000000"/>
            </w:tcBorders>
            <w:shd w:val="clear" w:color="auto" w:fill="FFFFFF"/>
            <w:vAlign w:val="center"/>
          </w:tcPr>
          <w:p w:rsidR="001F34AF" w:rsidRPr="00F5561E" w:rsidRDefault="001F34AF" w:rsidP="003B5494">
            <w:pPr>
              <w:suppressAutoHyphens/>
              <w:spacing w:after="0" w:line="240" w:lineRule="auto"/>
              <w:rPr>
                <w:rFonts w:ascii="Arial" w:eastAsia="Times New Roman" w:hAnsi="Arial" w:cs="Arial"/>
                <w:b/>
                <w:sz w:val="17"/>
                <w:szCs w:val="17"/>
                <w:lang w:eastAsia="zh-CN"/>
              </w:rPr>
            </w:pPr>
            <w:r w:rsidRPr="00F5561E">
              <w:rPr>
                <w:rFonts w:ascii="Arial" w:eastAsia="Times New Roman" w:hAnsi="Arial" w:cs="Arial"/>
                <w:b/>
                <w:bCs/>
                <w:sz w:val="17"/>
                <w:szCs w:val="17"/>
                <w:lang w:eastAsia="zh-CN"/>
              </w:rPr>
              <w:t>C. NADWYŻKA (+)/DEFICYT (-)</w:t>
            </w:r>
          </w:p>
        </w:tc>
        <w:tc>
          <w:tcPr>
            <w:tcW w:w="1560" w:type="dxa"/>
            <w:tcBorders>
              <w:top w:val="single" w:sz="4" w:space="0" w:color="000000"/>
              <w:left w:val="single" w:sz="4" w:space="0" w:color="000000"/>
              <w:bottom w:val="single" w:sz="4" w:space="0" w:color="000000"/>
            </w:tcBorders>
            <w:shd w:val="clear" w:color="auto" w:fill="FFFFFF"/>
            <w:vAlign w:val="center"/>
          </w:tcPr>
          <w:p w:rsidR="001F34AF" w:rsidRPr="00F5561E" w:rsidRDefault="001F34AF" w:rsidP="003B5494">
            <w:pPr>
              <w:suppressAutoHyphens/>
              <w:spacing w:after="0" w:line="240" w:lineRule="auto"/>
              <w:jc w:val="right"/>
              <w:rPr>
                <w:rFonts w:ascii="Arial" w:eastAsia="Times New Roman" w:hAnsi="Arial" w:cs="Arial"/>
                <w:b/>
                <w:sz w:val="17"/>
                <w:szCs w:val="17"/>
                <w:lang w:eastAsia="zh-CN"/>
              </w:rPr>
            </w:pPr>
            <w:r w:rsidRPr="00F5561E">
              <w:rPr>
                <w:rFonts w:ascii="Arial" w:eastAsia="Times New Roman" w:hAnsi="Arial" w:cs="Arial"/>
                <w:b/>
                <w:sz w:val="17"/>
                <w:szCs w:val="17"/>
                <w:lang w:eastAsia="zh-CN"/>
              </w:rPr>
              <w:t>(-) 1.064.130,00</w:t>
            </w:r>
          </w:p>
        </w:tc>
        <w:tc>
          <w:tcPr>
            <w:tcW w:w="1417" w:type="dxa"/>
            <w:tcBorders>
              <w:top w:val="single" w:sz="4" w:space="0" w:color="000000"/>
              <w:left w:val="single" w:sz="4" w:space="0" w:color="000000"/>
              <w:bottom w:val="single" w:sz="4" w:space="0" w:color="000000"/>
            </w:tcBorders>
            <w:shd w:val="clear" w:color="auto" w:fill="FFFFFF"/>
            <w:vAlign w:val="center"/>
          </w:tcPr>
          <w:p w:rsidR="001F34AF" w:rsidRPr="00F5561E" w:rsidRDefault="001F34AF" w:rsidP="003B5494">
            <w:pPr>
              <w:suppressAutoHyphens/>
              <w:spacing w:after="0" w:line="240" w:lineRule="auto"/>
              <w:jc w:val="right"/>
              <w:rPr>
                <w:rFonts w:ascii="Arial" w:eastAsia="Times New Roman" w:hAnsi="Arial" w:cs="Arial"/>
                <w:b/>
                <w:sz w:val="17"/>
                <w:szCs w:val="17"/>
                <w:lang w:eastAsia="zh-CN"/>
              </w:rPr>
            </w:pPr>
            <w:r w:rsidRPr="00F5561E">
              <w:rPr>
                <w:rFonts w:ascii="Arial" w:eastAsia="Times New Roman" w:hAnsi="Arial" w:cs="Arial"/>
                <w:b/>
                <w:sz w:val="17"/>
                <w:szCs w:val="17"/>
                <w:lang w:eastAsia="zh-CN"/>
              </w:rPr>
              <w:t xml:space="preserve">0,00 </w:t>
            </w:r>
          </w:p>
        </w:tc>
        <w:tc>
          <w:tcPr>
            <w:tcW w:w="1559" w:type="dxa"/>
            <w:tcBorders>
              <w:top w:val="single" w:sz="4" w:space="0" w:color="000000"/>
              <w:left w:val="single" w:sz="4" w:space="0" w:color="000000"/>
              <w:bottom w:val="single" w:sz="4" w:space="0" w:color="000000"/>
            </w:tcBorders>
            <w:shd w:val="clear" w:color="auto" w:fill="FFFFFF"/>
            <w:vAlign w:val="center"/>
          </w:tcPr>
          <w:p w:rsidR="001F34AF" w:rsidRPr="00F5561E" w:rsidRDefault="001F34AF" w:rsidP="003B5494">
            <w:pPr>
              <w:suppressAutoHyphens/>
              <w:spacing w:after="0" w:line="240" w:lineRule="auto"/>
              <w:jc w:val="right"/>
              <w:rPr>
                <w:rFonts w:ascii="Arial" w:eastAsia="Times New Roman" w:hAnsi="Arial" w:cs="Arial"/>
                <w:b/>
                <w:sz w:val="17"/>
                <w:szCs w:val="17"/>
                <w:lang w:eastAsia="zh-CN"/>
              </w:rPr>
            </w:pPr>
            <w:r w:rsidRPr="00F5561E">
              <w:rPr>
                <w:rFonts w:ascii="Arial" w:eastAsia="Times New Roman" w:hAnsi="Arial" w:cs="Arial"/>
                <w:b/>
                <w:sz w:val="17"/>
                <w:szCs w:val="17"/>
                <w:lang w:eastAsia="zh-CN"/>
              </w:rPr>
              <w:t>(-) 1.064.130,00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34AF" w:rsidRPr="00F5561E" w:rsidRDefault="00086064" w:rsidP="003B5494">
            <w:pPr>
              <w:suppressAutoHyphens/>
              <w:spacing w:after="0" w:line="240" w:lineRule="auto"/>
              <w:jc w:val="right"/>
              <w:rPr>
                <w:rFonts w:ascii="Arial" w:eastAsia="Times New Roman" w:hAnsi="Arial" w:cs="Arial"/>
                <w:b/>
                <w:sz w:val="17"/>
                <w:szCs w:val="17"/>
                <w:lang w:eastAsia="zh-CN"/>
              </w:rPr>
            </w:pPr>
            <w:r w:rsidRPr="00F5561E">
              <w:rPr>
                <w:rFonts w:ascii="Arial" w:eastAsia="Times New Roman" w:hAnsi="Arial" w:cs="Arial"/>
                <w:b/>
                <w:sz w:val="17"/>
                <w:szCs w:val="17"/>
                <w:lang w:eastAsia="zh-CN"/>
              </w:rPr>
              <w:t>100,0</w:t>
            </w:r>
          </w:p>
        </w:tc>
      </w:tr>
      <w:tr w:rsidR="00F5561E" w:rsidRPr="00F5561E" w:rsidTr="009E19D8">
        <w:trPr>
          <w:trHeight w:val="312"/>
        </w:trPr>
        <w:tc>
          <w:tcPr>
            <w:tcW w:w="3402" w:type="dxa"/>
            <w:tcBorders>
              <w:top w:val="single" w:sz="4" w:space="0" w:color="000000"/>
              <w:left w:val="single" w:sz="4" w:space="0" w:color="000000"/>
              <w:bottom w:val="single" w:sz="4" w:space="0" w:color="000000"/>
            </w:tcBorders>
            <w:shd w:val="clear" w:color="auto" w:fill="FFFFFF"/>
            <w:vAlign w:val="center"/>
          </w:tcPr>
          <w:p w:rsidR="001F34AF" w:rsidRPr="00F5561E" w:rsidRDefault="001F34AF" w:rsidP="003B5494">
            <w:pPr>
              <w:suppressAutoHyphens/>
              <w:spacing w:after="0" w:line="240" w:lineRule="auto"/>
              <w:rPr>
                <w:rFonts w:ascii="Arial" w:eastAsia="Times New Roman" w:hAnsi="Arial" w:cs="Arial"/>
                <w:b/>
                <w:bCs/>
                <w:sz w:val="17"/>
                <w:szCs w:val="17"/>
                <w:lang w:eastAsia="zh-CN"/>
              </w:rPr>
            </w:pPr>
            <w:r w:rsidRPr="00F5561E">
              <w:rPr>
                <w:rFonts w:ascii="Arial" w:eastAsia="Times New Roman" w:hAnsi="Arial" w:cs="Arial"/>
                <w:b/>
                <w:bCs/>
                <w:sz w:val="17"/>
                <w:szCs w:val="17"/>
                <w:lang w:eastAsia="zh-CN"/>
              </w:rPr>
              <w:t>D. FINANSOWANIE (D1-D2)</w:t>
            </w:r>
          </w:p>
        </w:tc>
        <w:tc>
          <w:tcPr>
            <w:tcW w:w="1560" w:type="dxa"/>
            <w:tcBorders>
              <w:top w:val="single" w:sz="4" w:space="0" w:color="000000"/>
              <w:left w:val="single" w:sz="4" w:space="0" w:color="000000"/>
              <w:bottom w:val="single" w:sz="4" w:space="0" w:color="000000"/>
            </w:tcBorders>
            <w:shd w:val="clear" w:color="auto" w:fill="FFFFFF"/>
            <w:vAlign w:val="center"/>
          </w:tcPr>
          <w:p w:rsidR="001F34AF" w:rsidRPr="00F5561E" w:rsidRDefault="001F34AF" w:rsidP="003B5494">
            <w:pPr>
              <w:suppressAutoHyphens/>
              <w:spacing w:after="0" w:line="240" w:lineRule="auto"/>
              <w:jc w:val="right"/>
              <w:rPr>
                <w:rFonts w:ascii="Arial" w:eastAsia="Times New Roman" w:hAnsi="Arial" w:cs="Arial"/>
                <w:b/>
                <w:sz w:val="17"/>
                <w:szCs w:val="17"/>
                <w:lang w:eastAsia="zh-CN"/>
              </w:rPr>
            </w:pPr>
            <w:r w:rsidRPr="00F5561E">
              <w:rPr>
                <w:rFonts w:ascii="Arial" w:eastAsia="Times New Roman" w:hAnsi="Arial" w:cs="Arial"/>
                <w:b/>
                <w:sz w:val="17"/>
                <w:szCs w:val="17"/>
                <w:lang w:eastAsia="zh-CN"/>
              </w:rPr>
              <w:t>1.064.130,00</w:t>
            </w:r>
          </w:p>
        </w:tc>
        <w:tc>
          <w:tcPr>
            <w:tcW w:w="1417" w:type="dxa"/>
            <w:tcBorders>
              <w:top w:val="single" w:sz="4" w:space="0" w:color="000000"/>
              <w:left w:val="single" w:sz="4" w:space="0" w:color="000000"/>
              <w:bottom w:val="single" w:sz="4" w:space="0" w:color="000000"/>
            </w:tcBorders>
            <w:shd w:val="clear" w:color="auto" w:fill="FFFFFF"/>
            <w:vAlign w:val="center"/>
          </w:tcPr>
          <w:p w:rsidR="001F34AF" w:rsidRPr="00F5561E" w:rsidRDefault="001F34AF" w:rsidP="003B5494">
            <w:pPr>
              <w:suppressAutoHyphens/>
              <w:spacing w:after="0" w:line="240" w:lineRule="auto"/>
              <w:jc w:val="right"/>
              <w:rPr>
                <w:rFonts w:ascii="Arial" w:eastAsia="Times New Roman" w:hAnsi="Arial" w:cs="Arial"/>
                <w:b/>
                <w:sz w:val="17"/>
                <w:szCs w:val="17"/>
                <w:lang w:eastAsia="zh-CN"/>
              </w:rPr>
            </w:pPr>
            <w:r w:rsidRPr="00F5561E">
              <w:rPr>
                <w:rFonts w:ascii="Arial" w:eastAsia="Times New Roman" w:hAnsi="Arial" w:cs="Arial"/>
                <w:b/>
                <w:sz w:val="17"/>
                <w:szCs w:val="17"/>
                <w:lang w:eastAsia="zh-CN"/>
              </w:rPr>
              <w:t>0,00</w:t>
            </w:r>
          </w:p>
        </w:tc>
        <w:tc>
          <w:tcPr>
            <w:tcW w:w="1559" w:type="dxa"/>
            <w:tcBorders>
              <w:top w:val="single" w:sz="4" w:space="0" w:color="000000"/>
              <w:left w:val="single" w:sz="4" w:space="0" w:color="000000"/>
              <w:bottom w:val="single" w:sz="4" w:space="0" w:color="000000"/>
            </w:tcBorders>
            <w:shd w:val="clear" w:color="auto" w:fill="FFFFFF"/>
            <w:vAlign w:val="center"/>
          </w:tcPr>
          <w:p w:rsidR="001F34AF" w:rsidRPr="00F5561E" w:rsidRDefault="001F34AF" w:rsidP="003B5494">
            <w:pPr>
              <w:suppressAutoHyphens/>
              <w:spacing w:after="0" w:line="240" w:lineRule="auto"/>
              <w:jc w:val="right"/>
              <w:rPr>
                <w:rFonts w:ascii="Arial" w:eastAsia="Times New Roman" w:hAnsi="Arial" w:cs="Arial"/>
                <w:b/>
                <w:sz w:val="17"/>
                <w:szCs w:val="17"/>
                <w:lang w:eastAsia="zh-CN"/>
              </w:rPr>
            </w:pPr>
            <w:r w:rsidRPr="00F5561E">
              <w:rPr>
                <w:rFonts w:ascii="Arial" w:eastAsia="Times New Roman" w:hAnsi="Arial" w:cs="Arial"/>
                <w:b/>
                <w:sz w:val="17"/>
                <w:szCs w:val="17"/>
                <w:lang w:eastAsia="zh-CN"/>
              </w:rPr>
              <w:t>1.064.130,00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34AF" w:rsidRPr="00F5561E" w:rsidRDefault="00086064" w:rsidP="003B5494">
            <w:pPr>
              <w:suppressAutoHyphens/>
              <w:spacing w:after="0" w:line="240" w:lineRule="auto"/>
              <w:jc w:val="right"/>
              <w:rPr>
                <w:rFonts w:ascii="Arial" w:eastAsia="Times New Roman" w:hAnsi="Arial" w:cs="Arial"/>
                <w:b/>
                <w:sz w:val="17"/>
                <w:szCs w:val="17"/>
                <w:lang w:eastAsia="zh-CN"/>
              </w:rPr>
            </w:pPr>
            <w:r w:rsidRPr="00F5561E">
              <w:rPr>
                <w:rFonts w:ascii="Arial" w:eastAsia="Times New Roman" w:hAnsi="Arial" w:cs="Arial"/>
                <w:b/>
                <w:sz w:val="17"/>
                <w:szCs w:val="17"/>
                <w:lang w:eastAsia="zh-CN"/>
              </w:rPr>
              <w:t>100,0</w:t>
            </w:r>
          </w:p>
        </w:tc>
      </w:tr>
      <w:tr w:rsidR="00F5561E" w:rsidRPr="00F5561E" w:rsidTr="009E19D8">
        <w:trPr>
          <w:trHeight w:val="312"/>
        </w:trPr>
        <w:tc>
          <w:tcPr>
            <w:tcW w:w="3402" w:type="dxa"/>
            <w:tcBorders>
              <w:top w:val="single" w:sz="4" w:space="0" w:color="000000"/>
              <w:left w:val="single" w:sz="4" w:space="0" w:color="000000"/>
              <w:bottom w:val="single" w:sz="4" w:space="0" w:color="000000"/>
            </w:tcBorders>
            <w:shd w:val="clear" w:color="auto" w:fill="FFFFFF"/>
            <w:vAlign w:val="center"/>
          </w:tcPr>
          <w:p w:rsidR="00086064" w:rsidRPr="00F5561E" w:rsidRDefault="00086064" w:rsidP="003B5494">
            <w:pPr>
              <w:suppressAutoHyphens/>
              <w:spacing w:after="0" w:line="240" w:lineRule="auto"/>
              <w:rPr>
                <w:rFonts w:ascii="Arial" w:eastAsia="Times New Roman" w:hAnsi="Arial" w:cs="Arial"/>
                <w:b/>
                <w:bCs/>
                <w:sz w:val="17"/>
                <w:szCs w:val="17"/>
                <w:lang w:eastAsia="zh-CN"/>
              </w:rPr>
            </w:pPr>
            <w:r w:rsidRPr="00F5561E">
              <w:rPr>
                <w:rFonts w:ascii="Arial" w:eastAsia="Times New Roman" w:hAnsi="Arial" w:cs="Arial"/>
                <w:b/>
                <w:bCs/>
                <w:sz w:val="17"/>
                <w:szCs w:val="17"/>
                <w:lang w:eastAsia="zh-CN"/>
              </w:rPr>
              <w:t xml:space="preserve">D1. PRZYCHODY OGÓŁEM, </w:t>
            </w:r>
          </w:p>
          <w:p w:rsidR="00086064" w:rsidRPr="00F5561E" w:rsidRDefault="00086064" w:rsidP="003B5494">
            <w:pPr>
              <w:suppressAutoHyphens/>
              <w:spacing w:after="0" w:line="240" w:lineRule="auto"/>
              <w:rPr>
                <w:rFonts w:ascii="Arial" w:eastAsia="Times New Roman" w:hAnsi="Arial" w:cs="Arial"/>
                <w:b/>
                <w:sz w:val="17"/>
                <w:szCs w:val="17"/>
                <w:lang w:eastAsia="zh-CN"/>
              </w:rPr>
            </w:pPr>
            <w:r w:rsidRPr="00F5561E">
              <w:rPr>
                <w:rFonts w:ascii="Arial" w:eastAsia="Times New Roman" w:hAnsi="Arial" w:cs="Arial"/>
                <w:b/>
                <w:bCs/>
                <w:sz w:val="17"/>
                <w:szCs w:val="17"/>
                <w:lang w:eastAsia="zh-CN"/>
              </w:rPr>
              <w:t xml:space="preserve">w tym: </w:t>
            </w:r>
          </w:p>
        </w:tc>
        <w:tc>
          <w:tcPr>
            <w:tcW w:w="1560" w:type="dxa"/>
            <w:tcBorders>
              <w:top w:val="single" w:sz="4" w:space="0" w:color="000000"/>
              <w:left w:val="single" w:sz="4" w:space="0" w:color="000000"/>
              <w:bottom w:val="single" w:sz="4" w:space="0" w:color="000000"/>
            </w:tcBorders>
            <w:shd w:val="clear" w:color="auto" w:fill="FFFFFF"/>
            <w:vAlign w:val="center"/>
          </w:tcPr>
          <w:p w:rsidR="00086064" w:rsidRPr="00F5561E" w:rsidRDefault="00086064" w:rsidP="003B5494">
            <w:pPr>
              <w:suppressAutoHyphens/>
              <w:spacing w:after="0" w:line="240" w:lineRule="auto"/>
              <w:jc w:val="right"/>
              <w:rPr>
                <w:rFonts w:ascii="Arial" w:eastAsia="Times New Roman" w:hAnsi="Arial" w:cs="Arial"/>
                <w:b/>
                <w:sz w:val="17"/>
                <w:szCs w:val="17"/>
                <w:lang w:eastAsia="zh-CN"/>
              </w:rPr>
            </w:pPr>
            <w:r w:rsidRPr="00F5561E">
              <w:rPr>
                <w:rFonts w:ascii="Arial" w:eastAsia="Times New Roman" w:hAnsi="Arial" w:cs="Arial"/>
                <w:b/>
                <w:sz w:val="17"/>
                <w:szCs w:val="17"/>
                <w:lang w:eastAsia="zh-CN"/>
              </w:rPr>
              <w:t>1.064.130,00</w:t>
            </w:r>
          </w:p>
        </w:tc>
        <w:tc>
          <w:tcPr>
            <w:tcW w:w="1417" w:type="dxa"/>
            <w:tcBorders>
              <w:top w:val="single" w:sz="4" w:space="0" w:color="000000"/>
              <w:left w:val="single" w:sz="4" w:space="0" w:color="000000"/>
              <w:bottom w:val="single" w:sz="4" w:space="0" w:color="000000"/>
            </w:tcBorders>
            <w:shd w:val="clear" w:color="auto" w:fill="FFFFFF"/>
            <w:vAlign w:val="center"/>
          </w:tcPr>
          <w:p w:rsidR="00086064" w:rsidRPr="00F5561E" w:rsidRDefault="00086064" w:rsidP="003B5494">
            <w:pPr>
              <w:suppressAutoHyphens/>
              <w:spacing w:after="0" w:line="240" w:lineRule="auto"/>
              <w:jc w:val="right"/>
              <w:rPr>
                <w:rFonts w:ascii="Arial" w:eastAsia="Times New Roman" w:hAnsi="Arial" w:cs="Arial"/>
                <w:b/>
                <w:sz w:val="17"/>
                <w:szCs w:val="17"/>
                <w:lang w:eastAsia="zh-CN"/>
              </w:rPr>
            </w:pPr>
            <w:r w:rsidRPr="00F5561E">
              <w:rPr>
                <w:rFonts w:ascii="Arial" w:eastAsia="Times New Roman" w:hAnsi="Arial" w:cs="Arial"/>
                <w:b/>
                <w:sz w:val="17"/>
                <w:szCs w:val="17"/>
                <w:lang w:eastAsia="zh-CN"/>
              </w:rPr>
              <w:t xml:space="preserve">0,00 </w:t>
            </w:r>
          </w:p>
        </w:tc>
        <w:tc>
          <w:tcPr>
            <w:tcW w:w="1559" w:type="dxa"/>
            <w:tcBorders>
              <w:top w:val="single" w:sz="4" w:space="0" w:color="000000"/>
              <w:left w:val="single" w:sz="4" w:space="0" w:color="000000"/>
              <w:bottom w:val="single" w:sz="4" w:space="0" w:color="000000"/>
            </w:tcBorders>
            <w:shd w:val="clear" w:color="auto" w:fill="FFFFFF"/>
            <w:vAlign w:val="center"/>
          </w:tcPr>
          <w:p w:rsidR="00086064" w:rsidRPr="00F5561E" w:rsidRDefault="00086064" w:rsidP="003B5494">
            <w:pPr>
              <w:suppressAutoHyphens/>
              <w:spacing w:after="0" w:line="240" w:lineRule="auto"/>
              <w:jc w:val="right"/>
              <w:rPr>
                <w:rFonts w:ascii="Arial" w:eastAsia="Times New Roman" w:hAnsi="Arial" w:cs="Arial"/>
                <w:b/>
                <w:sz w:val="17"/>
                <w:szCs w:val="17"/>
                <w:lang w:eastAsia="zh-CN"/>
              </w:rPr>
            </w:pPr>
            <w:r w:rsidRPr="00F5561E">
              <w:rPr>
                <w:rFonts w:ascii="Arial" w:eastAsia="Times New Roman" w:hAnsi="Arial" w:cs="Arial"/>
                <w:b/>
                <w:sz w:val="17"/>
                <w:szCs w:val="17"/>
                <w:lang w:eastAsia="zh-CN"/>
              </w:rPr>
              <w:t>1.064.130,00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064" w:rsidRPr="00F5561E" w:rsidRDefault="00086064" w:rsidP="003B5494">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b/>
                <w:sz w:val="17"/>
                <w:szCs w:val="17"/>
                <w:lang w:eastAsia="zh-CN"/>
              </w:rPr>
              <w:t>100,0</w:t>
            </w:r>
          </w:p>
        </w:tc>
      </w:tr>
      <w:tr w:rsidR="00F5561E" w:rsidRPr="00F5561E" w:rsidTr="009E19D8">
        <w:trPr>
          <w:trHeight w:val="312"/>
        </w:trPr>
        <w:tc>
          <w:tcPr>
            <w:tcW w:w="3402"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086064" w:rsidRPr="00F5561E" w:rsidRDefault="00086064" w:rsidP="003B5494">
            <w:pPr>
              <w:spacing w:after="0" w:line="240" w:lineRule="auto"/>
              <w:rPr>
                <w:rFonts w:ascii="Arial" w:eastAsia="Times New Roman" w:hAnsi="Arial" w:cs="Arial"/>
                <w:i/>
                <w:sz w:val="17"/>
                <w:szCs w:val="17"/>
                <w:lang w:eastAsia="pl-PL"/>
              </w:rPr>
            </w:pPr>
            <w:r w:rsidRPr="00F5561E">
              <w:rPr>
                <w:rFonts w:ascii="Arial" w:eastAsia="Times New Roman" w:hAnsi="Arial" w:cs="Arial"/>
                <w:i/>
                <w:sz w:val="17"/>
                <w:szCs w:val="17"/>
                <w:lang w:eastAsia="pl-PL"/>
              </w:rPr>
              <w:t xml:space="preserve">    Wolne środki, o których mowa    </w:t>
            </w:r>
          </w:p>
          <w:p w:rsidR="00086064" w:rsidRPr="00F5561E" w:rsidRDefault="00086064" w:rsidP="003B5494">
            <w:pPr>
              <w:spacing w:after="0" w:line="240" w:lineRule="auto"/>
              <w:rPr>
                <w:rFonts w:ascii="Arial" w:eastAsia="Times New Roman" w:hAnsi="Arial" w:cs="Arial"/>
                <w:i/>
                <w:sz w:val="17"/>
                <w:szCs w:val="17"/>
                <w:lang w:eastAsia="pl-PL"/>
              </w:rPr>
            </w:pPr>
            <w:r w:rsidRPr="00F5561E">
              <w:rPr>
                <w:rFonts w:ascii="Arial" w:eastAsia="Times New Roman" w:hAnsi="Arial" w:cs="Arial"/>
                <w:i/>
                <w:sz w:val="17"/>
                <w:szCs w:val="17"/>
                <w:lang w:eastAsia="pl-PL"/>
              </w:rPr>
              <w:t xml:space="preserve">    w art. 217 ust.2 pkt 6 ustawy</w:t>
            </w:r>
          </w:p>
        </w:tc>
        <w:tc>
          <w:tcPr>
            <w:tcW w:w="156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086064" w:rsidRPr="00F5561E" w:rsidRDefault="00086064" w:rsidP="003B5494">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0,00</w:t>
            </w:r>
          </w:p>
        </w:tc>
        <w:tc>
          <w:tcPr>
            <w:tcW w:w="1417" w:type="dxa"/>
            <w:tcBorders>
              <w:top w:val="single" w:sz="4" w:space="0" w:color="000000"/>
              <w:left w:val="single" w:sz="4" w:space="0" w:color="000000"/>
              <w:bottom w:val="single" w:sz="4" w:space="0" w:color="000000"/>
            </w:tcBorders>
            <w:shd w:val="clear" w:color="auto" w:fill="FFFFFF"/>
            <w:vAlign w:val="center"/>
          </w:tcPr>
          <w:p w:rsidR="00086064" w:rsidRPr="00F5561E" w:rsidRDefault="00086064" w:rsidP="003B5494">
            <w:pPr>
              <w:suppressAutoHyphens/>
              <w:spacing w:after="0" w:line="240" w:lineRule="auto"/>
              <w:jc w:val="right"/>
              <w:rPr>
                <w:rFonts w:ascii="Arial" w:eastAsia="Times New Roman" w:hAnsi="Arial" w:cs="Arial"/>
                <w:i/>
                <w:sz w:val="17"/>
                <w:szCs w:val="17"/>
                <w:lang w:eastAsia="zh-CN"/>
              </w:rPr>
            </w:pPr>
            <w:r w:rsidRPr="00F5561E">
              <w:rPr>
                <w:rFonts w:ascii="Arial" w:eastAsia="Times New Roman" w:hAnsi="Arial" w:cs="Arial"/>
                <w:i/>
                <w:sz w:val="17"/>
                <w:szCs w:val="17"/>
                <w:lang w:eastAsia="zh-CN"/>
              </w:rPr>
              <w:t xml:space="preserve">0,00 </w:t>
            </w:r>
          </w:p>
        </w:tc>
        <w:tc>
          <w:tcPr>
            <w:tcW w:w="1559"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086064" w:rsidRPr="00F5561E" w:rsidRDefault="00086064" w:rsidP="003B5494">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064" w:rsidRPr="00F5561E" w:rsidRDefault="00086064" w:rsidP="003B5494">
            <w:pPr>
              <w:suppressAutoHyphens/>
              <w:spacing w:after="0" w:line="240" w:lineRule="auto"/>
              <w:jc w:val="right"/>
              <w:rPr>
                <w:rFonts w:ascii="Arial" w:eastAsia="Times New Roman" w:hAnsi="Arial" w:cs="Arial"/>
                <w:i/>
                <w:sz w:val="17"/>
                <w:szCs w:val="17"/>
                <w:lang w:eastAsia="zh-CN"/>
              </w:rPr>
            </w:pPr>
            <w:r w:rsidRPr="00F5561E">
              <w:rPr>
                <w:rFonts w:ascii="Arial" w:eastAsia="Times New Roman" w:hAnsi="Arial" w:cs="Arial"/>
                <w:i/>
                <w:sz w:val="17"/>
                <w:szCs w:val="17"/>
                <w:lang w:eastAsia="zh-CN"/>
              </w:rPr>
              <w:t>0,0</w:t>
            </w:r>
          </w:p>
        </w:tc>
      </w:tr>
      <w:tr w:rsidR="00F5561E" w:rsidRPr="00F5561E" w:rsidTr="009E19D8">
        <w:trPr>
          <w:trHeight w:val="337"/>
        </w:trPr>
        <w:tc>
          <w:tcPr>
            <w:tcW w:w="3402"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086064" w:rsidRPr="00F5561E" w:rsidRDefault="00086064" w:rsidP="003B5494">
            <w:pPr>
              <w:spacing w:after="0" w:line="240" w:lineRule="auto"/>
              <w:rPr>
                <w:rFonts w:ascii="Arial" w:eastAsia="Times New Roman" w:hAnsi="Arial" w:cs="Arial"/>
                <w:i/>
                <w:sz w:val="17"/>
                <w:szCs w:val="17"/>
                <w:lang w:eastAsia="pl-PL"/>
              </w:rPr>
            </w:pPr>
            <w:r w:rsidRPr="00F5561E">
              <w:rPr>
                <w:rFonts w:ascii="Arial" w:eastAsia="Times New Roman" w:hAnsi="Arial" w:cs="Arial"/>
                <w:i/>
                <w:sz w:val="17"/>
                <w:szCs w:val="17"/>
                <w:lang w:eastAsia="pl-PL"/>
              </w:rPr>
              <w:t xml:space="preserve">    Nadwyżki z lat ubiegłych</w:t>
            </w:r>
          </w:p>
        </w:tc>
        <w:tc>
          <w:tcPr>
            <w:tcW w:w="156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086064" w:rsidRPr="00F5561E" w:rsidRDefault="00086064" w:rsidP="003B5494">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zh-CN"/>
              </w:rPr>
              <w:t>1.064.130,00</w:t>
            </w:r>
          </w:p>
        </w:tc>
        <w:tc>
          <w:tcPr>
            <w:tcW w:w="1417" w:type="dxa"/>
            <w:tcBorders>
              <w:top w:val="single" w:sz="4" w:space="0" w:color="000000"/>
              <w:left w:val="single" w:sz="4" w:space="0" w:color="000000"/>
              <w:bottom w:val="single" w:sz="4" w:space="0" w:color="000000"/>
            </w:tcBorders>
            <w:shd w:val="clear" w:color="auto" w:fill="FFFFFF"/>
            <w:vAlign w:val="center"/>
          </w:tcPr>
          <w:p w:rsidR="00086064" w:rsidRPr="00F5561E" w:rsidRDefault="00086064" w:rsidP="003B5494">
            <w:pPr>
              <w:suppressAutoHyphens/>
              <w:spacing w:after="0" w:line="240" w:lineRule="auto"/>
              <w:jc w:val="right"/>
              <w:rPr>
                <w:rFonts w:ascii="Arial" w:eastAsia="Times New Roman" w:hAnsi="Arial" w:cs="Arial"/>
                <w:i/>
                <w:sz w:val="17"/>
                <w:szCs w:val="17"/>
                <w:lang w:eastAsia="zh-CN"/>
              </w:rPr>
            </w:pPr>
            <w:r w:rsidRPr="00F5561E">
              <w:rPr>
                <w:rFonts w:ascii="Arial" w:eastAsia="Times New Roman" w:hAnsi="Arial" w:cs="Arial"/>
                <w:i/>
                <w:sz w:val="17"/>
                <w:szCs w:val="17"/>
                <w:lang w:eastAsia="zh-CN"/>
              </w:rPr>
              <w:t>0,00</w:t>
            </w:r>
          </w:p>
        </w:tc>
        <w:tc>
          <w:tcPr>
            <w:tcW w:w="1559"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086064" w:rsidRPr="00F5561E" w:rsidRDefault="00086064" w:rsidP="003B5494">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zh-CN"/>
              </w:rPr>
              <w:t>1.064.130,00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064" w:rsidRPr="00F5561E" w:rsidRDefault="00086064" w:rsidP="003B5494">
            <w:pPr>
              <w:suppressAutoHyphens/>
              <w:spacing w:after="0" w:line="240" w:lineRule="auto"/>
              <w:jc w:val="right"/>
              <w:rPr>
                <w:rFonts w:ascii="Arial" w:eastAsia="Times New Roman" w:hAnsi="Arial" w:cs="Arial"/>
                <w:i/>
                <w:sz w:val="17"/>
                <w:szCs w:val="17"/>
                <w:lang w:eastAsia="zh-CN"/>
              </w:rPr>
            </w:pPr>
            <w:r w:rsidRPr="00F5561E">
              <w:rPr>
                <w:rFonts w:ascii="Arial" w:eastAsia="Times New Roman" w:hAnsi="Arial" w:cs="Arial"/>
                <w:i/>
                <w:sz w:val="17"/>
                <w:szCs w:val="17"/>
                <w:lang w:eastAsia="zh-CN"/>
              </w:rPr>
              <w:t>100,0</w:t>
            </w:r>
          </w:p>
        </w:tc>
      </w:tr>
      <w:tr w:rsidR="00F5561E" w:rsidRPr="00F5561E" w:rsidTr="009E19D8">
        <w:trPr>
          <w:trHeight w:val="422"/>
        </w:trPr>
        <w:tc>
          <w:tcPr>
            <w:tcW w:w="3402" w:type="dxa"/>
            <w:tcBorders>
              <w:top w:val="single" w:sz="4" w:space="0" w:color="000000"/>
              <w:left w:val="single" w:sz="4" w:space="0" w:color="000000"/>
              <w:bottom w:val="single" w:sz="4" w:space="0" w:color="000000"/>
            </w:tcBorders>
            <w:shd w:val="clear" w:color="auto" w:fill="FFFFFF"/>
            <w:vAlign w:val="center"/>
          </w:tcPr>
          <w:p w:rsidR="00086064" w:rsidRPr="00F5561E" w:rsidRDefault="00086064" w:rsidP="003B5494">
            <w:pPr>
              <w:suppressAutoHyphens/>
              <w:spacing w:after="0" w:line="240" w:lineRule="auto"/>
              <w:rPr>
                <w:rFonts w:ascii="Arial" w:eastAsia="Times New Roman" w:hAnsi="Arial" w:cs="Arial"/>
                <w:b/>
                <w:sz w:val="17"/>
                <w:szCs w:val="17"/>
                <w:lang w:eastAsia="zh-CN"/>
              </w:rPr>
            </w:pPr>
            <w:r w:rsidRPr="00F5561E">
              <w:rPr>
                <w:rFonts w:ascii="Arial" w:eastAsia="Times New Roman" w:hAnsi="Arial" w:cs="Arial"/>
                <w:b/>
                <w:bCs/>
                <w:sz w:val="17"/>
                <w:szCs w:val="17"/>
                <w:lang w:eastAsia="zh-CN"/>
              </w:rPr>
              <w:t>D2. ROZCHODY OGÓŁEM</w:t>
            </w:r>
          </w:p>
        </w:tc>
        <w:tc>
          <w:tcPr>
            <w:tcW w:w="1560" w:type="dxa"/>
            <w:tcBorders>
              <w:top w:val="single" w:sz="4" w:space="0" w:color="000000"/>
              <w:left w:val="single" w:sz="4" w:space="0" w:color="000000"/>
              <w:bottom w:val="single" w:sz="4" w:space="0" w:color="000000"/>
            </w:tcBorders>
            <w:shd w:val="clear" w:color="auto" w:fill="FFFFFF"/>
            <w:vAlign w:val="center"/>
          </w:tcPr>
          <w:p w:rsidR="00086064" w:rsidRPr="00F5561E" w:rsidRDefault="00086064" w:rsidP="003B5494">
            <w:pPr>
              <w:suppressAutoHyphens/>
              <w:spacing w:after="0" w:line="240" w:lineRule="auto"/>
              <w:jc w:val="right"/>
              <w:rPr>
                <w:rFonts w:ascii="Arial" w:eastAsia="Times New Roman" w:hAnsi="Arial" w:cs="Arial"/>
                <w:b/>
                <w:sz w:val="17"/>
                <w:szCs w:val="17"/>
                <w:lang w:eastAsia="zh-CN"/>
              </w:rPr>
            </w:pPr>
            <w:r w:rsidRPr="00F5561E">
              <w:rPr>
                <w:rFonts w:ascii="Arial" w:eastAsia="Times New Roman" w:hAnsi="Arial" w:cs="Arial"/>
                <w:b/>
                <w:sz w:val="17"/>
                <w:szCs w:val="17"/>
                <w:lang w:eastAsia="zh-CN"/>
              </w:rPr>
              <w:t xml:space="preserve">0,00 </w:t>
            </w:r>
          </w:p>
        </w:tc>
        <w:tc>
          <w:tcPr>
            <w:tcW w:w="1417" w:type="dxa"/>
            <w:tcBorders>
              <w:top w:val="single" w:sz="4" w:space="0" w:color="000000"/>
              <w:left w:val="single" w:sz="4" w:space="0" w:color="000000"/>
              <w:bottom w:val="single" w:sz="4" w:space="0" w:color="000000"/>
            </w:tcBorders>
            <w:shd w:val="clear" w:color="auto" w:fill="FFFFFF"/>
            <w:vAlign w:val="center"/>
          </w:tcPr>
          <w:p w:rsidR="00086064" w:rsidRPr="00F5561E" w:rsidRDefault="00086064" w:rsidP="003B5494">
            <w:pPr>
              <w:suppressAutoHyphens/>
              <w:spacing w:after="0" w:line="240" w:lineRule="auto"/>
              <w:jc w:val="right"/>
              <w:rPr>
                <w:rFonts w:ascii="Arial" w:eastAsia="Times New Roman" w:hAnsi="Arial" w:cs="Arial"/>
                <w:b/>
                <w:sz w:val="17"/>
                <w:szCs w:val="17"/>
                <w:lang w:eastAsia="zh-CN"/>
              </w:rPr>
            </w:pPr>
            <w:r w:rsidRPr="00F5561E">
              <w:rPr>
                <w:rFonts w:ascii="Arial" w:eastAsia="Times New Roman" w:hAnsi="Arial" w:cs="Arial"/>
                <w:b/>
                <w:sz w:val="17"/>
                <w:szCs w:val="17"/>
                <w:lang w:eastAsia="zh-CN"/>
              </w:rPr>
              <w:t>0,00</w:t>
            </w:r>
          </w:p>
        </w:tc>
        <w:tc>
          <w:tcPr>
            <w:tcW w:w="1559" w:type="dxa"/>
            <w:tcBorders>
              <w:top w:val="single" w:sz="4" w:space="0" w:color="000000"/>
              <w:left w:val="single" w:sz="4" w:space="0" w:color="000000"/>
              <w:bottom w:val="single" w:sz="4" w:space="0" w:color="000000"/>
            </w:tcBorders>
            <w:shd w:val="clear" w:color="auto" w:fill="FFFFFF"/>
            <w:vAlign w:val="center"/>
          </w:tcPr>
          <w:p w:rsidR="00086064" w:rsidRPr="00F5561E" w:rsidRDefault="00086064" w:rsidP="003B5494">
            <w:pPr>
              <w:suppressAutoHyphens/>
              <w:spacing w:after="0" w:line="240" w:lineRule="auto"/>
              <w:jc w:val="right"/>
              <w:rPr>
                <w:rFonts w:ascii="Arial" w:eastAsia="Times New Roman" w:hAnsi="Arial" w:cs="Arial"/>
                <w:b/>
                <w:sz w:val="17"/>
                <w:szCs w:val="17"/>
                <w:lang w:eastAsia="zh-CN"/>
              </w:rPr>
            </w:pPr>
            <w:r w:rsidRPr="00F5561E">
              <w:rPr>
                <w:rFonts w:ascii="Arial" w:eastAsia="Times New Roman" w:hAnsi="Arial" w:cs="Arial"/>
                <w:b/>
                <w:sz w:val="17"/>
                <w:szCs w:val="17"/>
                <w:lang w:eastAsia="zh-CN"/>
              </w:rPr>
              <w:t xml:space="preserve">0,00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064" w:rsidRPr="00F5561E" w:rsidRDefault="00086064" w:rsidP="003B5494">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b/>
                <w:sz w:val="17"/>
                <w:szCs w:val="17"/>
                <w:lang w:eastAsia="zh-CN"/>
              </w:rPr>
              <w:t>100,0</w:t>
            </w:r>
          </w:p>
        </w:tc>
      </w:tr>
      <w:bookmarkEnd w:id="6"/>
    </w:tbl>
    <w:p w:rsidR="005A2744" w:rsidRPr="00F5561E" w:rsidRDefault="005A2744" w:rsidP="005A2744">
      <w:pPr>
        <w:tabs>
          <w:tab w:val="left" w:pos="567"/>
        </w:tabs>
        <w:suppressAutoHyphens/>
        <w:autoSpaceDE w:val="0"/>
        <w:spacing w:after="0" w:line="240" w:lineRule="auto"/>
        <w:jc w:val="both"/>
        <w:rPr>
          <w:rFonts w:ascii="Bookman Old Style" w:hAnsi="Bookman Old Style" w:cs="Bookman Old Style"/>
        </w:rPr>
      </w:pPr>
    </w:p>
    <w:p w:rsidR="0052751B" w:rsidRPr="00F5561E" w:rsidRDefault="0052751B" w:rsidP="0052751B">
      <w:pPr>
        <w:tabs>
          <w:tab w:val="left" w:pos="567"/>
        </w:tabs>
        <w:suppressAutoHyphens/>
        <w:autoSpaceDE w:val="0"/>
        <w:spacing w:after="0" w:line="360" w:lineRule="auto"/>
        <w:jc w:val="both"/>
        <w:rPr>
          <w:rFonts w:ascii="Bookman Old Style" w:hAnsi="Bookman Old Style" w:cs="Bookman Old Style"/>
        </w:rPr>
      </w:pPr>
      <w:r w:rsidRPr="00F5561E">
        <w:rPr>
          <w:rFonts w:ascii="Bookman Old Style" w:hAnsi="Bookman Old Style" w:cs="Bookman Old Style"/>
        </w:rPr>
        <w:t>Dokonane zmiany spowodowały, że budżet Gminy Bledzew w omawianym okresie został:</w:t>
      </w:r>
    </w:p>
    <w:p w:rsidR="0052751B" w:rsidRPr="00F5561E" w:rsidRDefault="0052751B" w:rsidP="00E21EAD">
      <w:pPr>
        <w:pStyle w:val="Akapitzlist"/>
        <w:numPr>
          <w:ilvl w:val="0"/>
          <w:numId w:val="35"/>
        </w:numPr>
        <w:tabs>
          <w:tab w:val="left" w:pos="567"/>
        </w:tabs>
        <w:autoSpaceDE w:val="0"/>
        <w:spacing w:after="0" w:line="360" w:lineRule="auto"/>
        <w:ind w:left="567" w:hanging="207"/>
        <w:jc w:val="both"/>
        <w:rPr>
          <w:rFonts w:ascii="Bookman Old Style" w:hAnsi="Bookman Old Style" w:cs="Bookman Old Style"/>
        </w:rPr>
      </w:pPr>
      <w:r w:rsidRPr="00F5561E">
        <w:rPr>
          <w:rFonts w:ascii="Bookman Old Style" w:hAnsi="Bookman Old Style" w:cs="Bookman Old Style"/>
        </w:rPr>
        <w:t>zwiększony po stronie dochodów o kwotę 1.618.251,36</w:t>
      </w:r>
      <w:r w:rsidR="00DB79EA" w:rsidRPr="00F5561E">
        <w:rPr>
          <w:rFonts w:ascii="Bookman Old Style" w:hAnsi="Bookman Old Style" w:cs="Bookman Old Style"/>
        </w:rPr>
        <w:t xml:space="preserve"> </w:t>
      </w:r>
      <w:r w:rsidRPr="00F5561E">
        <w:rPr>
          <w:rFonts w:ascii="Bookman Old Style" w:hAnsi="Bookman Old Style" w:cs="Bookman Old Style"/>
        </w:rPr>
        <w:t xml:space="preserve">zł, </w:t>
      </w:r>
      <w:bookmarkStart w:id="7" w:name="_Hlk508695316"/>
      <w:r w:rsidRPr="00F5561E">
        <w:rPr>
          <w:rFonts w:ascii="Bookman Old Style" w:hAnsi="Bookman Old Style" w:cs="Bookman Old Style"/>
        </w:rPr>
        <w:t xml:space="preserve">co stanowi </w:t>
      </w:r>
      <w:bookmarkEnd w:id="7"/>
      <w:r w:rsidRPr="00F5561E">
        <w:rPr>
          <w:rFonts w:ascii="Bookman Old Style" w:hAnsi="Bookman Old Style" w:cs="Bookman Old Style"/>
        </w:rPr>
        <w:t xml:space="preserve">wzrost </w:t>
      </w:r>
      <w:r w:rsidR="003B5494" w:rsidRPr="00F5561E">
        <w:rPr>
          <w:rFonts w:ascii="Bookman Old Style" w:hAnsi="Bookman Old Style" w:cs="Bookman Old Style"/>
        </w:rPr>
        <w:t xml:space="preserve">                      </w:t>
      </w:r>
      <w:r w:rsidRPr="00F5561E">
        <w:rPr>
          <w:rFonts w:ascii="Bookman Old Style" w:hAnsi="Bookman Old Style" w:cs="Bookman Old Style"/>
        </w:rPr>
        <w:t>o ok. 9,9%  w stosunku do </w:t>
      </w:r>
      <w:r w:rsidR="006E356F" w:rsidRPr="00F5561E">
        <w:rPr>
          <w:rFonts w:ascii="Bookman Old Style" w:hAnsi="Bookman Old Style" w:cs="Bookman Old Style"/>
        </w:rPr>
        <w:t xml:space="preserve">jego </w:t>
      </w:r>
      <w:r w:rsidRPr="00F5561E">
        <w:rPr>
          <w:rFonts w:ascii="Bookman Old Style" w:hAnsi="Bookman Old Style" w:cs="Bookman Old Style"/>
        </w:rPr>
        <w:t>zaplanowanej wielkości na początku 2017 roku,</w:t>
      </w:r>
    </w:p>
    <w:p w:rsidR="0052751B" w:rsidRPr="00F5561E" w:rsidRDefault="0052751B" w:rsidP="00E21EAD">
      <w:pPr>
        <w:pStyle w:val="Akapitzlist"/>
        <w:numPr>
          <w:ilvl w:val="0"/>
          <w:numId w:val="35"/>
        </w:numPr>
        <w:tabs>
          <w:tab w:val="left" w:pos="567"/>
        </w:tabs>
        <w:autoSpaceDE w:val="0"/>
        <w:spacing w:after="0" w:line="360" w:lineRule="auto"/>
        <w:ind w:left="567"/>
        <w:jc w:val="both"/>
        <w:rPr>
          <w:rFonts w:ascii="Bookman Old Style" w:hAnsi="Bookman Old Style" w:cs="Bookman Old Style"/>
        </w:rPr>
      </w:pPr>
      <w:r w:rsidRPr="00F5561E">
        <w:rPr>
          <w:rFonts w:ascii="Bookman Old Style" w:hAnsi="Bookman Old Style" w:cs="Bookman Old Style"/>
        </w:rPr>
        <w:t xml:space="preserve">zwiększony po stronie wydatków </w:t>
      </w:r>
      <w:bookmarkStart w:id="8" w:name="_Hlk508695144"/>
      <w:r w:rsidRPr="00F5561E">
        <w:rPr>
          <w:rFonts w:ascii="Bookman Old Style" w:hAnsi="Bookman Old Style" w:cs="Bookman Old Style"/>
        </w:rPr>
        <w:t>o kwotę 1.618.251,36</w:t>
      </w:r>
      <w:r w:rsidR="00DB79EA" w:rsidRPr="00F5561E">
        <w:rPr>
          <w:rFonts w:ascii="Bookman Old Style" w:hAnsi="Bookman Old Style" w:cs="Bookman Old Style"/>
        </w:rPr>
        <w:t xml:space="preserve"> </w:t>
      </w:r>
      <w:r w:rsidRPr="00F5561E">
        <w:rPr>
          <w:rFonts w:ascii="Bookman Old Style" w:hAnsi="Bookman Old Style" w:cs="Bookman Old Style"/>
        </w:rPr>
        <w:t>zł</w:t>
      </w:r>
      <w:bookmarkEnd w:id="8"/>
      <w:r w:rsidRPr="00F5561E">
        <w:rPr>
          <w:rFonts w:ascii="Bookman Old Style" w:hAnsi="Bookman Old Style" w:cs="Bookman Old Style"/>
        </w:rPr>
        <w:t xml:space="preserve">, </w:t>
      </w:r>
      <w:bookmarkStart w:id="9" w:name="_Hlk508703384"/>
      <w:r w:rsidRPr="00F5561E">
        <w:rPr>
          <w:rFonts w:ascii="Bookman Old Style" w:hAnsi="Bookman Old Style" w:cs="Bookman Old Style"/>
        </w:rPr>
        <w:t xml:space="preserve">co stanowi wzrost </w:t>
      </w:r>
      <w:r w:rsidR="003B5494" w:rsidRPr="00F5561E">
        <w:rPr>
          <w:rFonts w:ascii="Bookman Old Style" w:hAnsi="Bookman Old Style" w:cs="Bookman Old Style"/>
        </w:rPr>
        <w:t xml:space="preserve">                       </w:t>
      </w:r>
      <w:r w:rsidRPr="00F5561E">
        <w:rPr>
          <w:rFonts w:ascii="Bookman Old Style" w:eastAsia="Times New Roman" w:hAnsi="Bookman Old Style" w:cs="Bookman Old Style"/>
        </w:rPr>
        <w:t xml:space="preserve">o ok. 9,3% </w:t>
      </w:r>
      <w:bookmarkStart w:id="10" w:name="_Hlk508695287"/>
      <w:r w:rsidRPr="00F5561E">
        <w:rPr>
          <w:rFonts w:ascii="Bookman Old Style" w:eastAsia="Times New Roman" w:hAnsi="Bookman Old Style" w:cs="Bookman Old Style"/>
        </w:rPr>
        <w:t xml:space="preserve"> </w:t>
      </w:r>
      <w:bookmarkEnd w:id="9"/>
      <w:r w:rsidRPr="00F5561E">
        <w:rPr>
          <w:rFonts w:ascii="Bookman Old Style" w:hAnsi="Bookman Old Style" w:cs="Bookman Old Style"/>
        </w:rPr>
        <w:t xml:space="preserve">w stosunku do pierwotnie uchwalonego planu. </w:t>
      </w:r>
    </w:p>
    <w:p w:rsidR="0042646E" w:rsidRPr="00F5561E" w:rsidRDefault="0042646E" w:rsidP="007D18CB">
      <w:pPr>
        <w:pStyle w:val="Akapitzlist"/>
        <w:tabs>
          <w:tab w:val="left" w:pos="567"/>
        </w:tabs>
        <w:autoSpaceDE w:val="0"/>
        <w:spacing w:after="0" w:line="240" w:lineRule="auto"/>
        <w:ind w:left="567"/>
        <w:jc w:val="both"/>
        <w:rPr>
          <w:rFonts w:ascii="Bookman Old Style" w:hAnsi="Bookman Old Style" w:cs="Bookman Old Style"/>
        </w:rPr>
      </w:pPr>
    </w:p>
    <w:bookmarkEnd w:id="10"/>
    <w:p w:rsidR="0042646E" w:rsidRPr="00F5561E" w:rsidRDefault="003767D5" w:rsidP="00165BEB">
      <w:pPr>
        <w:suppressAutoHyphens/>
        <w:autoSpaceDE w:val="0"/>
        <w:spacing w:after="0" w:line="360" w:lineRule="auto"/>
        <w:jc w:val="both"/>
        <w:rPr>
          <w:rFonts w:ascii="Bookman Old Style" w:hAnsi="Bookman Old Style"/>
        </w:rPr>
      </w:pPr>
      <w:r w:rsidRPr="00F5561E">
        <w:rPr>
          <w:rFonts w:ascii="Bookman Old Style" w:hAnsi="Bookman Old Style"/>
        </w:rPr>
        <w:t xml:space="preserve">Na </w:t>
      </w:r>
      <w:r w:rsidR="00165BEB" w:rsidRPr="00F5561E">
        <w:rPr>
          <w:rFonts w:ascii="Bookman Old Style" w:hAnsi="Bookman Old Style"/>
        </w:rPr>
        <w:t>znaczny w</w:t>
      </w:r>
      <w:r w:rsidRPr="00F5561E">
        <w:rPr>
          <w:rFonts w:ascii="Bookman Old Style" w:hAnsi="Bookman Old Style"/>
        </w:rPr>
        <w:t xml:space="preserve">zrost planu dochodów majątkowych </w:t>
      </w:r>
      <w:r w:rsidR="00165BEB" w:rsidRPr="00F5561E">
        <w:rPr>
          <w:rFonts w:ascii="Bookman Old Style" w:hAnsi="Bookman Old Style"/>
        </w:rPr>
        <w:t>(</w:t>
      </w:r>
      <w:r w:rsidR="00637FD0" w:rsidRPr="00F5561E">
        <w:rPr>
          <w:rFonts w:ascii="Bookman Old Style" w:eastAsia="Times New Roman" w:hAnsi="Bookman Old Style" w:cs="Bookman Old Style"/>
          <w:lang w:eastAsia="zh-CN"/>
        </w:rPr>
        <w:t>1</w:t>
      </w:r>
      <w:r w:rsidRPr="00F5561E">
        <w:rPr>
          <w:rFonts w:ascii="Bookman Old Style" w:eastAsia="Times New Roman" w:hAnsi="Bookman Old Style" w:cs="Bookman Old Style"/>
          <w:lang w:eastAsia="zh-CN"/>
        </w:rPr>
        <w:t>07,4%</w:t>
      </w:r>
      <w:r w:rsidR="00165BEB" w:rsidRPr="00F5561E">
        <w:rPr>
          <w:rFonts w:ascii="Bookman Old Style" w:eastAsia="Times New Roman" w:hAnsi="Bookman Old Style" w:cs="Bookman Old Style"/>
          <w:lang w:eastAsia="zh-CN"/>
        </w:rPr>
        <w:t xml:space="preserve">) </w:t>
      </w:r>
      <w:r w:rsidRPr="00F5561E">
        <w:rPr>
          <w:rFonts w:ascii="Bookman Old Style" w:hAnsi="Bookman Old Style" w:cs="Bookman Old Style"/>
        </w:rPr>
        <w:t>w stosunku do zaplanowanej wielkości na początku 2017 roku</w:t>
      </w:r>
      <w:r w:rsidRPr="00F5561E">
        <w:rPr>
          <w:rFonts w:ascii="Bookman Old Style" w:hAnsi="Bookman Old Style"/>
        </w:rPr>
        <w:t xml:space="preserve"> wpływ miały</w:t>
      </w:r>
      <w:r w:rsidR="0042646E" w:rsidRPr="00F5561E">
        <w:rPr>
          <w:rFonts w:ascii="Bookman Old Style" w:hAnsi="Bookman Old Style"/>
        </w:rPr>
        <w:t>:</w:t>
      </w:r>
    </w:p>
    <w:p w:rsidR="0042646E" w:rsidRPr="00F5561E" w:rsidRDefault="00165BEB" w:rsidP="00E21EAD">
      <w:pPr>
        <w:pStyle w:val="Akapitzlist"/>
        <w:numPr>
          <w:ilvl w:val="0"/>
          <w:numId w:val="102"/>
        </w:numPr>
        <w:autoSpaceDE w:val="0"/>
        <w:spacing w:after="0" w:line="360" w:lineRule="auto"/>
        <w:jc w:val="both"/>
        <w:rPr>
          <w:rFonts w:ascii="Bookman Old Style" w:eastAsia="Times New Roman" w:hAnsi="Bookman Old Style" w:cs="Arial"/>
          <w:lang w:eastAsia="pl-PL"/>
        </w:rPr>
      </w:pPr>
      <w:r w:rsidRPr="00F5561E">
        <w:rPr>
          <w:rFonts w:ascii="Bookman Old Style" w:eastAsia="Times New Roman" w:hAnsi="Bookman Old Style" w:cs="Arial"/>
          <w:lang w:eastAsia="pl-PL"/>
        </w:rPr>
        <w:t xml:space="preserve">środki otrzymane </w:t>
      </w:r>
      <w:r w:rsidR="003B5494" w:rsidRPr="00F5561E">
        <w:rPr>
          <w:rFonts w:ascii="Bookman Old Style" w:eastAsia="Times New Roman" w:hAnsi="Bookman Old Style" w:cs="Arial"/>
          <w:lang w:eastAsia="pl-PL"/>
        </w:rPr>
        <w:t xml:space="preserve"> </w:t>
      </w:r>
      <w:r w:rsidRPr="00F5561E">
        <w:rPr>
          <w:rFonts w:ascii="Bookman Old Style" w:eastAsia="Times New Roman" w:hAnsi="Bookman Old Style" w:cs="Arial"/>
          <w:lang w:eastAsia="pl-PL"/>
        </w:rPr>
        <w:t xml:space="preserve">z Agencji Nieruchomości Rolnych Oddział Terenowy </w:t>
      </w:r>
      <w:r w:rsidR="0042646E" w:rsidRPr="00F5561E">
        <w:rPr>
          <w:rFonts w:ascii="Bookman Old Style" w:eastAsia="Times New Roman" w:hAnsi="Bookman Old Style" w:cs="Arial"/>
          <w:lang w:eastAsia="pl-PL"/>
        </w:rPr>
        <w:t xml:space="preserve">                               </w:t>
      </w:r>
      <w:r w:rsidRPr="00F5561E">
        <w:rPr>
          <w:rFonts w:ascii="Bookman Old Style" w:eastAsia="Times New Roman" w:hAnsi="Bookman Old Style" w:cs="Arial"/>
          <w:lang w:eastAsia="pl-PL"/>
        </w:rPr>
        <w:t xml:space="preserve">w Gorzowie Wlkp. jako bezzwrotna pomoc finansowa na realizację inwestycji pn. ”Przebudowa drogi osiedlowej w Bledzewie” </w:t>
      </w:r>
      <w:r w:rsidR="0042646E" w:rsidRPr="00F5561E">
        <w:rPr>
          <w:rFonts w:ascii="Bookman Old Style" w:eastAsia="Times New Roman" w:hAnsi="Bookman Old Style" w:cs="Arial"/>
          <w:lang w:eastAsia="pl-PL"/>
        </w:rPr>
        <w:t xml:space="preserve"> - </w:t>
      </w:r>
      <w:r w:rsidRPr="00F5561E">
        <w:rPr>
          <w:rFonts w:ascii="Bookman Old Style" w:eastAsia="Times New Roman" w:hAnsi="Bookman Old Style" w:cs="Arial"/>
          <w:lang w:eastAsia="pl-PL"/>
        </w:rPr>
        <w:t>85.500,00</w:t>
      </w:r>
      <w:r w:rsidR="00DB79EA" w:rsidRPr="00F5561E">
        <w:rPr>
          <w:rFonts w:ascii="Bookman Old Style" w:eastAsia="Times New Roman" w:hAnsi="Bookman Old Style" w:cs="Arial"/>
          <w:lang w:eastAsia="pl-PL"/>
        </w:rPr>
        <w:t xml:space="preserve"> </w:t>
      </w:r>
      <w:r w:rsidRPr="00F5561E">
        <w:rPr>
          <w:rFonts w:ascii="Bookman Old Style" w:eastAsia="Times New Roman" w:hAnsi="Bookman Old Style" w:cs="Arial"/>
          <w:lang w:eastAsia="pl-PL"/>
        </w:rPr>
        <w:t>zł,</w:t>
      </w:r>
    </w:p>
    <w:p w:rsidR="0042646E" w:rsidRPr="00F5561E" w:rsidRDefault="00165BEB" w:rsidP="00E21EAD">
      <w:pPr>
        <w:pStyle w:val="Akapitzlist"/>
        <w:numPr>
          <w:ilvl w:val="0"/>
          <w:numId w:val="102"/>
        </w:numPr>
        <w:autoSpaceDE w:val="0"/>
        <w:spacing w:after="0" w:line="360" w:lineRule="auto"/>
        <w:jc w:val="both"/>
        <w:rPr>
          <w:rFonts w:ascii="Bookman Old Style" w:hAnsi="Bookman Old Style" w:cs="Bookman Old Style"/>
        </w:rPr>
      </w:pPr>
      <w:r w:rsidRPr="00F5561E">
        <w:rPr>
          <w:rFonts w:ascii="Bookman Old Style" w:hAnsi="Bookman Old Style" w:cs="Bookman Old Style"/>
        </w:rPr>
        <w:t>zwrot części wydatków  wykonanych w ramach funduszu sołeckiego w 2016</w:t>
      </w:r>
      <w:r w:rsidR="0042646E" w:rsidRPr="00F5561E">
        <w:rPr>
          <w:rFonts w:ascii="Bookman Old Style" w:hAnsi="Bookman Old Style" w:cs="Bookman Old Style"/>
        </w:rPr>
        <w:t>r.</w:t>
      </w:r>
      <w:r w:rsidRPr="00F5561E">
        <w:rPr>
          <w:rFonts w:ascii="Bookman Old Style" w:hAnsi="Bookman Old Style" w:cs="Bookman Old Style"/>
        </w:rPr>
        <w:t xml:space="preserve"> </w:t>
      </w:r>
      <w:r w:rsidR="0042646E" w:rsidRPr="00F5561E">
        <w:rPr>
          <w:rFonts w:ascii="Bookman Old Style" w:hAnsi="Bookman Old Style" w:cs="Bookman Old Style"/>
        </w:rPr>
        <w:t xml:space="preserve">- </w:t>
      </w:r>
      <w:r w:rsidRPr="00F5561E">
        <w:rPr>
          <w:rFonts w:ascii="Bookman Old Style" w:hAnsi="Bookman Old Style" w:cs="Bookman Old Style"/>
        </w:rPr>
        <w:t>14.309,54</w:t>
      </w:r>
      <w:r w:rsidR="00DB79EA" w:rsidRPr="00F5561E">
        <w:rPr>
          <w:rFonts w:ascii="Bookman Old Style" w:hAnsi="Bookman Old Style" w:cs="Bookman Old Style"/>
        </w:rPr>
        <w:t xml:space="preserve"> </w:t>
      </w:r>
      <w:r w:rsidRPr="00F5561E">
        <w:rPr>
          <w:rFonts w:ascii="Bookman Old Style" w:hAnsi="Bookman Old Style" w:cs="Bookman Old Style"/>
        </w:rPr>
        <w:t>zł</w:t>
      </w:r>
      <w:r w:rsidR="0042646E" w:rsidRPr="00F5561E">
        <w:rPr>
          <w:rFonts w:ascii="Bookman Old Style" w:hAnsi="Bookman Old Style" w:cs="Bookman Old Style"/>
        </w:rPr>
        <w:t xml:space="preserve">, </w:t>
      </w:r>
    </w:p>
    <w:p w:rsidR="00165BEB" w:rsidRPr="00F5561E" w:rsidRDefault="00165BEB" w:rsidP="00E21EAD">
      <w:pPr>
        <w:pStyle w:val="Akapitzlist"/>
        <w:numPr>
          <w:ilvl w:val="0"/>
          <w:numId w:val="102"/>
        </w:numPr>
        <w:autoSpaceDE w:val="0"/>
        <w:spacing w:after="0" w:line="360" w:lineRule="auto"/>
        <w:jc w:val="both"/>
        <w:rPr>
          <w:rFonts w:ascii="Bookman Old Style" w:hAnsi="Bookman Old Style"/>
        </w:rPr>
      </w:pPr>
      <w:r w:rsidRPr="00F5561E">
        <w:rPr>
          <w:rFonts w:ascii="Bookman Old Style" w:hAnsi="Bookman Old Style"/>
        </w:rPr>
        <w:t>wpłata środków finansowych z niewykorzystanych w terminie wydatków majątkowych</w:t>
      </w:r>
      <w:r w:rsidRPr="00F5561E">
        <w:rPr>
          <w:rFonts w:ascii="Bookman Old Style" w:eastAsia="Times New Roman" w:hAnsi="Bookman Old Style" w:cs="Arial"/>
          <w:lang w:eastAsia="pl-PL"/>
        </w:rPr>
        <w:t xml:space="preserve">, </w:t>
      </w:r>
      <w:r w:rsidRPr="00F5561E">
        <w:rPr>
          <w:rFonts w:ascii="Bookman Old Style" w:hAnsi="Bookman Old Style"/>
        </w:rPr>
        <w:t>które nie wygasły</w:t>
      </w:r>
      <w:r w:rsidR="0042646E" w:rsidRPr="00F5561E">
        <w:rPr>
          <w:rFonts w:ascii="Bookman Old Style" w:hAnsi="Bookman Old Style"/>
        </w:rPr>
        <w:t xml:space="preserve"> </w:t>
      </w:r>
      <w:r w:rsidRPr="00F5561E">
        <w:rPr>
          <w:rFonts w:ascii="Bookman Old Style" w:hAnsi="Bookman Old Style"/>
        </w:rPr>
        <w:t xml:space="preserve">z upływem roku budżetowego 2016 </w:t>
      </w:r>
      <w:r w:rsidR="0042646E" w:rsidRPr="00F5561E">
        <w:rPr>
          <w:rFonts w:ascii="Bookman Old Style" w:hAnsi="Bookman Old Style"/>
        </w:rPr>
        <w:t xml:space="preserve">                               </w:t>
      </w:r>
      <w:r w:rsidRPr="00F5561E">
        <w:rPr>
          <w:rFonts w:ascii="Bookman Old Style" w:hAnsi="Bookman Old Style"/>
        </w:rPr>
        <w:t>w wysokości  48.050,01</w:t>
      </w:r>
      <w:r w:rsidR="00DB79EA" w:rsidRPr="00F5561E">
        <w:rPr>
          <w:rFonts w:ascii="Bookman Old Style" w:hAnsi="Bookman Old Style"/>
        </w:rPr>
        <w:t xml:space="preserve"> </w:t>
      </w:r>
      <w:r w:rsidRPr="00F5561E">
        <w:rPr>
          <w:rFonts w:ascii="Bookman Old Style" w:hAnsi="Bookman Old Style"/>
        </w:rPr>
        <w:t>zł</w:t>
      </w:r>
      <w:r w:rsidR="0042646E" w:rsidRPr="00F5561E">
        <w:rPr>
          <w:rFonts w:ascii="Bookman Old Style" w:hAnsi="Bookman Old Style"/>
        </w:rPr>
        <w:t>.</w:t>
      </w:r>
      <w:r w:rsidRPr="00F5561E">
        <w:rPr>
          <w:rFonts w:ascii="Bookman Old Style" w:hAnsi="Bookman Old Style"/>
        </w:rPr>
        <w:t xml:space="preserve"> </w:t>
      </w:r>
    </w:p>
    <w:p w:rsidR="003B5494" w:rsidRPr="00F5561E" w:rsidRDefault="003B5494" w:rsidP="002E3E24">
      <w:pPr>
        <w:jc w:val="center"/>
        <w:rPr>
          <w:rFonts w:ascii="Bookman Old Style" w:hAnsi="Bookman Old Style"/>
          <w:b/>
          <w:sz w:val="26"/>
          <w:szCs w:val="26"/>
        </w:rPr>
      </w:pPr>
    </w:p>
    <w:p w:rsidR="008E1DB4" w:rsidRPr="00F5561E" w:rsidRDefault="008E1DB4" w:rsidP="002E3E24">
      <w:pPr>
        <w:jc w:val="center"/>
        <w:rPr>
          <w:rFonts w:ascii="Bookman Old Style" w:hAnsi="Bookman Old Style"/>
          <w:b/>
          <w:sz w:val="26"/>
          <w:szCs w:val="26"/>
        </w:rPr>
      </w:pPr>
    </w:p>
    <w:p w:rsidR="008E1DB4" w:rsidRPr="00F5561E" w:rsidRDefault="008E1DB4" w:rsidP="002E3E24">
      <w:pPr>
        <w:jc w:val="center"/>
        <w:rPr>
          <w:rFonts w:ascii="Bookman Old Style" w:hAnsi="Bookman Old Style"/>
          <w:b/>
          <w:sz w:val="26"/>
          <w:szCs w:val="26"/>
        </w:rPr>
      </w:pPr>
    </w:p>
    <w:p w:rsidR="008E1DB4" w:rsidRPr="00F5561E" w:rsidRDefault="008E1DB4" w:rsidP="002E3E24">
      <w:pPr>
        <w:jc w:val="center"/>
        <w:rPr>
          <w:rFonts w:ascii="Bookman Old Style" w:hAnsi="Bookman Old Style"/>
          <w:b/>
          <w:sz w:val="26"/>
          <w:szCs w:val="26"/>
        </w:rPr>
      </w:pPr>
    </w:p>
    <w:p w:rsidR="008E1DB4" w:rsidRPr="00F5561E" w:rsidRDefault="008E1DB4" w:rsidP="002E3E24">
      <w:pPr>
        <w:jc w:val="center"/>
        <w:rPr>
          <w:rFonts w:ascii="Bookman Old Style" w:hAnsi="Bookman Old Style"/>
          <w:b/>
          <w:sz w:val="26"/>
          <w:szCs w:val="26"/>
        </w:rPr>
      </w:pPr>
    </w:p>
    <w:p w:rsidR="008E1DB4" w:rsidRPr="00F5561E" w:rsidRDefault="008E1DB4" w:rsidP="002E3E24">
      <w:pPr>
        <w:jc w:val="center"/>
        <w:rPr>
          <w:rFonts w:ascii="Bookman Old Style" w:hAnsi="Bookman Old Style"/>
          <w:b/>
          <w:sz w:val="26"/>
          <w:szCs w:val="26"/>
        </w:rPr>
      </w:pPr>
    </w:p>
    <w:p w:rsidR="008E1DB4" w:rsidRPr="00F5561E" w:rsidRDefault="008E1DB4" w:rsidP="002E3E24">
      <w:pPr>
        <w:jc w:val="center"/>
        <w:rPr>
          <w:rFonts w:ascii="Bookman Old Style" w:hAnsi="Bookman Old Style"/>
          <w:b/>
          <w:sz w:val="26"/>
          <w:szCs w:val="26"/>
        </w:rPr>
      </w:pPr>
    </w:p>
    <w:p w:rsidR="008E1DB4" w:rsidRPr="00F5561E" w:rsidRDefault="008E1DB4" w:rsidP="002E3E24">
      <w:pPr>
        <w:jc w:val="center"/>
        <w:rPr>
          <w:rFonts w:ascii="Bookman Old Style" w:hAnsi="Bookman Old Style"/>
          <w:b/>
          <w:sz w:val="26"/>
          <w:szCs w:val="26"/>
        </w:rPr>
      </w:pPr>
    </w:p>
    <w:p w:rsidR="008E1DB4" w:rsidRPr="00F5561E" w:rsidRDefault="008E1DB4" w:rsidP="002E3E24">
      <w:pPr>
        <w:jc w:val="center"/>
        <w:rPr>
          <w:rFonts w:ascii="Bookman Old Style" w:hAnsi="Bookman Old Style"/>
          <w:b/>
          <w:sz w:val="26"/>
          <w:szCs w:val="26"/>
        </w:rPr>
      </w:pPr>
    </w:p>
    <w:p w:rsidR="008E1DB4" w:rsidRPr="00F5561E" w:rsidRDefault="008E1DB4" w:rsidP="002E3E24">
      <w:pPr>
        <w:jc w:val="center"/>
        <w:rPr>
          <w:rFonts w:ascii="Bookman Old Style" w:hAnsi="Bookman Old Style"/>
          <w:b/>
          <w:sz w:val="26"/>
          <w:szCs w:val="26"/>
        </w:rPr>
      </w:pPr>
    </w:p>
    <w:p w:rsidR="008E1DB4" w:rsidRPr="00F5561E" w:rsidRDefault="008E1DB4" w:rsidP="002E3E24">
      <w:pPr>
        <w:jc w:val="center"/>
        <w:rPr>
          <w:rFonts w:ascii="Bookman Old Style" w:hAnsi="Bookman Old Style"/>
          <w:b/>
          <w:sz w:val="26"/>
          <w:szCs w:val="26"/>
        </w:rPr>
      </w:pPr>
    </w:p>
    <w:p w:rsidR="008E1DB4" w:rsidRPr="00F5561E" w:rsidRDefault="008E1DB4" w:rsidP="002E3E24">
      <w:pPr>
        <w:jc w:val="center"/>
        <w:rPr>
          <w:rFonts w:ascii="Bookman Old Style" w:hAnsi="Bookman Old Style"/>
          <w:b/>
          <w:sz w:val="26"/>
          <w:szCs w:val="26"/>
        </w:rPr>
      </w:pPr>
    </w:p>
    <w:p w:rsidR="00B969BD" w:rsidRPr="00F5561E" w:rsidRDefault="00B969BD" w:rsidP="002E3E24">
      <w:pPr>
        <w:jc w:val="center"/>
        <w:rPr>
          <w:rFonts w:ascii="Bookman Old Style" w:hAnsi="Bookman Old Style"/>
          <w:b/>
          <w:sz w:val="26"/>
          <w:szCs w:val="26"/>
        </w:rPr>
      </w:pPr>
    </w:p>
    <w:p w:rsidR="008E1DB4" w:rsidRPr="00F5561E" w:rsidRDefault="008E1DB4" w:rsidP="002E3E24">
      <w:pPr>
        <w:jc w:val="center"/>
        <w:rPr>
          <w:rFonts w:ascii="Bookman Old Style" w:hAnsi="Bookman Old Style"/>
          <w:b/>
          <w:sz w:val="26"/>
          <w:szCs w:val="26"/>
        </w:rPr>
      </w:pPr>
    </w:p>
    <w:p w:rsidR="008E1DB4" w:rsidRPr="00F5561E" w:rsidRDefault="008E1DB4" w:rsidP="002E3E24">
      <w:pPr>
        <w:jc w:val="center"/>
        <w:rPr>
          <w:rFonts w:ascii="Bookman Old Style" w:hAnsi="Bookman Old Style"/>
          <w:b/>
          <w:sz w:val="26"/>
          <w:szCs w:val="26"/>
        </w:rPr>
      </w:pPr>
    </w:p>
    <w:p w:rsidR="008E1DB4" w:rsidRPr="00F5561E" w:rsidRDefault="008E1DB4" w:rsidP="002E3E24">
      <w:pPr>
        <w:jc w:val="center"/>
        <w:rPr>
          <w:rFonts w:ascii="Bookman Old Style" w:hAnsi="Bookman Old Style"/>
          <w:b/>
          <w:sz w:val="26"/>
          <w:szCs w:val="26"/>
        </w:rPr>
      </w:pPr>
    </w:p>
    <w:p w:rsidR="002E3E24" w:rsidRPr="00F5561E" w:rsidRDefault="002E3E24" w:rsidP="002E3E24">
      <w:pPr>
        <w:jc w:val="center"/>
        <w:rPr>
          <w:rFonts w:ascii="Bookman Old Style" w:hAnsi="Bookman Old Style"/>
          <w:b/>
          <w:sz w:val="26"/>
          <w:szCs w:val="26"/>
        </w:rPr>
      </w:pPr>
      <w:r w:rsidRPr="00F5561E">
        <w:rPr>
          <w:rFonts w:ascii="Bookman Old Style" w:hAnsi="Bookman Old Style"/>
          <w:b/>
          <w:sz w:val="26"/>
          <w:szCs w:val="26"/>
        </w:rPr>
        <w:t>WYKONANIE BUDŻETU GMINY BLEDZEW</w:t>
      </w:r>
    </w:p>
    <w:p w:rsidR="00CD6625" w:rsidRPr="00F5561E" w:rsidRDefault="002E3E24" w:rsidP="002E3E24">
      <w:pPr>
        <w:suppressAutoHyphens/>
        <w:autoSpaceDE w:val="0"/>
        <w:spacing w:after="0" w:line="300" w:lineRule="atLeast"/>
        <w:jc w:val="both"/>
        <w:rPr>
          <w:rFonts w:ascii="Bookman Old Style" w:hAnsi="Bookman Old Style" w:cs="Bookman Old Style"/>
          <w:lang w:eastAsia="zh-CN"/>
        </w:rPr>
      </w:pPr>
      <w:r w:rsidRPr="00F5561E">
        <w:rPr>
          <w:rFonts w:ascii="Bookman Old Style" w:hAnsi="Bookman Old Style" w:cs="Bookman Old Style"/>
          <w:lang w:eastAsia="zh-CN"/>
        </w:rPr>
        <w:t xml:space="preserve">Poniższe tabela prezentuje podstawowe dane dotyczące wykonania budżetu Gminy Bledzew </w:t>
      </w:r>
      <w:r w:rsidR="00074A2A" w:rsidRPr="00F5561E">
        <w:rPr>
          <w:rFonts w:ascii="Bookman Old Style" w:hAnsi="Bookman Old Style" w:cs="Bookman Old Style"/>
          <w:lang w:eastAsia="zh-CN"/>
        </w:rPr>
        <w:t xml:space="preserve"> </w:t>
      </w:r>
      <w:r w:rsidRPr="00F5561E">
        <w:rPr>
          <w:rFonts w:ascii="Bookman Old Style" w:hAnsi="Bookman Old Style" w:cs="Bookman Old Style"/>
          <w:lang w:eastAsia="zh-CN"/>
        </w:rPr>
        <w:t>w roku 201</w:t>
      </w:r>
      <w:r w:rsidR="0016548E" w:rsidRPr="00F5561E">
        <w:rPr>
          <w:rFonts w:ascii="Bookman Old Style" w:hAnsi="Bookman Old Style" w:cs="Bookman Old Style"/>
          <w:lang w:eastAsia="zh-CN"/>
        </w:rPr>
        <w:t>7</w:t>
      </w:r>
      <w:r w:rsidRPr="00F5561E">
        <w:rPr>
          <w:rFonts w:ascii="Bookman Old Style" w:hAnsi="Bookman Old Style" w:cs="Bookman Old Style"/>
          <w:lang w:eastAsia="zh-CN"/>
        </w:rPr>
        <w:t xml:space="preserve"> </w:t>
      </w:r>
      <w:r w:rsidR="00074A2A" w:rsidRPr="00F5561E">
        <w:rPr>
          <w:rFonts w:ascii="Bookman Old Style" w:hAnsi="Bookman Old Style" w:cs="Bookman Old Style"/>
          <w:lang w:eastAsia="zh-CN"/>
        </w:rPr>
        <w:t>w porównaniu z rokiem 2016</w:t>
      </w:r>
      <w:r w:rsidRPr="00F5561E">
        <w:rPr>
          <w:rFonts w:ascii="Bookman Old Style" w:hAnsi="Bookman Old Style" w:cs="Bookman Old Style"/>
          <w:lang w:eastAsia="zh-CN"/>
        </w:rPr>
        <w:t>.</w:t>
      </w:r>
    </w:p>
    <w:p w:rsidR="00422005" w:rsidRPr="00F5561E" w:rsidRDefault="00422005" w:rsidP="00422005">
      <w:pPr>
        <w:suppressAutoHyphens/>
        <w:autoSpaceDE w:val="0"/>
        <w:spacing w:after="0" w:line="240" w:lineRule="auto"/>
        <w:jc w:val="both"/>
        <w:rPr>
          <w:rFonts w:ascii="Bookman Old Style" w:hAnsi="Bookman Old Style" w:cs="Bookman Old Style"/>
          <w:lang w:eastAsia="zh-CN"/>
        </w:rPr>
      </w:pPr>
    </w:p>
    <w:tbl>
      <w:tblPr>
        <w:tblW w:w="10914" w:type="dxa"/>
        <w:tblInd w:w="-854" w:type="dxa"/>
        <w:tblLayout w:type="fixed"/>
        <w:tblCellMar>
          <w:left w:w="70" w:type="dxa"/>
          <w:right w:w="70" w:type="dxa"/>
        </w:tblCellMar>
        <w:tblLook w:val="0000" w:firstRow="0" w:lastRow="0" w:firstColumn="0" w:lastColumn="0" w:noHBand="0" w:noVBand="0"/>
      </w:tblPr>
      <w:tblGrid>
        <w:gridCol w:w="4962"/>
        <w:gridCol w:w="1275"/>
        <w:gridCol w:w="1276"/>
        <w:gridCol w:w="1276"/>
        <w:gridCol w:w="992"/>
        <w:gridCol w:w="1133"/>
      </w:tblGrid>
      <w:tr w:rsidR="00F5561E" w:rsidRPr="00F5561E" w:rsidTr="003B5494">
        <w:trPr>
          <w:trHeight w:val="632"/>
        </w:trPr>
        <w:tc>
          <w:tcPr>
            <w:tcW w:w="4962" w:type="dxa"/>
            <w:tcBorders>
              <w:top w:val="single" w:sz="4" w:space="0" w:color="000000"/>
              <w:left w:val="single" w:sz="4" w:space="0" w:color="000000"/>
              <w:bottom w:val="single" w:sz="4" w:space="0" w:color="000000"/>
            </w:tcBorders>
            <w:shd w:val="clear" w:color="auto" w:fill="D9D9D9"/>
            <w:vAlign w:val="center"/>
          </w:tcPr>
          <w:p w:rsidR="002E3E24" w:rsidRPr="00F5561E" w:rsidRDefault="002E3E24" w:rsidP="003B5494">
            <w:pPr>
              <w:suppressAutoHyphens/>
              <w:spacing w:after="0" w:line="240" w:lineRule="auto"/>
              <w:jc w:val="center"/>
              <w:rPr>
                <w:rFonts w:ascii="Arial" w:eastAsia="Times New Roman" w:hAnsi="Arial" w:cs="Arial"/>
                <w:b/>
                <w:sz w:val="17"/>
                <w:szCs w:val="17"/>
                <w:lang w:eastAsia="zh-CN"/>
              </w:rPr>
            </w:pPr>
            <w:r w:rsidRPr="00F5561E">
              <w:rPr>
                <w:rFonts w:ascii="Arial" w:eastAsia="Times New Roman" w:hAnsi="Arial" w:cs="Arial"/>
                <w:b/>
                <w:sz w:val="17"/>
                <w:szCs w:val="17"/>
                <w:lang w:eastAsia="zh-CN"/>
              </w:rPr>
              <w:t>Wyszczególnienie</w:t>
            </w:r>
          </w:p>
        </w:tc>
        <w:tc>
          <w:tcPr>
            <w:tcW w:w="1275" w:type="dxa"/>
            <w:tcBorders>
              <w:top w:val="single" w:sz="4" w:space="0" w:color="000000"/>
              <w:left w:val="single" w:sz="4" w:space="0" w:color="000000"/>
              <w:bottom w:val="single" w:sz="4" w:space="0" w:color="000000"/>
            </w:tcBorders>
            <w:shd w:val="clear" w:color="auto" w:fill="D9D9D9"/>
            <w:vAlign w:val="center"/>
          </w:tcPr>
          <w:p w:rsidR="002E3E24" w:rsidRPr="00F5561E" w:rsidRDefault="002E3E24" w:rsidP="003B5494">
            <w:pPr>
              <w:suppressAutoHyphens/>
              <w:spacing w:after="0" w:line="240" w:lineRule="auto"/>
              <w:jc w:val="center"/>
              <w:rPr>
                <w:rFonts w:ascii="Arial" w:eastAsia="Times New Roman" w:hAnsi="Arial" w:cs="Arial"/>
                <w:b/>
                <w:sz w:val="17"/>
                <w:szCs w:val="17"/>
                <w:lang w:eastAsia="zh-CN"/>
              </w:rPr>
            </w:pPr>
            <w:r w:rsidRPr="00F5561E">
              <w:rPr>
                <w:rFonts w:ascii="Arial" w:eastAsia="Times New Roman" w:hAnsi="Arial" w:cs="Arial"/>
                <w:b/>
                <w:sz w:val="17"/>
                <w:szCs w:val="17"/>
                <w:lang w:eastAsia="zh-CN"/>
              </w:rPr>
              <w:t>Wykonanie</w:t>
            </w:r>
          </w:p>
          <w:p w:rsidR="002E3E24" w:rsidRPr="00F5561E" w:rsidRDefault="002E3E24" w:rsidP="003B5494">
            <w:pPr>
              <w:suppressAutoHyphens/>
              <w:spacing w:after="0" w:line="240" w:lineRule="auto"/>
              <w:jc w:val="center"/>
              <w:rPr>
                <w:rFonts w:ascii="Arial" w:eastAsia="Times New Roman" w:hAnsi="Arial" w:cs="Arial"/>
                <w:b/>
                <w:sz w:val="17"/>
                <w:szCs w:val="17"/>
                <w:lang w:eastAsia="zh-CN"/>
              </w:rPr>
            </w:pPr>
            <w:r w:rsidRPr="00F5561E">
              <w:rPr>
                <w:rFonts w:ascii="Arial" w:eastAsia="Times New Roman" w:hAnsi="Arial" w:cs="Arial"/>
                <w:b/>
                <w:sz w:val="17"/>
                <w:szCs w:val="17"/>
                <w:lang w:eastAsia="zh-CN"/>
              </w:rPr>
              <w:t>201</w:t>
            </w:r>
            <w:r w:rsidR="0043450E" w:rsidRPr="00F5561E">
              <w:rPr>
                <w:rFonts w:ascii="Arial" w:eastAsia="Times New Roman" w:hAnsi="Arial" w:cs="Arial"/>
                <w:b/>
                <w:sz w:val="17"/>
                <w:szCs w:val="17"/>
                <w:lang w:eastAsia="zh-CN"/>
              </w:rPr>
              <w:t>6</w:t>
            </w:r>
            <w:r w:rsidR="00074A2A" w:rsidRPr="00F5561E">
              <w:rPr>
                <w:rFonts w:ascii="Arial" w:eastAsia="Times New Roman" w:hAnsi="Arial" w:cs="Arial"/>
                <w:b/>
                <w:sz w:val="17"/>
                <w:szCs w:val="17"/>
                <w:lang w:eastAsia="zh-CN"/>
              </w:rPr>
              <w:t>r.</w:t>
            </w:r>
          </w:p>
        </w:tc>
        <w:tc>
          <w:tcPr>
            <w:tcW w:w="1276" w:type="dxa"/>
            <w:tcBorders>
              <w:top w:val="single" w:sz="4" w:space="0" w:color="000000"/>
              <w:left w:val="single" w:sz="4" w:space="0" w:color="000000"/>
              <w:bottom w:val="single" w:sz="4" w:space="0" w:color="000000"/>
            </w:tcBorders>
            <w:shd w:val="clear" w:color="auto" w:fill="D9D9D9"/>
            <w:vAlign w:val="center"/>
          </w:tcPr>
          <w:p w:rsidR="002E3E24" w:rsidRPr="00F5561E" w:rsidRDefault="002E3E24" w:rsidP="003B5494">
            <w:pPr>
              <w:suppressAutoHyphens/>
              <w:spacing w:after="0" w:line="240" w:lineRule="auto"/>
              <w:jc w:val="center"/>
              <w:rPr>
                <w:rFonts w:ascii="Arial" w:eastAsia="Times New Roman" w:hAnsi="Arial" w:cs="Arial"/>
                <w:b/>
                <w:sz w:val="17"/>
                <w:szCs w:val="17"/>
                <w:lang w:eastAsia="zh-CN"/>
              </w:rPr>
            </w:pPr>
            <w:r w:rsidRPr="00F5561E">
              <w:rPr>
                <w:rFonts w:ascii="Arial" w:eastAsia="Times New Roman" w:hAnsi="Arial" w:cs="Arial"/>
                <w:b/>
                <w:sz w:val="17"/>
                <w:szCs w:val="17"/>
                <w:lang w:eastAsia="zh-CN"/>
              </w:rPr>
              <w:t>Plan</w:t>
            </w:r>
          </w:p>
          <w:p w:rsidR="002E3E24" w:rsidRPr="00F5561E" w:rsidRDefault="002E3E24" w:rsidP="003B5494">
            <w:pPr>
              <w:suppressAutoHyphens/>
              <w:spacing w:after="0" w:line="240" w:lineRule="auto"/>
              <w:jc w:val="center"/>
              <w:rPr>
                <w:rFonts w:ascii="Arial" w:eastAsia="Times New Roman" w:hAnsi="Arial" w:cs="Arial"/>
                <w:b/>
                <w:sz w:val="17"/>
                <w:szCs w:val="17"/>
                <w:lang w:eastAsia="zh-CN"/>
              </w:rPr>
            </w:pPr>
            <w:r w:rsidRPr="00F5561E">
              <w:rPr>
                <w:rFonts w:ascii="Arial" w:eastAsia="Times New Roman" w:hAnsi="Arial" w:cs="Arial"/>
                <w:b/>
                <w:sz w:val="17"/>
                <w:szCs w:val="17"/>
                <w:lang w:eastAsia="zh-CN"/>
              </w:rPr>
              <w:t>po zmianach</w:t>
            </w:r>
          </w:p>
          <w:p w:rsidR="002E3E24" w:rsidRPr="00F5561E" w:rsidRDefault="002E3E24" w:rsidP="003B5494">
            <w:pPr>
              <w:suppressAutoHyphens/>
              <w:spacing w:after="0" w:line="240" w:lineRule="auto"/>
              <w:jc w:val="center"/>
              <w:rPr>
                <w:rFonts w:ascii="Arial" w:eastAsia="Times New Roman" w:hAnsi="Arial" w:cs="Arial"/>
                <w:b/>
                <w:sz w:val="17"/>
                <w:szCs w:val="17"/>
                <w:lang w:eastAsia="zh-CN"/>
              </w:rPr>
            </w:pPr>
            <w:r w:rsidRPr="00F5561E">
              <w:rPr>
                <w:rFonts w:ascii="Arial" w:eastAsia="Times New Roman" w:hAnsi="Arial" w:cs="Arial"/>
                <w:b/>
                <w:sz w:val="17"/>
                <w:szCs w:val="17"/>
                <w:lang w:eastAsia="zh-CN"/>
              </w:rPr>
              <w:t>201</w:t>
            </w:r>
            <w:r w:rsidR="0043450E" w:rsidRPr="00F5561E">
              <w:rPr>
                <w:rFonts w:ascii="Arial" w:eastAsia="Times New Roman" w:hAnsi="Arial" w:cs="Arial"/>
                <w:b/>
                <w:sz w:val="17"/>
                <w:szCs w:val="17"/>
                <w:lang w:eastAsia="zh-CN"/>
              </w:rPr>
              <w:t>7</w:t>
            </w:r>
            <w:r w:rsidRPr="00F5561E">
              <w:rPr>
                <w:rFonts w:ascii="Arial" w:eastAsia="Times New Roman" w:hAnsi="Arial" w:cs="Arial"/>
                <w:b/>
                <w:sz w:val="17"/>
                <w:szCs w:val="17"/>
                <w:lang w:eastAsia="zh-CN"/>
              </w:rPr>
              <w:t>.12.31</w:t>
            </w:r>
          </w:p>
        </w:tc>
        <w:tc>
          <w:tcPr>
            <w:tcW w:w="1276" w:type="dxa"/>
            <w:tcBorders>
              <w:top w:val="single" w:sz="4" w:space="0" w:color="000000"/>
              <w:left w:val="single" w:sz="4" w:space="0" w:color="000000"/>
              <w:bottom w:val="single" w:sz="4" w:space="0" w:color="000000"/>
            </w:tcBorders>
            <w:shd w:val="clear" w:color="auto" w:fill="D9D9D9"/>
            <w:vAlign w:val="center"/>
          </w:tcPr>
          <w:p w:rsidR="002E3E24" w:rsidRPr="00F5561E" w:rsidRDefault="002E3E24" w:rsidP="003B5494">
            <w:pPr>
              <w:suppressAutoHyphens/>
              <w:spacing w:after="0" w:line="240" w:lineRule="auto"/>
              <w:jc w:val="center"/>
              <w:rPr>
                <w:rFonts w:ascii="Arial" w:eastAsia="Times New Roman" w:hAnsi="Arial" w:cs="Arial"/>
                <w:b/>
                <w:sz w:val="17"/>
                <w:szCs w:val="17"/>
                <w:lang w:eastAsia="zh-CN"/>
              </w:rPr>
            </w:pPr>
            <w:r w:rsidRPr="00F5561E">
              <w:rPr>
                <w:rFonts w:ascii="Arial" w:eastAsia="Times New Roman" w:hAnsi="Arial" w:cs="Arial"/>
                <w:b/>
                <w:sz w:val="17"/>
                <w:szCs w:val="17"/>
                <w:lang w:eastAsia="zh-CN"/>
              </w:rPr>
              <w:t>Wykonanie</w:t>
            </w:r>
          </w:p>
          <w:p w:rsidR="002E3E24" w:rsidRPr="00F5561E" w:rsidRDefault="002E3E24" w:rsidP="003B5494">
            <w:pPr>
              <w:suppressAutoHyphens/>
              <w:spacing w:after="0" w:line="240" w:lineRule="auto"/>
              <w:jc w:val="center"/>
              <w:rPr>
                <w:rFonts w:ascii="Arial" w:eastAsia="Times New Roman" w:hAnsi="Arial" w:cs="Arial"/>
                <w:b/>
                <w:sz w:val="17"/>
                <w:szCs w:val="17"/>
                <w:lang w:eastAsia="zh-CN"/>
              </w:rPr>
            </w:pPr>
            <w:r w:rsidRPr="00F5561E">
              <w:rPr>
                <w:rFonts w:ascii="Arial" w:eastAsia="Times New Roman" w:hAnsi="Arial" w:cs="Arial"/>
                <w:b/>
                <w:sz w:val="17"/>
                <w:szCs w:val="17"/>
                <w:lang w:eastAsia="zh-CN"/>
              </w:rPr>
              <w:t>201</w:t>
            </w:r>
            <w:r w:rsidR="0043450E" w:rsidRPr="00F5561E">
              <w:rPr>
                <w:rFonts w:ascii="Arial" w:eastAsia="Times New Roman" w:hAnsi="Arial" w:cs="Arial"/>
                <w:b/>
                <w:sz w:val="17"/>
                <w:szCs w:val="17"/>
                <w:lang w:eastAsia="zh-CN"/>
              </w:rPr>
              <w:t>7</w:t>
            </w:r>
            <w:r w:rsidR="00074A2A" w:rsidRPr="00F5561E">
              <w:rPr>
                <w:rFonts w:ascii="Arial" w:eastAsia="Times New Roman" w:hAnsi="Arial" w:cs="Arial"/>
                <w:b/>
                <w:sz w:val="17"/>
                <w:szCs w:val="17"/>
                <w:lang w:eastAsia="zh-CN"/>
              </w:rPr>
              <w:t>r.</w:t>
            </w:r>
          </w:p>
        </w:tc>
        <w:tc>
          <w:tcPr>
            <w:tcW w:w="992" w:type="dxa"/>
            <w:tcBorders>
              <w:top w:val="single" w:sz="4" w:space="0" w:color="000000"/>
              <w:left w:val="single" w:sz="4" w:space="0" w:color="000000"/>
              <w:bottom w:val="single" w:sz="4" w:space="0" w:color="000000"/>
            </w:tcBorders>
            <w:shd w:val="clear" w:color="auto" w:fill="D9D9D9"/>
          </w:tcPr>
          <w:p w:rsidR="002E3E24" w:rsidRPr="00F5561E" w:rsidRDefault="002E3E24" w:rsidP="003B5494">
            <w:pPr>
              <w:suppressAutoHyphens/>
              <w:spacing w:after="0" w:line="240" w:lineRule="auto"/>
              <w:jc w:val="center"/>
              <w:rPr>
                <w:rFonts w:ascii="Arial" w:eastAsia="Times New Roman" w:hAnsi="Arial" w:cs="Arial"/>
                <w:b/>
                <w:sz w:val="17"/>
                <w:szCs w:val="17"/>
                <w:lang w:eastAsia="zh-CN"/>
              </w:rPr>
            </w:pPr>
            <w:r w:rsidRPr="00F5561E">
              <w:rPr>
                <w:rFonts w:ascii="Arial" w:eastAsia="Times New Roman" w:hAnsi="Arial" w:cs="Arial"/>
                <w:b/>
                <w:sz w:val="17"/>
                <w:szCs w:val="17"/>
                <w:lang w:eastAsia="zh-CN"/>
              </w:rPr>
              <w:t>Wskaźnik realizacji planu</w:t>
            </w:r>
            <w:r w:rsidR="00074A2A" w:rsidRPr="00F5561E">
              <w:rPr>
                <w:rFonts w:ascii="Arial" w:eastAsia="Times New Roman" w:hAnsi="Arial" w:cs="Arial"/>
                <w:b/>
                <w:sz w:val="17"/>
                <w:szCs w:val="17"/>
                <w:lang w:eastAsia="zh-CN"/>
              </w:rPr>
              <w:t xml:space="preserve"> </w:t>
            </w:r>
            <w:r w:rsidRPr="00F5561E">
              <w:rPr>
                <w:rFonts w:ascii="Arial" w:eastAsia="Times New Roman" w:hAnsi="Arial" w:cs="Arial"/>
                <w:b/>
                <w:sz w:val="17"/>
                <w:szCs w:val="17"/>
                <w:lang w:eastAsia="zh-CN"/>
              </w:rPr>
              <w:t>201</w:t>
            </w:r>
            <w:r w:rsidR="0043450E" w:rsidRPr="00F5561E">
              <w:rPr>
                <w:rFonts w:ascii="Arial" w:eastAsia="Times New Roman" w:hAnsi="Arial" w:cs="Arial"/>
                <w:b/>
                <w:sz w:val="17"/>
                <w:szCs w:val="17"/>
                <w:lang w:eastAsia="zh-CN"/>
              </w:rPr>
              <w:t>7</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rsidR="002E3E24" w:rsidRPr="00F5561E" w:rsidRDefault="002E3E24" w:rsidP="003B5494">
            <w:pPr>
              <w:suppressAutoHyphens/>
              <w:spacing w:after="0" w:line="240" w:lineRule="auto"/>
              <w:jc w:val="center"/>
              <w:rPr>
                <w:rFonts w:ascii="Arial" w:eastAsia="Times New Roman" w:hAnsi="Arial" w:cs="Arial"/>
                <w:b/>
                <w:sz w:val="17"/>
                <w:szCs w:val="17"/>
                <w:lang w:eastAsia="zh-CN"/>
              </w:rPr>
            </w:pPr>
            <w:r w:rsidRPr="00F5561E">
              <w:rPr>
                <w:rFonts w:ascii="Arial" w:eastAsia="Times New Roman" w:hAnsi="Arial" w:cs="Arial"/>
                <w:b/>
                <w:sz w:val="17"/>
                <w:szCs w:val="17"/>
                <w:lang w:eastAsia="zh-CN"/>
              </w:rPr>
              <w:t>Dynamika</w:t>
            </w:r>
          </w:p>
          <w:p w:rsidR="002E3E24" w:rsidRPr="00F5561E" w:rsidRDefault="002E3E24" w:rsidP="003B5494">
            <w:pPr>
              <w:suppressAutoHyphens/>
              <w:spacing w:after="0" w:line="240" w:lineRule="auto"/>
              <w:jc w:val="center"/>
              <w:rPr>
                <w:rFonts w:ascii="Arial" w:eastAsia="Times New Roman" w:hAnsi="Arial" w:cs="Arial"/>
                <w:b/>
                <w:sz w:val="17"/>
                <w:szCs w:val="17"/>
                <w:lang w:eastAsia="zh-CN"/>
              </w:rPr>
            </w:pPr>
            <w:r w:rsidRPr="00F5561E">
              <w:rPr>
                <w:rFonts w:ascii="Arial" w:eastAsia="Times New Roman" w:hAnsi="Arial" w:cs="Arial"/>
                <w:b/>
                <w:sz w:val="17"/>
                <w:szCs w:val="17"/>
                <w:lang w:eastAsia="zh-CN"/>
              </w:rPr>
              <w:t>201</w:t>
            </w:r>
            <w:r w:rsidR="0043450E" w:rsidRPr="00F5561E">
              <w:rPr>
                <w:rFonts w:ascii="Arial" w:eastAsia="Times New Roman" w:hAnsi="Arial" w:cs="Arial"/>
                <w:b/>
                <w:sz w:val="17"/>
                <w:szCs w:val="17"/>
                <w:lang w:eastAsia="zh-CN"/>
              </w:rPr>
              <w:t>7</w:t>
            </w:r>
            <w:r w:rsidRPr="00F5561E">
              <w:rPr>
                <w:rFonts w:ascii="Arial" w:eastAsia="Times New Roman" w:hAnsi="Arial" w:cs="Arial"/>
                <w:b/>
                <w:sz w:val="17"/>
                <w:szCs w:val="17"/>
                <w:lang w:eastAsia="zh-CN"/>
              </w:rPr>
              <w:t>/201</w:t>
            </w:r>
            <w:r w:rsidR="0043450E" w:rsidRPr="00F5561E">
              <w:rPr>
                <w:rFonts w:ascii="Arial" w:eastAsia="Times New Roman" w:hAnsi="Arial" w:cs="Arial"/>
                <w:b/>
                <w:sz w:val="17"/>
                <w:szCs w:val="17"/>
                <w:lang w:eastAsia="zh-CN"/>
              </w:rPr>
              <w:t>6</w:t>
            </w:r>
          </w:p>
          <w:p w:rsidR="002E3E24" w:rsidRPr="00F5561E" w:rsidRDefault="002E3E24" w:rsidP="003B5494">
            <w:pPr>
              <w:suppressAutoHyphens/>
              <w:spacing w:after="0" w:line="240" w:lineRule="auto"/>
              <w:jc w:val="center"/>
              <w:rPr>
                <w:rFonts w:ascii="Arial" w:eastAsia="Times New Roman" w:hAnsi="Arial" w:cs="Arial"/>
                <w:sz w:val="17"/>
                <w:szCs w:val="17"/>
                <w:lang w:eastAsia="zh-CN"/>
              </w:rPr>
            </w:pPr>
            <w:r w:rsidRPr="00F5561E">
              <w:rPr>
                <w:rFonts w:ascii="Arial" w:eastAsia="Times New Roman" w:hAnsi="Arial" w:cs="Arial"/>
                <w:b/>
                <w:sz w:val="17"/>
                <w:szCs w:val="17"/>
                <w:lang w:eastAsia="zh-CN"/>
              </w:rPr>
              <w:t>Wykonanie</w:t>
            </w:r>
          </w:p>
        </w:tc>
      </w:tr>
      <w:tr w:rsidR="00F5561E" w:rsidRPr="00F5561E" w:rsidTr="00CD6625">
        <w:trPr>
          <w:trHeight w:val="360"/>
        </w:trPr>
        <w:tc>
          <w:tcPr>
            <w:tcW w:w="4962" w:type="dxa"/>
            <w:tcBorders>
              <w:top w:val="single" w:sz="4" w:space="0" w:color="000000"/>
              <w:left w:val="single" w:sz="4" w:space="0" w:color="000000"/>
              <w:bottom w:val="single" w:sz="4" w:space="0" w:color="000000"/>
              <w:right w:val="single" w:sz="4" w:space="0" w:color="auto"/>
            </w:tcBorders>
            <w:shd w:val="clear" w:color="auto" w:fill="FFFFFF"/>
            <w:vAlign w:val="center"/>
          </w:tcPr>
          <w:p w:rsidR="00423D73" w:rsidRPr="00F5561E" w:rsidRDefault="00423D73" w:rsidP="003B5494">
            <w:pPr>
              <w:suppressAutoHyphens/>
              <w:spacing w:after="0" w:line="240" w:lineRule="auto"/>
              <w:rPr>
                <w:rFonts w:ascii="Arial" w:eastAsia="Times New Roman" w:hAnsi="Arial" w:cs="Arial"/>
                <w:b/>
                <w:bCs/>
                <w:sz w:val="17"/>
                <w:szCs w:val="17"/>
                <w:lang w:eastAsia="zh-CN"/>
              </w:rPr>
            </w:pPr>
            <w:r w:rsidRPr="00F5561E">
              <w:rPr>
                <w:rFonts w:ascii="Arial" w:eastAsia="Times New Roman" w:hAnsi="Arial" w:cs="Arial"/>
                <w:b/>
                <w:bCs/>
                <w:sz w:val="17"/>
                <w:szCs w:val="17"/>
                <w:lang w:eastAsia="zh-CN"/>
              </w:rPr>
              <w:t>Dochody ogółem, w tym:</w:t>
            </w:r>
          </w:p>
        </w:tc>
        <w:tc>
          <w:tcPr>
            <w:tcW w:w="1275"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17 795 082,76</w:t>
            </w:r>
          </w:p>
        </w:tc>
        <w:tc>
          <w:tcPr>
            <w:tcW w:w="1276" w:type="dxa"/>
            <w:tcBorders>
              <w:top w:val="nil"/>
              <w:left w:val="nil"/>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17 963 161,36</w:t>
            </w:r>
          </w:p>
        </w:tc>
        <w:tc>
          <w:tcPr>
            <w:tcW w:w="1276" w:type="dxa"/>
            <w:tcBorders>
              <w:top w:val="nil"/>
              <w:left w:val="nil"/>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18 688 404,38</w:t>
            </w:r>
          </w:p>
        </w:tc>
        <w:tc>
          <w:tcPr>
            <w:tcW w:w="992" w:type="dxa"/>
            <w:tcBorders>
              <w:top w:val="nil"/>
              <w:left w:val="nil"/>
              <w:bottom w:val="single" w:sz="4" w:space="0" w:color="auto"/>
              <w:right w:val="single" w:sz="4" w:space="0" w:color="auto"/>
            </w:tcBorders>
            <w:shd w:val="clear" w:color="auto" w:fill="auto"/>
            <w:vAlign w:val="center"/>
          </w:tcPr>
          <w:p w:rsidR="00423D73" w:rsidRPr="00F5561E" w:rsidRDefault="00423D73" w:rsidP="003B5494">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104,</w:t>
            </w:r>
            <w:r w:rsidR="008C19CB" w:rsidRPr="00F5561E">
              <w:rPr>
                <w:rFonts w:ascii="Arial" w:eastAsia="Times New Roman" w:hAnsi="Arial" w:cs="Arial"/>
                <w:b/>
                <w:bCs/>
                <w:sz w:val="17"/>
                <w:szCs w:val="17"/>
                <w:lang w:eastAsia="pl-PL"/>
              </w:rPr>
              <w:t xml:space="preserve"> </w:t>
            </w:r>
            <w:r w:rsidRPr="00F5561E">
              <w:rPr>
                <w:rFonts w:ascii="Arial" w:eastAsia="Times New Roman" w:hAnsi="Arial" w:cs="Arial"/>
                <w:b/>
                <w:bCs/>
                <w:sz w:val="17"/>
                <w:szCs w:val="17"/>
                <w:lang w:eastAsia="pl-PL"/>
              </w:rPr>
              <w:t>0%</w:t>
            </w:r>
          </w:p>
        </w:tc>
        <w:tc>
          <w:tcPr>
            <w:tcW w:w="1133" w:type="dxa"/>
            <w:tcBorders>
              <w:top w:val="nil"/>
              <w:left w:val="nil"/>
              <w:bottom w:val="single" w:sz="4" w:space="0" w:color="auto"/>
              <w:right w:val="single" w:sz="4" w:space="0" w:color="auto"/>
            </w:tcBorders>
            <w:shd w:val="clear" w:color="auto" w:fill="FFFFFF" w:themeFill="background1"/>
            <w:vAlign w:val="center"/>
          </w:tcPr>
          <w:p w:rsidR="00423D73" w:rsidRPr="00F5561E" w:rsidRDefault="00301DA2" w:rsidP="003B5494">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105,0</w:t>
            </w:r>
            <w:r w:rsidR="00423D73" w:rsidRPr="00F5561E">
              <w:rPr>
                <w:rFonts w:ascii="Arial" w:eastAsia="Times New Roman" w:hAnsi="Arial" w:cs="Arial"/>
                <w:b/>
                <w:bCs/>
                <w:sz w:val="17"/>
                <w:szCs w:val="17"/>
                <w:lang w:eastAsia="pl-PL"/>
              </w:rPr>
              <w:t>%</w:t>
            </w:r>
          </w:p>
        </w:tc>
      </w:tr>
      <w:tr w:rsidR="00F5561E" w:rsidRPr="00F5561E" w:rsidTr="003B5494">
        <w:trPr>
          <w:trHeight w:val="255"/>
        </w:trPr>
        <w:tc>
          <w:tcPr>
            <w:tcW w:w="4962" w:type="dxa"/>
            <w:tcBorders>
              <w:left w:val="single" w:sz="4" w:space="0" w:color="000000"/>
              <w:bottom w:val="single" w:sz="4" w:space="0" w:color="000000"/>
              <w:right w:val="single" w:sz="4" w:space="0" w:color="auto"/>
            </w:tcBorders>
            <w:shd w:val="clear" w:color="auto" w:fill="FFFFFF"/>
            <w:vAlign w:val="center"/>
          </w:tcPr>
          <w:p w:rsidR="00423D73" w:rsidRPr="00F5561E" w:rsidRDefault="00423D73" w:rsidP="003B5494">
            <w:pPr>
              <w:suppressAutoHyphens/>
              <w:spacing w:after="0" w:line="240" w:lineRule="auto"/>
              <w:rPr>
                <w:rFonts w:ascii="Arial" w:eastAsia="Times New Roman" w:hAnsi="Arial" w:cs="Arial"/>
                <w:sz w:val="17"/>
                <w:szCs w:val="17"/>
                <w:lang w:eastAsia="zh-CN"/>
              </w:rPr>
            </w:pPr>
            <w:r w:rsidRPr="00F5561E">
              <w:rPr>
                <w:rFonts w:ascii="Arial" w:eastAsia="Times New Roman" w:hAnsi="Arial" w:cs="Arial"/>
                <w:sz w:val="17"/>
                <w:szCs w:val="17"/>
                <w:lang w:eastAsia="zh-CN"/>
              </w:rPr>
              <w:t xml:space="preserve">- dochody </w:t>
            </w:r>
            <w:r w:rsidRPr="00F5561E">
              <w:rPr>
                <w:rFonts w:ascii="Arial" w:eastAsia="Times New Roman" w:hAnsi="Arial" w:cs="Arial"/>
                <w:b/>
                <w:bCs/>
                <w:sz w:val="17"/>
                <w:szCs w:val="17"/>
                <w:lang w:eastAsia="zh-CN"/>
              </w:rPr>
              <w:t xml:space="preserve">bieżące </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17 755 595,48</w:t>
            </w:r>
          </w:p>
        </w:tc>
        <w:tc>
          <w:tcPr>
            <w:tcW w:w="1276" w:type="dxa"/>
            <w:tcBorders>
              <w:top w:val="nil"/>
              <w:left w:val="nil"/>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17 677 588,81</w:t>
            </w:r>
          </w:p>
        </w:tc>
        <w:tc>
          <w:tcPr>
            <w:tcW w:w="1276" w:type="dxa"/>
            <w:tcBorders>
              <w:top w:val="nil"/>
              <w:left w:val="nil"/>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18 472 921,21</w:t>
            </w:r>
          </w:p>
        </w:tc>
        <w:tc>
          <w:tcPr>
            <w:tcW w:w="992" w:type="dxa"/>
            <w:tcBorders>
              <w:top w:val="nil"/>
              <w:left w:val="nil"/>
              <w:bottom w:val="single" w:sz="4" w:space="0" w:color="auto"/>
              <w:right w:val="single" w:sz="4" w:space="0" w:color="auto"/>
            </w:tcBorders>
            <w:shd w:val="clear" w:color="auto" w:fill="auto"/>
            <w:vAlign w:val="center"/>
          </w:tcPr>
          <w:p w:rsidR="00423D73" w:rsidRPr="00F5561E" w:rsidRDefault="00423D73" w:rsidP="003B5494">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104,5%</w:t>
            </w:r>
          </w:p>
        </w:tc>
        <w:tc>
          <w:tcPr>
            <w:tcW w:w="1133" w:type="dxa"/>
            <w:tcBorders>
              <w:top w:val="nil"/>
              <w:left w:val="nil"/>
              <w:bottom w:val="single" w:sz="4" w:space="0" w:color="auto"/>
              <w:right w:val="single" w:sz="4" w:space="0" w:color="auto"/>
            </w:tcBorders>
            <w:shd w:val="clear" w:color="auto" w:fill="FFFFFF" w:themeFill="background1"/>
            <w:vAlign w:val="center"/>
          </w:tcPr>
          <w:p w:rsidR="00423D73" w:rsidRPr="00F5561E" w:rsidRDefault="00301DA2" w:rsidP="003B5494">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104,0</w:t>
            </w:r>
            <w:r w:rsidR="00423D73" w:rsidRPr="00F5561E">
              <w:rPr>
                <w:rFonts w:ascii="Arial" w:eastAsia="Times New Roman" w:hAnsi="Arial" w:cs="Arial"/>
                <w:sz w:val="17"/>
                <w:szCs w:val="17"/>
                <w:lang w:eastAsia="pl-PL"/>
              </w:rPr>
              <w:t>%</w:t>
            </w:r>
          </w:p>
        </w:tc>
      </w:tr>
      <w:tr w:rsidR="00F5561E" w:rsidRPr="00F5561E" w:rsidTr="003B5494">
        <w:trPr>
          <w:trHeight w:val="324"/>
        </w:trPr>
        <w:tc>
          <w:tcPr>
            <w:tcW w:w="4962" w:type="dxa"/>
            <w:tcBorders>
              <w:left w:val="single" w:sz="4" w:space="0" w:color="000000"/>
              <w:bottom w:val="single" w:sz="4" w:space="0" w:color="000000"/>
              <w:right w:val="single" w:sz="4" w:space="0" w:color="auto"/>
            </w:tcBorders>
            <w:shd w:val="clear" w:color="auto" w:fill="FFFFFF"/>
            <w:vAlign w:val="center"/>
          </w:tcPr>
          <w:p w:rsidR="00423D73" w:rsidRPr="00F5561E" w:rsidRDefault="00423D73" w:rsidP="003B5494">
            <w:pPr>
              <w:suppressAutoHyphens/>
              <w:spacing w:after="0" w:line="240" w:lineRule="auto"/>
              <w:rPr>
                <w:rFonts w:ascii="Arial" w:eastAsia="Times New Roman" w:hAnsi="Arial" w:cs="Arial"/>
                <w:sz w:val="17"/>
                <w:szCs w:val="17"/>
                <w:lang w:eastAsia="zh-CN"/>
              </w:rPr>
            </w:pPr>
            <w:r w:rsidRPr="00F5561E">
              <w:rPr>
                <w:rFonts w:ascii="Arial" w:eastAsia="Times New Roman" w:hAnsi="Arial" w:cs="Arial"/>
                <w:sz w:val="17"/>
                <w:szCs w:val="17"/>
                <w:lang w:eastAsia="zh-CN"/>
              </w:rPr>
              <w:t>- dochody</w:t>
            </w:r>
            <w:r w:rsidRPr="00F5561E">
              <w:rPr>
                <w:rFonts w:ascii="Arial" w:eastAsia="Times New Roman" w:hAnsi="Arial" w:cs="Arial"/>
                <w:b/>
                <w:bCs/>
                <w:sz w:val="17"/>
                <w:szCs w:val="17"/>
                <w:lang w:eastAsia="zh-CN"/>
              </w:rPr>
              <w:t xml:space="preserve"> majątkowe</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39 487,28</w:t>
            </w:r>
          </w:p>
        </w:tc>
        <w:tc>
          <w:tcPr>
            <w:tcW w:w="1276" w:type="dxa"/>
            <w:tcBorders>
              <w:top w:val="nil"/>
              <w:left w:val="nil"/>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285 572,55</w:t>
            </w:r>
          </w:p>
        </w:tc>
        <w:tc>
          <w:tcPr>
            <w:tcW w:w="1276" w:type="dxa"/>
            <w:tcBorders>
              <w:top w:val="nil"/>
              <w:left w:val="nil"/>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215 483,17</w:t>
            </w:r>
          </w:p>
        </w:tc>
        <w:tc>
          <w:tcPr>
            <w:tcW w:w="992" w:type="dxa"/>
            <w:tcBorders>
              <w:top w:val="nil"/>
              <w:left w:val="nil"/>
              <w:bottom w:val="single" w:sz="4" w:space="0" w:color="auto"/>
              <w:right w:val="single" w:sz="4" w:space="0" w:color="auto"/>
            </w:tcBorders>
            <w:shd w:val="clear" w:color="auto" w:fill="auto"/>
            <w:vAlign w:val="center"/>
          </w:tcPr>
          <w:p w:rsidR="00423D73" w:rsidRPr="00F5561E" w:rsidRDefault="00423D73" w:rsidP="003B5494">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75,5%</w:t>
            </w:r>
          </w:p>
        </w:tc>
        <w:tc>
          <w:tcPr>
            <w:tcW w:w="1133" w:type="dxa"/>
            <w:tcBorders>
              <w:top w:val="nil"/>
              <w:left w:val="nil"/>
              <w:bottom w:val="single" w:sz="4" w:space="0" w:color="auto"/>
              <w:right w:val="single" w:sz="4" w:space="0" w:color="auto"/>
            </w:tcBorders>
            <w:shd w:val="clear" w:color="auto" w:fill="FFFFFF" w:themeFill="background1"/>
            <w:vAlign w:val="center"/>
          </w:tcPr>
          <w:p w:rsidR="00423D73" w:rsidRPr="00F5561E" w:rsidRDefault="00301DA2" w:rsidP="003B5494">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545,7</w:t>
            </w:r>
            <w:r w:rsidR="00423D73" w:rsidRPr="00F5561E">
              <w:rPr>
                <w:rFonts w:ascii="Arial" w:eastAsia="Times New Roman" w:hAnsi="Arial" w:cs="Arial"/>
                <w:sz w:val="17"/>
                <w:szCs w:val="17"/>
                <w:lang w:eastAsia="pl-PL"/>
              </w:rPr>
              <w:t>%</w:t>
            </w:r>
          </w:p>
        </w:tc>
      </w:tr>
      <w:tr w:rsidR="00F5561E" w:rsidRPr="00F5561E" w:rsidTr="003B5494">
        <w:trPr>
          <w:trHeight w:val="255"/>
        </w:trPr>
        <w:tc>
          <w:tcPr>
            <w:tcW w:w="4962" w:type="dxa"/>
            <w:tcBorders>
              <w:left w:val="single" w:sz="4" w:space="0" w:color="000000"/>
              <w:bottom w:val="single" w:sz="4" w:space="0" w:color="000000"/>
              <w:right w:val="single" w:sz="4" w:space="0" w:color="auto"/>
            </w:tcBorders>
            <w:shd w:val="clear" w:color="auto" w:fill="FFFFFF"/>
            <w:vAlign w:val="center"/>
          </w:tcPr>
          <w:p w:rsidR="00423D73" w:rsidRPr="00F5561E" w:rsidRDefault="00423D73" w:rsidP="003B5494">
            <w:pPr>
              <w:suppressAutoHyphens/>
              <w:spacing w:after="0" w:line="240" w:lineRule="auto"/>
              <w:rPr>
                <w:rFonts w:ascii="Arial" w:eastAsia="Times New Roman" w:hAnsi="Arial" w:cs="Arial"/>
                <w:i/>
                <w:sz w:val="17"/>
                <w:szCs w:val="17"/>
                <w:lang w:eastAsia="zh-CN"/>
              </w:rPr>
            </w:pPr>
            <w:r w:rsidRPr="00F5561E">
              <w:rPr>
                <w:rFonts w:ascii="Arial" w:eastAsia="Arial" w:hAnsi="Arial" w:cs="Arial"/>
                <w:i/>
                <w:iCs/>
                <w:sz w:val="17"/>
                <w:szCs w:val="17"/>
                <w:lang w:eastAsia="zh-CN"/>
              </w:rPr>
              <w:t xml:space="preserve">      </w:t>
            </w:r>
            <w:r w:rsidRPr="00F5561E">
              <w:rPr>
                <w:rFonts w:ascii="Arial" w:eastAsia="Times New Roman" w:hAnsi="Arial" w:cs="Arial"/>
                <w:i/>
                <w:iCs/>
                <w:sz w:val="17"/>
                <w:szCs w:val="17"/>
                <w:lang w:eastAsia="zh-CN"/>
              </w:rPr>
              <w:t xml:space="preserve">w tym: ze sprzedaży majątku </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 22 246,55</w:t>
            </w:r>
          </w:p>
        </w:tc>
        <w:tc>
          <w:tcPr>
            <w:tcW w:w="1276" w:type="dxa"/>
            <w:tcBorders>
              <w:top w:val="nil"/>
              <w:left w:val="nil"/>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137 713,00</w:t>
            </w:r>
          </w:p>
        </w:tc>
        <w:tc>
          <w:tcPr>
            <w:tcW w:w="1276" w:type="dxa"/>
            <w:tcBorders>
              <w:top w:val="nil"/>
              <w:left w:val="nil"/>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67 623,62</w:t>
            </w:r>
          </w:p>
        </w:tc>
        <w:tc>
          <w:tcPr>
            <w:tcW w:w="992" w:type="dxa"/>
            <w:tcBorders>
              <w:top w:val="nil"/>
              <w:left w:val="nil"/>
              <w:bottom w:val="single" w:sz="4" w:space="0" w:color="auto"/>
              <w:right w:val="single" w:sz="4" w:space="0" w:color="auto"/>
            </w:tcBorders>
            <w:shd w:val="clear" w:color="auto" w:fill="auto"/>
            <w:vAlign w:val="center"/>
          </w:tcPr>
          <w:p w:rsidR="00423D73" w:rsidRPr="00F5561E" w:rsidRDefault="00423D73" w:rsidP="003B5494">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49,1%</w:t>
            </w:r>
          </w:p>
        </w:tc>
        <w:tc>
          <w:tcPr>
            <w:tcW w:w="1133" w:type="dxa"/>
            <w:tcBorders>
              <w:top w:val="nil"/>
              <w:left w:val="nil"/>
              <w:bottom w:val="single" w:sz="4" w:space="0" w:color="auto"/>
              <w:right w:val="single" w:sz="4" w:space="0" w:color="auto"/>
            </w:tcBorders>
            <w:shd w:val="clear" w:color="auto" w:fill="FFFFFF" w:themeFill="background1"/>
            <w:vAlign w:val="center"/>
          </w:tcPr>
          <w:p w:rsidR="00423D73" w:rsidRPr="00F5561E" w:rsidRDefault="00301DA2" w:rsidP="003B5494">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304,0</w:t>
            </w:r>
            <w:r w:rsidR="00423D73" w:rsidRPr="00F5561E">
              <w:rPr>
                <w:rFonts w:ascii="Arial" w:eastAsia="Times New Roman" w:hAnsi="Arial" w:cs="Arial"/>
                <w:i/>
                <w:sz w:val="17"/>
                <w:szCs w:val="17"/>
                <w:lang w:eastAsia="pl-PL"/>
              </w:rPr>
              <w:t>%</w:t>
            </w:r>
          </w:p>
        </w:tc>
      </w:tr>
      <w:tr w:rsidR="00F5561E" w:rsidRPr="00F5561E" w:rsidTr="003B5494">
        <w:trPr>
          <w:trHeight w:val="293"/>
        </w:trPr>
        <w:tc>
          <w:tcPr>
            <w:tcW w:w="4962" w:type="dxa"/>
            <w:tcBorders>
              <w:left w:val="single" w:sz="4" w:space="0" w:color="000000"/>
              <w:bottom w:val="single" w:sz="4" w:space="0" w:color="000000"/>
              <w:right w:val="single" w:sz="4" w:space="0" w:color="auto"/>
            </w:tcBorders>
            <w:shd w:val="clear" w:color="auto" w:fill="FFFFFF"/>
            <w:vAlign w:val="center"/>
          </w:tcPr>
          <w:p w:rsidR="00423D73" w:rsidRPr="00F5561E" w:rsidRDefault="00DB21EB" w:rsidP="003B5494">
            <w:pPr>
              <w:suppressAutoHyphens/>
              <w:spacing w:after="0" w:line="240" w:lineRule="auto"/>
              <w:rPr>
                <w:rFonts w:ascii="Arial" w:eastAsia="Times New Roman" w:hAnsi="Arial" w:cs="Arial"/>
                <w:i/>
                <w:sz w:val="17"/>
                <w:szCs w:val="17"/>
                <w:lang w:eastAsia="zh-CN"/>
              </w:rPr>
            </w:pPr>
            <w:bookmarkStart w:id="11" w:name="_Hlk508866525"/>
            <w:r w:rsidRPr="00F5561E">
              <w:rPr>
                <w:rFonts w:ascii="Arial" w:eastAsia="Times New Roman" w:hAnsi="Arial" w:cs="Arial"/>
                <w:i/>
                <w:sz w:val="17"/>
                <w:szCs w:val="17"/>
                <w:lang w:eastAsia="zh-CN"/>
              </w:rPr>
              <w:t>D</w:t>
            </w:r>
            <w:r w:rsidR="00423D73" w:rsidRPr="00F5561E">
              <w:rPr>
                <w:rFonts w:ascii="Arial" w:eastAsia="Times New Roman" w:hAnsi="Arial" w:cs="Arial"/>
                <w:i/>
                <w:sz w:val="17"/>
                <w:szCs w:val="17"/>
                <w:lang w:eastAsia="zh-CN"/>
              </w:rPr>
              <w:t>ochody z tytułu środków unijnych i zagranicznych,  w tym:</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0,00</w:t>
            </w:r>
          </w:p>
        </w:tc>
        <w:tc>
          <w:tcPr>
            <w:tcW w:w="1276" w:type="dxa"/>
            <w:tcBorders>
              <w:top w:val="nil"/>
              <w:left w:val="nil"/>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9 773,61</w:t>
            </w:r>
          </w:p>
        </w:tc>
        <w:tc>
          <w:tcPr>
            <w:tcW w:w="1276" w:type="dxa"/>
            <w:tcBorders>
              <w:top w:val="nil"/>
              <w:left w:val="nil"/>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10 953,80</w:t>
            </w:r>
          </w:p>
        </w:tc>
        <w:tc>
          <w:tcPr>
            <w:tcW w:w="992" w:type="dxa"/>
            <w:tcBorders>
              <w:top w:val="nil"/>
              <w:left w:val="nil"/>
              <w:bottom w:val="single" w:sz="4" w:space="0" w:color="auto"/>
              <w:right w:val="single" w:sz="4" w:space="0" w:color="auto"/>
            </w:tcBorders>
            <w:shd w:val="clear" w:color="auto" w:fill="auto"/>
            <w:vAlign w:val="center"/>
          </w:tcPr>
          <w:p w:rsidR="00423D73" w:rsidRPr="00F5561E" w:rsidRDefault="00301DA2" w:rsidP="003B5494">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0,0</w:t>
            </w:r>
            <w:r w:rsidR="00423D73" w:rsidRPr="00F5561E">
              <w:rPr>
                <w:rFonts w:ascii="Arial" w:eastAsia="Times New Roman" w:hAnsi="Arial" w:cs="Arial"/>
                <w:i/>
                <w:sz w:val="17"/>
                <w:szCs w:val="17"/>
                <w:lang w:eastAsia="pl-PL"/>
              </w:rPr>
              <w:t>%</w:t>
            </w:r>
          </w:p>
        </w:tc>
        <w:tc>
          <w:tcPr>
            <w:tcW w:w="1133" w:type="dxa"/>
            <w:tcBorders>
              <w:top w:val="nil"/>
              <w:left w:val="nil"/>
              <w:bottom w:val="single" w:sz="4" w:space="0" w:color="auto"/>
              <w:right w:val="single" w:sz="4" w:space="0" w:color="auto"/>
            </w:tcBorders>
            <w:shd w:val="clear" w:color="auto" w:fill="FFFFFF" w:themeFill="background1"/>
            <w:vAlign w:val="center"/>
          </w:tcPr>
          <w:p w:rsidR="00423D73" w:rsidRPr="00F5561E" w:rsidRDefault="00142C42" w:rsidP="003B5494">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0</w:t>
            </w:r>
            <w:r w:rsidR="00423D73" w:rsidRPr="00F5561E">
              <w:rPr>
                <w:rFonts w:ascii="Arial" w:eastAsia="Times New Roman" w:hAnsi="Arial" w:cs="Arial"/>
                <w:i/>
                <w:sz w:val="17"/>
                <w:szCs w:val="17"/>
                <w:lang w:eastAsia="pl-PL"/>
              </w:rPr>
              <w:t>,0%</w:t>
            </w:r>
          </w:p>
        </w:tc>
      </w:tr>
      <w:tr w:rsidR="00F5561E" w:rsidRPr="00F5561E" w:rsidTr="003B5494">
        <w:trPr>
          <w:trHeight w:val="184"/>
        </w:trPr>
        <w:tc>
          <w:tcPr>
            <w:tcW w:w="4962" w:type="dxa"/>
            <w:tcBorders>
              <w:left w:val="single" w:sz="4" w:space="0" w:color="000000"/>
              <w:bottom w:val="single" w:sz="4" w:space="0" w:color="000000"/>
              <w:right w:val="single" w:sz="4" w:space="0" w:color="auto"/>
            </w:tcBorders>
            <w:shd w:val="clear" w:color="auto" w:fill="FFFFFF"/>
            <w:vAlign w:val="center"/>
          </w:tcPr>
          <w:p w:rsidR="00423D73" w:rsidRPr="00F5561E" w:rsidRDefault="00423D73" w:rsidP="003B5494">
            <w:pPr>
              <w:suppressAutoHyphens/>
              <w:spacing w:after="0" w:line="240" w:lineRule="auto"/>
              <w:rPr>
                <w:rFonts w:ascii="Arial" w:eastAsia="Times New Roman" w:hAnsi="Arial" w:cs="Arial"/>
                <w:i/>
                <w:sz w:val="17"/>
                <w:szCs w:val="17"/>
                <w:lang w:eastAsia="zh-CN"/>
              </w:rPr>
            </w:pPr>
            <w:r w:rsidRPr="00F5561E">
              <w:rPr>
                <w:rFonts w:ascii="Arial" w:eastAsia="Arial" w:hAnsi="Arial" w:cs="Arial"/>
                <w:i/>
                <w:iCs/>
                <w:sz w:val="17"/>
                <w:szCs w:val="17"/>
                <w:lang w:eastAsia="zh-CN"/>
              </w:rPr>
              <w:t xml:space="preserve">  </w:t>
            </w:r>
            <w:r w:rsidRPr="00F5561E">
              <w:rPr>
                <w:rFonts w:ascii="Arial" w:eastAsia="Times New Roman" w:hAnsi="Arial" w:cs="Arial"/>
                <w:i/>
                <w:iCs/>
                <w:sz w:val="17"/>
                <w:szCs w:val="17"/>
                <w:lang w:eastAsia="zh-CN"/>
              </w:rPr>
              <w:t xml:space="preserve">finansowanie programów i projektów ze środków unijnych </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0,00</w:t>
            </w:r>
          </w:p>
        </w:tc>
        <w:tc>
          <w:tcPr>
            <w:tcW w:w="1276" w:type="dxa"/>
            <w:tcBorders>
              <w:top w:val="nil"/>
              <w:left w:val="nil"/>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9 773,61</w:t>
            </w:r>
          </w:p>
        </w:tc>
        <w:tc>
          <w:tcPr>
            <w:tcW w:w="1276" w:type="dxa"/>
            <w:tcBorders>
              <w:top w:val="nil"/>
              <w:left w:val="nil"/>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9 773,61</w:t>
            </w:r>
          </w:p>
        </w:tc>
        <w:tc>
          <w:tcPr>
            <w:tcW w:w="992" w:type="dxa"/>
            <w:tcBorders>
              <w:top w:val="nil"/>
              <w:left w:val="nil"/>
              <w:bottom w:val="single" w:sz="4" w:space="0" w:color="auto"/>
              <w:right w:val="single" w:sz="4" w:space="0" w:color="auto"/>
            </w:tcBorders>
            <w:shd w:val="clear" w:color="auto" w:fill="auto"/>
            <w:vAlign w:val="center"/>
          </w:tcPr>
          <w:p w:rsidR="00423D73" w:rsidRPr="00F5561E" w:rsidRDefault="00423D73" w:rsidP="003B5494">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0,0%</w:t>
            </w:r>
          </w:p>
        </w:tc>
        <w:tc>
          <w:tcPr>
            <w:tcW w:w="1133" w:type="dxa"/>
            <w:tcBorders>
              <w:top w:val="nil"/>
              <w:left w:val="nil"/>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0,0%</w:t>
            </w:r>
          </w:p>
        </w:tc>
      </w:tr>
      <w:bookmarkEnd w:id="11"/>
      <w:tr w:rsidR="00F5561E" w:rsidRPr="00F5561E" w:rsidTr="003B5494">
        <w:trPr>
          <w:trHeight w:val="245"/>
        </w:trPr>
        <w:tc>
          <w:tcPr>
            <w:tcW w:w="4962" w:type="dxa"/>
            <w:tcBorders>
              <w:left w:val="single" w:sz="4" w:space="0" w:color="000000"/>
              <w:bottom w:val="single" w:sz="4" w:space="0" w:color="000000"/>
              <w:right w:val="single" w:sz="4" w:space="0" w:color="auto"/>
            </w:tcBorders>
            <w:shd w:val="clear" w:color="auto" w:fill="FFFFFF"/>
            <w:vAlign w:val="center"/>
          </w:tcPr>
          <w:p w:rsidR="00423D73" w:rsidRPr="00F5561E" w:rsidRDefault="00423D73" w:rsidP="003B5494">
            <w:pPr>
              <w:suppressAutoHyphens/>
              <w:spacing w:after="0" w:line="240" w:lineRule="auto"/>
              <w:rPr>
                <w:rFonts w:ascii="Arial" w:eastAsia="Times New Roman" w:hAnsi="Arial" w:cs="Arial"/>
                <w:i/>
                <w:sz w:val="17"/>
                <w:szCs w:val="17"/>
                <w:lang w:eastAsia="zh-CN"/>
              </w:rPr>
            </w:pPr>
            <w:r w:rsidRPr="00F5561E">
              <w:rPr>
                <w:rFonts w:ascii="Arial" w:eastAsia="Arial" w:hAnsi="Arial" w:cs="Arial"/>
                <w:i/>
                <w:iCs/>
                <w:sz w:val="17"/>
                <w:szCs w:val="17"/>
                <w:lang w:eastAsia="zh-CN"/>
              </w:rPr>
              <w:t xml:space="preserve"> </w:t>
            </w:r>
            <w:r w:rsidRPr="00F5561E">
              <w:rPr>
                <w:rFonts w:ascii="Arial" w:eastAsia="Times New Roman" w:hAnsi="Arial" w:cs="Arial"/>
                <w:i/>
                <w:iCs/>
                <w:sz w:val="17"/>
                <w:szCs w:val="17"/>
                <w:lang w:eastAsia="zh-CN"/>
              </w:rPr>
              <w:t xml:space="preserve">współfinansowanie programów i projektów ze środków unijnych </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0,00</w:t>
            </w:r>
          </w:p>
        </w:tc>
        <w:tc>
          <w:tcPr>
            <w:tcW w:w="1276" w:type="dxa"/>
            <w:tcBorders>
              <w:top w:val="nil"/>
              <w:left w:val="nil"/>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0,00</w:t>
            </w:r>
          </w:p>
        </w:tc>
        <w:tc>
          <w:tcPr>
            <w:tcW w:w="1276" w:type="dxa"/>
            <w:tcBorders>
              <w:top w:val="nil"/>
              <w:left w:val="nil"/>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1 180,19</w:t>
            </w:r>
          </w:p>
        </w:tc>
        <w:tc>
          <w:tcPr>
            <w:tcW w:w="992" w:type="dxa"/>
            <w:tcBorders>
              <w:top w:val="nil"/>
              <w:left w:val="nil"/>
              <w:bottom w:val="single" w:sz="4" w:space="0" w:color="auto"/>
              <w:right w:val="single" w:sz="4" w:space="0" w:color="auto"/>
            </w:tcBorders>
            <w:shd w:val="clear" w:color="auto" w:fill="auto"/>
            <w:vAlign w:val="center"/>
          </w:tcPr>
          <w:p w:rsidR="00423D73" w:rsidRPr="00F5561E" w:rsidRDefault="00423D73" w:rsidP="003B5494">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0,0% </w:t>
            </w:r>
          </w:p>
        </w:tc>
        <w:tc>
          <w:tcPr>
            <w:tcW w:w="1133" w:type="dxa"/>
            <w:tcBorders>
              <w:top w:val="nil"/>
              <w:left w:val="nil"/>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0,0%</w:t>
            </w:r>
          </w:p>
        </w:tc>
      </w:tr>
      <w:tr w:rsidR="00F5561E" w:rsidRPr="00F5561E" w:rsidTr="003B5494">
        <w:trPr>
          <w:trHeight w:val="354"/>
        </w:trPr>
        <w:tc>
          <w:tcPr>
            <w:tcW w:w="4962" w:type="dxa"/>
            <w:tcBorders>
              <w:left w:val="single" w:sz="4" w:space="0" w:color="000000"/>
              <w:bottom w:val="single" w:sz="4" w:space="0" w:color="000000"/>
              <w:right w:val="single" w:sz="4" w:space="0" w:color="auto"/>
            </w:tcBorders>
            <w:shd w:val="clear" w:color="auto" w:fill="FFFFFF"/>
            <w:vAlign w:val="center"/>
          </w:tcPr>
          <w:p w:rsidR="00423D73" w:rsidRPr="00F5561E" w:rsidRDefault="00423D73" w:rsidP="003B5494">
            <w:pPr>
              <w:suppressAutoHyphens/>
              <w:spacing w:after="0" w:line="240" w:lineRule="auto"/>
              <w:rPr>
                <w:rFonts w:ascii="Arial" w:eastAsia="Times New Roman" w:hAnsi="Arial" w:cs="Arial"/>
                <w:b/>
                <w:bCs/>
                <w:sz w:val="17"/>
                <w:szCs w:val="17"/>
                <w:lang w:eastAsia="zh-CN"/>
              </w:rPr>
            </w:pPr>
            <w:bookmarkStart w:id="12" w:name="_Hlk509835086"/>
            <w:r w:rsidRPr="00F5561E">
              <w:rPr>
                <w:rFonts w:ascii="Arial" w:eastAsia="Times New Roman" w:hAnsi="Arial" w:cs="Arial"/>
                <w:b/>
                <w:bCs/>
                <w:sz w:val="17"/>
                <w:szCs w:val="17"/>
                <w:lang w:eastAsia="zh-CN"/>
              </w:rPr>
              <w:t>Wydatki ogółem, w tym:</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16 360 991,56</w:t>
            </w:r>
          </w:p>
        </w:tc>
        <w:tc>
          <w:tcPr>
            <w:tcW w:w="1276" w:type="dxa"/>
            <w:tcBorders>
              <w:top w:val="nil"/>
              <w:left w:val="nil"/>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19 027 291,36</w:t>
            </w:r>
          </w:p>
        </w:tc>
        <w:tc>
          <w:tcPr>
            <w:tcW w:w="1276" w:type="dxa"/>
            <w:tcBorders>
              <w:top w:val="nil"/>
              <w:left w:val="nil"/>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18 113 545,83</w:t>
            </w:r>
          </w:p>
        </w:tc>
        <w:tc>
          <w:tcPr>
            <w:tcW w:w="992" w:type="dxa"/>
            <w:tcBorders>
              <w:top w:val="nil"/>
              <w:left w:val="nil"/>
              <w:bottom w:val="single" w:sz="4" w:space="0" w:color="auto"/>
              <w:right w:val="single" w:sz="4" w:space="0" w:color="auto"/>
            </w:tcBorders>
            <w:shd w:val="clear" w:color="auto" w:fill="auto"/>
            <w:vAlign w:val="center"/>
          </w:tcPr>
          <w:p w:rsidR="00423D73" w:rsidRPr="00F5561E" w:rsidRDefault="00423D73" w:rsidP="003B5494">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95,2%</w:t>
            </w:r>
          </w:p>
        </w:tc>
        <w:tc>
          <w:tcPr>
            <w:tcW w:w="1133" w:type="dxa"/>
            <w:tcBorders>
              <w:top w:val="nil"/>
              <w:left w:val="nil"/>
              <w:bottom w:val="single" w:sz="4" w:space="0" w:color="auto"/>
              <w:right w:val="single" w:sz="4" w:space="0" w:color="auto"/>
            </w:tcBorders>
            <w:shd w:val="clear" w:color="auto" w:fill="FFFFFF" w:themeFill="background1"/>
            <w:vAlign w:val="center"/>
          </w:tcPr>
          <w:p w:rsidR="00423D73" w:rsidRPr="00F5561E" w:rsidRDefault="00301DA2" w:rsidP="003B5494">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xml:space="preserve">     110,7</w:t>
            </w:r>
            <w:r w:rsidR="00423D73" w:rsidRPr="00F5561E">
              <w:rPr>
                <w:rFonts w:ascii="Arial" w:eastAsia="Times New Roman" w:hAnsi="Arial" w:cs="Arial"/>
                <w:b/>
                <w:bCs/>
                <w:sz w:val="17"/>
                <w:szCs w:val="17"/>
                <w:lang w:eastAsia="pl-PL"/>
              </w:rPr>
              <w:t>%</w:t>
            </w:r>
          </w:p>
        </w:tc>
      </w:tr>
      <w:bookmarkEnd w:id="12"/>
      <w:tr w:rsidR="00F5561E" w:rsidRPr="00F5561E" w:rsidTr="003B5494">
        <w:trPr>
          <w:trHeight w:val="255"/>
        </w:trPr>
        <w:tc>
          <w:tcPr>
            <w:tcW w:w="4962" w:type="dxa"/>
            <w:tcBorders>
              <w:left w:val="single" w:sz="4" w:space="0" w:color="000000"/>
              <w:bottom w:val="single" w:sz="4" w:space="0" w:color="000000"/>
              <w:right w:val="single" w:sz="4" w:space="0" w:color="auto"/>
            </w:tcBorders>
            <w:shd w:val="clear" w:color="auto" w:fill="FFFFFF"/>
            <w:vAlign w:val="center"/>
          </w:tcPr>
          <w:p w:rsidR="00423D73" w:rsidRPr="00F5561E" w:rsidRDefault="00423D73" w:rsidP="003B5494">
            <w:pPr>
              <w:suppressAutoHyphens/>
              <w:spacing w:after="0" w:line="240" w:lineRule="auto"/>
              <w:rPr>
                <w:rFonts w:ascii="Arial" w:eastAsia="Times New Roman" w:hAnsi="Arial" w:cs="Arial"/>
                <w:sz w:val="17"/>
                <w:szCs w:val="17"/>
                <w:lang w:eastAsia="zh-CN"/>
              </w:rPr>
            </w:pPr>
            <w:r w:rsidRPr="00F5561E">
              <w:rPr>
                <w:rFonts w:ascii="Arial" w:eastAsia="Times New Roman" w:hAnsi="Arial" w:cs="Arial"/>
                <w:sz w:val="17"/>
                <w:szCs w:val="17"/>
                <w:lang w:eastAsia="zh-CN"/>
              </w:rPr>
              <w:t xml:space="preserve">- wydatki </w:t>
            </w:r>
            <w:r w:rsidRPr="00F5561E">
              <w:rPr>
                <w:rFonts w:ascii="Arial" w:eastAsia="Times New Roman" w:hAnsi="Arial" w:cs="Arial"/>
                <w:b/>
                <w:bCs/>
                <w:sz w:val="17"/>
                <w:szCs w:val="17"/>
                <w:lang w:eastAsia="zh-CN"/>
              </w:rPr>
              <w:t>bieżące</w:t>
            </w:r>
            <w:r w:rsidRPr="00F5561E">
              <w:rPr>
                <w:rFonts w:ascii="Arial" w:eastAsia="Times New Roman" w:hAnsi="Arial" w:cs="Arial"/>
                <w:sz w:val="17"/>
                <w:szCs w:val="17"/>
                <w:lang w:eastAsia="zh-CN"/>
              </w:rPr>
              <w:t>, w tym:</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15 878 296,35</w:t>
            </w:r>
          </w:p>
        </w:tc>
        <w:tc>
          <w:tcPr>
            <w:tcW w:w="1276" w:type="dxa"/>
            <w:tcBorders>
              <w:top w:val="nil"/>
              <w:left w:val="nil"/>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17 656 556,21</w:t>
            </w:r>
          </w:p>
        </w:tc>
        <w:tc>
          <w:tcPr>
            <w:tcW w:w="1276" w:type="dxa"/>
            <w:tcBorders>
              <w:top w:val="nil"/>
              <w:left w:val="nil"/>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17 044 303,53</w:t>
            </w:r>
          </w:p>
        </w:tc>
        <w:tc>
          <w:tcPr>
            <w:tcW w:w="992" w:type="dxa"/>
            <w:tcBorders>
              <w:top w:val="nil"/>
              <w:left w:val="nil"/>
              <w:bottom w:val="single" w:sz="4" w:space="0" w:color="auto"/>
              <w:right w:val="single" w:sz="4" w:space="0" w:color="auto"/>
            </w:tcBorders>
            <w:shd w:val="clear" w:color="auto" w:fill="auto"/>
            <w:vAlign w:val="center"/>
          </w:tcPr>
          <w:p w:rsidR="00423D73" w:rsidRPr="00F5561E" w:rsidRDefault="00423D73" w:rsidP="003B5494">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96,5%</w:t>
            </w:r>
          </w:p>
        </w:tc>
        <w:tc>
          <w:tcPr>
            <w:tcW w:w="1133" w:type="dxa"/>
            <w:tcBorders>
              <w:top w:val="nil"/>
              <w:left w:val="nil"/>
              <w:bottom w:val="single" w:sz="4" w:space="0" w:color="auto"/>
              <w:right w:val="single" w:sz="4" w:space="0" w:color="auto"/>
            </w:tcBorders>
            <w:shd w:val="clear" w:color="auto" w:fill="FFFFFF" w:themeFill="background1"/>
            <w:vAlign w:val="center"/>
          </w:tcPr>
          <w:p w:rsidR="00423D73" w:rsidRPr="00F5561E" w:rsidRDefault="00301DA2" w:rsidP="003B5494">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107,3</w:t>
            </w:r>
            <w:r w:rsidR="00423D73" w:rsidRPr="00F5561E">
              <w:rPr>
                <w:rFonts w:ascii="Arial" w:eastAsia="Times New Roman" w:hAnsi="Arial" w:cs="Arial"/>
                <w:sz w:val="17"/>
                <w:szCs w:val="17"/>
                <w:lang w:eastAsia="pl-PL"/>
              </w:rPr>
              <w:t>%</w:t>
            </w:r>
          </w:p>
        </w:tc>
      </w:tr>
      <w:tr w:rsidR="00F5561E" w:rsidRPr="00F5561E" w:rsidTr="003B5494">
        <w:trPr>
          <w:trHeight w:val="255"/>
        </w:trPr>
        <w:tc>
          <w:tcPr>
            <w:tcW w:w="4962" w:type="dxa"/>
            <w:tcBorders>
              <w:left w:val="single" w:sz="4" w:space="0" w:color="000000"/>
              <w:bottom w:val="single" w:sz="4" w:space="0" w:color="000000"/>
              <w:right w:val="single" w:sz="4" w:space="0" w:color="auto"/>
            </w:tcBorders>
            <w:shd w:val="clear" w:color="auto" w:fill="FFFFFF"/>
            <w:vAlign w:val="center"/>
          </w:tcPr>
          <w:p w:rsidR="00423D73" w:rsidRPr="00F5561E" w:rsidRDefault="00423D73" w:rsidP="003B5494">
            <w:pPr>
              <w:suppressAutoHyphens/>
              <w:spacing w:after="0" w:line="240" w:lineRule="auto"/>
              <w:rPr>
                <w:rFonts w:ascii="Arial" w:eastAsia="Times New Roman" w:hAnsi="Arial" w:cs="Arial"/>
                <w:sz w:val="17"/>
                <w:szCs w:val="17"/>
                <w:lang w:eastAsia="zh-CN"/>
              </w:rPr>
            </w:pPr>
            <w:r w:rsidRPr="00F5561E">
              <w:rPr>
                <w:rFonts w:ascii="Arial" w:eastAsia="Times New Roman" w:hAnsi="Arial" w:cs="Arial"/>
                <w:sz w:val="17"/>
                <w:szCs w:val="17"/>
                <w:lang w:eastAsia="zh-CN"/>
              </w:rPr>
              <w:t xml:space="preserve">  - wydatki na wynagrodzenia i składki od nich naliczane</w:t>
            </w:r>
            <w:r w:rsidR="00DB21EB" w:rsidRPr="00F5561E">
              <w:rPr>
                <w:rFonts w:ascii="Arial" w:eastAsia="Times New Roman" w:hAnsi="Arial" w:cs="Arial"/>
                <w:sz w:val="17"/>
                <w:szCs w:val="17"/>
                <w:lang w:eastAsia="zh-CN"/>
              </w:rPr>
              <w:t>, w tym;</w:t>
            </w:r>
            <w:r w:rsidRPr="00F5561E">
              <w:rPr>
                <w:rFonts w:ascii="Arial" w:eastAsia="Times New Roman" w:hAnsi="Arial" w:cs="Arial"/>
                <w:sz w:val="17"/>
                <w:szCs w:val="17"/>
                <w:lang w:eastAsia="zh-CN"/>
              </w:rPr>
              <w:t xml:space="preserve"> </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 5 507 676,30</w:t>
            </w:r>
          </w:p>
        </w:tc>
        <w:tc>
          <w:tcPr>
            <w:tcW w:w="1276" w:type="dxa"/>
            <w:tcBorders>
              <w:top w:val="nil"/>
              <w:left w:val="nil"/>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5 992 099,15</w:t>
            </w:r>
          </w:p>
        </w:tc>
        <w:tc>
          <w:tcPr>
            <w:tcW w:w="1276" w:type="dxa"/>
            <w:tcBorders>
              <w:top w:val="nil"/>
              <w:left w:val="nil"/>
              <w:bottom w:val="single" w:sz="4" w:space="0" w:color="auto"/>
              <w:right w:val="single" w:sz="4" w:space="0" w:color="auto"/>
            </w:tcBorders>
            <w:shd w:val="clear" w:color="auto" w:fill="FFFFFF" w:themeFill="background1"/>
            <w:vAlign w:val="center"/>
          </w:tcPr>
          <w:p w:rsidR="00423D73" w:rsidRPr="00F5561E" w:rsidRDefault="00423D73" w:rsidP="003B5494">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5 803 656,01</w:t>
            </w:r>
          </w:p>
        </w:tc>
        <w:tc>
          <w:tcPr>
            <w:tcW w:w="992" w:type="dxa"/>
            <w:tcBorders>
              <w:top w:val="nil"/>
              <w:left w:val="nil"/>
              <w:bottom w:val="single" w:sz="4" w:space="0" w:color="auto"/>
              <w:right w:val="single" w:sz="4" w:space="0" w:color="auto"/>
            </w:tcBorders>
            <w:shd w:val="clear" w:color="auto" w:fill="auto"/>
            <w:vAlign w:val="center"/>
          </w:tcPr>
          <w:p w:rsidR="00423D73" w:rsidRPr="00F5561E" w:rsidRDefault="00423D73" w:rsidP="003B5494">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96,9%</w:t>
            </w:r>
          </w:p>
        </w:tc>
        <w:tc>
          <w:tcPr>
            <w:tcW w:w="1133" w:type="dxa"/>
            <w:tcBorders>
              <w:top w:val="nil"/>
              <w:left w:val="nil"/>
              <w:bottom w:val="single" w:sz="4" w:space="0" w:color="auto"/>
              <w:right w:val="single" w:sz="4" w:space="0" w:color="auto"/>
            </w:tcBorders>
            <w:shd w:val="clear" w:color="auto" w:fill="FFFFFF" w:themeFill="background1"/>
            <w:vAlign w:val="center"/>
          </w:tcPr>
          <w:p w:rsidR="00423D73" w:rsidRPr="00F5561E" w:rsidRDefault="00301DA2" w:rsidP="003B5494">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105,4</w:t>
            </w:r>
            <w:r w:rsidR="00423D73" w:rsidRPr="00F5561E">
              <w:rPr>
                <w:rFonts w:ascii="Arial" w:eastAsia="Times New Roman" w:hAnsi="Arial" w:cs="Arial"/>
                <w:sz w:val="17"/>
                <w:szCs w:val="17"/>
                <w:lang w:eastAsia="pl-PL"/>
              </w:rPr>
              <w:t>%</w:t>
            </w:r>
          </w:p>
        </w:tc>
      </w:tr>
      <w:tr w:rsidR="00F5561E" w:rsidRPr="00F5561E" w:rsidTr="003B5494">
        <w:trPr>
          <w:trHeight w:val="255"/>
        </w:trPr>
        <w:tc>
          <w:tcPr>
            <w:tcW w:w="4962" w:type="dxa"/>
            <w:tcBorders>
              <w:left w:val="single" w:sz="4" w:space="0" w:color="000000"/>
              <w:bottom w:val="single" w:sz="4" w:space="0" w:color="000000"/>
              <w:right w:val="single" w:sz="4" w:space="0" w:color="auto"/>
            </w:tcBorders>
            <w:shd w:val="clear" w:color="auto" w:fill="FFFFFF"/>
            <w:vAlign w:val="center"/>
          </w:tcPr>
          <w:p w:rsidR="00B74C90" w:rsidRPr="00F5561E" w:rsidRDefault="00B74C90" w:rsidP="00B74C90">
            <w:pPr>
              <w:suppressAutoHyphens/>
              <w:spacing w:after="0" w:line="240" w:lineRule="auto"/>
              <w:rPr>
                <w:rFonts w:ascii="Arial" w:eastAsia="Times New Roman" w:hAnsi="Arial" w:cs="Arial"/>
                <w:i/>
                <w:sz w:val="17"/>
                <w:szCs w:val="17"/>
                <w:lang w:eastAsia="zh-CN"/>
              </w:rPr>
            </w:pPr>
            <w:r w:rsidRPr="00F5561E">
              <w:rPr>
                <w:rFonts w:ascii="Arial" w:eastAsia="Arial" w:hAnsi="Arial" w:cs="Arial"/>
                <w:i/>
                <w:iCs/>
                <w:sz w:val="17"/>
                <w:szCs w:val="17"/>
                <w:lang w:eastAsia="zh-CN"/>
              </w:rPr>
              <w:t xml:space="preserve">  </w:t>
            </w:r>
            <w:r w:rsidRPr="00F5561E">
              <w:rPr>
                <w:rFonts w:ascii="Arial" w:eastAsia="Times New Roman" w:hAnsi="Arial" w:cs="Arial"/>
                <w:i/>
                <w:iCs/>
                <w:sz w:val="17"/>
                <w:szCs w:val="17"/>
                <w:lang w:eastAsia="zh-CN"/>
              </w:rPr>
              <w:t xml:space="preserve">finansowanie programów i projektów ze środków unijnych </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0,00</w:t>
            </w:r>
          </w:p>
        </w:tc>
        <w:tc>
          <w:tcPr>
            <w:tcW w:w="1276" w:type="dxa"/>
            <w:tcBorders>
              <w:top w:val="nil"/>
              <w:left w:val="nil"/>
              <w:bottom w:val="single" w:sz="4" w:space="0" w:color="auto"/>
              <w:right w:val="single" w:sz="4" w:space="0" w:color="auto"/>
            </w:tcBorders>
            <w:shd w:val="clear" w:color="auto" w:fill="FFFFFF" w:themeFill="background1"/>
            <w:vAlign w:val="center"/>
          </w:tcPr>
          <w:p w:rsidR="00B74C90" w:rsidRPr="00F5561E" w:rsidRDefault="00312D34"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5.065,74</w:t>
            </w:r>
          </w:p>
        </w:tc>
        <w:tc>
          <w:tcPr>
            <w:tcW w:w="1276" w:type="dxa"/>
            <w:tcBorders>
              <w:top w:val="nil"/>
              <w:left w:val="nil"/>
              <w:bottom w:val="single" w:sz="4" w:space="0" w:color="auto"/>
              <w:right w:val="single" w:sz="4" w:space="0" w:color="auto"/>
            </w:tcBorders>
            <w:shd w:val="clear" w:color="auto" w:fill="FFFFFF" w:themeFill="background1"/>
            <w:vAlign w:val="center"/>
          </w:tcPr>
          <w:p w:rsidR="00B74C90" w:rsidRPr="00F5561E" w:rsidRDefault="00312D34"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4.811,75</w:t>
            </w:r>
          </w:p>
        </w:tc>
        <w:tc>
          <w:tcPr>
            <w:tcW w:w="992" w:type="dxa"/>
            <w:tcBorders>
              <w:top w:val="nil"/>
              <w:left w:val="nil"/>
              <w:bottom w:val="single" w:sz="4" w:space="0" w:color="auto"/>
              <w:right w:val="single" w:sz="4" w:space="0" w:color="auto"/>
            </w:tcBorders>
            <w:shd w:val="clear" w:color="auto" w:fill="auto"/>
            <w:vAlign w:val="center"/>
          </w:tcPr>
          <w:p w:rsidR="00B74C90" w:rsidRPr="00F5561E" w:rsidRDefault="00312D34"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94,99%</w:t>
            </w:r>
          </w:p>
        </w:tc>
        <w:tc>
          <w:tcPr>
            <w:tcW w:w="1133" w:type="dxa"/>
            <w:tcBorders>
              <w:top w:val="nil"/>
              <w:left w:val="nil"/>
              <w:bottom w:val="single" w:sz="4" w:space="0" w:color="auto"/>
              <w:right w:val="single" w:sz="4" w:space="0" w:color="auto"/>
            </w:tcBorders>
            <w:shd w:val="clear" w:color="auto" w:fill="FFFFFF" w:themeFill="background1"/>
            <w:vAlign w:val="center"/>
          </w:tcPr>
          <w:p w:rsidR="00B74C90" w:rsidRPr="00F5561E" w:rsidRDefault="00312D34"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0</w:t>
            </w:r>
          </w:p>
        </w:tc>
      </w:tr>
      <w:tr w:rsidR="00F5561E" w:rsidRPr="00F5561E" w:rsidTr="003B5494">
        <w:trPr>
          <w:trHeight w:val="255"/>
        </w:trPr>
        <w:tc>
          <w:tcPr>
            <w:tcW w:w="4962" w:type="dxa"/>
            <w:tcBorders>
              <w:left w:val="single" w:sz="4" w:space="0" w:color="000000"/>
              <w:bottom w:val="single" w:sz="4" w:space="0" w:color="000000"/>
              <w:right w:val="single" w:sz="4" w:space="0" w:color="auto"/>
            </w:tcBorders>
            <w:shd w:val="clear" w:color="auto" w:fill="FFFFFF"/>
            <w:vAlign w:val="center"/>
          </w:tcPr>
          <w:p w:rsidR="00B74C90" w:rsidRPr="00F5561E" w:rsidRDefault="00B74C90" w:rsidP="00B74C90">
            <w:pPr>
              <w:suppressAutoHyphens/>
              <w:spacing w:after="0" w:line="240" w:lineRule="auto"/>
              <w:rPr>
                <w:rFonts w:ascii="Arial" w:eastAsia="Times New Roman" w:hAnsi="Arial" w:cs="Arial"/>
                <w:i/>
                <w:sz w:val="17"/>
                <w:szCs w:val="17"/>
                <w:lang w:eastAsia="zh-CN"/>
              </w:rPr>
            </w:pPr>
            <w:r w:rsidRPr="00F5561E">
              <w:rPr>
                <w:rFonts w:ascii="Arial" w:eastAsia="Arial" w:hAnsi="Arial" w:cs="Arial"/>
                <w:i/>
                <w:iCs/>
                <w:sz w:val="17"/>
                <w:szCs w:val="17"/>
                <w:lang w:eastAsia="zh-CN"/>
              </w:rPr>
              <w:t xml:space="preserve"> </w:t>
            </w:r>
            <w:r w:rsidRPr="00F5561E">
              <w:rPr>
                <w:rFonts w:ascii="Arial" w:eastAsia="Times New Roman" w:hAnsi="Arial" w:cs="Arial"/>
                <w:i/>
                <w:iCs/>
                <w:sz w:val="17"/>
                <w:szCs w:val="17"/>
                <w:lang w:eastAsia="zh-CN"/>
              </w:rPr>
              <w:t xml:space="preserve">współfinansowanie programów i projektów ze środków unijnych </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0,00</w:t>
            </w:r>
          </w:p>
        </w:tc>
        <w:tc>
          <w:tcPr>
            <w:tcW w:w="1276" w:type="dxa"/>
            <w:tcBorders>
              <w:top w:val="nil"/>
              <w:left w:val="nil"/>
              <w:bottom w:val="single" w:sz="4" w:space="0" w:color="auto"/>
              <w:right w:val="single" w:sz="4" w:space="0" w:color="auto"/>
            </w:tcBorders>
            <w:shd w:val="clear" w:color="auto" w:fill="FFFFFF" w:themeFill="background1"/>
            <w:vAlign w:val="center"/>
          </w:tcPr>
          <w:p w:rsidR="00B74C90" w:rsidRPr="00F5561E" w:rsidRDefault="00312D34"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893,96</w:t>
            </w:r>
          </w:p>
        </w:tc>
        <w:tc>
          <w:tcPr>
            <w:tcW w:w="1276" w:type="dxa"/>
            <w:tcBorders>
              <w:top w:val="nil"/>
              <w:left w:val="nil"/>
              <w:bottom w:val="single" w:sz="4" w:space="0" w:color="auto"/>
              <w:right w:val="single" w:sz="4" w:space="0" w:color="auto"/>
            </w:tcBorders>
            <w:shd w:val="clear" w:color="auto" w:fill="FFFFFF" w:themeFill="background1"/>
            <w:vAlign w:val="center"/>
          </w:tcPr>
          <w:p w:rsidR="00B74C90" w:rsidRPr="00F5561E" w:rsidRDefault="00312D34" w:rsidP="00312D34">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849,10</w:t>
            </w:r>
          </w:p>
        </w:tc>
        <w:tc>
          <w:tcPr>
            <w:tcW w:w="992" w:type="dxa"/>
            <w:tcBorders>
              <w:top w:val="nil"/>
              <w:left w:val="nil"/>
              <w:bottom w:val="single" w:sz="4" w:space="0" w:color="auto"/>
              <w:right w:val="single" w:sz="4" w:space="0" w:color="auto"/>
            </w:tcBorders>
            <w:shd w:val="clear" w:color="auto" w:fill="auto"/>
            <w:vAlign w:val="center"/>
          </w:tcPr>
          <w:p w:rsidR="00B74C90" w:rsidRPr="00F5561E" w:rsidRDefault="00312D34"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94,99%</w:t>
            </w:r>
          </w:p>
        </w:tc>
        <w:tc>
          <w:tcPr>
            <w:tcW w:w="1133" w:type="dxa"/>
            <w:tcBorders>
              <w:top w:val="nil"/>
              <w:left w:val="nil"/>
              <w:bottom w:val="single" w:sz="4" w:space="0" w:color="auto"/>
              <w:right w:val="single" w:sz="4" w:space="0" w:color="auto"/>
            </w:tcBorders>
            <w:shd w:val="clear" w:color="auto" w:fill="FFFFFF" w:themeFill="background1"/>
            <w:vAlign w:val="center"/>
          </w:tcPr>
          <w:p w:rsidR="00B74C90" w:rsidRPr="00F5561E" w:rsidRDefault="00312D34"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0</w:t>
            </w:r>
          </w:p>
        </w:tc>
      </w:tr>
      <w:tr w:rsidR="00F5561E" w:rsidRPr="00F5561E" w:rsidTr="003B5494">
        <w:trPr>
          <w:trHeight w:val="282"/>
        </w:trPr>
        <w:tc>
          <w:tcPr>
            <w:tcW w:w="4962" w:type="dxa"/>
            <w:tcBorders>
              <w:left w:val="single" w:sz="4" w:space="0" w:color="000000"/>
              <w:bottom w:val="single" w:sz="4" w:space="0" w:color="000000"/>
              <w:right w:val="single" w:sz="4" w:space="0" w:color="auto"/>
            </w:tcBorders>
            <w:shd w:val="clear" w:color="auto" w:fill="FFFFFF"/>
            <w:vAlign w:val="center"/>
          </w:tcPr>
          <w:p w:rsidR="00B74C90" w:rsidRPr="00F5561E" w:rsidRDefault="00B74C90" w:rsidP="00B74C90">
            <w:pPr>
              <w:suppressAutoHyphens/>
              <w:spacing w:after="0" w:line="240" w:lineRule="auto"/>
              <w:rPr>
                <w:rFonts w:ascii="Arial" w:eastAsia="Times New Roman" w:hAnsi="Arial" w:cs="Arial"/>
                <w:sz w:val="17"/>
                <w:szCs w:val="17"/>
                <w:lang w:eastAsia="zh-CN"/>
              </w:rPr>
            </w:pPr>
            <w:r w:rsidRPr="00F5561E">
              <w:rPr>
                <w:rFonts w:ascii="Arial" w:eastAsia="Times New Roman" w:hAnsi="Arial" w:cs="Arial"/>
                <w:sz w:val="17"/>
                <w:szCs w:val="17"/>
                <w:lang w:eastAsia="zh-CN"/>
              </w:rPr>
              <w:t xml:space="preserve">     - dotacje na zadania bieżące </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346.420,17</w:t>
            </w:r>
          </w:p>
        </w:tc>
        <w:tc>
          <w:tcPr>
            <w:tcW w:w="1276"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404 200,00</w:t>
            </w:r>
          </w:p>
        </w:tc>
        <w:tc>
          <w:tcPr>
            <w:tcW w:w="1276"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404 170,29</w:t>
            </w:r>
          </w:p>
        </w:tc>
        <w:tc>
          <w:tcPr>
            <w:tcW w:w="992" w:type="dxa"/>
            <w:tcBorders>
              <w:top w:val="nil"/>
              <w:left w:val="nil"/>
              <w:bottom w:val="single" w:sz="4" w:space="0" w:color="auto"/>
              <w:right w:val="single" w:sz="4" w:space="0" w:color="auto"/>
            </w:tcBorders>
            <w:shd w:val="clear" w:color="auto" w:fill="auto"/>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w:t>
            </w:r>
          </w:p>
        </w:tc>
        <w:tc>
          <w:tcPr>
            <w:tcW w:w="1133"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116,7%</w:t>
            </w:r>
          </w:p>
        </w:tc>
      </w:tr>
      <w:tr w:rsidR="00F5561E" w:rsidRPr="00F5561E" w:rsidTr="003B5494">
        <w:trPr>
          <w:trHeight w:val="255"/>
        </w:trPr>
        <w:tc>
          <w:tcPr>
            <w:tcW w:w="4962" w:type="dxa"/>
            <w:tcBorders>
              <w:left w:val="single" w:sz="4" w:space="0" w:color="000000"/>
              <w:bottom w:val="single" w:sz="4" w:space="0" w:color="000000"/>
              <w:right w:val="single" w:sz="4" w:space="0" w:color="auto"/>
            </w:tcBorders>
            <w:shd w:val="clear" w:color="auto" w:fill="FFFFFF"/>
            <w:vAlign w:val="center"/>
          </w:tcPr>
          <w:p w:rsidR="00B74C90" w:rsidRPr="00F5561E" w:rsidRDefault="00B74C90" w:rsidP="00B74C90">
            <w:pPr>
              <w:suppressAutoHyphens/>
              <w:spacing w:after="0" w:line="240" w:lineRule="auto"/>
              <w:rPr>
                <w:rFonts w:ascii="Arial" w:eastAsia="Times New Roman" w:hAnsi="Arial" w:cs="Arial"/>
                <w:sz w:val="17"/>
                <w:szCs w:val="17"/>
                <w:lang w:eastAsia="zh-CN"/>
              </w:rPr>
            </w:pPr>
            <w:r w:rsidRPr="00F5561E">
              <w:rPr>
                <w:rFonts w:ascii="Arial" w:eastAsia="Times New Roman" w:hAnsi="Arial" w:cs="Arial"/>
                <w:sz w:val="17"/>
                <w:szCs w:val="17"/>
                <w:lang w:eastAsia="zh-CN"/>
              </w:rPr>
              <w:t xml:space="preserve">     - wydatki na obsługę długu j.s.t.</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15 329,69</w:t>
            </w:r>
          </w:p>
        </w:tc>
        <w:tc>
          <w:tcPr>
            <w:tcW w:w="1276"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0,00</w:t>
            </w:r>
          </w:p>
        </w:tc>
        <w:tc>
          <w:tcPr>
            <w:tcW w:w="1276"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0,00</w:t>
            </w:r>
          </w:p>
        </w:tc>
        <w:tc>
          <w:tcPr>
            <w:tcW w:w="992" w:type="dxa"/>
            <w:tcBorders>
              <w:top w:val="nil"/>
              <w:left w:val="nil"/>
              <w:bottom w:val="single" w:sz="4" w:space="0" w:color="auto"/>
              <w:right w:val="single" w:sz="4" w:space="0" w:color="auto"/>
            </w:tcBorders>
            <w:shd w:val="clear" w:color="auto" w:fill="auto"/>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0,00 </w:t>
            </w:r>
          </w:p>
        </w:tc>
        <w:tc>
          <w:tcPr>
            <w:tcW w:w="1133"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Cs/>
                <w:sz w:val="17"/>
                <w:szCs w:val="17"/>
                <w:lang w:eastAsia="pl-PL"/>
              </w:rPr>
            </w:pPr>
            <w:r w:rsidRPr="00F5561E">
              <w:rPr>
                <w:rFonts w:ascii="Arial" w:eastAsia="Times New Roman" w:hAnsi="Arial" w:cs="Arial"/>
                <w:bCs/>
                <w:sz w:val="17"/>
                <w:szCs w:val="17"/>
                <w:lang w:eastAsia="pl-PL"/>
              </w:rPr>
              <w:t>0,0%</w:t>
            </w:r>
          </w:p>
        </w:tc>
      </w:tr>
      <w:tr w:rsidR="00F5561E" w:rsidRPr="00F5561E" w:rsidTr="003B5494">
        <w:trPr>
          <w:trHeight w:val="354"/>
        </w:trPr>
        <w:tc>
          <w:tcPr>
            <w:tcW w:w="4962" w:type="dxa"/>
            <w:tcBorders>
              <w:left w:val="single" w:sz="4" w:space="0" w:color="000000"/>
              <w:bottom w:val="single" w:sz="4" w:space="0" w:color="000000"/>
              <w:right w:val="single" w:sz="4" w:space="0" w:color="auto"/>
            </w:tcBorders>
            <w:shd w:val="clear" w:color="auto" w:fill="FFFFFF"/>
            <w:vAlign w:val="center"/>
          </w:tcPr>
          <w:p w:rsidR="00B74C90" w:rsidRPr="00F5561E" w:rsidRDefault="00B74C90" w:rsidP="00B74C90">
            <w:pPr>
              <w:suppressAutoHyphens/>
              <w:spacing w:after="0" w:line="240" w:lineRule="auto"/>
              <w:rPr>
                <w:rFonts w:ascii="Arial" w:eastAsia="Times New Roman" w:hAnsi="Arial" w:cs="Arial"/>
                <w:sz w:val="17"/>
                <w:szCs w:val="17"/>
                <w:lang w:eastAsia="zh-CN"/>
              </w:rPr>
            </w:pPr>
            <w:r w:rsidRPr="00F5561E">
              <w:rPr>
                <w:rFonts w:ascii="Arial" w:eastAsia="Times New Roman" w:hAnsi="Arial" w:cs="Arial"/>
                <w:sz w:val="17"/>
                <w:szCs w:val="17"/>
                <w:lang w:eastAsia="zh-CN"/>
              </w:rPr>
              <w:t xml:space="preserve">- wydatki </w:t>
            </w:r>
            <w:r w:rsidRPr="00F5561E">
              <w:rPr>
                <w:rFonts w:ascii="Arial" w:eastAsia="Times New Roman" w:hAnsi="Arial" w:cs="Arial"/>
                <w:b/>
                <w:bCs/>
                <w:sz w:val="17"/>
                <w:szCs w:val="17"/>
                <w:lang w:eastAsia="zh-CN"/>
              </w:rPr>
              <w:t>majątkowe</w:t>
            </w:r>
            <w:r w:rsidRPr="00F5561E">
              <w:rPr>
                <w:rFonts w:ascii="Arial" w:eastAsia="Times New Roman" w:hAnsi="Arial" w:cs="Arial"/>
                <w:sz w:val="17"/>
                <w:szCs w:val="17"/>
                <w:lang w:eastAsia="zh-CN"/>
              </w:rPr>
              <w:t>, w tym:</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482 695,21</w:t>
            </w:r>
          </w:p>
        </w:tc>
        <w:tc>
          <w:tcPr>
            <w:tcW w:w="1276"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1 370 735,15</w:t>
            </w:r>
          </w:p>
        </w:tc>
        <w:tc>
          <w:tcPr>
            <w:tcW w:w="1276"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1 069 242,30</w:t>
            </w:r>
          </w:p>
        </w:tc>
        <w:tc>
          <w:tcPr>
            <w:tcW w:w="992" w:type="dxa"/>
            <w:tcBorders>
              <w:top w:val="nil"/>
              <w:left w:val="nil"/>
              <w:bottom w:val="single" w:sz="4" w:space="0" w:color="auto"/>
              <w:right w:val="single" w:sz="4" w:space="0" w:color="auto"/>
            </w:tcBorders>
            <w:shd w:val="clear" w:color="auto" w:fill="auto"/>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78,0%</w:t>
            </w:r>
          </w:p>
        </w:tc>
        <w:tc>
          <w:tcPr>
            <w:tcW w:w="1133"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221,5%</w:t>
            </w:r>
          </w:p>
        </w:tc>
      </w:tr>
      <w:tr w:rsidR="00F5561E" w:rsidRPr="00F5561E" w:rsidTr="003B5494">
        <w:trPr>
          <w:trHeight w:val="255"/>
        </w:trPr>
        <w:tc>
          <w:tcPr>
            <w:tcW w:w="4962" w:type="dxa"/>
            <w:tcBorders>
              <w:left w:val="single" w:sz="4" w:space="0" w:color="000000"/>
              <w:bottom w:val="single" w:sz="4" w:space="0" w:color="000000"/>
              <w:right w:val="single" w:sz="4" w:space="0" w:color="auto"/>
            </w:tcBorders>
            <w:shd w:val="clear" w:color="auto" w:fill="FFFFFF"/>
            <w:vAlign w:val="center"/>
          </w:tcPr>
          <w:p w:rsidR="00B74C90" w:rsidRPr="00F5561E" w:rsidRDefault="00B74C90" w:rsidP="00B74C90">
            <w:pPr>
              <w:tabs>
                <w:tab w:val="left" w:pos="341"/>
              </w:tabs>
              <w:suppressAutoHyphens/>
              <w:spacing w:after="0" w:line="240" w:lineRule="auto"/>
              <w:rPr>
                <w:rFonts w:ascii="Arial" w:eastAsia="Times New Roman" w:hAnsi="Arial" w:cs="Arial"/>
                <w:sz w:val="17"/>
                <w:szCs w:val="17"/>
                <w:lang w:eastAsia="zh-CN"/>
              </w:rPr>
            </w:pPr>
            <w:r w:rsidRPr="00F5561E">
              <w:rPr>
                <w:rFonts w:ascii="Arial" w:eastAsia="Arial" w:hAnsi="Arial" w:cs="Arial"/>
                <w:sz w:val="17"/>
                <w:szCs w:val="17"/>
                <w:lang w:eastAsia="zh-CN"/>
              </w:rPr>
              <w:t xml:space="preserve">    - </w:t>
            </w:r>
            <w:r w:rsidRPr="00F5561E">
              <w:rPr>
                <w:rFonts w:ascii="Arial" w:eastAsia="Times New Roman" w:hAnsi="Arial" w:cs="Arial"/>
                <w:sz w:val="17"/>
                <w:szCs w:val="17"/>
                <w:lang w:eastAsia="zh-CN"/>
              </w:rPr>
              <w:t>wydatki inwestycje i zakupy inwestycyjne</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479 695,21</w:t>
            </w:r>
          </w:p>
        </w:tc>
        <w:tc>
          <w:tcPr>
            <w:tcW w:w="1276"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1 237 235,15</w:t>
            </w:r>
          </w:p>
        </w:tc>
        <w:tc>
          <w:tcPr>
            <w:tcW w:w="1276"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969 047,11</w:t>
            </w:r>
          </w:p>
        </w:tc>
        <w:tc>
          <w:tcPr>
            <w:tcW w:w="992" w:type="dxa"/>
            <w:tcBorders>
              <w:top w:val="nil"/>
              <w:left w:val="nil"/>
              <w:bottom w:val="single" w:sz="4" w:space="0" w:color="auto"/>
              <w:right w:val="single" w:sz="4" w:space="0" w:color="auto"/>
            </w:tcBorders>
            <w:shd w:val="clear" w:color="auto" w:fill="auto"/>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78,3%</w:t>
            </w:r>
          </w:p>
        </w:tc>
        <w:tc>
          <w:tcPr>
            <w:tcW w:w="1133"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202,0%</w:t>
            </w:r>
          </w:p>
        </w:tc>
      </w:tr>
      <w:tr w:rsidR="00F5561E" w:rsidRPr="00F5561E" w:rsidTr="003B5494">
        <w:trPr>
          <w:trHeight w:val="359"/>
        </w:trPr>
        <w:tc>
          <w:tcPr>
            <w:tcW w:w="4962" w:type="dxa"/>
            <w:tcBorders>
              <w:left w:val="single" w:sz="4" w:space="0" w:color="000000"/>
              <w:bottom w:val="single" w:sz="4" w:space="0" w:color="000000"/>
              <w:right w:val="single" w:sz="4" w:space="0" w:color="auto"/>
            </w:tcBorders>
            <w:shd w:val="clear" w:color="auto" w:fill="FFFFFF"/>
            <w:vAlign w:val="center"/>
          </w:tcPr>
          <w:p w:rsidR="00B74C90" w:rsidRPr="00F5561E" w:rsidRDefault="00B74C90" w:rsidP="00B74C90">
            <w:pPr>
              <w:suppressAutoHyphens/>
              <w:spacing w:after="0" w:line="240" w:lineRule="auto"/>
              <w:rPr>
                <w:rFonts w:ascii="Arial" w:eastAsia="Times New Roman" w:hAnsi="Arial" w:cs="Arial"/>
                <w:sz w:val="17"/>
                <w:szCs w:val="17"/>
                <w:lang w:eastAsia="zh-CN"/>
              </w:rPr>
            </w:pPr>
            <w:r w:rsidRPr="00F5561E">
              <w:rPr>
                <w:rFonts w:ascii="Arial" w:eastAsia="Times New Roman" w:hAnsi="Arial" w:cs="Arial"/>
                <w:sz w:val="17"/>
                <w:szCs w:val="17"/>
                <w:lang w:eastAsia="zh-CN"/>
              </w:rPr>
              <w:t xml:space="preserve">    - dotacje na zadania inwestycyjne</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3 000,00</w:t>
            </w:r>
          </w:p>
        </w:tc>
        <w:tc>
          <w:tcPr>
            <w:tcW w:w="1276"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133 500,00</w:t>
            </w:r>
          </w:p>
        </w:tc>
        <w:tc>
          <w:tcPr>
            <w:tcW w:w="1276"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100 195,19</w:t>
            </w:r>
          </w:p>
        </w:tc>
        <w:tc>
          <w:tcPr>
            <w:tcW w:w="992" w:type="dxa"/>
            <w:tcBorders>
              <w:top w:val="nil"/>
              <w:left w:val="nil"/>
              <w:bottom w:val="single" w:sz="4" w:space="0" w:color="auto"/>
              <w:right w:val="single" w:sz="4" w:space="0" w:color="auto"/>
            </w:tcBorders>
            <w:shd w:val="clear" w:color="auto" w:fill="auto"/>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75,1%</w:t>
            </w:r>
          </w:p>
        </w:tc>
        <w:tc>
          <w:tcPr>
            <w:tcW w:w="1133"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3 339,8%</w:t>
            </w:r>
          </w:p>
        </w:tc>
      </w:tr>
      <w:tr w:rsidR="00F5561E" w:rsidRPr="00F5561E" w:rsidTr="003B5494">
        <w:trPr>
          <w:trHeight w:val="201"/>
        </w:trPr>
        <w:tc>
          <w:tcPr>
            <w:tcW w:w="4962" w:type="dxa"/>
            <w:tcBorders>
              <w:left w:val="single" w:sz="4" w:space="0" w:color="000000"/>
              <w:bottom w:val="single" w:sz="4" w:space="0" w:color="000000"/>
              <w:right w:val="single" w:sz="4" w:space="0" w:color="auto"/>
            </w:tcBorders>
            <w:shd w:val="clear" w:color="auto" w:fill="FFFFFF"/>
            <w:vAlign w:val="center"/>
          </w:tcPr>
          <w:p w:rsidR="00B74C90" w:rsidRPr="00F5561E" w:rsidRDefault="00B74C90" w:rsidP="00B74C90">
            <w:pPr>
              <w:suppressAutoHyphens/>
              <w:spacing w:after="0" w:line="240" w:lineRule="auto"/>
              <w:rPr>
                <w:rFonts w:ascii="Arial" w:eastAsia="Times New Roman" w:hAnsi="Arial" w:cs="Arial"/>
                <w:i/>
                <w:sz w:val="17"/>
                <w:szCs w:val="17"/>
                <w:lang w:eastAsia="zh-CN"/>
              </w:rPr>
            </w:pPr>
            <w:r w:rsidRPr="00F5561E">
              <w:rPr>
                <w:rFonts w:ascii="Arial" w:eastAsia="Times New Roman" w:hAnsi="Arial" w:cs="Arial"/>
                <w:i/>
                <w:sz w:val="17"/>
                <w:szCs w:val="17"/>
                <w:lang w:eastAsia="zh-CN"/>
              </w:rPr>
              <w:t xml:space="preserve">Wydatki na programy z udziałem środków unijnych                                    </w:t>
            </w:r>
          </w:p>
          <w:p w:rsidR="00B74C90" w:rsidRPr="00F5561E" w:rsidRDefault="00B74C90" w:rsidP="00B74C90">
            <w:pPr>
              <w:suppressAutoHyphens/>
              <w:spacing w:after="0" w:line="240" w:lineRule="auto"/>
              <w:rPr>
                <w:rFonts w:ascii="Arial" w:eastAsia="Times New Roman" w:hAnsi="Arial" w:cs="Arial"/>
                <w:i/>
                <w:sz w:val="17"/>
                <w:szCs w:val="17"/>
                <w:lang w:eastAsia="zh-CN"/>
              </w:rPr>
            </w:pPr>
            <w:r w:rsidRPr="00F5561E">
              <w:rPr>
                <w:rFonts w:ascii="Arial" w:eastAsia="Times New Roman" w:hAnsi="Arial" w:cs="Arial"/>
                <w:i/>
                <w:sz w:val="17"/>
                <w:szCs w:val="17"/>
                <w:lang w:eastAsia="zh-CN"/>
              </w:rPr>
              <w:t>i zagranicznych, w tym:</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0,00</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71.285,70</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68.757,30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97,0%</w:t>
            </w:r>
          </w:p>
        </w:tc>
        <w:tc>
          <w:tcPr>
            <w:tcW w:w="1133"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0,0%</w:t>
            </w:r>
          </w:p>
        </w:tc>
      </w:tr>
      <w:tr w:rsidR="00F5561E" w:rsidRPr="00F5561E" w:rsidTr="003B5494">
        <w:trPr>
          <w:trHeight w:val="222"/>
        </w:trPr>
        <w:tc>
          <w:tcPr>
            <w:tcW w:w="4962" w:type="dxa"/>
            <w:tcBorders>
              <w:left w:val="single" w:sz="4" w:space="0" w:color="000000"/>
              <w:bottom w:val="single" w:sz="4" w:space="0" w:color="000000"/>
              <w:right w:val="single" w:sz="4" w:space="0" w:color="auto"/>
            </w:tcBorders>
            <w:shd w:val="clear" w:color="auto" w:fill="FFFFFF"/>
            <w:vAlign w:val="center"/>
          </w:tcPr>
          <w:p w:rsidR="00B74C90" w:rsidRPr="00F5561E" w:rsidRDefault="00B74C90" w:rsidP="00B74C90">
            <w:pPr>
              <w:suppressAutoHyphens/>
              <w:spacing w:after="0" w:line="240" w:lineRule="auto"/>
              <w:rPr>
                <w:rFonts w:ascii="Arial" w:eastAsia="Times New Roman" w:hAnsi="Arial" w:cs="Arial"/>
                <w:i/>
                <w:sz w:val="17"/>
                <w:szCs w:val="17"/>
                <w:lang w:eastAsia="zh-CN"/>
              </w:rPr>
            </w:pPr>
            <w:r w:rsidRPr="00F5561E">
              <w:rPr>
                <w:rFonts w:ascii="Arial" w:eastAsia="Arial" w:hAnsi="Arial" w:cs="Arial"/>
                <w:i/>
                <w:iCs/>
                <w:sz w:val="17"/>
                <w:szCs w:val="17"/>
                <w:lang w:eastAsia="zh-CN"/>
              </w:rPr>
              <w:t xml:space="preserve">1. </w:t>
            </w:r>
            <w:r w:rsidRPr="00F5561E">
              <w:rPr>
                <w:rFonts w:ascii="Arial" w:eastAsia="Times New Roman" w:hAnsi="Arial" w:cs="Arial"/>
                <w:i/>
                <w:iCs/>
                <w:sz w:val="17"/>
                <w:szCs w:val="17"/>
                <w:lang w:eastAsia="zh-CN"/>
              </w:rPr>
              <w:t xml:space="preserve">finansowanie programów i projektów ze środków unijnych </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0,00</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45 619,74</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43 470,61</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95,3%</w:t>
            </w:r>
          </w:p>
        </w:tc>
        <w:tc>
          <w:tcPr>
            <w:tcW w:w="1133"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0,0%</w:t>
            </w:r>
          </w:p>
        </w:tc>
      </w:tr>
      <w:tr w:rsidR="00F5561E" w:rsidRPr="00F5561E" w:rsidTr="003B5494">
        <w:trPr>
          <w:trHeight w:val="102"/>
        </w:trPr>
        <w:tc>
          <w:tcPr>
            <w:tcW w:w="4962" w:type="dxa"/>
            <w:tcBorders>
              <w:left w:val="single" w:sz="4" w:space="0" w:color="000000"/>
              <w:bottom w:val="single" w:sz="4" w:space="0" w:color="000000"/>
              <w:right w:val="single" w:sz="4" w:space="0" w:color="auto"/>
            </w:tcBorders>
            <w:shd w:val="clear" w:color="auto" w:fill="FFFFFF"/>
            <w:vAlign w:val="center"/>
          </w:tcPr>
          <w:p w:rsidR="00B74C90" w:rsidRPr="00F5561E" w:rsidRDefault="00B74C90" w:rsidP="00B74C90">
            <w:pPr>
              <w:suppressAutoHyphens/>
              <w:spacing w:after="0" w:line="240" w:lineRule="auto"/>
              <w:rPr>
                <w:rFonts w:ascii="Arial" w:eastAsia="Times New Roman" w:hAnsi="Arial" w:cs="Arial"/>
                <w:i/>
                <w:sz w:val="17"/>
                <w:szCs w:val="17"/>
                <w:lang w:eastAsia="zh-CN"/>
              </w:rPr>
            </w:pPr>
            <w:r w:rsidRPr="00F5561E">
              <w:rPr>
                <w:rFonts w:ascii="Arial" w:eastAsia="Arial" w:hAnsi="Arial" w:cs="Arial"/>
                <w:i/>
                <w:iCs/>
                <w:sz w:val="17"/>
                <w:szCs w:val="17"/>
                <w:lang w:eastAsia="zh-CN"/>
              </w:rPr>
              <w:t xml:space="preserve">2.  </w:t>
            </w:r>
            <w:r w:rsidRPr="00F5561E">
              <w:rPr>
                <w:rFonts w:ascii="Arial" w:eastAsia="Times New Roman" w:hAnsi="Arial" w:cs="Arial"/>
                <w:i/>
                <w:iCs/>
                <w:sz w:val="17"/>
                <w:szCs w:val="17"/>
                <w:lang w:eastAsia="zh-CN"/>
              </w:rPr>
              <w:t>współfinansowanie programów i projektów ze środków unijnych</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0,00</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25 665,96</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25 286,69</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98,5%</w:t>
            </w:r>
          </w:p>
        </w:tc>
        <w:tc>
          <w:tcPr>
            <w:tcW w:w="1133"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0,0%</w:t>
            </w:r>
          </w:p>
        </w:tc>
      </w:tr>
      <w:tr w:rsidR="00F5561E" w:rsidRPr="00F5561E" w:rsidTr="003B5494">
        <w:trPr>
          <w:trHeight w:val="304"/>
        </w:trPr>
        <w:tc>
          <w:tcPr>
            <w:tcW w:w="4962" w:type="dxa"/>
            <w:tcBorders>
              <w:left w:val="single" w:sz="4" w:space="0" w:color="000000"/>
              <w:bottom w:val="single" w:sz="4" w:space="0" w:color="000000"/>
              <w:right w:val="single" w:sz="4" w:space="0" w:color="auto"/>
            </w:tcBorders>
            <w:shd w:val="clear" w:color="auto" w:fill="FFFFFF"/>
            <w:vAlign w:val="center"/>
          </w:tcPr>
          <w:p w:rsidR="00B74C90" w:rsidRPr="00F5561E" w:rsidRDefault="00B74C90" w:rsidP="00B74C90">
            <w:pPr>
              <w:suppressAutoHyphens/>
              <w:spacing w:after="0" w:line="240" w:lineRule="auto"/>
              <w:rPr>
                <w:rFonts w:ascii="Arial" w:eastAsia="Times New Roman" w:hAnsi="Arial" w:cs="Arial"/>
                <w:b/>
                <w:bCs/>
                <w:sz w:val="17"/>
                <w:szCs w:val="17"/>
                <w:lang w:eastAsia="zh-CN"/>
              </w:rPr>
            </w:pPr>
            <w:r w:rsidRPr="00F5561E">
              <w:rPr>
                <w:rFonts w:ascii="Arial" w:eastAsia="Times New Roman" w:hAnsi="Arial" w:cs="Arial"/>
                <w:b/>
                <w:bCs/>
                <w:sz w:val="17"/>
                <w:szCs w:val="17"/>
                <w:lang w:eastAsia="zh-CN"/>
              </w:rPr>
              <w:t>WYNIK BUDŻETU (nadwyżka +/deficyt-)</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1 434 091,20</w:t>
            </w:r>
          </w:p>
        </w:tc>
        <w:tc>
          <w:tcPr>
            <w:tcW w:w="1276"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-1 064 130,00</w:t>
            </w:r>
          </w:p>
        </w:tc>
        <w:tc>
          <w:tcPr>
            <w:tcW w:w="1276"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574 858,55</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1133"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r>
      <w:tr w:rsidR="00F5561E" w:rsidRPr="00F5561E" w:rsidTr="003B5494">
        <w:trPr>
          <w:trHeight w:val="255"/>
        </w:trPr>
        <w:tc>
          <w:tcPr>
            <w:tcW w:w="4962" w:type="dxa"/>
            <w:tcBorders>
              <w:top w:val="single" w:sz="4" w:space="0" w:color="000000"/>
              <w:left w:val="single" w:sz="4" w:space="0" w:color="000000"/>
              <w:bottom w:val="single" w:sz="4" w:space="0" w:color="000000"/>
              <w:right w:val="single" w:sz="4" w:space="0" w:color="auto"/>
            </w:tcBorders>
            <w:shd w:val="clear" w:color="auto" w:fill="FFFFFF"/>
            <w:vAlign w:val="center"/>
          </w:tcPr>
          <w:p w:rsidR="00B74C90" w:rsidRPr="00F5561E" w:rsidRDefault="00B74C90" w:rsidP="00B74C90">
            <w:pPr>
              <w:suppressAutoHyphens/>
              <w:spacing w:after="0" w:line="240" w:lineRule="auto"/>
              <w:rPr>
                <w:rFonts w:ascii="Arial" w:eastAsia="Times New Roman" w:hAnsi="Arial" w:cs="Arial"/>
                <w:b/>
                <w:bCs/>
                <w:sz w:val="17"/>
                <w:szCs w:val="17"/>
                <w:lang w:eastAsia="zh-CN"/>
              </w:rPr>
            </w:pPr>
            <w:r w:rsidRPr="00F5561E">
              <w:rPr>
                <w:rFonts w:ascii="Arial" w:eastAsia="Times New Roman" w:hAnsi="Arial" w:cs="Arial"/>
                <w:b/>
                <w:bCs/>
                <w:sz w:val="17"/>
                <w:szCs w:val="17"/>
                <w:lang w:eastAsia="zh-CN"/>
              </w:rPr>
              <w:t>Deficyt</w:t>
            </w:r>
          </w:p>
        </w:tc>
        <w:tc>
          <w:tcPr>
            <w:tcW w:w="1275"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hAnsi="Arial" w:cs="Arial"/>
                <w:b/>
                <w:sz w:val="17"/>
                <w:szCs w:val="17"/>
              </w:rPr>
            </w:pPr>
            <w:r w:rsidRPr="00F5561E">
              <w:rPr>
                <w:rFonts w:ascii="Arial" w:hAnsi="Arial" w:cs="Arial"/>
                <w:b/>
                <w:sz w:val="17"/>
                <w:szCs w:val="17"/>
              </w:rPr>
              <w:t>0,00</w:t>
            </w:r>
          </w:p>
        </w:tc>
        <w:tc>
          <w:tcPr>
            <w:tcW w:w="1276"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-1 064 130,00</w:t>
            </w:r>
          </w:p>
        </w:tc>
        <w:tc>
          <w:tcPr>
            <w:tcW w:w="1276"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0,00</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1133"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r>
      <w:tr w:rsidR="00F5561E" w:rsidRPr="00F5561E" w:rsidTr="003B5494">
        <w:trPr>
          <w:trHeight w:val="255"/>
        </w:trPr>
        <w:tc>
          <w:tcPr>
            <w:tcW w:w="4962" w:type="dxa"/>
            <w:tcBorders>
              <w:left w:val="single" w:sz="4" w:space="0" w:color="000000"/>
              <w:right w:val="single" w:sz="4" w:space="0" w:color="auto"/>
            </w:tcBorders>
            <w:shd w:val="clear" w:color="auto" w:fill="FFFFFF"/>
            <w:vAlign w:val="center"/>
          </w:tcPr>
          <w:p w:rsidR="00B74C90" w:rsidRPr="00F5561E" w:rsidRDefault="00B74C90" w:rsidP="00B74C90">
            <w:pPr>
              <w:suppressAutoHyphens/>
              <w:spacing w:after="0" w:line="240" w:lineRule="auto"/>
              <w:rPr>
                <w:rFonts w:ascii="Arial" w:eastAsia="Times New Roman" w:hAnsi="Arial" w:cs="Arial"/>
                <w:b/>
                <w:bCs/>
                <w:sz w:val="17"/>
                <w:szCs w:val="17"/>
                <w:lang w:eastAsia="zh-CN"/>
              </w:rPr>
            </w:pPr>
            <w:r w:rsidRPr="00F5561E">
              <w:rPr>
                <w:rFonts w:ascii="Arial" w:eastAsia="Times New Roman" w:hAnsi="Arial" w:cs="Arial"/>
                <w:b/>
                <w:bCs/>
                <w:sz w:val="17"/>
                <w:szCs w:val="17"/>
                <w:lang w:eastAsia="zh-CN"/>
              </w:rPr>
              <w:t>Nadwyżka</w:t>
            </w:r>
          </w:p>
        </w:tc>
        <w:tc>
          <w:tcPr>
            <w:tcW w:w="1275" w:type="dxa"/>
            <w:tcBorders>
              <w:top w:val="nil"/>
              <w:left w:val="single" w:sz="4" w:space="0" w:color="auto"/>
              <w:bottom w:val="nil"/>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1 434 091,20</w:t>
            </w:r>
          </w:p>
        </w:tc>
        <w:tc>
          <w:tcPr>
            <w:tcW w:w="1276" w:type="dxa"/>
            <w:tcBorders>
              <w:top w:val="nil"/>
              <w:left w:val="nil"/>
              <w:bottom w:val="nil"/>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0,00</w:t>
            </w:r>
          </w:p>
        </w:tc>
        <w:tc>
          <w:tcPr>
            <w:tcW w:w="1276" w:type="dxa"/>
            <w:tcBorders>
              <w:top w:val="nil"/>
              <w:left w:val="nil"/>
              <w:bottom w:val="nil"/>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574 858,55</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1133"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r>
      <w:tr w:rsidR="00F5561E" w:rsidRPr="00F5561E" w:rsidTr="003B5494">
        <w:trPr>
          <w:trHeight w:val="255"/>
        </w:trPr>
        <w:tc>
          <w:tcPr>
            <w:tcW w:w="4962" w:type="dxa"/>
            <w:tcBorders>
              <w:top w:val="single" w:sz="4" w:space="0" w:color="000000"/>
              <w:left w:val="single" w:sz="4" w:space="0" w:color="000000"/>
              <w:bottom w:val="single" w:sz="4" w:space="0" w:color="000000"/>
              <w:right w:val="single" w:sz="4" w:space="0" w:color="auto"/>
            </w:tcBorders>
            <w:shd w:val="clear" w:color="auto" w:fill="FFFFFF"/>
            <w:vAlign w:val="center"/>
          </w:tcPr>
          <w:p w:rsidR="00B74C90" w:rsidRPr="00F5561E" w:rsidRDefault="00B74C90" w:rsidP="00B74C90">
            <w:pPr>
              <w:suppressAutoHyphens/>
              <w:spacing w:after="0" w:line="240" w:lineRule="auto"/>
              <w:rPr>
                <w:rFonts w:ascii="Arial" w:eastAsia="Times New Roman" w:hAnsi="Arial" w:cs="Arial"/>
                <w:b/>
                <w:bCs/>
                <w:sz w:val="17"/>
                <w:szCs w:val="17"/>
                <w:lang w:eastAsia="zh-CN"/>
              </w:rPr>
            </w:pPr>
            <w:r w:rsidRPr="00F5561E">
              <w:rPr>
                <w:rFonts w:ascii="Arial" w:eastAsia="Times New Roman" w:hAnsi="Arial" w:cs="Arial"/>
                <w:b/>
                <w:bCs/>
                <w:sz w:val="17"/>
                <w:szCs w:val="17"/>
                <w:lang w:eastAsia="zh-CN"/>
              </w:rPr>
              <w:t>Przychody ogółem, w tym:</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2 645 937,09</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1 064 130,00</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3 430 044,29</w:t>
            </w:r>
          </w:p>
        </w:tc>
        <w:tc>
          <w:tcPr>
            <w:tcW w:w="992"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322,3%</w:t>
            </w:r>
          </w:p>
        </w:tc>
        <w:tc>
          <w:tcPr>
            <w:tcW w:w="1133" w:type="dxa"/>
            <w:tcBorders>
              <w:left w:val="single" w:sz="4" w:space="0" w:color="000000"/>
              <w:bottom w:val="single" w:sz="4" w:space="0" w:color="000000"/>
              <w:right w:val="single" w:sz="4" w:space="0" w:color="000000"/>
            </w:tcBorders>
            <w:shd w:val="clear" w:color="auto" w:fill="FFFFFF" w:themeFill="background1"/>
            <w:vAlign w:val="center"/>
          </w:tcPr>
          <w:p w:rsidR="00B74C90" w:rsidRPr="00F5561E" w:rsidRDefault="00B74C90" w:rsidP="00B74C90">
            <w:pPr>
              <w:spacing w:after="0" w:line="240" w:lineRule="auto"/>
              <w:jc w:val="right"/>
              <w:rPr>
                <w:rFonts w:ascii="Arial" w:hAnsi="Arial" w:cs="Arial"/>
                <w:b/>
                <w:sz w:val="17"/>
                <w:szCs w:val="17"/>
              </w:rPr>
            </w:pPr>
            <w:r w:rsidRPr="00F5561E">
              <w:rPr>
                <w:rFonts w:ascii="Arial" w:hAnsi="Arial" w:cs="Arial"/>
                <w:b/>
                <w:sz w:val="17"/>
                <w:szCs w:val="17"/>
              </w:rPr>
              <w:t>129,6%</w:t>
            </w:r>
          </w:p>
        </w:tc>
      </w:tr>
      <w:tr w:rsidR="00F5561E" w:rsidRPr="00F5561E" w:rsidTr="003B5494">
        <w:trPr>
          <w:trHeight w:val="255"/>
        </w:trPr>
        <w:tc>
          <w:tcPr>
            <w:tcW w:w="4962" w:type="dxa"/>
            <w:tcBorders>
              <w:left w:val="single" w:sz="4" w:space="0" w:color="000000"/>
              <w:bottom w:val="single" w:sz="4" w:space="0" w:color="000000"/>
              <w:right w:val="single" w:sz="4" w:space="0" w:color="auto"/>
            </w:tcBorders>
            <w:shd w:val="clear" w:color="auto" w:fill="FFFFFF"/>
            <w:vAlign w:val="center"/>
          </w:tcPr>
          <w:p w:rsidR="00B74C90" w:rsidRPr="00F5561E" w:rsidRDefault="00B74C90" w:rsidP="00B74C90">
            <w:pPr>
              <w:suppressAutoHyphens/>
              <w:spacing w:after="0" w:line="240" w:lineRule="auto"/>
              <w:rPr>
                <w:rFonts w:ascii="Arial" w:eastAsia="Times New Roman" w:hAnsi="Arial" w:cs="Arial"/>
                <w:sz w:val="17"/>
                <w:szCs w:val="17"/>
                <w:lang w:eastAsia="zh-CN"/>
              </w:rPr>
            </w:pPr>
            <w:r w:rsidRPr="00F5561E">
              <w:rPr>
                <w:rFonts w:ascii="Arial" w:eastAsia="Times New Roman" w:hAnsi="Arial" w:cs="Arial"/>
                <w:sz w:val="17"/>
                <w:szCs w:val="17"/>
                <w:lang w:eastAsia="zh-CN"/>
              </w:rPr>
              <w:t>kredyty i pożyczki</w:t>
            </w:r>
          </w:p>
        </w:tc>
        <w:tc>
          <w:tcPr>
            <w:tcW w:w="1275" w:type="dxa"/>
            <w:tcBorders>
              <w:left w:val="single" w:sz="4" w:space="0" w:color="auto"/>
              <w:bottom w:val="single" w:sz="4" w:space="0" w:color="000000"/>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hAnsi="Arial" w:cs="Arial"/>
                <w:sz w:val="17"/>
                <w:szCs w:val="17"/>
              </w:rPr>
            </w:pPr>
            <w:r w:rsidRPr="00F5561E">
              <w:rPr>
                <w:rFonts w:ascii="Arial" w:hAnsi="Arial" w:cs="Arial"/>
                <w:sz w:val="17"/>
                <w:szCs w:val="17"/>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0,00</w:t>
            </w:r>
          </w:p>
        </w:tc>
        <w:tc>
          <w:tcPr>
            <w:tcW w:w="1276"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0,00</w:t>
            </w:r>
          </w:p>
        </w:tc>
        <w:tc>
          <w:tcPr>
            <w:tcW w:w="992" w:type="dxa"/>
            <w:tcBorders>
              <w:top w:val="single" w:sz="4" w:space="0" w:color="000000"/>
              <w:left w:val="single" w:sz="4" w:space="0" w:color="000000"/>
              <w:bottom w:val="single" w:sz="4" w:space="0" w:color="000000"/>
            </w:tcBorders>
            <w:shd w:val="clear" w:color="auto" w:fill="FFFFFF" w:themeFill="background1"/>
            <w:vAlign w:val="center"/>
          </w:tcPr>
          <w:p w:rsidR="00B74C90" w:rsidRPr="00F5561E" w:rsidRDefault="00B74C90" w:rsidP="00B74C90">
            <w:pPr>
              <w:spacing w:after="0" w:line="240" w:lineRule="auto"/>
              <w:jc w:val="right"/>
              <w:rPr>
                <w:rFonts w:ascii="Arial" w:hAnsi="Arial" w:cs="Arial"/>
                <w:sz w:val="17"/>
                <w:szCs w:val="17"/>
              </w:rPr>
            </w:pPr>
            <w:r w:rsidRPr="00F5561E">
              <w:rPr>
                <w:rFonts w:ascii="Arial" w:hAnsi="Arial" w:cs="Arial"/>
                <w:sz w:val="17"/>
                <w:szCs w:val="17"/>
              </w:rPr>
              <w:t>0,0%</w:t>
            </w:r>
          </w:p>
        </w:tc>
        <w:tc>
          <w:tcPr>
            <w:tcW w:w="113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hAnsi="Arial" w:cs="Arial"/>
                <w:sz w:val="17"/>
                <w:szCs w:val="17"/>
              </w:rPr>
            </w:pPr>
            <w:r w:rsidRPr="00F5561E">
              <w:rPr>
                <w:rFonts w:ascii="Arial" w:hAnsi="Arial" w:cs="Arial"/>
                <w:sz w:val="17"/>
                <w:szCs w:val="17"/>
              </w:rPr>
              <w:t>0,0%</w:t>
            </w:r>
          </w:p>
        </w:tc>
      </w:tr>
      <w:tr w:rsidR="00F5561E" w:rsidRPr="00F5561E" w:rsidTr="003B5494">
        <w:trPr>
          <w:trHeight w:val="255"/>
        </w:trPr>
        <w:tc>
          <w:tcPr>
            <w:tcW w:w="4962" w:type="dxa"/>
            <w:tcBorders>
              <w:left w:val="single" w:sz="4" w:space="0" w:color="000000"/>
              <w:bottom w:val="single" w:sz="4" w:space="0" w:color="000000"/>
              <w:right w:val="single" w:sz="4" w:space="0" w:color="auto"/>
            </w:tcBorders>
            <w:shd w:val="clear" w:color="auto" w:fill="FFFFFF"/>
            <w:vAlign w:val="center"/>
          </w:tcPr>
          <w:p w:rsidR="00B74C90" w:rsidRPr="00F5561E" w:rsidRDefault="00B74C90" w:rsidP="00B74C90">
            <w:pPr>
              <w:suppressAutoHyphens/>
              <w:spacing w:after="0" w:line="240" w:lineRule="auto"/>
              <w:rPr>
                <w:rFonts w:ascii="Arial" w:eastAsia="Times New Roman" w:hAnsi="Arial" w:cs="Arial"/>
                <w:sz w:val="17"/>
                <w:szCs w:val="17"/>
                <w:lang w:eastAsia="zh-CN"/>
              </w:rPr>
            </w:pPr>
            <w:r w:rsidRPr="00F5561E">
              <w:rPr>
                <w:rFonts w:ascii="Arial" w:eastAsia="Times New Roman" w:hAnsi="Arial" w:cs="Arial"/>
                <w:sz w:val="17"/>
                <w:szCs w:val="17"/>
                <w:lang w:eastAsia="zh-CN"/>
              </w:rPr>
              <w:t>Nadwyżka z lat ubiegłych</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1 995 953,09</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Cs/>
                <w:sz w:val="17"/>
                <w:szCs w:val="17"/>
                <w:lang w:eastAsia="pl-PL"/>
              </w:rPr>
            </w:pPr>
            <w:r w:rsidRPr="00F5561E">
              <w:rPr>
                <w:rFonts w:ascii="Arial" w:eastAsia="Times New Roman" w:hAnsi="Arial" w:cs="Arial"/>
                <w:bCs/>
                <w:sz w:val="17"/>
                <w:szCs w:val="17"/>
                <w:lang w:eastAsia="pl-PL"/>
              </w:rPr>
              <w:t>1 064 130,00</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Cs/>
                <w:sz w:val="17"/>
                <w:szCs w:val="17"/>
                <w:lang w:eastAsia="pl-PL"/>
              </w:rPr>
            </w:pPr>
            <w:r w:rsidRPr="00F5561E">
              <w:rPr>
                <w:rFonts w:ascii="Arial" w:eastAsia="Times New Roman" w:hAnsi="Arial" w:cs="Arial"/>
                <w:bCs/>
                <w:sz w:val="17"/>
                <w:szCs w:val="17"/>
                <w:lang w:eastAsia="pl-PL"/>
              </w:rPr>
              <w:t>3 430 044,29</w:t>
            </w:r>
          </w:p>
        </w:tc>
        <w:tc>
          <w:tcPr>
            <w:tcW w:w="992"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Cs/>
                <w:sz w:val="17"/>
                <w:szCs w:val="17"/>
                <w:lang w:eastAsia="pl-PL"/>
              </w:rPr>
            </w:pPr>
            <w:r w:rsidRPr="00F5561E">
              <w:rPr>
                <w:rFonts w:ascii="Arial" w:eastAsia="Times New Roman" w:hAnsi="Arial" w:cs="Arial"/>
                <w:bCs/>
                <w:sz w:val="17"/>
                <w:szCs w:val="17"/>
                <w:lang w:eastAsia="pl-PL"/>
              </w:rPr>
              <w:t>322,3%</w:t>
            </w:r>
          </w:p>
        </w:tc>
        <w:tc>
          <w:tcPr>
            <w:tcW w:w="1133"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171,9%</w:t>
            </w:r>
          </w:p>
        </w:tc>
      </w:tr>
      <w:tr w:rsidR="00F5561E" w:rsidRPr="00F5561E" w:rsidTr="003B5494">
        <w:trPr>
          <w:trHeight w:val="255"/>
        </w:trPr>
        <w:tc>
          <w:tcPr>
            <w:tcW w:w="4962" w:type="dxa"/>
            <w:tcBorders>
              <w:left w:val="single" w:sz="4" w:space="0" w:color="000000"/>
              <w:bottom w:val="single" w:sz="4" w:space="0" w:color="000000"/>
              <w:right w:val="single" w:sz="4" w:space="0" w:color="auto"/>
            </w:tcBorders>
            <w:shd w:val="clear" w:color="auto" w:fill="FFFFFF"/>
            <w:vAlign w:val="center"/>
          </w:tcPr>
          <w:p w:rsidR="00B74C90" w:rsidRPr="00F5561E" w:rsidRDefault="00B74C90" w:rsidP="00B74C90">
            <w:pPr>
              <w:suppressAutoHyphens/>
              <w:spacing w:after="0" w:line="240" w:lineRule="auto"/>
              <w:rPr>
                <w:rFonts w:ascii="Arial" w:eastAsia="Times New Roman" w:hAnsi="Arial" w:cs="Arial"/>
                <w:sz w:val="17"/>
                <w:szCs w:val="17"/>
                <w:lang w:eastAsia="zh-CN"/>
              </w:rPr>
            </w:pPr>
            <w:r w:rsidRPr="00F5561E">
              <w:rPr>
                <w:rFonts w:ascii="Arial" w:eastAsia="Times New Roman" w:hAnsi="Arial" w:cs="Arial"/>
                <w:sz w:val="17"/>
                <w:szCs w:val="17"/>
                <w:lang w:eastAsia="zh-CN"/>
              </w:rPr>
              <w:t>Inne źródła (wolne środki), w tym:</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649 984,00</w:t>
            </w:r>
          </w:p>
        </w:tc>
        <w:tc>
          <w:tcPr>
            <w:tcW w:w="1276" w:type="dxa"/>
            <w:tcBorders>
              <w:left w:val="single" w:sz="4" w:space="0" w:color="auto"/>
              <w:bottom w:val="single" w:sz="4" w:space="0" w:color="000000"/>
            </w:tcBorders>
            <w:shd w:val="clear" w:color="auto" w:fill="FFFFFF" w:themeFill="background1"/>
            <w:vAlign w:val="center"/>
          </w:tcPr>
          <w:p w:rsidR="00B74C90" w:rsidRPr="00F5561E" w:rsidRDefault="00B74C90" w:rsidP="00B74C90">
            <w:pPr>
              <w:spacing w:after="0" w:line="240" w:lineRule="auto"/>
              <w:jc w:val="right"/>
              <w:rPr>
                <w:rFonts w:ascii="Arial" w:hAnsi="Arial" w:cs="Arial"/>
                <w:sz w:val="17"/>
                <w:szCs w:val="17"/>
              </w:rPr>
            </w:pPr>
            <w:r w:rsidRPr="00F5561E">
              <w:rPr>
                <w:rFonts w:ascii="Arial" w:hAnsi="Arial" w:cs="Arial"/>
                <w:sz w:val="17"/>
                <w:szCs w:val="17"/>
              </w:rPr>
              <w:t>0,00</w:t>
            </w:r>
          </w:p>
        </w:tc>
        <w:tc>
          <w:tcPr>
            <w:tcW w:w="1276" w:type="dxa"/>
            <w:tcBorders>
              <w:left w:val="single" w:sz="4" w:space="0" w:color="000000"/>
              <w:bottom w:val="single" w:sz="4" w:space="0" w:color="000000"/>
            </w:tcBorders>
            <w:shd w:val="clear" w:color="auto" w:fill="FFFFFF" w:themeFill="background1"/>
            <w:vAlign w:val="center"/>
          </w:tcPr>
          <w:p w:rsidR="00B74C90" w:rsidRPr="00F5561E" w:rsidRDefault="00B74C90" w:rsidP="00B74C90">
            <w:pPr>
              <w:spacing w:after="0" w:line="240" w:lineRule="auto"/>
              <w:jc w:val="right"/>
              <w:rPr>
                <w:rFonts w:ascii="Arial" w:hAnsi="Arial" w:cs="Arial"/>
                <w:sz w:val="17"/>
                <w:szCs w:val="17"/>
              </w:rPr>
            </w:pPr>
            <w:r w:rsidRPr="00F5561E">
              <w:rPr>
                <w:rFonts w:ascii="Arial" w:hAnsi="Arial" w:cs="Arial"/>
                <w:sz w:val="17"/>
                <w:szCs w:val="17"/>
              </w:rPr>
              <w:t>0,00</w:t>
            </w:r>
          </w:p>
        </w:tc>
        <w:tc>
          <w:tcPr>
            <w:tcW w:w="992" w:type="dxa"/>
            <w:tcBorders>
              <w:top w:val="single" w:sz="4" w:space="0" w:color="000000"/>
              <w:left w:val="single" w:sz="4" w:space="0" w:color="000000"/>
              <w:bottom w:val="single" w:sz="4" w:space="0" w:color="000000"/>
            </w:tcBorders>
            <w:shd w:val="clear" w:color="auto" w:fill="FFFFFF" w:themeFill="background1"/>
            <w:vAlign w:val="center"/>
          </w:tcPr>
          <w:p w:rsidR="00B74C90" w:rsidRPr="00F5561E" w:rsidRDefault="00B74C90" w:rsidP="00B74C90">
            <w:pPr>
              <w:spacing w:after="0" w:line="240" w:lineRule="auto"/>
              <w:jc w:val="right"/>
              <w:rPr>
                <w:rFonts w:ascii="Arial" w:hAnsi="Arial" w:cs="Arial"/>
                <w:sz w:val="17"/>
                <w:szCs w:val="17"/>
              </w:rPr>
            </w:pPr>
            <w:r w:rsidRPr="00F5561E">
              <w:rPr>
                <w:rFonts w:ascii="Arial" w:hAnsi="Arial" w:cs="Arial"/>
                <w:sz w:val="17"/>
                <w:szCs w:val="17"/>
              </w:rPr>
              <w:t>0,0%</w:t>
            </w:r>
          </w:p>
        </w:tc>
        <w:tc>
          <w:tcPr>
            <w:tcW w:w="113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hAnsi="Arial" w:cs="Arial"/>
                <w:sz w:val="17"/>
                <w:szCs w:val="17"/>
              </w:rPr>
            </w:pPr>
            <w:r w:rsidRPr="00F5561E">
              <w:rPr>
                <w:rFonts w:ascii="Arial" w:hAnsi="Arial" w:cs="Arial"/>
                <w:sz w:val="17"/>
                <w:szCs w:val="17"/>
              </w:rPr>
              <w:t>0,0%</w:t>
            </w:r>
          </w:p>
        </w:tc>
      </w:tr>
      <w:tr w:rsidR="00F5561E" w:rsidRPr="00F5561E" w:rsidTr="003B5494">
        <w:trPr>
          <w:trHeight w:val="255"/>
        </w:trPr>
        <w:tc>
          <w:tcPr>
            <w:tcW w:w="4962" w:type="dxa"/>
            <w:tcBorders>
              <w:left w:val="single" w:sz="4" w:space="0" w:color="000000"/>
              <w:bottom w:val="single" w:sz="4" w:space="0" w:color="000000"/>
              <w:right w:val="single" w:sz="4" w:space="0" w:color="auto"/>
            </w:tcBorders>
            <w:shd w:val="clear" w:color="auto" w:fill="FFFFFF"/>
            <w:vAlign w:val="center"/>
          </w:tcPr>
          <w:p w:rsidR="00B74C90" w:rsidRPr="00F5561E" w:rsidRDefault="00B74C90" w:rsidP="00B74C90">
            <w:pPr>
              <w:suppressAutoHyphens/>
              <w:spacing w:after="0" w:line="240" w:lineRule="auto"/>
              <w:rPr>
                <w:rFonts w:ascii="Arial" w:eastAsia="Times New Roman" w:hAnsi="Arial" w:cs="Arial"/>
                <w:i/>
                <w:sz w:val="17"/>
                <w:szCs w:val="17"/>
                <w:lang w:eastAsia="zh-CN"/>
              </w:rPr>
            </w:pPr>
            <w:r w:rsidRPr="00F5561E">
              <w:rPr>
                <w:rFonts w:ascii="Arial" w:eastAsia="Times New Roman" w:hAnsi="Arial" w:cs="Arial"/>
                <w:i/>
                <w:sz w:val="17"/>
                <w:szCs w:val="17"/>
                <w:lang w:eastAsia="zh-CN"/>
              </w:rPr>
              <w:t xml:space="preserve">   na pokrycie deficytu</w:t>
            </w:r>
          </w:p>
        </w:tc>
        <w:tc>
          <w:tcPr>
            <w:tcW w:w="1275" w:type="dxa"/>
            <w:tcBorders>
              <w:left w:val="single" w:sz="4" w:space="0" w:color="auto"/>
              <w:bottom w:val="single" w:sz="4" w:space="0" w:color="000000"/>
            </w:tcBorders>
            <w:shd w:val="clear" w:color="auto" w:fill="FFFFFF" w:themeFill="background1"/>
            <w:vAlign w:val="center"/>
          </w:tcPr>
          <w:p w:rsidR="00B74C90" w:rsidRPr="00F5561E" w:rsidRDefault="00B74C90" w:rsidP="00B74C90">
            <w:pPr>
              <w:suppressAutoHyphens/>
              <w:spacing w:after="0" w:line="240" w:lineRule="auto"/>
              <w:jc w:val="right"/>
              <w:rPr>
                <w:rFonts w:ascii="Arial" w:eastAsia="Times New Roman" w:hAnsi="Arial" w:cs="Arial"/>
                <w:i/>
                <w:sz w:val="17"/>
                <w:szCs w:val="17"/>
                <w:lang w:eastAsia="zh-CN"/>
              </w:rPr>
            </w:pPr>
            <w:r w:rsidRPr="00F5561E">
              <w:rPr>
                <w:rFonts w:ascii="Arial" w:eastAsia="Times New Roman" w:hAnsi="Arial" w:cs="Arial"/>
                <w:i/>
                <w:sz w:val="17"/>
                <w:szCs w:val="17"/>
                <w:lang w:eastAsia="zh-CN"/>
              </w:rPr>
              <w:t>0,00</w:t>
            </w:r>
          </w:p>
        </w:tc>
        <w:tc>
          <w:tcPr>
            <w:tcW w:w="1276" w:type="dxa"/>
            <w:tcBorders>
              <w:top w:val="single" w:sz="4" w:space="0" w:color="000000"/>
              <w:left w:val="single" w:sz="4" w:space="0" w:color="auto"/>
              <w:bottom w:val="single" w:sz="4" w:space="0" w:color="000000"/>
            </w:tcBorders>
            <w:shd w:val="clear" w:color="auto" w:fill="FFFFFF" w:themeFill="background1"/>
            <w:vAlign w:val="center"/>
          </w:tcPr>
          <w:p w:rsidR="00B74C90" w:rsidRPr="00F5561E" w:rsidRDefault="00B74C90" w:rsidP="00B74C90">
            <w:pPr>
              <w:suppressAutoHyphens/>
              <w:spacing w:after="0" w:line="240" w:lineRule="auto"/>
              <w:jc w:val="right"/>
              <w:rPr>
                <w:rFonts w:ascii="Arial" w:eastAsia="Times New Roman" w:hAnsi="Arial" w:cs="Arial"/>
                <w:i/>
                <w:sz w:val="17"/>
                <w:szCs w:val="17"/>
                <w:lang w:eastAsia="zh-CN"/>
              </w:rPr>
            </w:pPr>
            <w:r w:rsidRPr="00F5561E">
              <w:rPr>
                <w:rFonts w:ascii="Arial" w:eastAsia="Times New Roman" w:hAnsi="Arial" w:cs="Arial"/>
                <w:i/>
                <w:sz w:val="17"/>
                <w:szCs w:val="17"/>
                <w:lang w:eastAsia="zh-CN"/>
              </w:rPr>
              <w:t>0,00</w:t>
            </w:r>
          </w:p>
        </w:tc>
        <w:tc>
          <w:tcPr>
            <w:tcW w:w="1276" w:type="dxa"/>
            <w:tcBorders>
              <w:left w:val="single" w:sz="4" w:space="0" w:color="000000"/>
              <w:bottom w:val="single" w:sz="4" w:space="0" w:color="000000"/>
            </w:tcBorders>
            <w:shd w:val="clear" w:color="auto" w:fill="FFFFFF" w:themeFill="background1"/>
            <w:vAlign w:val="center"/>
          </w:tcPr>
          <w:p w:rsidR="00B74C90" w:rsidRPr="00F5561E" w:rsidRDefault="00B74C90" w:rsidP="00B74C90">
            <w:pPr>
              <w:suppressAutoHyphens/>
              <w:spacing w:after="0" w:line="240" w:lineRule="auto"/>
              <w:jc w:val="right"/>
              <w:rPr>
                <w:rFonts w:ascii="Arial" w:eastAsia="Times New Roman" w:hAnsi="Arial" w:cs="Arial"/>
                <w:i/>
                <w:sz w:val="17"/>
                <w:szCs w:val="17"/>
                <w:lang w:eastAsia="zh-CN"/>
              </w:rPr>
            </w:pPr>
            <w:r w:rsidRPr="00F5561E">
              <w:rPr>
                <w:rFonts w:ascii="Arial" w:eastAsia="Times New Roman" w:hAnsi="Arial" w:cs="Arial"/>
                <w:i/>
                <w:sz w:val="17"/>
                <w:szCs w:val="17"/>
                <w:lang w:eastAsia="zh-CN"/>
              </w:rPr>
              <w:t>0,00</w:t>
            </w:r>
          </w:p>
        </w:tc>
        <w:tc>
          <w:tcPr>
            <w:tcW w:w="992" w:type="dxa"/>
            <w:tcBorders>
              <w:left w:val="single" w:sz="4" w:space="0" w:color="000000"/>
              <w:bottom w:val="single" w:sz="4" w:space="0" w:color="000000"/>
            </w:tcBorders>
            <w:shd w:val="clear" w:color="auto" w:fill="FFFFFF" w:themeFill="background1"/>
            <w:vAlign w:val="center"/>
          </w:tcPr>
          <w:p w:rsidR="00B74C90" w:rsidRPr="00F5561E" w:rsidRDefault="00B74C90" w:rsidP="00B74C90">
            <w:pPr>
              <w:suppressAutoHyphens/>
              <w:spacing w:after="0" w:line="240" w:lineRule="auto"/>
              <w:jc w:val="right"/>
              <w:rPr>
                <w:rFonts w:ascii="Arial" w:eastAsia="Times New Roman" w:hAnsi="Arial" w:cs="Arial"/>
                <w:i/>
                <w:sz w:val="17"/>
                <w:szCs w:val="17"/>
                <w:lang w:eastAsia="zh-CN"/>
              </w:rPr>
            </w:pPr>
            <w:r w:rsidRPr="00F5561E">
              <w:rPr>
                <w:rFonts w:ascii="Arial" w:eastAsia="Times New Roman" w:hAnsi="Arial" w:cs="Arial"/>
                <w:i/>
                <w:sz w:val="17"/>
                <w:szCs w:val="17"/>
                <w:lang w:eastAsia="zh-CN"/>
              </w:rPr>
              <w:t>0,00</w:t>
            </w:r>
          </w:p>
        </w:tc>
        <w:tc>
          <w:tcPr>
            <w:tcW w:w="113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hAnsi="Arial" w:cs="Arial"/>
                <w:i/>
                <w:sz w:val="17"/>
                <w:szCs w:val="17"/>
              </w:rPr>
            </w:pPr>
            <w:r w:rsidRPr="00F5561E">
              <w:rPr>
                <w:rFonts w:ascii="Arial" w:hAnsi="Arial" w:cs="Arial"/>
                <w:i/>
                <w:sz w:val="17"/>
                <w:szCs w:val="17"/>
              </w:rPr>
              <w:t>0,0%</w:t>
            </w:r>
          </w:p>
        </w:tc>
      </w:tr>
      <w:tr w:rsidR="00F5561E" w:rsidRPr="00F5561E" w:rsidTr="003B5494">
        <w:trPr>
          <w:trHeight w:val="255"/>
        </w:trPr>
        <w:tc>
          <w:tcPr>
            <w:tcW w:w="4962" w:type="dxa"/>
            <w:tcBorders>
              <w:left w:val="single" w:sz="4" w:space="0" w:color="000000"/>
              <w:bottom w:val="single" w:sz="4" w:space="0" w:color="000000"/>
              <w:right w:val="single" w:sz="4" w:space="0" w:color="auto"/>
            </w:tcBorders>
            <w:shd w:val="clear" w:color="auto" w:fill="FFFFFF"/>
            <w:vAlign w:val="center"/>
          </w:tcPr>
          <w:p w:rsidR="00B74C90" w:rsidRPr="00F5561E" w:rsidRDefault="00B74C90" w:rsidP="00B74C90">
            <w:pPr>
              <w:suppressAutoHyphens/>
              <w:spacing w:after="0" w:line="240" w:lineRule="auto"/>
              <w:rPr>
                <w:rFonts w:ascii="Arial" w:eastAsia="Times New Roman" w:hAnsi="Arial" w:cs="Arial"/>
                <w:b/>
                <w:bCs/>
                <w:sz w:val="17"/>
                <w:szCs w:val="17"/>
                <w:lang w:eastAsia="zh-CN"/>
              </w:rPr>
            </w:pPr>
            <w:r w:rsidRPr="00F5561E">
              <w:rPr>
                <w:rFonts w:ascii="Arial" w:eastAsia="Times New Roman" w:hAnsi="Arial" w:cs="Arial"/>
                <w:b/>
                <w:bCs/>
                <w:sz w:val="17"/>
                <w:szCs w:val="17"/>
                <w:lang w:eastAsia="zh-CN"/>
              </w:rPr>
              <w:t>Rozchody ogółem, w tym:</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649 984,00</w:t>
            </w:r>
          </w:p>
        </w:tc>
        <w:tc>
          <w:tcPr>
            <w:tcW w:w="1276" w:type="dxa"/>
            <w:tcBorders>
              <w:top w:val="single" w:sz="4" w:space="0" w:color="000000"/>
              <w:left w:val="single" w:sz="4" w:space="0" w:color="auto"/>
              <w:bottom w:val="single" w:sz="4" w:space="0" w:color="000000"/>
            </w:tcBorders>
            <w:shd w:val="clear" w:color="auto" w:fill="FFFFFF" w:themeFill="background1"/>
            <w:vAlign w:val="center"/>
          </w:tcPr>
          <w:p w:rsidR="00B74C90" w:rsidRPr="00F5561E" w:rsidRDefault="00B74C90" w:rsidP="00B74C90">
            <w:pPr>
              <w:suppressAutoHyphens/>
              <w:spacing w:after="0" w:line="240" w:lineRule="auto"/>
              <w:jc w:val="right"/>
              <w:rPr>
                <w:rFonts w:ascii="Arial" w:eastAsia="Times New Roman" w:hAnsi="Arial" w:cs="Arial"/>
                <w:b/>
                <w:sz w:val="17"/>
                <w:szCs w:val="17"/>
                <w:lang w:eastAsia="zh-CN"/>
              </w:rPr>
            </w:pPr>
            <w:r w:rsidRPr="00F5561E">
              <w:rPr>
                <w:rFonts w:ascii="Arial" w:eastAsia="Times New Roman" w:hAnsi="Arial" w:cs="Arial"/>
                <w:b/>
                <w:sz w:val="17"/>
                <w:szCs w:val="17"/>
                <w:lang w:eastAsia="zh-CN"/>
              </w:rPr>
              <w:t>0,00</w:t>
            </w:r>
          </w:p>
        </w:tc>
        <w:tc>
          <w:tcPr>
            <w:tcW w:w="12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B74C90" w:rsidRPr="00F5561E" w:rsidRDefault="00B74C90" w:rsidP="00B74C90">
            <w:pPr>
              <w:suppressAutoHyphens/>
              <w:spacing w:after="0" w:line="240" w:lineRule="auto"/>
              <w:jc w:val="right"/>
              <w:rPr>
                <w:rFonts w:ascii="Arial" w:eastAsia="Times New Roman" w:hAnsi="Arial" w:cs="Arial"/>
                <w:b/>
                <w:sz w:val="17"/>
                <w:szCs w:val="17"/>
                <w:lang w:eastAsia="zh-CN"/>
              </w:rPr>
            </w:pPr>
            <w:r w:rsidRPr="00F5561E">
              <w:rPr>
                <w:rFonts w:ascii="Arial" w:eastAsia="Times New Roman" w:hAnsi="Arial" w:cs="Arial"/>
                <w:b/>
                <w:sz w:val="17"/>
                <w:szCs w:val="17"/>
                <w:lang w:eastAsia="zh-CN"/>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0,0%</w:t>
            </w:r>
          </w:p>
        </w:tc>
        <w:tc>
          <w:tcPr>
            <w:tcW w:w="1133"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0,0%</w:t>
            </w:r>
          </w:p>
        </w:tc>
      </w:tr>
      <w:tr w:rsidR="00F5561E" w:rsidRPr="00F5561E" w:rsidTr="003B5494">
        <w:trPr>
          <w:trHeight w:val="255"/>
        </w:trPr>
        <w:tc>
          <w:tcPr>
            <w:tcW w:w="4962" w:type="dxa"/>
            <w:tcBorders>
              <w:left w:val="single" w:sz="4" w:space="0" w:color="000000"/>
              <w:bottom w:val="single" w:sz="4" w:space="0" w:color="000000"/>
              <w:right w:val="single" w:sz="4" w:space="0" w:color="auto"/>
            </w:tcBorders>
            <w:shd w:val="clear" w:color="auto" w:fill="FFFFFF"/>
            <w:vAlign w:val="center"/>
          </w:tcPr>
          <w:p w:rsidR="00B74C90" w:rsidRPr="00F5561E" w:rsidRDefault="00B74C90" w:rsidP="00B74C90">
            <w:pPr>
              <w:suppressAutoHyphens/>
              <w:spacing w:after="0" w:line="240" w:lineRule="auto"/>
              <w:rPr>
                <w:rFonts w:ascii="Arial" w:eastAsia="Times New Roman" w:hAnsi="Arial" w:cs="Arial"/>
                <w:i/>
                <w:sz w:val="17"/>
                <w:szCs w:val="17"/>
                <w:lang w:eastAsia="zh-CN"/>
              </w:rPr>
            </w:pPr>
            <w:r w:rsidRPr="00F5561E">
              <w:rPr>
                <w:rFonts w:ascii="Arial" w:eastAsia="Times New Roman" w:hAnsi="Arial" w:cs="Arial"/>
                <w:i/>
                <w:sz w:val="17"/>
                <w:szCs w:val="17"/>
                <w:lang w:eastAsia="zh-CN"/>
              </w:rPr>
              <w:t xml:space="preserve">   spłat kredytów i pożyczek</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649 984,00</w:t>
            </w:r>
          </w:p>
        </w:tc>
        <w:tc>
          <w:tcPr>
            <w:tcW w:w="1276" w:type="dxa"/>
            <w:tcBorders>
              <w:top w:val="single" w:sz="4" w:space="0" w:color="000000"/>
              <w:left w:val="single" w:sz="4" w:space="0" w:color="auto"/>
              <w:bottom w:val="single" w:sz="4" w:space="0" w:color="000000"/>
            </w:tcBorders>
            <w:shd w:val="clear" w:color="auto" w:fill="FFFFFF" w:themeFill="background1"/>
            <w:vAlign w:val="center"/>
          </w:tcPr>
          <w:p w:rsidR="00B74C90" w:rsidRPr="00F5561E" w:rsidRDefault="00B74C90" w:rsidP="00B74C90">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0,00</w:t>
            </w:r>
          </w:p>
        </w:tc>
        <w:tc>
          <w:tcPr>
            <w:tcW w:w="12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B74C90" w:rsidRPr="00F5561E" w:rsidRDefault="00B74C90" w:rsidP="00B74C90">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0,0%</w:t>
            </w:r>
          </w:p>
        </w:tc>
        <w:tc>
          <w:tcPr>
            <w:tcW w:w="1133"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0,0%</w:t>
            </w:r>
          </w:p>
        </w:tc>
      </w:tr>
      <w:tr w:rsidR="00F5561E" w:rsidRPr="00F5561E" w:rsidTr="003B5494">
        <w:trPr>
          <w:trHeight w:val="255"/>
        </w:trPr>
        <w:tc>
          <w:tcPr>
            <w:tcW w:w="4962" w:type="dxa"/>
            <w:tcBorders>
              <w:top w:val="single" w:sz="4" w:space="0" w:color="000000"/>
              <w:left w:val="single" w:sz="4" w:space="0" w:color="000000"/>
              <w:bottom w:val="single" w:sz="4" w:space="0" w:color="000000"/>
              <w:right w:val="single" w:sz="4" w:space="0" w:color="auto"/>
            </w:tcBorders>
            <w:shd w:val="clear" w:color="auto" w:fill="auto"/>
            <w:vAlign w:val="center"/>
          </w:tcPr>
          <w:p w:rsidR="00B74C90" w:rsidRPr="00F5561E" w:rsidRDefault="00B74C90" w:rsidP="00B74C90">
            <w:pPr>
              <w:suppressAutoHyphens/>
              <w:spacing w:after="0" w:line="240" w:lineRule="auto"/>
              <w:rPr>
                <w:rFonts w:ascii="Arial" w:eastAsia="Times New Roman" w:hAnsi="Arial" w:cs="Arial"/>
                <w:b/>
                <w:sz w:val="17"/>
                <w:szCs w:val="17"/>
                <w:lang w:eastAsia="zh-CN"/>
              </w:rPr>
            </w:pPr>
            <w:r w:rsidRPr="00F5561E">
              <w:rPr>
                <w:rFonts w:ascii="Arial" w:eastAsia="Times New Roman" w:hAnsi="Arial" w:cs="Arial"/>
                <w:b/>
                <w:bCs/>
                <w:sz w:val="17"/>
                <w:szCs w:val="17"/>
                <w:lang w:eastAsia="zh-CN"/>
              </w:rPr>
              <w:t>Zobowiązania według tytułów dłużnych, w tym:</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 xml:space="preserve">X </w:t>
            </w:r>
          </w:p>
        </w:tc>
        <w:tc>
          <w:tcPr>
            <w:tcW w:w="1276"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 xml:space="preserve">X </w:t>
            </w:r>
          </w:p>
        </w:tc>
        <w:tc>
          <w:tcPr>
            <w:tcW w:w="1276"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 xml:space="preserve">X </w:t>
            </w:r>
          </w:p>
        </w:tc>
        <w:tc>
          <w:tcPr>
            <w:tcW w:w="992"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 xml:space="preserve">X </w:t>
            </w:r>
          </w:p>
        </w:tc>
        <w:tc>
          <w:tcPr>
            <w:tcW w:w="1133"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 xml:space="preserve">X </w:t>
            </w:r>
          </w:p>
        </w:tc>
      </w:tr>
      <w:tr w:rsidR="00F5561E" w:rsidRPr="00F5561E" w:rsidTr="003B5494">
        <w:trPr>
          <w:trHeight w:val="255"/>
        </w:trPr>
        <w:tc>
          <w:tcPr>
            <w:tcW w:w="4962" w:type="dxa"/>
            <w:tcBorders>
              <w:top w:val="single" w:sz="4" w:space="0" w:color="000000"/>
              <w:left w:val="single" w:sz="4" w:space="0" w:color="000000"/>
              <w:bottom w:val="single" w:sz="4" w:space="0" w:color="000000"/>
              <w:right w:val="single" w:sz="4" w:space="0" w:color="auto"/>
            </w:tcBorders>
            <w:shd w:val="clear" w:color="auto" w:fill="auto"/>
            <w:vAlign w:val="center"/>
          </w:tcPr>
          <w:p w:rsidR="00B74C90" w:rsidRPr="00F5561E" w:rsidRDefault="00B74C90" w:rsidP="00B74C90">
            <w:pPr>
              <w:suppressAutoHyphens/>
              <w:spacing w:after="0" w:line="240" w:lineRule="auto"/>
              <w:rPr>
                <w:rFonts w:ascii="Arial" w:eastAsia="Times New Roman" w:hAnsi="Arial" w:cs="Arial"/>
                <w:sz w:val="17"/>
                <w:szCs w:val="17"/>
                <w:lang w:eastAsia="zh-CN"/>
              </w:rPr>
            </w:pPr>
            <w:r w:rsidRPr="00F5561E">
              <w:rPr>
                <w:rFonts w:ascii="Arial" w:eastAsia="Times New Roman" w:hAnsi="Arial" w:cs="Arial"/>
                <w:sz w:val="17"/>
                <w:szCs w:val="17"/>
                <w:lang w:eastAsia="zh-CN"/>
              </w:rPr>
              <w:t>Kredyty krótkoterminowe</w:t>
            </w:r>
          </w:p>
        </w:tc>
        <w:tc>
          <w:tcPr>
            <w:tcW w:w="1275"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rsidR="00B74C90" w:rsidRPr="00F5561E" w:rsidRDefault="00B74C90" w:rsidP="00B74C90">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0,00</w:t>
            </w:r>
          </w:p>
        </w:tc>
        <w:tc>
          <w:tcPr>
            <w:tcW w:w="1276" w:type="dxa"/>
            <w:tcBorders>
              <w:top w:val="single" w:sz="4" w:space="0" w:color="000000"/>
              <w:left w:val="single" w:sz="4" w:space="0" w:color="auto"/>
              <w:bottom w:val="single" w:sz="4" w:space="0" w:color="000000"/>
            </w:tcBorders>
            <w:shd w:val="clear" w:color="auto" w:fill="FFFFFF" w:themeFill="background1"/>
            <w:vAlign w:val="center"/>
          </w:tcPr>
          <w:p w:rsidR="00B74C90" w:rsidRPr="00F5561E" w:rsidRDefault="00B74C90" w:rsidP="00B74C90">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0,00</w:t>
            </w:r>
          </w:p>
        </w:tc>
        <w:tc>
          <w:tcPr>
            <w:tcW w:w="12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B74C90" w:rsidRPr="00F5561E" w:rsidRDefault="00B74C90" w:rsidP="00B74C90">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0,00</w:t>
            </w:r>
          </w:p>
        </w:tc>
        <w:tc>
          <w:tcPr>
            <w:tcW w:w="1133"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0,0%</w:t>
            </w:r>
          </w:p>
        </w:tc>
      </w:tr>
      <w:tr w:rsidR="00F5561E" w:rsidRPr="00F5561E" w:rsidTr="003B5494">
        <w:trPr>
          <w:trHeight w:val="255"/>
        </w:trPr>
        <w:tc>
          <w:tcPr>
            <w:tcW w:w="4962" w:type="dxa"/>
            <w:tcBorders>
              <w:top w:val="single" w:sz="4" w:space="0" w:color="000000"/>
              <w:left w:val="single" w:sz="4" w:space="0" w:color="000000"/>
              <w:bottom w:val="single" w:sz="4" w:space="0" w:color="000000"/>
              <w:right w:val="single" w:sz="4" w:space="0" w:color="auto"/>
            </w:tcBorders>
            <w:shd w:val="clear" w:color="auto" w:fill="auto"/>
            <w:vAlign w:val="center"/>
          </w:tcPr>
          <w:p w:rsidR="00B74C90" w:rsidRPr="00F5561E" w:rsidRDefault="00B74C90" w:rsidP="00B74C90">
            <w:pPr>
              <w:suppressAutoHyphens/>
              <w:spacing w:after="0" w:line="240" w:lineRule="auto"/>
              <w:rPr>
                <w:rFonts w:ascii="Arial" w:eastAsia="Times New Roman" w:hAnsi="Arial" w:cs="Arial"/>
                <w:sz w:val="17"/>
                <w:szCs w:val="17"/>
                <w:lang w:eastAsia="zh-CN"/>
              </w:rPr>
            </w:pPr>
            <w:r w:rsidRPr="00F5561E">
              <w:rPr>
                <w:rFonts w:ascii="Arial" w:eastAsia="Times New Roman" w:hAnsi="Arial" w:cs="Arial"/>
                <w:sz w:val="17"/>
                <w:szCs w:val="17"/>
                <w:lang w:eastAsia="zh-CN"/>
              </w:rPr>
              <w:t>Zobowiązania wymagalne</w:t>
            </w:r>
          </w:p>
        </w:tc>
        <w:tc>
          <w:tcPr>
            <w:tcW w:w="1275"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rsidR="00B74C90" w:rsidRPr="00F5561E" w:rsidRDefault="00B74C90" w:rsidP="00B74C90">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0,00</w:t>
            </w:r>
          </w:p>
        </w:tc>
        <w:tc>
          <w:tcPr>
            <w:tcW w:w="1276" w:type="dxa"/>
            <w:tcBorders>
              <w:top w:val="single" w:sz="4" w:space="0" w:color="000000"/>
              <w:left w:val="single" w:sz="4" w:space="0" w:color="auto"/>
              <w:bottom w:val="single" w:sz="4" w:space="0" w:color="000000"/>
            </w:tcBorders>
            <w:shd w:val="clear" w:color="auto" w:fill="FFFFFF" w:themeFill="background1"/>
            <w:vAlign w:val="center"/>
          </w:tcPr>
          <w:p w:rsidR="00B74C90" w:rsidRPr="00F5561E" w:rsidRDefault="00B74C90" w:rsidP="00B74C90">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0,00</w:t>
            </w:r>
          </w:p>
        </w:tc>
        <w:tc>
          <w:tcPr>
            <w:tcW w:w="12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B74C90" w:rsidRPr="00F5561E" w:rsidRDefault="00B74C90" w:rsidP="00B74C90">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0,00</w:t>
            </w:r>
          </w:p>
        </w:tc>
        <w:tc>
          <w:tcPr>
            <w:tcW w:w="992"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0,00</w:t>
            </w:r>
          </w:p>
        </w:tc>
        <w:tc>
          <w:tcPr>
            <w:tcW w:w="1133"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0,0%</w:t>
            </w:r>
          </w:p>
        </w:tc>
      </w:tr>
      <w:tr w:rsidR="00F5561E" w:rsidRPr="00F5561E" w:rsidTr="003B5494">
        <w:trPr>
          <w:trHeight w:val="255"/>
        </w:trPr>
        <w:tc>
          <w:tcPr>
            <w:tcW w:w="4962" w:type="dxa"/>
            <w:tcBorders>
              <w:top w:val="single" w:sz="4" w:space="0" w:color="000000"/>
              <w:left w:val="single" w:sz="4" w:space="0" w:color="000000"/>
              <w:bottom w:val="single" w:sz="4" w:space="0" w:color="000000"/>
              <w:right w:val="single" w:sz="4" w:space="0" w:color="auto"/>
            </w:tcBorders>
            <w:shd w:val="clear" w:color="auto" w:fill="auto"/>
            <w:vAlign w:val="center"/>
          </w:tcPr>
          <w:p w:rsidR="00B74C90" w:rsidRPr="00F5561E" w:rsidRDefault="00B74C90" w:rsidP="00B74C90">
            <w:pPr>
              <w:suppressAutoHyphens/>
              <w:spacing w:after="0" w:line="240" w:lineRule="auto"/>
              <w:rPr>
                <w:rFonts w:ascii="Arial" w:eastAsia="Times New Roman" w:hAnsi="Arial" w:cs="Arial"/>
                <w:b/>
                <w:bCs/>
                <w:sz w:val="17"/>
                <w:szCs w:val="17"/>
                <w:lang w:eastAsia="zh-CN"/>
              </w:rPr>
            </w:pPr>
            <w:r w:rsidRPr="00F5561E">
              <w:rPr>
                <w:rFonts w:ascii="Arial" w:eastAsia="Times New Roman" w:hAnsi="Arial" w:cs="Arial"/>
                <w:b/>
                <w:bCs/>
                <w:sz w:val="17"/>
                <w:szCs w:val="17"/>
                <w:lang w:eastAsia="zh-CN"/>
              </w:rPr>
              <w:t>Należności oraz wybrane aktywa finansowe, w tym:</w:t>
            </w:r>
          </w:p>
        </w:tc>
        <w:tc>
          <w:tcPr>
            <w:tcW w:w="1275"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rsidR="00B74C90" w:rsidRPr="00F5561E" w:rsidRDefault="00B74C90" w:rsidP="00B74C90">
            <w:pPr>
              <w:suppressAutoHyphens/>
              <w:spacing w:after="0" w:line="240" w:lineRule="auto"/>
              <w:jc w:val="right"/>
              <w:rPr>
                <w:rFonts w:ascii="Arial" w:eastAsia="Times New Roman" w:hAnsi="Arial" w:cs="Arial"/>
                <w:b/>
                <w:sz w:val="17"/>
                <w:szCs w:val="17"/>
                <w:lang w:eastAsia="zh-CN"/>
              </w:rPr>
            </w:pPr>
            <w:r w:rsidRPr="00F5561E">
              <w:rPr>
                <w:rFonts w:ascii="Arial" w:eastAsia="Times New Roman" w:hAnsi="Arial" w:cs="Arial"/>
                <w:b/>
                <w:sz w:val="17"/>
                <w:szCs w:val="17"/>
                <w:lang w:eastAsia="zh-CN"/>
              </w:rPr>
              <w:t>6 793 669,67</w:t>
            </w:r>
          </w:p>
        </w:tc>
        <w:tc>
          <w:tcPr>
            <w:tcW w:w="1276" w:type="dxa"/>
            <w:tcBorders>
              <w:top w:val="single" w:sz="4" w:space="0" w:color="000000"/>
              <w:left w:val="single" w:sz="4" w:space="0" w:color="auto"/>
              <w:bottom w:val="single" w:sz="4" w:space="0" w:color="000000"/>
            </w:tcBorders>
            <w:shd w:val="clear" w:color="auto" w:fill="FFFFFF" w:themeFill="background1"/>
            <w:vAlign w:val="center"/>
          </w:tcPr>
          <w:p w:rsidR="00B74C90" w:rsidRPr="00F5561E" w:rsidRDefault="00B74C90" w:rsidP="00B74C90">
            <w:pPr>
              <w:suppressAutoHyphens/>
              <w:spacing w:after="0" w:line="240" w:lineRule="auto"/>
              <w:jc w:val="right"/>
              <w:rPr>
                <w:rFonts w:ascii="Arial" w:eastAsia="Times New Roman" w:hAnsi="Arial" w:cs="Arial"/>
                <w:b/>
                <w:sz w:val="17"/>
                <w:szCs w:val="17"/>
                <w:lang w:eastAsia="zh-CN"/>
              </w:rPr>
            </w:pPr>
            <w:r w:rsidRPr="00F5561E">
              <w:rPr>
                <w:rFonts w:ascii="Arial" w:eastAsia="Times New Roman" w:hAnsi="Arial" w:cs="Arial"/>
                <w:sz w:val="17"/>
                <w:szCs w:val="17"/>
                <w:lang w:eastAsia="zh-CN"/>
              </w:rPr>
              <w:t>x</w:t>
            </w:r>
          </w:p>
        </w:tc>
        <w:tc>
          <w:tcPr>
            <w:tcW w:w="12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B74C90" w:rsidRPr="00F5561E" w:rsidRDefault="00B74C90" w:rsidP="00B74C90">
            <w:pPr>
              <w:suppressAutoHyphens/>
              <w:spacing w:after="0" w:line="240" w:lineRule="auto"/>
              <w:jc w:val="right"/>
              <w:rPr>
                <w:rFonts w:ascii="Arial" w:eastAsia="Times New Roman" w:hAnsi="Arial" w:cs="Arial"/>
                <w:b/>
                <w:sz w:val="17"/>
                <w:szCs w:val="17"/>
                <w:lang w:eastAsia="zh-CN"/>
              </w:rPr>
            </w:pPr>
            <w:r w:rsidRPr="00F5561E">
              <w:rPr>
                <w:rFonts w:ascii="Arial" w:eastAsia="Times New Roman" w:hAnsi="Arial" w:cs="Arial"/>
                <w:b/>
                <w:sz w:val="17"/>
                <w:szCs w:val="17"/>
                <w:lang w:eastAsia="zh-CN"/>
              </w:rPr>
              <w:t>6 69</w:t>
            </w:r>
            <w:r w:rsidR="00C14371" w:rsidRPr="00F5561E">
              <w:rPr>
                <w:rFonts w:ascii="Arial" w:eastAsia="Times New Roman" w:hAnsi="Arial" w:cs="Arial"/>
                <w:b/>
                <w:sz w:val="17"/>
                <w:szCs w:val="17"/>
                <w:lang w:eastAsia="zh-CN"/>
              </w:rPr>
              <w:t>5 024,80</w:t>
            </w:r>
          </w:p>
        </w:tc>
        <w:tc>
          <w:tcPr>
            <w:tcW w:w="992"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1133"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98,</w:t>
            </w:r>
            <w:r w:rsidR="00C14371" w:rsidRPr="00F5561E">
              <w:rPr>
                <w:rFonts w:ascii="Arial" w:eastAsia="Times New Roman" w:hAnsi="Arial" w:cs="Arial"/>
                <w:b/>
                <w:sz w:val="17"/>
                <w:szCs w:val="17"/>
                <w:lang w:eastAsia="pl-PL"/>
              </w:rPr>
              <w:t>6</w:t>
            </w:r>
            <w:r w:rsidRPr="00F5561E">
              <w:rPr>
                <w:rFonts w:ascii="Arial" w:eastAsia="Times New Roman" w:hAnsi="Arial" w:cs="Arial"/>
                <w:b/>
                <w:sz w:val="17"/>
                <w:szCs w:val="17"/>
                <w:lang w:eastAsia="pl-PL"/>
              </w:rPr>
              <w:t>%</w:t>
            </w:r>
          </w:p>
        </w:tc>
      </w:tr>
      <w:tr w:rsidR="00F5561E" w:rsidRPr="00F5561E" w:rsidTr="003B5494">
        <w:trPr>
          <w:trHeight w:val="255"/>
        </w:trPr>
        <w:tc>
          <w:tcPr>
            <w:tcW w:w="4962" w:type="dxa"/>
            <w:tcBorders>
              <w:top w:val="single" w:sz="4" w:space="0" w:color="000000"/>
              <w:left w:val="single" w:sz="4" w:space="0" w:color="000000"/>
              <w:bottom w:val="single" w:sz="4" w:space="0" w:color="000000"/>
              <w:right w:val="single" w:sz="4" w:space="0" w:color="auto"/>
            </w:tcBorders>
            <w:shd w:val="clear" w:color="auto" w:fill="auto"/>
            <w:vAlign w:val="center"/>
          </w:tcPr>
          <w:p w:rsidR="00B74C90" w:rsidRPr="00F5561E" w:rsidRDefault="00B74C90" w:rsidP="00B74C90">
            <w:pPr>
              <w:suppressAutoHyphens/>
              <w:spacing w:after="0" w:line="240" w:lineRule="auto"/>
              <w:rPr>
                <w:rFonts w:ascii="Arial" w:eastAsia="Times New Roman" w:hAnsi="Arial" w:cs="Arial"/>
                <w:sz w:val="17"/>
                <w:szCs w:val="17"/>
                <w:lang w:eastAsia="zh-CN"/>
              </w:rPr>
            </w:pPr>
            <w:r w:rsidRPr="00F5561E">
              <w:rPr>
                <w:rFonts w:ascii="Arial" w:eastAsia="Times New Roman" w:hAnsi="Arial" w:cs="Arial"/>
                <w:sz w:val="17"/>
                <w:szCs w:val="17"/>
                <w:lang w:eastAsia="zh-CN"/>
              </w:rPr>
              <w:t xml:space="preserve">  wymagalne</w:t>
            </w:r>
          </w:p>
        </w:tc>
        <w:tc>
          <w:tcPr>
            <w:tcW w:w="1275"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rsidR="00B74C90" w:rsidRPr="00F5561E" w:rsidRDefault="00B74C90" w:rsidP="00B74C90">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3 140 452,89</w:t>
            </w:r>
          </w:p>
        </w:tc>
        <w:tc>
          <w:tcPr>
            <w:tcW w:w="1276" w:type="dxa"/>
            <w:tcBorders>
              <w:top w:val="single" w:sz="4" w:space="0" w:color="000000"/>
              <w:left w:val="single" w:sz="4" w:space="0" w:color="auto"/>
              <w:bottom w:val="single" w:sz="4" w:space="0" w:color="000000"/>
            </w:tcBorders>
            <w:shd w:val="clear" w:color="auto" w:fill="FFFFFF" w:themeFill="background1"/>
            <w:vAlign w:val="center"/>
          </w:tcPr>
          <w:p w:rsidR="00B74C90" w:rsidRPr="00F5561E" w:rsidRDefault="00B74C90" w:rsidP="00B74C90">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x</w:t>
            </w:r>
          </w:p>
        </w:tc>
        <w:tc>
          <w:tcPr>
            <w:tcW w:w="12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B74C90" w:rsidRPr="00F5561E" w:rsidRDefault="00B74C90" w:rsidP="00B74C90">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2 342 602,27</w:t>
            </w:r>
          </w:p>
        </w:tc>
        <w:tc>
          <w:tcPr>
            <w:tcW w:w="992"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1133" w:type="dxa"/>
            <w:tcBorders>
              <w:top w:val="nil"/>
              <w:left w:val="nil"/>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74,6%</w:t>
            </w:r>
          </w:p>
        </w:tc>
      </w:tr>
      <w:tr w:rsidR="00F5561E" w:rsidRPr="00F5561E" w:rsidTr="003B5494">
        <w:trPr>
          <w:trHeight w:val="272"/>
        </w:trPr>
        <w:tc>
          <w:tcPr>
            <w:tcW w:w="4962" w:type="dxa"/>
            <w:tcBorders>
              <w:top w:val="single" w:sz="4" w:space="0" w:color="000000"/>
              <w:left w:val="single" w:sz="4" w:space="0" w:color="000000"/>
              <w:bottom w:val="single" w:sz="4" w:space="0" w:color="000000"/>
              <w:right w:val="single" w:sz="4" w:space="0" w:color="auto"/>
            </w:tcBorders>
            <w:shd w:val="clear" w:color="auto" w:fill="auto"/>
            <w:vAlign w:val="center"/>
          </w:tcPr>
          <w:p w:rsidR="00B74C90" w:rsidRPr="00F5561E" w:rsidRDefault="00B74C90" w:rsidP="00B74C90">
            <w:pPr>
              <w:suppressAutoHyphens/>
              <w:spacing w:after="0" w:line="240" w:lineRule="auto"/>
              <w:rPr>
                <w:rFonts w:ascii="Arial" w:eastAsia="Times New Roman" w:hAnsi="Arial" w:cs="Arial"/>
                <w:b/>
                <w:sz w:val="17"/>
                <w:szCs w:val="17"/>
                <w:lang w:eastAsia="zh-CN"/>
              </w:rPr>
            </w:pPr>
            <w:r w:rsidRPr="00F5561E">
              <w:rPr>
                <w:rFonts w:ascii="Arial" w:eastAsia="Times New Roman" w:hAnsi="Arial" w:cs="Arial"/>
                <w:sz w:val="17"/>
                <w:szCs w:val="17"/>
                <w:lang w:eastAsia="zh-CN"/>
              </w:rPr>
              <w:t> </w:t>
            </w:r>
            <w:r w:rsidRPr="00F5561E">
              <w:rPr>
                <w:rFonts w:ascii="Arial" w:eastAsia="Times New Roman" w:hAnsi="Arial" w:cs="Arial"/>
                <w:b/>
                <w:bCs/>
                <w:sz w:val="17"/>
                <w:szCs w:val="17"/>
                <w:lang w:eastAsia="zh-CN"/>
              </w:rPr>
              <w:t>Wynik operacyjny brutto = dochody bieżące - wydatki bieżące</w:t>
            </w:r>
          </w:p>
        </w:tc>
        <w:tc>
          <w:tcPr>
            <w:tcW w:w="1275" w:type="dxa"/>
            <w:tcBorders>
              <w:top w:val="nil"/>
              <w:left w:val="single" w:sz="4" w:space="0" w:color="auto"/>
              <w:bottom w:val="nil"/>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hAnsi="Arial" w:cs="Arial"/>
                <w:b/>
                <w:bCs/>
                <w:sz w:val="17"/>
                <w:szCs w:val="17"/>
              </w:rPr>
            </w:pPr>
            <w:r w:rsidRPr="00F5561E">
              <w:rPr>
                <w:rFonts w:ascii="Arial" w:hAnsi="Arial" w:cs="Arial"/>
                <w:b/>
                <w:bCs/>
                <w:sz w:val="17"/>
                <w:szCs w:val="17"/>
              </w:rPr>
              <w:t>1 877 299,13</w:t>
            </w:r>
          </w:p>
        </w:tc>
        <w:tc>
          <w:tcPr>
            <w:tcW w:w="1276" w:type="dxa"/>
            <w:tcBorders>
              <w:top w:val="nil"/>
              <w:left w:val="nil"/>
              <w:bottom w:val="nil"/>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21 032,60</w:t>
            </w:r>
          </w:p>
        </w:tc>
        <w:tc>
          <w:tcPr>
            <w:tcW w:w="1276" w:type="dxa"/>
            <w:tcBorders>
              <w:top w:val="nil"/>
              <w:left w:val="nil"/>
              <w:bottom w:val="nil"/>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1 428 617,68</w:t>
            </w:r>
          </w:p>
        </w:tc>
        <w:tc>
          <w:tcPr>
            <w:tcW w:w="992"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1133"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r>
      <w:tr w:rsidR="00F5561E" w:rsidRPr="00F5561E" w:rsidTr="003B5494">
        <w:trPr>
          <w:trHeight w:val="165"/>
        </w:trPr>
        <w:tc>
          <w:tcPr>
            <w:tcW w:w="4962" w:type="dxa"/>
            <w:tcBorders>
              <w:top w:val="single" w:sz="4" w:space="0" w:color="000000"/>
              <w:left w:val="single" w:sz="4" w:space="0" w:color="000000"/>
              <w:bottom w:val="single" w:sz="4" w:space="0" w:color="000000"/>
              <w:right w:val="single" w:sz="4" w:space="0" w:color="auto"/>
            </w:tcBorders>
            <w:shd w:val="clear" w:color="auto" w:fill="auto"/>
            <w:vAlign w:val="center"/>
          </w:tcPr>
          <w:p w:rsidR="00B74C90" w:rsidRPr="00F5561E" w:rsidRDefault="00B74C90" w:rsidP="00B74C90">
            <w:pPr>
              <w:suppressAutoHyphens/>
              <w:spacing w:after="0" w:line="240" w:lineRule="auto"/>
              <w:rPr>
                <w:rFonts w:ascii="Arial" w:eastAsia="Times New Roman" w:hAnsi="Arial" w:cs="Arial"/>
                <w:b/>
                <w:bCs/>
                <w:sz w:val="17"/>
                <w:szCs w:val="17"/>
                <w:lang w:eastAsia="zh-CN"/>
              </w:rPr>
            </w:pPr>
            <w:r w:rsidRPr="00F5561E">
              <w:rPr>
                <w:rFonts w:ascii="Arial" w:eastAsia="Times New Roman" w:hAnsi="Arial" w:cs="Arial"/>
                <w:b/>
                <w:bCs/>
                <w:sz w:val="17"/>
                <w:szCs w:val="17"/>
                <w:lang w:eastAsia="zh-CN"/>
              </w:rPr>
              <w:t xml:space="preserve">Dochody bieżące - wydatki bieżące + nadwyżka z lat ubiegłych + wolne środki </w:t>
            </w:r>
            <w:r w:rsidRPr="00F5561E">
              <w:rPr>
                <w:rFonts w:ascii="Arial" w:eastAsia="Times New Roman" w:hAnsi="Arial" w:cs="Arial"/>
                <w:sz w:val="17"/>
                <w:szCs w:val="17"/>
                <w:lang w:eastAsia="zh-CN"/>
              </w:rPr>
              <w:t>(art. 242 ust. 2 uofp)</w:t>
            </w:r>
          </w:p>
        </w:tc>
        <w:tc>
          <w:tcPr>
            <w:tcW w:w="1275"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
                <w:sz w:val="17"/>
                <w:szCs w:val="17"/>
                <w:lang w:eastAsia="zh-CN"/>
              </w:rPr>
            </w:pPr>
            <w:r w:rsidRPr="00F5561E">
              <w:rPr>
                <w:rFonts w:ascii="Arial" w:hAnsi="Arial" w:cs="Arial"/>
                <w:b/>
                <w:sz w:val="17"/>
                <w:szCs w:val="17"/>
              </w:rPr>
              <w:t>4 523 236,22</w:t>
            </w:r>
          </w:p>
        </w:tc>
        <w:tc>
          <w:tcPr>
            <w:tcW w:w="1276" w:type="dxa"/>
            <w:tcBorders>
              <w:top w:val="single" w:sz="4" w:space="0" w:color="000000"/>
              <w:left w:val="single" w:sz="4" w:space="0" w:color="auto"/>
              <w:bottom w:val="single" w:sz="4" w:space="0" w:color="000000"/>
            </w:tcBorders>
            <w:shd w:val="clear" w:color="auto" w:fill="FFFFFF" w:themeFill="background1"/>
            <w:vAlign w:val="center"/>
          </w:tcPr>
          <w:p w:rsidR="00B74C90" w:rsidRPr="00F5561E" w:rsidRDefault="00B74C90" w:rsidP="00B74C90">
            <w:pPr>
              <w:suppressAutoHyphens/>
              <w:spacing w:after="0" w:line="240" w:lineRule="auto"/>
              <w:jc w:val="right"/>
              <w:rPr>
                <w:rFonts w:ascii="Arial" w:eastAsia="Times New Roman" w:hAnsi="Arial" w:cs="Arial"/>
                <w:b/>
                <w:sz w:val="17"/>
                <w:szCs w:val="17"/>
                <w:lang w:eastAsia="zh-CN"/>
              </w:rPr>
            </w:pPr>
            <w:r w:rsidRPr="00F5561E">
              <w:rPr>
                <w:rFonts w:ascii="Arial" w:eastAsia="Times New Roman" w:hAnsi="Arial" w:cs="Arial"/>
                <w:b/>
                <w:sz w:val="17"/>
                <w:szCs w:val="17"/>
                <w:lang w:eastAsia="zh-CN"/>
              </w:rPr>
              <w:t>x</w:t>
            </w:r>
          </w:p>
        </w:tc>
        <w:tc>
          <w:tcPr>
            <w:tcW w:w="12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
                <w:sz w:val="17"/>
                <w:szCs w:val="17"/>
                <w:lang w:eastAsia="zh-CN"/>
              </w:rPr>
            </w:pPr>
            <w:r w:rsidRPr="00F5561E">
              <w:rPr>
                <w:rFonts w:ascii="Arial" w:eastAsia="Times New Roman" w:hAnsi="Arial" w:cs="Arial"/>
                <w:b/>
                <w:sz w:val="17"/>
                <w:szCs w:val="17"/>
                <w:lang w:eastAsia="pl-PL"/>
              </w:rPr>
              <w:t>4 858 661,97</w:t>
            </w:r>
          </w:p>
        </w:tc>
        <w:tc>
          <w:tcPr>
            <w:tcW w:w="992"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1133"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r>
      <w:tr w:rsidR="00F5561E" w:rsidRPr="00F5561E" w:rsidTr="003B5494">
        <w:trPr>
          <w:trHeight w:val="294"/>
        </w:trPr>
        <w:tc>
          <w:tcPr>
            <w:tcW w:w="4962" w:type="dxa"/>
            <w:tcBorders>
              <w:top w:val="none" w:sz="0" w:space="0" w:color="000000"/>
              <w:left w:val="single" w:sz="4" w:space="0" w:color="000000"/>
              <w:bottom w:val="single" w:sz="4" w:space="0" w:color="000000"/>
              <w:right w:val="single" w:sz="4" w:space="0" w:color="auto"/>
            </w:tcBorders>
            <w:shd w:val="clear" w:color="auto" w:fill="auto"/>
            <w:vAlign w:val="center"/>
          </w:tcPr>
          <w:p w:rsidR="00B74C90" w:rsidRPr="00F5561E" w:rsidRDefault="00B74C90" w:rsidP="00B74C90">
            <w:pPr>
              <w:suppressAutoHyphens/>
              <w:spacing w:after="0" w:line="240" w:lineRule="auto"/>
              <w:rPr>
                <w:rFonts w:ascii="Arial" w:eastAsia="Times New Roman" w:hAnsi="Arial" w:cs="Arial"/>
                <w:b/>
                <w:sz w:val="17"/>
                <w:szCs w:val="17"/>
                <w:lang w:eastAsia="zh-CN"/>
              </w:rPr>
            </w:pPr>
            <w:r w:rsidRPr="00F5561E">
              <w:rPr>
                <w:rFonts w:ascii="Arial" w:eastAsia="Times New Roman" w:hAnsi="Arial" w:cs="Arial"/>
                <w:b/>
                <w:sz w:val="17"/>
                <w:szCs w:val="17"/>
                <w:lang w:eastAsia="zh-CN"/>
              </w:rPr>
              <w:t xml:space="preserve">Kwota długu na koniec okresu </w:t>
            </w:r>
          </w:p>
        </w:tc>
        <w:tc>
          <w:tcPr>
            <w:tcW w:w="1275"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rsidR="00B74C90" w:rsidRPr="00F5561E" w:rsidRDefault="00B74C90" w:rsidP="00B74C90">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x</w:t>
            </w:r>
          </w:p>
        </w:tc>
        <w:tc>
          <w:tcPr>
            <w:tcW w:w="1276" w:type="dxa"/>
            <w:tcBorders>
              <w:top w:val="single" w:sz="4" w:space="0" w:color="000000"/>
              <w:left w:val="single" w:sz="4" w:space="0" w:color="auto"/>
              <w:bottom w:val="single" w:sz="4" w:space="0" w:color="000000"/>
            </w:tcBorders>
            <w:shd w:val="clear" w:color="auto" w:fill="FFFFFF" w:themeFill="background1"/>
            <w:vAlign w:val="center"/>
          </w:tcPr>
          <w:p w:rsidR="00B74C90" w:rsidRPr="00F5561E" w:rsidRDefault="00B74C90" w:rsidP="00B74C90">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x </w:t>
            </w:r>
          </w:p>
        </w:tc>
        <w:tc>
          <w:tcPr>
            <w:tcW w:w="12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B74C90" w:rsidRPr="00F5561E" w:rsidRDefault="00B74C90" w:rsidP="00B74C90">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x</w:t>
            </w:r>
          </w:p>
        </w:tc>
        <w:tc>
          <w:tcPr>
            <w:tcW w:w="992"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1133"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r>
      <w:tr w:rsidR="00F5561E" w:rsidRPr="00F5561E" w:rsidTr="003B5494">
        <w:trPr>
          <w:trHeight w:val="275"/>
        </w:trPr>
        <w:tc>
          <w:tcPr>
            <w:tcW w:w="4962" w:type="dxa"/>
            <w:tcBorders>
              <w:top w:val="none" w:sz="0" w:space="0" w:color="000000"/>
              <w:left w:val="single" w:sz="4" w:space="0" w:color="000000"/>
              <w:bottom w:val="single" w:sz="4" w:space="0" w:color="auto"/>
              <w:right w:val="single" w:sz="4" w:space="0" w:color="auto"/>
            </w:tcBorders>
            <w:shd w:val="clear" w:color="auto" w:fill="auto"/>
            <w:vAlign w:val="center"/>
          </w:tcPr>
          <w:p w:rsidR="00B74C90" w:rsidRPr="00F5561E" w:rsidRDefault="00B74C90" w:rsidP="00B74C90">
            <w:pPr>
              <w:suppressAutoHyphens/>
              <w:spacing w:after="0" w:line="240" w:lineRule="auto"/>
              <w:rPr>
                <w:rFonts w:ascii="Arial" w:eastAsia="Times New Roman" w:hAnsi="Arial" w:cs="Arial"/>
                <w:b/>
                <w:sz w:val="17"/>
                <w:szCs w:val="17"/>
                <w:lang w:eastAsia="zh-CN"/>
              </w:rPr>
            </w:pPr>
            <w:r w:rsidRPr="00F5561E">
              <w:rPr>
                <w:rFonts w:ascii="Arial" w:eastAsia="Times New Roman" w:hAnsi="Arial" w:cs="Arial"/>
                <w:b/>
                <w:bCs/>
                <w:sz w:val="17"/>
                <w:szCs w:val="17"/>
                <w:lang w:eastAsia="zh-CN"/>
              </w:rPr>
              <w:t>Kwota spłaty zobowiązań</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665 313,69</w:t>
            </w:r>
          </w:p>
        </w:tc>
        <w:tc>
          <w:tcPr>
            <w:tcW w:w="1276" w:type="dxa"/>
            <w:tcBorders>
              <w:top w:val="single" w:sz="4" w:space="0" w:color="000000"/>
              <w:left w:val="single" w:sz="4" w:space="0" w:color="auto"/>
              <w:bottom w:val="single" w:sz="4" w:space="0" w:color="auto"/>
            </w:tcBorders>
            <w:shd w:val="clear" w:color="auto" w:fill="FFFFFF" w:themeFill="background1"/>
            <w:vAlign w:val="center"/>
          </w:tcPr>
          <w:p w:rsidR="00B74C90" w:rsidRPr="00F5561E" w:rsidRDefault="00B74C90" w:rsidP="00B74C90">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x </w:t>
            </w:r>
          </w:p>
        </w:tc>
        <w:tc>
          <w:tcPr>
            <w:tcW w:w="1276"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rsidR="00B74C90" w:rsidRPr="00F5561E" w:rsidRDefault="00B74C90" w:rsidP="00B74C90">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x</w:t>
            </w:r>
          </w:p>
        </w:tc>
        <w:tc>
          <w:tcPr>
            <w:tcW w:w="992"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1133" w:type="dxa"/>
            <w:tcBorders>
              <w:top w:val="nil"/>
              <w:left w:val="nil"/>
              <w:bottom w:val="single" w:sz="4" w:space="0" w:color="auto"/>
              <w:right w:val="single" w:sz="4" w:space="0" w:color="auto"/>
              <w:tl2br w:val="single" w:sz="4" w:space="0" w:color="auto"/>
              <w:tr2bl w:val="single" w:sz="4" w:space="0" w:color="auto"/>
            </w:tcBorders>
            <w:shd w:val="clear" w:color="auto" w:fill="FFFFFF" w:themeFill="background1"/>
            <w:vAlign w:val="center"/>
          </w:tcPr>
          <w:p w:rsidR="00B74C90" w:rsidRPr="00F5561E" w:rsidRDefault="00B74C90" w:rsidP="00B74C90">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r>
    </w:tbl>
    <w:p w:rsidR="00351FCF" w:rsidRPr="00F5561E" w:rsidRDefault="00351FCF" w:rsidP="008724AA">
      <w:pPr>
        <w:rPr>
          <w:rFonts w:ascii="Bookman Old Style" w:hAnsi="Bookman Old Style"/>
          <w:b/>
          <w:sz w:val="28"/>
          <w:szCs w:val="28"/>
        </w:rPr>
        <w:sectPr w:rsidR="00351FCF" w:rsidRPr="00F5561E" w:rsidSect="00351FCF">
          <w:footerReference w:type="default" r:id="rId9"/>
          <w:type w:val="continuous"/>
          <w:pgSz w:w="11906" w:h="16838"/>
          <w:pgMar w:top="1077" w:right="1418" w:bottom="1134" w:left="1418" w:header="709" w:footer="709" w:gutter="0"/>
          <w:cols w:space="708"/>
          <w:titlePg/>
          <w:docGrid w:linePitch="326"/>
        </w:sectPr>
      </w:pPr>
    </w:p>
    <w:p w:rsidR="001C51D0" w:rsidRPr="00F5561E" w:rsidRDefault="005124FC" w:rsidP="001C51D0">
      <w:pPr>
        <w:autoSpaceDE w:val="0"/>
        <w:autoSpaceDN w:val="0"/>
        <w:adjustRightInd w:val="0"/>
        <w:spacing w:after="0" w:line="360" w:lineRule="auto"/>
        <w:jc w:val="both"/>
        <w:rPr>
          <w:rFonts w:ascii="Bookman Old Style" w:eastAsia="Times New Roman" w:hAnsi="Bookman Old Style" w:cs="Arial"/>
          <w:b/>
        </w:rPr>
      </w:pPr>
      <w:r w:rsidRPr="00F5561E">
        <w:rPr>
          <w:rFonts w:ascii="Bookman Old Style" w:eastAsiaTheme="minorHAnsi" w:hAnsi="Bookman Old Style"/>
        </w:rPr>
        <w:t xml:space="preserve">W 2017 roku </w:t>
      </w:r>
      <w:r w:rsidRPr="00F5561E">
        <w:rPr>
          <w:rFonts w:ascii="Bookman Old Style" w:eastAsiaTheme="minorHAnsi" w:hAnsi="Bookman Old Style"/>
          <w:b/>
        </w:rPr>
        <w:t>dochody bud</w:t>
      </w:r>
      <w:r w:rsidRPr="00F5561E">
        <w:rPr>
          <w:rFonts w:ascii="Bookman Old Style" w:eastAsiaTheme="minorHAnsi" w:hAnsi="Bookman Old Style" w:cs="TimesNewRoman"/>
          <w:b/>
        </w:rPr>
        <w:t>ż</w:t>
      </w:r>
      <w:r w:rsidRPr="00F5561E">
        <w:rPr>
          <w:rFonts w:ascii="Bookman Old Style" w:eastAsiaTheme="minorHAnsi" w:hAnsi="Bookman Old Style"/>
          <w:b/>
        </w:rPr>
        <w:t>etowe</w:t>
      </w:r>
      <w:r w:rsidRPr="00F5561E">
        <w:rPr>
          <w:rFonts w:ascii="Bookman Old Style" w:eastAsiaTheme="minorHAnsi" w:hAnsi="Bookman Old Style"/>
        </w:rPr>
        <w:t xml:space="preserve"> zostały zrealizowane</w:t>
      </w:r>
      <w:r w:rsidRPr="00F5561E">
        <w:rPr>
          <w:rFonts w:ascii="Bookman Old Style" w:hAnsi="Bookman Old Style"/>
        </w:rPr>
        <w:t xml:space="preserve"> </w:t>
      </w:r>
      <w:r w:rsidR="00AF1D88" w:rsidRPr="00F5561E">
        <w:rPr>
          <w:rFonts w:ascii="Bookman Old Style" w:hAnsi="Bookman Old Style"/>
        </w:rPr>
        <w:t xml:space="preserve">w wysokości </w:t>
      </w:r>
      <w:r w:rsidR="00AF1D88" w:rsidRPr="00F5561E">
        <w:rPr>
          <w:rFonts w:ascii="Bookman Old Style" w:hAnsi="Bookman Old Style"/>
          <w:b/>
        </w:rPr>
        <w:t>18.688.404,38zł</w:t>
      </w:r>
      <w:r w:rsidR="00A92D15" w:rsidRPr="00F5561E">
        <w:rPr>
          <w:rFonts w:ascii="Bookman Old Style" w:hAnsi="Bookman Old Style"/>
        </w:rPr>
        <w:t>,</w:t>
      </w:r>
      <w:r w:rsidR="00AF1D88" w:rsidRPr="00F5561E">
        <w:rPr>
          <w:rFonts w:ascii="Bookman Old Style" w:hAnsi="Bookman Old Style"/>
        </w:rPr>
        <w:t xml:space="preserve"> </w:t>
      </w:r>
      <w:r w:rsidR="001C51D0" w:rsidRPr="00F5561E">
        <w:rPr>
          <w:rFonts w:ascii="Bookman Old Style" w:hAnsi="Bookman Old Style"/>
        </w:rPr>
        <w:t xml:space="preserve">to </w:t>
      </w:r>
      <w:r w:rsidR="00AF1D88" w:rsidRPr="00F5561E">
        <w:rPr>
          <w:rFonts w:ascii="Bookman Old Style" w:hAnsi="Bookman Old Style"/>
        </w:rPr>
        <w:t xml:space="preserve">oznacza wykonanie planu na poziomie 104,0%. </w:t>
      </w:r>
      <w:r w:rsidRPr="00F5561E">
        <w:rPr>
          <w:rFonts w:ascii="Bookman Old Style" w:eastAsiaTheme="minorHAnsi" w:hAnsi="Bookman Old Style"/>
        </w:rPr>
        <w:t>Z tego dochody bie</w:t>
      </w:r>
      <w:r w:rsidRPr="00F5561E">
        <w:rPr>
          <w:rFonts w:ascii="Bookman Old Style" w:eastAsiaTheme="minorHAnsi" w:hAnsi="Bookman Old Style" w:cs="TimesNewRoman"/>
        </w:rPr>
        <w:t>żą</w:t>
      </w:r>
      <w:r w:rsidRPr="00F5561E">
        <w:rPr>
          <w:rFonts w:ascii="Bookman Old Style" w:eastAsiaTheme="minorHAnsi" w:hAnsi="Bookman Old Style"/>
        </w:rPr>
        <w:t>ce stanowi</w:t>
      </w:r>
      <w:r w:rsidRPr="00F5561E">
        <w:rPr>
          <w:rFonts w:ascii="Bookman Old Style" w:eastAsiaTheme="minorHAnsi" w:hAnsi="Bookman Old Style" w:cs="TimesNewRoman"/>
        </w:rPr>
        <w:t>ą</w:t>
      </w:r>
      <w:r w:rsidRPr="00F5561E">
        <w:rPr>
          <w:rFonts w:ascii="Bookman Old Style" w:eastAsiaTheme="minorHAnsi" w:hAnsi="Bookman Old Style"/>
        </w:rPr>
        <w:t>ce</w:t>
      </w:r>
      <w:r w:rsidR="001C51D0" w:rsidRPr="00F5561E">
        <w:rPr>
          <w:rFonts w:ascii="Bookman Old Style" w:eastAsiaTheme="minorHAnsi" w:hAnsi="Bookman Old Style"/>
        </w:rPr>
        <w:t xml:space="preserve"> 98,8</w:t>
      </w:r>
      <w:r w:rsidRPr="00F5561E">
        <w:rPr>
          <w:rFonts w:ascii="Bookman Old Style" w:eastAsiaTheme="minorHAnsi" w:hAnsi="Bookman Old Style"/>
        </w:rPr>
        <w:t xml:space="preserve">% dochodów ogółem wykonano </w:t>
      </w:r>
      <w:r w:rsidR="001C51D0" w:rsidRPr="00F5561E">
        <w:rPr>
          <w:rFonts w:ascii="Bookman Old Style" w:eastAsiaTheme="minorHAnsi" w:hAnsi="Bookman Old Style"/>
        </w:rPr>
        <w:t xml:space="preserve">w wysokości </w:t>
      </w:r>
      <w:r w:rsidR="001C51D0" w:rsidRPr="00F5561E">
        <w:rPr>
          <w:rFonts w:ascii="Bookman Old Style" w:eastAsia="Times New Roman" w:hAnsi="Bookman Old Style" w:cs="Arial"/>
          <w:lang w:eastAsia="pl-PL"/>
        </w:rPr>
        <w:t>18.472.921,21</w:t>
      </w:r>
      <w:r w:rsidRPr="00F5561E">
        <w:rPr>
          <w:rFonts w:ascii="Bookman Old Style" w:eastAsiaTheme="minorHAnsi" w:hAnsi="Bookman Old Style"/>
        </w:rPr>
        <w:t xml:space="preserve">zł, tj. </w:t>
      </w:r>
      <w:r w:rsidR="001C51D0" w:rsidRPr="00F5561E">
        <w:rPr>
          <w:rFonts w:ascii="Bookman Old Style" w:eastAsiaTheme="minorHAnsi" w:hAnsi="Bookman Old Style"/>
        </w:rPr>
        <w:t>104,5</w:t>
      </w:r>
      <w:r w:rsidRPr="00F5561E">
        <w:rPr>
          <w:rFonts w:ascii="Bookman Old Style" w:eastAsiaTheme="minorHAnsi" w:hAnsi="Bookman Old Style"/>
        </w:rPr>
        <w:t>% planu, natomiast</w:t>
      </w:r>
      <w:r w:rsidR="001C51D0" w:rsidRPr="00F5561E">
        <w:rPr>
          <w:rFonts w:ascii="Bookman Old Style" w:eastAsiaTheme="minorHAnsi" w:hAnsi="Bookman Old Style"/>
        </w:rPr>
        <w:t xml:space="preserve"> </w:t>
      </w:r>
      <w:r w:rsidRPr="00F5561E">
        <w:rPr>
          <w:rFonts w:ascii="Bookman Old Style" w:eastAsiaTheme="minorHAnsi" w:hAnsi="Bookman Old Style"/>
        </w:rPr>
        <w:t>dochody maj</w:t>
      </w:r>
      <w:r w:rsidRPr="00F5561E">
        <w:rPr>
          <w:rFonts w:ascii="Bookman Old Style" w:eastAsiaTheme="minorHAnsi" w:hAnsi="Bookman Old Style" w:cs="TimesNewRoman"/>
        </w:rPr>
        <w:t>ą</w:t>
      </w:r>
      <w:r w:rsidRPr="00F5561E">
        <w:rPr>
          <w:rFonts w:ascii="Bookman Old Style" w:eastAsiaTheme="minorHAnsi" w:hAnsi="Bookman Old Style"/>
        </w:rPr>
        <w:t>tkowe stanowi</w:t>
      </w:r>
      <w:r w:rsidRPr="00F5561E">
        <w:rPr>
          <w:rFonts w:ascii="Bookman Old Style" w:eastAsiaTheme="minorHAnsi" w:hAnsi="Bookman Old Style" w:cs="TimesNewRoman"/>
        </w:rPr>
        <w:t>ą</w:t>
      </w:r>
      <w:r w:rsidRPr="00F5561E">
        <w:rPr>
          <w:rFonts w:ascii="Bookman Old Style" w:eastAsiaTheme="minorHAnsi" w:hAnsi="Bookman Old Style"/>
        </w:rPr>
        <w:t xml:space="preserve">ce </w:t>
      </w:r>
      <w:r w:rsidR="001C51D0" w:rsidRPr="00F5561E">
        <w:rPr>
          <w:rFonts w:ascii="Bookman Old Style" w:eastAsiaTheme="minorHAnsi" w:hAnsi="Bookman Old Style"/>
        </w:rPr>
        <w:t>1,2</w:t>
      </w:r>
      <w:r w:rsidRPr="00F5561E">
        <w:rPr>
          <w:rFonts w:ascii="Bookman Old Style" w:eastAsiaTheme="minorHAnsi" w:hAnsi="Bookman Old Style"/>
        </w:rPr>
        <w:t>% dochodów ogółem wyniosły</w:t>
      </w:r>
      <w:r w:rsidR="001C51D0" w:rsidRPr="00F5561E">
        <w:rPr>
          <w:rFonts w:ascii="Bookman Old Style" w:eastAsiaTheme="minorHAnsi" w:hAnsi="Bookman Old Style"/>
        </w:rPr>
        <w:t xml:space="preserve"> 215.483,17</w:t>
      </w:r>
      <w:r w:rsidR="00DB79EA" w:rsidRPr="00F5561E">
        <w:rPr>
          <w:rFonts w:ascii="Bookman Old Style" w:eastAsiaTheme="minorHAnsi" w:hAnsi="Bookman Old Style"/>
        </w:rPr>
        <w:t xml:space="preserve"> </w:t>
      </w:r>
      <w:r w:rsidRPr="00F5561E">
        <w:rPr>
          <w:rFonts w:ascii="Bookman Old Style" w:eastAsiaTheme="minorHAnsi" w:hAnsi="Bookman Old Style"/>
        </w:rPr>
        <w:t xml:space="preserve">zł, tj. </w:t>
      </w:r>
      <w:r w:rsidR="001C51D0" w:rsidRPr="00F5561E">
        <w:rPr>
          <w:rFonts w:ascii="Bookman Old Style" w:eastAsiaTheme="minorHAnsi" w:hAnsi="Bookman Old Style"/>
        </w:rPr>
        <w:t>75,5</w:t>
      </w:r>
      <w:r w:rsidRPr="00F5561E">
        <w:rPr>
          <w:rFonts w:ascii="Bookman Old Style" w:eastAsiaTheme="minorHAnsi" w:hAnsi="Bookman Old Style"/>
        </w:rPr>
        <w:t>%</w:t>
      </w:r>
      <w:r w:rsidR="001C51D0" w:rsidRPr="00F5561E">
        <w:rPr>
          <w:rFonts w:ascii="Bookman Old Style" w:eastAsiaTheme="minorHAnsi" w:hAnsi="Bookman Old Style"/>
        </w:rPr>
        <w:t xml:space="preserve"> </w:t>
      </w:r>
      <w:r w:rsidRPr="00F5561E">
        <w:rPr>
          <w:rFonts w:ascii="Bookman Old Style" w:eastAsiaTheme="minorHAnsi" w:hAnsi="Bookman Old Style"/>
        </w:rPr>
        <w:t xml:space="preserve">planu. </w:t>
      </w:r>
      <w:r w:rsidR="001C51D0" w:rsidRPr="00F5561E">
        <w:rPr>
          <w:rFonts w:ascii="Bookman Old Style" w:hAnsi="Bookman Old Style"/>
        </w:rPr>
        <w:t>W stosunku do 2016 r. nastąpił wzrost dochodów o 5,0%, tj. o 893.321,62</w:t>
      </w:r>
      <w:r w:rsidR="00DB79EA" w:rsidRPr="00F5561E">
        <w:rPr>
          <w:rFonts w:ascii="Bookman Old Style" w:hAnsi="Bookman Old Style"/>
        </w:rPr>
        <w:t xml:space="preserve"> </w:t>
      </w:r>
      <w:r w:rsidR="001C51D0" w:rsidRPr="00F5561E">
        <w:rPr>
          <w:rFonts w:ascii="Bookman Old Style" w:hAnsi="Bookman Old Style"/>
        </w:rPr>
        <w:t>zł.</w:t>
      </w:r>
      <w:r w:rsidR="001C51D0" w:rsidRPr="00F5561E">
        <w:rPr>
          <w:rFonts w:ascii="Bookman Old Style" w:eastAsia="Times New Roman" w:hAnsi="Bookman Old Style" w:cs="Arial"/>
          <w:b/>
        </w:rPr>
        <w:t xml:space="preserve"> </w:t>
      </w:r>
    </w:p>
    <w:p w:rsidR="001C51D0" w:rsidRPr="00F5561E" w:rsidRDefault="001C51D0" w:rsidP="001C51D0">
      <w:pPr>
        <w:autoSpaceDE w:val="0"/>
        <w:autoSpaceDN w:val="0"/>
        <w:adjustRightInd w:val="0"/>
        <w:spacing w:after="0" w:line="240" w:lineRule="auto"/>
        <w:rPr>
          <w:rFonts w:ascii="Times New Roman" w:eastAsiaTheme="minorHAnsi" w:hAnsi="Times New Roman"/>
        </w:rPr>
      </w:pPr>
    </w:p>
    <w:p w:rsidR="001C51D0" w:rsidRPr="00F5561E" w:rsidRDefault="001C51D0" w:rsidP="00215ECB">
      <w:pPr>
        <w:suppressAutoHyphens/>
        <w:spacing w:after="0" w:line="360" w:lineRule="auto"/>
        <w:jc w:val="both"/>
        <w:rPr>
          <w:rFonts w:ascii="Bookman Old Style" w:eastAsiaTheme="minorHAnsi" w:hAnsi="Bookman Old Style"/>
        </w:rPr>
      </w:pPr>
      <w:r w:rsidRPr="00F5561E">
        <w:rPr>
          <w:rFonts w:ascii="Bookman Old Style" w:eastAsia="Times New Roman" w:hAnsi="Bookman Old Style"/>
          <w:b/>
          <w:lang w:eastAsia="zh-CN"/>
        </w:rPr>
        <w:t>Wydatki</w:t>
      </w:r>
      <w:r w:rsidRPr="00F5561E">
        <w:rPr>
          <w:rFonts w:ascii="Bookman Old Style" w:eastAsia="Times New Roman" w:hAnsi="Bookman Old Style"/>
          <w:lang w:eastAsia="zh-CN"/>
        </w:rPr>
        <w:t xml:space="preserve"> gminy w 2017 roku zostały </w:t>
      </w:r>
      <w:r w:rsidR="00215ECB" w:rsidRPr="00F5561E">
        <w:rPr>
          <w:rFonts w:ascii="Bookman Old Style" w:eastAsia="Times New Roman" w:hAnsi="Bookman Old Style"/>
          <w:lang w:eastAsia="zh-CN"/>
        </w:rPr>
        <w:t xml:space="preserve">zrealizowane </w:t>
      </w:r>
      <w:r w:rsidRPr="00F5561E">
        <w:rPr>
          <w:rFonts w:ascii="Bookman Old Style" w:eastAsia="Times New Roman" w:hAnsi="Bookman Old Style"/>
          <w:lang w:eastAsia="zh-CN"/>
        </w:rPr>
        <w:t xml:space="preserve">w kwocie </w:t>
      </w:r>
      <w:r w:rsidR="00215ECB" w:rsidRPr="00F5561E">
        <w:rPr>
          <w:rFonts w:ascii="Bookman Old Style" w:eastAsiaTheme="minorHAnsi" w:hAnsi="Bookman Old Style"/>
          <w:b/>
        </w:rPr>
        <w:t>18.113.545,83</w:t>
      </w:r>
      <w:r w:rsidR="00DB79EA" w:rsidRPr="00F5561E">
        <w:rPr>
          <w:rFonts w:ascii="Bookman Old Style" w:eastAsiaTheme="minorHAnsi" w:hAnsi="Bookman Old Style"/>
          <w:b/>
        </w:rPr>
        <w:t xml:space="preserve"> </w:t>
      </w:r>
      <w:r w:rsidR="00215ECB" w:rsidRPr="00F5561E">
        <w:rPr>
          <w:rFonts w:ascii="Bookman Old Style" w:eastAsiaTheme="minorHAnsi" w:hAnsi="Bookman Old Style"/>
          <w:b/>
        </w:rPr>
        <w:t>zł</w:t>
      </w:r>
      <w:r w:rsidRPr="00F5561E">
        <w:rPr>
          <w:rFonts w:ascii="Bookman Old Style" w:eastAsia="Times New Roman" w:hAnsi="Bookman Old Style"/>
          <w:lang w:eastAsia="zh-CN"/>
        </w:rPr>
        <w:t xml:space="preserve">, </w:t>
      </w:r>
      <w:r w:rsidR="007D18CB" w:rsidRPr="00F5561E">
        <w:rPr>
          <w:rFonts w:ascii="Bookman Old Style" w:eastAsia="Times New Roman" w:hAnsi="Bookman Old Style"/>
          <w:lang w:eastAsia="zh-CN"/>
        </w:rPr>
        <w:t xml:space="preserve">                       </w:t>
      </w:r>
      <w:r w:rsidRPr="00F5561E">
        <w:rPr>
          <w:rFonts w:ascii="Bookman Old Style" w:eastAsia="Times New Roman" w:hAnsi="Bookman Old Style"/>
          <w:lang w:eastAsia="zh-CN"/>
        </w:rPr>
        <w:t>co stanowi 9</w:t>
      </w:r>
      <w:r w:rsidR="00215ECB" w:rsidRPr="00F5561E">
        <w:rPr>
          <w:rFonts w:ascii="Bookman Old Style" w:eastAsia="Times New Roman" w:hAnsi="Bookman Old Style"/>
          <w:lang w:eastAsia="zh-CN"/>
        </w:rPr>
        <w:t>5</w:t>
      </w:r>
      <w:r w:rsidRPr="00F5561E">
        <w:rPr>
          <w:rFonts w:ascii="Bookman Old Style" w:eastAsia="Times New Roman" w:hAnsi="Bookman Old Style"/>
          <w:lang w:eastAsia="zh-CN"/>
        </w:rPr>
        <w:t>,</w:t>
      </w:r>
      <w:r w:rsidR="00215ECB" w:rsidRPr="00F5561E">
        <w:rPr>
          <w:rFonts w:ascii="Bookman Old Style" w:eastAsia="Times New Roman" w:hAnsi="Bookman Old Style"/>
          <w:lang w:eastAsia="zh-CN"/>
        </w:rPr>
        <w:t>2</w:t>
      </w:r>
      <w:r w:rsidRPr="00F5561E">
        <w:rPr>
          <w:rFonts w:ascii="Bookman Old Style" w:eastAsia="Times New Roman" w:hAnsi="Bookman Old Style"/>
          <w:lang w:eastAsia="zh-CN"/>
        </w:rPr>
        <w:t>% planu rocznego</w:t>
      </w:r>
      <w:r w:rsidRPr="00F5561E">
        <w:rPr>
          <w:rFonts w:ascii="Bookman Old Style" w:eastAsiaTheme="minorHAnsi" w:hAnsi="Bookman Old Style"/>
        </w:rPr>
        <w:t xml:space="preserve">. W ramach tej kwoty wydatki bieżące wyniosły </w:t>
      </w:r>
      <w:r w:rsidR="00215ECB" w:rsidRPr="00F5561E">
        <w:rPr>
          <w:rFonts w:ascii="Bookman Old Style" w:eastAsiaTheme="minorHAnsi" w:hAnsi="Bookman Old Style"/>
        </w:rPr>
        <w:t>17.044.303,53</w:t>
      </w:r>
      <w:r w:rsidRPr="00F5561E">
        <w:rPr>
          <w:rFonts w:ascii="Bookman Old Style" w:eastAsiaTheme="minorHAnsi" w:hAnsi="Bookman Old Style"/>
        </w:rPr>
        <w:t>zł, tj. 9</w:t>
      </w:r>
      <w:r w:rsidR="00215ECB" w:rsidRPr="00F5561E">
        <w:rPr>
          <w:rFonts w:ascii="Bookman Old Style" w:eastAsiaTheme="minorHAnsi" w:hAnsi="Bookman Old Style"/>
        </w:rPr>
        <w:t>6</w:t>
      </w:r>
      <w:r w:rsidRPr="00F5561E">
        <w:rPr>
          <w:rFonts w:ascii="Bookman Old Style" w:eastAsiaTheme="minorHAnsi" w:hAnsi="Bookman Old Style"/>
        </w:rPr>
        <w:t>,</w:t>
      </w:r>
      <w:r w:rsidR="00215ECB" w:rsidRPr="00F5561E">
        <w:rPr>
          <w:rFonts w:ascii="Bookman Old Style" w:eastAsiaTheme="minorHAnsi" w:hAnsi="Bookman Old Style"/>
        </w:rPr>
        <w:t>5</w:t>
      </w:r>
      <w:r w:rsidRPr="00F5561E">
        <w:rPr>
          <w:rFonts w:ascii="Bookman Old Style" w:eastAsiaTheme="minorHAnsi" w:hAnsi="Bookman Old Style"/>
        </w:rPr>
        <w:t>% planu, a ich udział w wydatkach ogółem ukształtował się</w:t>
      </w:r>
      <w:r w:rsidR="00215ECB" w:rsidRPr="00F5561E">
        <w:rPr>
          <w:rFonts w:ascii="Bookman Old Style" w:eastAsiaTheme="minorHAnsi" w:hAnsi="Bookman Old Style"/>
        </w:rPr>
        <w:t xml:space="preserve"> </w:t>
      </w:r>
      <w:r w:rsidRPr="00F5561E">
        <w:rPr>
          <w:rFonts w:ascii="Bookman Old Style" w:eastAsiaTheme="minorHAnsi" w:hAnsi="Bookman Old Style"/>
        </w:rPr>
        <w:t xml:space="preserve">na poziomie </w:t>
      </w:r>
      <w:r w:rsidR="00215ECB" w:rsidRPr="00F5561E">
        <w:rPr>
          <w:rFonts w:ascii="Bookman Old Style" w:eastAsiaTheme="minorHAnsi" w:hAnsi="Bookman Old Style"/>
        </w:rPr>
        <w:t>94,1</w:t>
      </w:r>
      <w:r w:rsidRPr="00F5561E">
        <w:rPr>
          <w:rFonts w:ascii="Bookman Old Style" w:eastAsiaTheme="minorHAnsi" w:hAnsi="Bookman Old Style"/>
        </w:rPr>
        <w:t xml:space="preserve">%. Wydatki majątkowe stanowiące </w:t>
      </w:r>
      <w:r w:rsidR="00215ECB" w:rsidRPr="00F5561E">
        <w:rPr>
          <w:rFonts w:ascii="Bookman Old Style" w:eastAsiaTheme="minorHAnsi" w:hAnsi="Bookman Old Style"/>
        </w:rPr>
        <w:t>5,9</w:t>
      </w:r>
      <w:r w:rsidRPr="00F5561E">
        <w:rPr>
          <w:rFonts w:ascii="Bookman Old Style" w:eastAsiaTheme="minorHAnsi" w:hAnsi="Bookman Old Style"/>
        </w:rPr>
        <w:t>% wydatków ogółem zrealizowano</w:t>
      </w:r>
      <w:r w:rsidR="00215ECB" w:rsidRPr="00F5561E">
        <w:rPr>
          <w:rFonts w:ascii="Bookman Old Style" w:eastAsiaTheme="minorHAnsi" w:hAnsi="Bookman Old Style"/>
        </w:rPr>
        <w:t xml:space="preserve"> </w:t>
      </w:r>
      <w:r w:rsidRPr="00F5561E">
        <w:rPr>
          <w:rFonts w:ascii="Bookman Old Style" w:eastAsiaTheme="minorHAnsi" w:hAnsi="Bookman Old Style"/>
        </w:rPr>
        <w:t xml:space="preserve">w wysokości </w:t>
      </w:r>
      <w:r w:rsidR="00215ECB" w:rsidRPr="00F5561E">
        <w:rPr>
          <w:rFonts w:ascii="Bookman Old Style" w:eastAsiaTheme="minorHAnsi" w:hAnsi="Bookman Old Style"/>
        </w:rPr>
        <w:t>1.069.242,30</w:t>
      </w:r>
      <w:r w:rsidR="00DB79EA" w:rsidRPr="00F5561E">
        <w:rPr>
          <w:rFonts w:ascii="Bookman Old Style" w:eastAsiaTheme="minorHAnsi" w:hAnsi="Bookman Old Style"/>
        </w:rPr>
        <w:t xml:space="preserve"> </w:t>
      </w:r>
      <w:r w:rsidRPr="00F5561E">
        <w:rPr>
          <w:rFonts w:ascii="Bookman Old Style" w:eastAsiaTheme="minorHAnsi" w:hAnsi="Bookman Old Style"/>
        </w:rPr>
        <w:t xml:space="preserve">zł, tj. </w:t>
      </w:r>
      <w:r w:rsidR="00215ECB" w:rsidRPr="00F5561E">
        <w:rPr>
          <w:rFonts w:ascii="Bookman Old Style" w:eastAsiaTheme="minorHAnsi" w:hAnsi="Bookman Old Style"/>
        </w:rPr>
        <w:t>78,0</w:t>
      </w:r>
      <w:r w:rsidR="00DB79EA" w:rsidRPr="00F5561E">
        <w:rPr>
          <w:rFonts w:ascii="Bookman Old Style" w:eastAsiaTheme="minorHAnsi" w:hAnsi="Bookman Old Style"/>
        </w:rPr>
        <w:t xml:space="preserve"> </w:t>
      </w:r>
      <w:r w:rsidRPr="00F5561E">
        <w:rPr>
          <w:rFonts w:ascii="Bookman Old Style" w:eastAsiaTheme="minorHAnsi" w:hAnsi="Bookman Old Style"/>
        </w:rPr>
        <w:t>% planu. Wykonanie wydatków ogółem za 201</w:t>
      </w:r>
      <w:r w:rsidR="00215ECB" w:rsidRPr="00F5561E">
        <w:rPr>
          <w:rFonts w:ascii="Bookman Old Style" w:eastAsiaTheme="minorHAnsi" w:hAnsi="Bookman Old Style"/>
        </w:rPr>
        <w:t>7</w:t>
      </w:r>
      <w:r w:rsidRPr="00F5561E">
        <w:rPr>
          <w:rFonts w:ascii="Bookman Old Style" w:eastAsiaTheme="minorHAnsi" w:hAnsi="Bookman Old Style"/>
        </w:rPr>
        <w:t xml:space="preserve"> rok</w:t>
      </w:r>
      <w:r w:rsidR="00215ECB" w:rsidRPr="00F5561E">
        <w:rPr>
          <w:rFonts w:ascii="Bookman Old Style" w:eastAsiaTheme="minorHAnsi" w:hAnsi="Bookman Old Style"/>
        </w:rPr>
        <w:t xml:space="preserve"> </w:t>
      </w:r>
      <w:r w:rsidRPr="00F5561E">
        <w:rPr>
          <w:rFonts w:ascii="Bookman Old Style" w:eastAsiaTheme="minorHAnsi" w:hAnsi="Bookman Old Style"/>
        </w:rPr>
        <w:t>w porównaniu do roku 201</w:t>
      </w:r>
      <w:r w:rsidR="00215ECB" w:rsidRPr="00F5561E">
        <w:rPr>
          <w:rFonts w:ascii="Bookman Old Style" w:eastAsiaTheme="minorHAnsi" w:hAnsi="Bookman Old Style"/>
        </w:rPr>
        <w:t>6</w:t>
      </w:r>
      <w:r w:rsidRPr="00F5561E">
        <w:rPr>
          <w:rFonts w:ascii="Bookman Old Style" w:eastAsiaTheme="minorHAnsi" w:hAnsi="Bookman Old Style"/>
        </w:rPr>
        <w:t xml:space="preserve"> wzrosło o 1</w:t>
      </w:r>
      <w:r w:rsidR="00215ECB" w:rsidRPr="00F5561E">
        <w:rPr>
          <w:rFonts w:ascii="Bookman Old Style" w:eastAsiaTheme="minorHAnsi" w:hAnsi="Bookman Old Style"/>
        </w:rPr>
        <w:t>0</w:t>
      </w:r>
      <w:r w:rsidRPr="00F5561E">
        <w:rPr>
          <w:rFonts w:ascii="Bookman Old Style" w:eastAsiaTheme="minorHAnsi" w:hAnsi="Bookman Old Style"/>
        </w:rPr>
        <w:t>,7 % planu, z czego wydatki bieżące wzrosły o 7,</w:t>
      </w:r>
      <w:r w:rsidR="00215ECB" w:rsidRPr="00F5561E">
        <w:rPr>
          <w:rFonts w:ascii="Bookman Old Style" w:eastAsiaTheme="minorHAnsi" w:hAnsi="Bookman Old Style"/>
        </w:rPr>
        <w:t>3</w:t>
      </w:r>
      <w:r w:rsidR="00DB79EA" w:rsidRPr="00F5561E">
        <w:rPr>
          <w:rFonts w:ascii="Bookman Old Style" w:eastAsiaTheme="minorHAnsi" w:hAnsi="Bookman Old Style"/>
        </w:rPr>
        <w:t xml:space="preserve"> </w:t>
      </w:r>
      <w:r w:rsidRPr="00F5561E">
        <w:rPr>
          <w:rFonts w:ascii="Bookman Old Style" w:eastAsiaTheme="minorHAnsi" w:hAnsi="Bookman Old Style"/>
        </w:rPr>
        <w:t>%,</w:t>
      </w:r>
      <w:r w:rsidR="00215ECB" w:rsidRPr="00F5561E">
        <w:rPr>
          <w:rFonts w:ascii="Bookman Old Style" w:eastAsiaTheme="minorHAnsi" w:hAnsi="Bookman Old Style"/>
        </w:rPr>
        <w:t xml:space="preserve"> </w:t>
      </w:r>
      <w:r w:rsidRPr="00F5561E">
        <w:rPr>
          <w:rFonts w:ascii="Bookman Old Style" w:eastAsiaTheme="minorHAnsi" w:hAnsi="Bookman Old Style"/>
        </w:rPr>
        <w:t xml:space="preserve">natomiast wydatki majątkowe </w:t>
      </w:r>
      <w:r w:rsidR="00215ECB" w:rsidRPr="00F5561E">
        <w:rPr>
          <w:rFonts w:ascii="Bookman Old Style" w:eastAsiaTheme="minorHAnsi" w:hAnsi="Bookman Old Style"/>
        </w:rPr>
        <w:t xml:space="preserve">wzrosły </w:t>
      </w:r>
      <w:r w:rsidRPr="00F5561E">
        <w:rPr>
          <w:rFonts w:ascii="Bookman Old Style" w:eastAsiaTheme="minorHAnsi" w:hAnsi="Bookman Old Style"/>
        </w:rPr>
        <w:t xml:space="preserve">o </w:t>
      </w:r>
      <w:r w:rsidR="00215ECB" w:rsidRPr="00F5561E">
        <w:rPr>
          <w:rFonts w:ascii="Bookman Old Style" w:eastAsiaTheme="minorHAnsi" w:hAnsi="Bookman Old Style"/>
        </w:rPr>
        <w:t>121,5</w:t>
      </w:r>
      <w:r w:rsidR="00DB79EA" w:rsidRPr="00F5561E">
        <w:rPr>
          <w:rFonts w:ascii="Bookman Old Style" w:eastAsiaTheme="minorHAnsi" w:hAnsi="Bookman Old Style"/>
        </w:rPr>
        <w:t xml:space="preserve"> </w:t>
      </w:r>
      <w:r w:rsidRPr="00F5561E">
        <w:rPr>
          <w:rFonts w:ascii="Bookman Old Style" w:eastAsiaTheme="minorHAnsi" w:hAnsi="Bookman Old Style"/>
        </w:rPr>
        <w:t xml:space="preserve">%. </w:t>
      </w:r>
    </w:p>
    <w:p w:rsidR="00A92D15" w:rsidRPr="00F5561E" w:rsidRDefault="00A92D15" w:rsidP="00630A05">
      <w:pPr>
        <w:suppressAutoHyphens/>
        <w:spacing w:after="0" w:line="240" w:lineRule="auto"/>
        <w:jc w:val="both"/>
        <w:rPr>
          <w:rFonts w:ascii="Bookman Old Style" w:eastAsiaTheme="minorHAnsi" w:hAnsi="Bookman Old Style"/>
        </w:rPr>
      </w:pPr>
    </w:p>
    <w:p w:rsidR="00A92D15" w:rsidRPr="00F5561E" w:rsidRDefault="00A92D15" w:rsidP="00A92D15">
      <w:pPr>
        <w:spacing w:after="0" w:line="360" w:lineRule="auto"/>
        <w:jc w:val="both"/>
        <w:rPr>
          <w:rFonts w:ascii="Bookman Old Style" w:hAnsi="Bookman Old Style"/>
        </w:rPr>
      </w:pPr>
      <w:r w:rsidRPr="00F5561E">
        <w:rPr>
          <w:rFonts w:ascii="Bookman Old Style" w:hAnsi="Bookman Old Style"/>
        </w:rPr>
        <w:t xml:space="preserve">Realizacja budżetu gminy Bledzew w 2017 r. zamknęła się </w:t>
      </w:r>
      <w:r w:rsidRPr="00F5561E">
        <w:rPr>
          <w:rFonts w:ascii="Bookman Old Style" w:hAnsi="Bookman Old Style"/>
          <w:b/>
        </w:rPr>
        <w:t>nadwyżką</w:t>
      </w:r>
      <w:r w:rsidRPr="00F5561E">
        <w:rPr>
          <w:rFonts w:ascii="Bookman Old Style" w:hAnsi="Bookman Old Style"/>
        </w:rPr>
        <w:t xml:space="preserve"> budżetu                         w kwocie </w:t>
      </w:r>
      <w:r w:rsidRPr="00F5561E">
        <w:rPr>
          <w:rFonts w:ascii="Bookman Old Style" w:hAnsi="Bookman Old Style"/>
          <w:b/>
        </w:rPr>
        <w:t>574.858,55</w:t>
      </w:r>
      <w:r w:rsidR="00DB79EA" w:rsidRPr="00F5561E">
        <w:rPr>
          <w:rFonts w:ascii="Bookman Old Style" w:hAnsi="Bookman Old Style"/>
          <w:b/>
        </w:rPr>
        <w:t xml:space="preserve"> </w:t>
      </w:r>
      <w:r w:rsidRPr="00F5561E">
        <w:rPr>
          <w:rFonts w:ascii="Bookman Old Style" w:hAnsi="Bookman Old Style"/>
          <w:b/>
        </w:rPr>
        <w:t>zł</w:t>
      </w:r>
      <w:r w:rsidRPr="00F5561E">
        <w:rPr>
          <w:rFonts w:ascii="Bookman Old Style" w:hAnsi="Bookman Old Style"/>
        </w:rPr>
        <w:t xml:space="preserve"> wobec planowanego deficytu w wysokości 1.064.130,00</w:t>
      </w:r>
      <w:r w:rsidR="00DB79EA" w:rsidRPr="00F5561E">
        <w:rPr>
          <w:rFonts w:ascii="Bookman Old Style" w:hAnsi="Bookman Old Style"/>
        </w:rPr>
        <w:t xml:space="preserve"> </w:t>
      </w:r>
      <w:r w:rsidRPr="00F5561E">
        <w:rPr>
          <w:rFonts w:ascii="Bookman Old Style" w:hAnsi="Bookman Old Style"/>
        </w:rPr>
        <w:t xml:space="preserve">zł, </w:t>
      </w:r>
      <w:r w:rsidR="007D18CB" w:rsidRPr="00F5561E">
        <w:rPr>
          <w:rFonts w:ascii="Bookman Old Style" w:hAnsi="Bookman Old Style"/>
        </w:rPr>
        <w:t xml:space="preserve">                  </w:t>
      </w:r>
      <w:r w:rsidRPr="00F5561E">
        <w:rPr>
          <w:rFonts w:ascii="Bookman Old Style" w:hAnsi="Bookman Old Style"/>
        </w:rPr>
        <w:t xml:space="preserve">co oznacza iż uzyskane dochody były wyższe od zrealizowanych wydatków. </w:t>
      </w:r>
    </w:p>
    <w:p w:rsidR="001C51D0" w:rsidRPr="00F5561E" w:rsidRDefault="001C51D0" w:rsidP="001C51D0">
      <w:pPr>
        <w:autoSpaceDE w:val="0"/>
        <w:autoSpaceDN w:val="0"/>
        <w:adjustRightInd w:val="0"/>
        <w:spacing w:after="0" w:line="240" w:lineRule="auto"/>
        <w:rPr>
          <w:rFonts w:ascii="Times New Roman" w:eastAsiaTheme="minorHAnsi" w:hAnsi="Times New Roman"/>
        </w:rPr>
      </w:pPr>
    </w:p>
    <w:p w:rsidR="00F442FA" w:rsidRPr="00F5561E" w:rsidRDefault="00711FBA" w:rsidP="00711FBA">
      <w:pPr>
        <w:pStyle w:val="Default"/>
        <w:spacing w:line="360" w:lineRule="auto"/>
        <w:jc w:val="both"/>
        <w:rPr>
          <w:rFonts w:ascii="Bookman Old Style" w:hAnsi="Bookman Old Style"/>
          <w:color w:val="auto"/>
          <w:sz w:val="22"/>
          <w:szCs w:val="22"/>
        </w:rPr>
      </w:pPr>
      <w:r w:rsidRPr="00F5561E">
        <w:rPr>
          <w:rFonts w:ascii="Bookman Old Style" w:eastAsiaTheme="minorHAnsi" w:hAnsi="Bookman Old Style"/>
          <w:color w:val="auto"/>
          <w:sz w:val="22"/>
          <w:szCs w:val="22"/>
        </w:rPr>
        <w:t xml:space="preserve">W budżecie gminy zaplanowano przychody z tytułu </w:t>
      </w:r>
      <w:r w:rsidRPr="00F5561E">
        <w:rPr>
          <w:rFonts w:ascii="Bookman Old Style" w:hAnsi="Bookman Old Style"/>
          <w:color w:val="auto"/>
          <w:sz w:val="22"/>
          <w:szCs w:val="22"/>
        </w:rPr>
        <w:t>nadwyżki budżetowej z lat ubiegłych</w:t>
      </w:r>
      <w:r w:rsidRPr="00F5561E">
        <w:rPr>
          <w:rFonts w:ascii="Bookman Old Style" w:eastAsiaTheme="minorHAnsi" w:hAnsi="Bookman Old Style"/>
          <w:color w:val="auto"/>
          <w:sz w:val="22"/>
          <w:szCs w:val="22"/>
        </w:rPr>
        <w:t xml:space="preserve"> w wysokości 1.064.130,00</w:t>
      </w:r>
      <w:r w:rsidR="00DB79EA" w:rsidRPr="00F5561E">
        <w:rPr>
          <w:rFonts w:ascii="Bookman Old Style" w:eastAsiaTheme="minorHAnsi" w:hAnsi="Bookman Old Style"/>
          <w:color w:val="auto"/>
          <w:sz w:val="22"/>
          <w:szCs w:val="22"/>
        </w:rPr>
        <w:t xml:space="preserve"> </w:t>
      </w:r>
      <w:r w:rsidRPr="00F5561E">
        <w:rPr>
          <w:rFonts w:ascii="Bookman Old Style" w:eastAsiaTheme="minorHAnsi" w:hAnsi="Bookman Old Style"/>
          <w:color w:val="auto"/>
          <w:sz w:val="22"/>
          <w:szCs w:val="22"/>
        </w:rPr>
        <w:t xml:space="preserve">zł na pokrycie deficytu, które zrealizowano                           w wysokości </w:t>
      </w:r>
      <w:r w:rsidRPr="00F5561E">
        <w:rPr>
          <w:rFonts w:ascii="Bookman Old Style" w:hAnsi="Bookman Old Style"/>
          <w:b/>
          <w:color w:val="auto"/>
          <w:sz w:val="22"/>
          <w:szCs w:val="22"/>
        </w:rPr>
        <w:t>3.430.044,29 zł</w:t>
      </w:r>
      <w:r w:rsidRPr="00F5561E">
        <w:rPr>
          <w:rFonts w:ascii="Bookman Old Style" w:hAnsi="Bookman Old Style"/>
          <w:color w:val="auto"/>
          <w:sz w:val="22"/>
          <w:szCs w:val="22"/>
        </w:rPr>
        <w:t xml:space="preserve">, tj. 322,3 % planu. </w:t>
      </w:r>
      <w:r w:rsidRPr="00F5561E">
        <w:rPr>
          <w:rFonts w:ascii="Bookman Old Style" w:eastAsiaTheme="minorHAnsi" w:hAnsi="Bookman Old Style"/>
          <w:color w:val="auto"/>
          <w:sz w:val="22"/>
          <w:szCs w:val="22"/>
        </w:rPr>
        <w:t xml:space="preserve"> </w:t>
      </w:r>
      <w:r w:rsidR="00F442FA" w:rsidRPr="00F5561E">
        <w:rPr>
          <w:rFonts w:ascii="Bookman Old Style" w:hAnsi="Bookman Old Style"/>
          <w:color w:val="auto"/>
          <w:sz w:val="22"/>
          <w:szCs w:val="22"/>
        </w:rPr>
        <w:t>Ich wysokość wynika z bilansu</w:t>
      </w:r>
      <w:r w:rsidRPr="00F5561E">
        <w:rPr>
          <w:rFonts w:ascii="Bookman Old Style" w:hAnsi="Bookman Old Style"/>
          <w:color w:val="auto"/>
          <w:sz w:val="22"/>
          <w:szCs w:val="22"/>
        </w:rPr>
        <w:t xml:space="preserve">                         </w:t>
      </w:r>
      <w:r w:rsidR="00F442FA" w:rsidRPr="00F5561E">
        <w:rPr>
          <w:rFonts w:ascii="Bookman Old Style" w:hAnsi="Bookman Old Style"/>
          <w:color w:val="auto"/>
          <w:sz w:val="22"/>
          <w:szCs w:val="22"/>
        </w:rPr>
        <w:t xml:space="preserve"> z wykonania budżetu za 2016 rok. Przychody pochodziły w całości z nadwyżki budżetowej z lat ubiegłych. </w:t>
      </w:r>
    </w:p>
    <w:p w:rsidR="00F00B3E" w:rsidRPr="00F5561E" w:rsidRDefault="00F00B3E" w:rsidP="00F00B3E">
      <w:pPr>
        <w:autoSpaceDE w:val="0"/>
        <w:autoSpaceDN w:val="0"/>
        <w:adjustRightInd w:val="0"/>
        <w:spacing w:after="0" w:line="240" w:lineRule="auto"/>
        <w:jc w:val="both"/>
        <w:rPr>
          <w:rFonts w:ascii="Bookman Old Style" w:eastAsiaTheme="minorHAnsi" w:hAnsi="Bookman Old Style" w:cs="TimesNewRomanPSMT"/>
        </w:rPr>
      </w:pPr>
    </w:p>
    <w:p w:rsidR="00F442FA" w:rsidRPr="00F5561E" w:rsidRDefault="00F442FA" w:rsidP="00F442FA">
      <w:pPr>
        <w:autoSpaceDE w:val="0"/>
        <w:autoSpaceDN w:val="0"/>
        <w:adjustRightInd w:val="0"/>
        <w:spacing w:after="0" w:line="360" w:lineRule="auto"/>
        <w:jc w:val="both"/>
        <w:rPr>
          <w:rFonts w:ascii="Bookman Old Style" w:eastAsiaTheme="minorHAnsi" w:hAnsi="Bookman Old Style" w:cs="TimesNewRomanPSMT"/>
        </w:rPr>
      </w:pPr>
      <w:r w:rsidRPr="00F5561E">
        <w:rPr>
          <w:rFonts w:ascii="Bookman Old Style" w:eastAsiaTheme="minorHAnsi" w:hAnsi="Bookman Old Style" w:cs="TimesNewRomanPSMT"/>
        </w:rPr>
        <w:t xml:space="preserve">Sytuacja finansowa Gminy Bledzew jest stabilna i pozwala na realizację podstawowych zadań gminy, kontynuację rozpoczętych zadań inwestycyjnych.  </w:t>
      </w:r>
      <w:r w:rsidRPr="00F5561E">
        <w:rPr>
          <w:rFonts w:ascii="Bookman Old Style" w:hAnsi="Bookman Old Style" w:cs="Bookman Old Style"/>
        </w:rPr>
        <w:t xml:space="preserve">Gmina </w:t>
      </w:r>
      <w:r w:rsidRPr="00F5561E">
        <w:rPr>
          <w:rFonts w:ascii="Bookman Old Style" w:hAnsi="Bookman Old Style" w:cs="Bookman Old Style"/>
          <w:b/>
        </w:rPr>
        <w:t>nie posiada długu</w:t>
      </w:r>
      <w:r w:rsidRPr="00F5561E">
        <w:rPr>
          <w:rFonts w:ascii="Bookman Old Style" w:hAnsi="Bookman Old Style" w:cs="Bookman Old Style"/>
        </w:rPr>
        <w:t xml:space="preserve"> - nie dokonuje spłaty zobowiązań z tytułu kredytów, pożyczek czy emisji papierów wartościowych.</w:t>
      </w:r>
      <w:r w:rsidRPr="00F5561E">
        <w:rPr>
          <w:rFonts w:ascii="Bookman Old Style" w:hAnsi="Bookman Old Style"/>
        </w:rPr>
        <w:t xml:space="preserve"> </w:t>
      </w:r>
      <w:r w:rsidRPr="00F5561E">
        <w:rPr>
          <w:rFonts w:ascii="Bookman Old Style" w:eastAsiaTheme="minorHAnsi" w:hAnsi="Bookman Old Style" w:cs="TimesNewRomanPSMT"/>
        </w:rPr>
        <w:t>Wypracowane wskaźniki w 2017 roku</w:t>
      </w:r>
      <w:r w:rsidR="005E09E0" w:rsidRPr="00F5561E">
        <w:rPr>
          <w:rFonts w:ascii="Bookman Old Style" w:eastAsiaTheme="minorHAnsi" w:hAnsi="Bookman Old Style" w:cs="TimesNewRomanPSMT"/>
        </w:rPr>
        <w:t xml:space="preserve"> </w:t>
      </w:r>
      <w:r w:rsidRPr="00F5561E">
        <w:rPr>
          <w:rFonts w:ascii="Bookman Old Style" w:eastAsiaTheme="minorHAnsi" w:hAnsi="Bookman Old Style" w:cs="TimesNewRomanPSMT"/>
        </w:rPr>
        <w:t>i w dwóch poprzednich</w:t>
      </w:r>
      <w:r w:rsidR="00112F92" w:rsidRPr="00F5561E">
        <w:rPr>
          <w:rFonts w:ascii="Bookman Old Style" w:eastAsiaTheme="minorHAnsi" w:hAnsi="Bookman Old Style" w:cs="TimesNewRomanPSMT"/>
        </w:rPr>
        <w:t xml:space="preserve"> latach</w:t>
      </w:r>
      <w:r w:rsidRPr="00F5561E">
        <w:rPr>
          <w:rFonts w:ascii="Bookman Old Style" w:eastAsiaTheme="minorHAnsi" w:hAnsi="Bookman Old Style" w:cs="TimesNewRomanPSMT"/>
        </w:rPr>
        <w:t xml:space="preserve"> stwarzają możliwości pozyskiwania środków zewnętrznych.</w:t>
      </w:r>
    </w:p>
    <w:p w:rsidR="005E09E0" w:rsidRPr="00F5561E" w:rsidRDefault="005E09E0" w:rsidP="00F442FA">
      <w:pPr>
        <w:autoSpaceDE w:val="0"/>
        <w:autoSpaceDN w:val="0"/>
        <w:adjustRightInd w:val="0"/>
        <w:spacing w:after="0" w:line="240" w:lineRule="auto"/>
        <w:rPr>
          <w:sz w:val="20"/>
          <w:szCs w:val="20"/>
        </w:rPr>
      </w:pPr>
    </w:p>
    <w:p w:rsidR="00F442FA" w:rsidRPr="00F5561E" w:rsidRDefault="005E09E0" w:rsidP="00F442FA">
      <w:pPr>
        <w:autoSpaceDE w:val="0"/>
        <w:autoSpaceDN w:val="0"/>
        <w:adjustRightInd w:val="0"/>
        <w:spacing w:after="0" w:line="240" w:lineRule="auto"/>
        <w:rPr>
          <w:rFonts w:ascii="Bookman Old Style" w:hAnsi="Bookman Old Style" w:cs="Bookman Old Style"/>
        </w:rPr>
      </w:pPr>
      <w:r w:rsidRPr="00F5561E">
        <w:rPr>
          <w:rFonts w:ascii="Bookman Old Style" w:hAnsi="Bookman Old Style"/>
        </w:rPr>
        <w:t xml:space="preserve">W 2017 r. gmina </w:t>
      </w:r>
      <w:r w:rsidRPr="00F5561E">
        <w:rPr>
          <w:rFonts w:ascii="Bookman Old Style" w:hAnsi="Bookman Old Style"/>
          <w:b/>
        </w:rPr>
        <w:t>nie udzieliła</w:t>
      </w:r>
      <w:r w:rsidRPr="00F5561E">
        <w:rPr>
          <w:rFonts w:ascii="Bookman Old Style" w:hAnsi="Bookman Old Style"/>
        </w:rPr>
        <w:t xml:space="preserve"> żadnych </w:t>
      </w:r>
      <w:r w:rsidRPr="00F5561E">
        <w:rPr>
          <w:rFonts w:ascii="Bookman Old Style" w:hAnsi="Bookman Old Style"/>
          <w:b/>
        </w:rPr>
        <w:t>poręczeń ani gwarancji</w:t>
      </w:r>
      <w:r w:rsidRPr="00F5561E">
        <w:rPr>
          <w:rFonts w:ascii="Bookman Old Style" w:hAnsi="Bookman Old Style"/>
        </w:rPr>
        <w:t>.</w:t>
      </w:r>
    </w:p>
    <w:p w:rsidR="005E09E0" w:rsidRPr="00F5561E" w:rsidRDefault="005E09E0" w:rsidP="00F442FA">
      <w:pPr>
        <w:autoSpaceDE w:val="0"/>
        <w:autoSpaceDN w:val="0"/>
        <w:adjustRightInd w:val="0"/>
        <w:spacing w:after="0" w:line="240" w:lineRule="auto"/>
        <w:rPr>
          <w:rFonts w:ascii="Bookman Old Style" w:hAnsi="Bookman Old Style" w:cs="Bookman Old Style"/>
        </w:rPr>
      </w:pPr>
    </w:p>
    <w:p w:rsidR="00F00B3E" w:rsidRPr="00F5561E" w:rsidRDefault="00F00B3E" w:rsidP="00F00B3E">
      <w:pPr>
        <w:suppressAutoHyphens/>
        <w:spacing w:after="0" w:line="300" w:lineRule="atLeast"/>
        <w:jc w:val="both"/>
        <w:rPr>
          <w:rFonts w:ascii="Bookman Old Style" w:eastAsia="Times New Roman" w:hAnsi="Bookman Old Style" w:cs="Bookman Old Style"/>
          <w:b/>
          <w:bCs/>
          <w:lang w:eastAsia="zh-CN"/>
        </w:rPr>
      </w:pPr>
      <w:r w:rsidRPr="00F5561E">
        <w:rPr>
          <w:rFonts w:ascii="Bookman Old Style" w:eastAsia="Times New Roman" w:hAnsi="Bookman Old Style" w:cs="Bookman Old Style"/>
          <w:b/>
          <w:bCs/>
          <w:lang w:eastAsia="zh-CN"/>
        </w:rPr>
        <w:t xml:space="preserve">Zobowiązania wymagalne </w:t>
      </w:r>
      <w:r w:rsidRPr="00F5561E">
        <w:rPr>
          <w:rFonts w:ascii="Bookman Old Style" w:eastAsia="Times New Roman" w:hAnsi="Bookman Old Style" w:cs="Bookman Old Style"/>
          <w:bCs/>
          <w:lang w:eastAsia="zh-CN"/>
        </w:rPr>
        <w:t>na dzień</w:t>
      </w:r>
      <w:r w:rsidRPr="00F5561E">
        <w:rPr>
          <w:rFonts w:ascii="Bookman Old Style" w:eastAsiaTheme="minorHAnsi" w:hAnsi="Bookman Old Style" w:cs="Verdana"/>
        </w:rPr>
        <w:t xml:space="preserve"> 31 grudnia 2017 r. </w:t>
      </w:r>
      <w:r w:rsidRPr="00F5561E">
        <w:rPr>
          <w:rFonts w:ascii="Bookman Old Style" w:eastAsia="Times New Roman" w:hAnsi="Bookman Old Style" w:cs="Bookman Old Style"/>
          <w:b/>
          <w:bCs/>
          <w:lang w:eastAsia="zh-CN"/>
        </w:rPr>
        <w:t>nie występują.</w:t>
      </w:r>
    </w:p>
    <w:p w:rsidR="002E15D9" w:rsidRPr="00F5561E" w:rsidRDefault="002E15D9" w:rsidP="00630A05">
      <w:pPr>
        <w:suppressAutoHyphens/>
        <w:spacing w:after="0" w:line="240" w:lineRule="auto"/>
        <w:jc w:val="both"/>
        <w:rPr>
          <w:rFonts w:ascii="Bookman Old Style" w:eastAsia="Times New Roman" w:hAnsi="Bookman Old Style" w:cs="Bookman Old Style"/>
          <w:b/>
          <w:bCs/>
          <w:lang w:eastAsia="zh-CN"/>
        </w:rPr>
      </w:pPr>
    </w:p>
    <w:p w:rsidR="00021E67" w:rsidRPr="00F5561E" w:rsidRDefault="001C1B6B" w:rsidP="00F50F21">
      <w:pPr>
        <w:suppressAutoHyphens/>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xml:space="preserve">Stan </w:t>
      </w:r>
      <w:r w:rsidRPr="00F5561E">
        <w:rPr>
          <w:rFonts w:ascii="Bookman Old Style" w:eastAsia="Times New Roman" w:hAnsi="Bookman Old Style" w:cs="Bookman Old Style"/>
          <w:b/>
          <w:bCs/>
          <w:lang w:eastAsia="zh-CN"/>
        </w:rPr>
        <w:t>należności</w:t>
      </w:r>
      <w:r w:rsidR="00021E67" w:rsidRPr="00F5561E">
        <w:rPr>
          <w:rFonts w:ascii="Bookman Old Style" w:eastAsia="Times New Roman" w:hAnsi="Bookman Old Style" w:cs="Bookman Old Style"/>
          <w:b/>
          <w:bCs/>
          <w:lang w:eastAsia="zh-CN"/>
        </w:rPr>
        <w:t xml:space="preserve"> netto </w:t>
      </w:r>
      <w:r w:rsidR="00021E67" w:rsidRPr="00F5561E">
        <w:rPr>
          <w:rFonts w:ascii="Bookman Old Style" w:eastAsia="Times New Roman" w:hAnsi="Bookman Old Style" w:cs="Bookman Old Style"/>
          <w:bCs/>
          <w:lang w:eastAsia="zh-CN"/>
        </w:rPr>
        <w:t>gminy</w:t>
      </w:r>
      <w:r w:rsidR="008E2CCF" w:rsidRPr="00F5561E">
        <w:rPr>
          <w:rFonts w:ascii="Bookman Old Style" w:eastAsia="Times New Roman" w:hAnsi="Bookman Old Style" w:cs="Bookman Old Style"/>
          <w:bCs/>
          <w:lang w:eastAsia="zh-CN"/>
        </w:rPr>
        <w:t xml:space="preserve"> Bledzew </w:t>
      </w:r>
      <w:r w:rsidRPr="00F5561E">
        <w:rPr>
          <w:rFonts w:ascii="Bookman Old Style" w:eastAsia="Times New Roman" w:hAnsi="Bookman Old Style" w:cs="Bookman Old Style"/>
          <w:bCs/>
          <w:lang w:eastAsia="zh-CN"/>
        </w:rPr>
        <w:t xml:space="preserve">ukształtował się na poziomie </w:t>
      </w:r>
      <w:r w:rsidR="008E2CCF" w:rsidRPr="00F5561E">
        <w:rPr>
          <w:rFonts w:ascii="Bookman Old Style" w:eastAsia="Times New Roman" w:hAnsi="Bookman Old Style" w:cs="Bookman Old Style"/>
          <w:b/>
          <w:bCs/>
          <w:lang w:eastAsia="zh-CN"/>
        </w:rPr>
        <w:t>6.695.024,80</w:t>
      </w:r>
      <w:r w:rsidR="00EE161D" w:rsidRPr="00F5561E">
        <w:rPr>
          <w:rFonts w:ascii="Bookman Old Style" w:eastAsia="Times New Roman" w:hAnsi="Bookman Old Style" w:cs="Bookman Old Style"/>
          <w:bCs/>
          <w:lang w:eastAsia="zh-CN"/>
        </w:rPr>
        <w:t xml:space="preserve"> </w:t>
      </w:r>
      <w:r w:rsidR="00A102AB" w:rsidRPr="00F5561E">
        <w:rPr>
          <w:rFonts w:ascii="Bookman Old Style" w:eastAsia="Times New Roman" w:hAnsi="Bookman Old Style" w:cs="Bookman Old Style"/>
          <w:bCs/>
          <w:lang w:eastAsia="zh-CN"/>
        </w:rPr>
        <w:t>zł</w:t>
      </w:r>
      <w:r w:rsidR="00EE161D" w:rsidRPr="00F5561E">
        <w:rPr>
          <w:rFonts w:ascii="Bookman Old Style" w:eastAsia="Times New Roman" w:hAnsi="Bookman Old Style" w:cs="Bookman Old Style"/>
          <w:bCs/>
          <w:lang w:eastAsia="zh-CN"/>
        </w:rPr>
        <w:t xml:space="preserve">, </w:t>
      </w:r>
      <w:r w:rsidRPr="00F5561E">
        <w:rPr>
          <w:rFonts w:ascii="Bookman Old Style" w:eastAsia="Times New Roman" w:hAnsi="Bookman Old Style" w:cs="Bookman Old Style"/>
          <w:bCs/>
          <w:lang w:eastAsia="zh-CN"/>
        </w:rPr>
        <w:t xml:space="preserve"> tym</w:t>
      </w:r>
      <w:r w:rsidR="00A102AB" w:rsidRPr="00F5561E">
        <w:rPr>
          <w:rFonts w:ascii="Bookman Old Style" w:eastAsia="Times New Roman" w:hAnsi="Bookman Old Style" w:cs="Bookman Old Style"/>
          <w:bCs/>
          <w:lang w:eastAsia="zh-CN"/>
        </w:rPr>
        <w:t>:</w:t>
      </w:r>
      <w:r w:rsidRPr="00F5561E">
        <w:rPr>
          <w:rFonts w:ascii="Bookman Old Style" w:eastAsia="Times New Roman" w:hAnsi="Bookman Old Style" w:cs="Bookman Old Style"/>
          <w:bCs/>
          <w:lang w:eastAsia="zh-CN"/>
        </w:rPr>
        <w:t xml:space="preserve"> </w:t>
      </w:r>
      <w:r w:rsidR="00A102AB" w:rsidRPr="00F5561E">
        <w:rPr>
          <w:rFonts w:ascii="Bookman Old Style" w:eastAsia="Times New Roman" w:hAnsi="Bookman Old Style" w:cs="Bookman Old Style"/>
          <w:bCs/>
          <w:lang w:eastAsia="zh-CN"/>
        </w:rPr>
        <w:t xml:space="preserve"> </w:t>
      </w:r>
    </w:p>
    <w:p w:rsidR="00021E67" w:rsidRPr="00F5561E" w:rsidRDefault="00021E67" w:rsidP="0068786C">
      <w:pPr>
        <w:pStyle w:val="Akapitzlist"/>
        <w:numPr>
          <w:ilvl w:val="0"/>
          <w:numId w:val="113"/>
        </w:numPr>
        <w:spacing w:after="0" w:line="360" w:lineRule="auto"/>
        <w:jc w:val="both"/>
        <w:rPr>
          <w:rFonts w:ascii="Bookman Old Style" w:eastAsia="Times New Roman" w:hAnsi="Bookman Old Style" w:cs="Bookman Old Style"/>
          <w:bCs/>
        </w:rPr>
      </w:pPr>
      <w:r w:rsidRPr="00F5561E">
        <w:rPr>
          <w:rFonts w:ascii="Bookman Old Style" w:eastAsia="Times New Roman" w:hAnsi="Bookman Old Style" w:cs="Bookman Old Style"/>
          <w:bCs/>
        </w:rPr>
        <w:t>pożyczki długoterminowe ( należności z tytułu sprzedaży nieruchomości gminnych</w:t>
      </w:r>
      <w:r w:rsidR="00EE161D" w:rsidRPr="00F5561E">
        <w:rPr>
          <w:rFonts w:ascii="Bookman Old Style" w:eastAsia="Times New Roman" w:hAnsi="Bookman Old Style" w:cs="Bookman Old Style"/>
          <w:bCs/>
        </w:rPr>
        <w:t xml:space="preserve"> </w:t>
      </w:r>
      <w:r w:rsidRPr="00F5561E">
        <w:rPr>
          <w:rFonts w:ascii="Bookman Old Style" w:eastAsia="Times New Roman" w:hAnsi="Bookman Old Style" w:cs="Bookman Old Style"/>
          <w:bCs/>
        </w:rPr>
        <w:t xml:space="preserve">rozłożone na raty  w wysokości ) - 14.089,00 zł, </w:t>
      </w:r>
    </w:p>
    <w:p w:rsidR="001C1B6B" w:rsidRPr="00F5561E" w:rsidRDefault="001C1B6B" w:rsidP="00EE161D">
      <w:pPr>
        <w:pStyle w:val="Akapitzlist"/>
        <w:numPr>
          <w:ilvl w:val="0"/>
          <w:numId w:val="113"/>
        </w:numPr>
        <w:spacing w:after="0" w:line="360" w:lineRule="auto"/>
        <w:jc w:val="both"/>
        <w:rPr>
          <w:rFonts w:ascii="Bookman Old Style" w:eastAsia="Times New Roman" w:hAnsi="Bookman Old Style" w:cs="Bookman Old Style"/>
          <w:bCs/>
        </w:rPr>
      </w:pPr>
      <w:r w:rsidRPr="00F5561E">
        <w:rPr>
          <w:rFonts w:ascii="Bookman Old Style" w:eastAsia="Times New Roman" w:hAnsi="Bookman Old Style" w:cs="Bookman Old Style"/>
          <w:bCs/>
        </w:rPr>
        <w:t>środki na rachunkach bankowych i w kasie jednostek</w:t>
      </w:r>
      <w:r w:rsidR="00F50F21" w:rsidRPr="00F5561E">
        <w:rPr>
          <w:rFonts w:ascii="Bookman Old Style" w:eastAsia="Times New Roman" w:hAnsi="Bookman Old Style" w:cs="Bookman Old Style"/>
          <w:bCs/>
        </w:rPr>
        <w:t xml:space="preserve"> - 4.214.771,73</w:t>
      </w:r>
      <w:r w:rsidR="007D18CB" w:rsidRPr="00F5561E">
        <w:rPr>
          <w:rFonts w:ascii="Bookman Old Style" w:eastAsia="Times New Roman" w:hAnsi="Bookman Old Style" w:cs="Bookman Old Style"/>
          <w:bCs/>
        </w:rPr>
        <w:t xml:space="preserve"> </w:t>
      </w:r>
      <w:r w:rsidR="00F50F21" w:rsidRPr="00F5561E">
        <w:rPr>
          <w:rFonts w:ascii="Bookman Old Style" w:eastAsia="Times New Roman" w:hAnsi="Bookman Old Style" w:cs="Bookman Old Style"/>
          <w:bCs/>
        </w:rPr>
        <w:t>zł,</w:t>
      </w:r>
    </w:p>
    <w:p w:rsidR="001C1B6B" w:rsidRPr="00F5561E" w:rsidRDefault="00630A05" w:rsidP="00EE161D">
      <w:pPr>
        <w:pStyle w:val="Akapitzlist"/>
        <w:numPr>
          <w:ilvl w:val="0"/>
          <w:numId w:val="113"/>
        </w:numPr>
        <w:spacing w:after="0" w:line="360" w:lineRule="auto"/>
        <w:jc w:val="both"/>
        <w:rPr>
          <w:rFonts w:ascii="Bookman Old Style" w:eastAsia="Times New Roman" w:hAnsi="Bookman Old Style" w:cs="Bookman Old Style"/>
          <w:bCs/>
        </w:rPr>
      </w:pPr>
      <w:r w:rsidRPr="00F5561E">
        <w:rPr>
          <w:rFonts w:ascii="Bookman Old Style" w:eastAsia="Times New Roman" w:hAnsi="Bookman Old Style" w:cs="Bookman Old Style"/>
          <w:bCs/>
        </w:rPr>
        <w:t>n</w:t>
      </w:r>
      <w:r w:rsidR="001C1B6B" w:rsidRPr="00F5561E">
        <w:rPr>
          <w:rFonts w:ascii="Bookman Old Style" w:eastAsia="Times New Roman" w:hAnsi="Bookman Old Style" w:cs="Bookman Old Style"/>
          <w:bCs/>
        </w:rPr>
        <w:t xml:space="preserve">ależności wymagalne stanowią kwotę </w:t>
      </w:r>
      <w:r w:rsidR="00F50F21" w:rsidRPr="00F5561E">
        <w:rPr>
          <w:rFonts w:ascii="Bookman Old Style" w:eastAsia="Times New Roman" w:hAnsi="Bookman Old Style" w:cs="Bookman Old Style"/>
          <w:bCs/>
        </w:rPr>
        <w:t xml:space="preserve">- </w:t>
      </w:r>
      <w:r w:rsidR="008E2CCF" w:rsidRPr="00F5561E">
        <w:rPr>
          <w:rFonts w:ascii="Bookman Old Style" w:eastAsia="Times New Roman" w:hAnsi="Bookman Old Style" w:cs="Bookman Old Style"/>
          <w:bCs/>
        </w:rPr>
        <w:t>2.342.602,27</w:t>
      </w:r>
      <w:r w:rsidR="001C1B6B" w:rsidRPr="00F5561E">
        <w:rPr>
          <w:rFonts w:ascii="Bookman Old Style" w:eastAsia="Times New Roman" w:hAnsi="Bookman Old Style" w:cs="Bookman Old Style"/>
          <w:bCs/>
        </w:rPr>
        <w:t>zł, w tym głównie:</w:t>
      </w:r>
    </w:p>
    <w:p w:rsidR="00EE161D" w:rsidRPr="00F5561E" w:rsidRDefault="00A102AB" w:rsidP="00A95C52">
      <w:pPr>
        <w:pStyle w:val="Akapitzlist"/>
        <w:numPr>
          <w:ilvl w:val="0"/>
          <w:numId w:val="113"/>
        </w:numPr>
        <w:tabs>
          <w:tab w:val="left" w:pos="1134"/>
        </w:tabs>
        <w:spacing w:after="0" w:line="360" w:lineRule="auto"/>
        <w:ind w:firstLine="131"/>
        <w:rPr>
          <w:rFonts w:ascii="Bookman Old Style" w:hAnsi="Bookman Old Style"/>
          <w:i/>
        </w:rPr>
      </w:pPr>
      <w:r w:rsidRPr="00F5561E">
        <w:rPr>
          <w:rFonts w:ascii="Bookman Old Style" w:hAnsi="Bookman Old Style"/>
          <w:i/>
        </w:rPr>
        <w:t>należności wymagalne</w:t>
      </w:r>
      <w:r w:rsidR="00EE161D" w:rsidRPr="00F5561E">
        <w:rPr>
          <w:rFonts w:ascii="Bookman Old Style" w:hAnsi="Bookman Old Style"/>
          <w:i/>
        </w:rPr>
        <w:t xml:space="preserve"> </w:t>
      </w:r>
      <w:r w:rsidRPr="00F5561E">
        <w:rPr>
          <w:rFonts w:ascii="Bookman Old Style" w:hAnsi="Bookman Old Style"/>
          <w:i/>
        </w:rPr>
        <w:t>– 2.212.071,88 zł</w:t>
      </w:r>
      <w:r w:rsidR="00EE161D" w:rsidRPr="00F5561E">
        <w:rPr>
          <w:rFonts w:ascii="Bookman Old Style" w:hAnsi="Bookman Old Style"/>
          <w:i/>
        </w:rPr>
        <w:t xml:space="preserve">, w tym m.in.: </w:t>
      </w:r>
      <w:bookmarkStart w:id="13" w:name="_Hlk510076752"/>
      <w:r w:rsidR="00EE161D" w:rsidRPr="00F5561E">
        <w:rPr>
          <w:rFonts w:ascii="Bookman Old Style" w:hAnsi="Bookman Old Style"/>
          <w:i/>
        </w:rPr>
        <w:t xml:space="preserve">podatkowe, fundusz  </w:t>
      </w:r>
    </w:p>
    <w:p w:rsidR="00EE161D" w:rsidRPr="00F5561E" w:rsidRDefault="00EE161D" w:rsidP="00A95C52">
      <w:pPr>
        <w:pStyle w:val="Akapitzlist"/>
        <w:tabs>
          <w:tab w:val="left" w:pos="851"/>
        </w:tabs>
        <w:spacing w:after="0" w:line="360" w:lineRule="auto"/>
        <w:ind w:firstLine="131"/>
        <w:rPr>
          <w:rFonts w:ascii="Bookman Old Style" w:hAnsi="Bookman Old Style"/>
          <w:i/>
        </w:rPr>
      </w:pPr>
      <w:r w:rsidRPr="00F5561E">
        <w:rPr>
          <w:rFonts w:ascii="Bookman Old Style" w:hAnsi="Bookman Old Style"/>
          <w:i/>
        </w:rPr>
        <w:t xml:space="preserve">      i zaliczka alimentacyjna, opłata za gospodarowanie odpadami  </w:t>
      </w:r>
    </w:p>
    <w:p w:rsidR="00A102AB" w:rsidRPr="00F5561E" w:rsidRDefault="00EE161D" w:rsidP="00A95C52">
      <w:pPr>
        <w:pStyle w:val="Akapitzlist"/>
        <w:tabs>
          <w:tab w:val="left" w:pos="851"/>
        </w:tabs>
        <w:spacing w:after="0" w:line="360" w:lineRule="auto"/>
        <w:ind w:firstLine="131"/>
        <w:rPr>
          <w:rFonts w:ascii="Bookman Old Style" w:hAnsi="Bookman Old Style"/>
          <w:i/>
        </w:rPr>
      </w:pPr>
      <w:r w:rsidRPr="00F5561E">
        <w:rPr>
          <w:rFonts w:ascii="Bookman Old Style" w:hAnsi="Bookman Old Style"/>
          <w:i/>
        </w:rPr>
        <w:t xml:space="preserve">      komunalnymi,</w:t>
      </w:r>
    </w:p>
    <w:bookmarkEnd w:id="13"/>
    <w:p w:rsidR="00A102AB" w:rsidRPr="00F5561E" w:rsidRDefault="00A102AB" w:rsidP="00A95C52">
      <w:pPr>
        <w:pStyle w:val="Akapitzlist"/>
        <w:numPr>
          <w:ilvl w:val="0"/>
          <w:numId w:val="113"/>
        </w:numPr>
        <w:tabs>
          <w:tab w:val="left" w:pos="1134"/>
        </w:tabs>
        <w:spacing w:after="0" w:line="360" w:lineRule="auto"/>
        <w:ind w:firstLine="131"/>
        <w:rPr>
          <w:rFonts w:ascii="Bookman Old Style" w:hAnsi="Bookman Old Style"/>
          <w:i/>
        </w:rPr>
      </w:pPr>
      <w:r w:rsidRPr="00F5561E">
        <w:rPr>
          <w:rFonts w:ascii="Bookman Old Style" w:hAnsi="Bookman Old Style"/>
          <w:i/>
        </w:rPr>
        <w:t>należności objęte hipoteka podatkową  - 99.759,76</w:t>
      </w:r>
      <w:r w:rsidR="00EE161D" w:rsidRPr="00F5561E">
        <w:rPr>
          <w:rFonts w:ascii="Bookman Old Style" w:hAnsi="Bookman Old Style"/>
          <w:i/>
        </w:rPr>
        <w:t xml:space="preserve"> </w:t>
      </w:r>
      <w:r w:rsidRPr="00F5561E">
        <w:rPr>
          <w:rFonts w:ascii="Bookman Old Style" w:hAnsi="Bookman Old Style"/>
          <w:i/>
        </w:rPr>
        <w:t>zł</w:t>
      </w:r>
      <w:r w:rsidR="00F50F21" w:rsidRPr="00F5561E">
        <w:rPr>
          <w:rFonts w:ascii="Bookman Old Style" w:hAnsi="Bookman Old Style"/>
          <w:i/>
        </w:rPr>
        <w:t>,</w:t>
      </w:r>
    </w:p>
    <w:p w:rsidR="00A102AB" w:rsidRPr="00F5561E" w:rsidRDefault="00A102AB" w:rsidP="00A95C52">
      <w:pPr>
        <w:pStyle w:val="Akapitzlist"/>
        <w:numPr>
          <w:ilvl w:val="0"/>
          <w:numId w:val="113"/>
        </w:numPr>
        <w:tabs>
          <w:tab w:val="left" w:pos="1134"/>
        </w:tabs>
        <w:spacing w:after="0" w:line="360" w:lineRule="auto"/>
        <w:ind w:firstLine="131"/>
        <w:rPr>
          <w:rFonts w:ascii="Bookman Old Style" w:hAnsi="Bookman Old Style"/>
          <w:i/>
        </w:rPr>
      </w:pPr>
      <w:r w:rsidRPr="00F5561E">
        <w:rPr>
          <w:rFonts w:ascii="Bookman Old Style" w:hAnsi="Bookman Old Style"/>
          <w:i/>
        </w:rPr>
        <w:t>należności zakład</w:t>
      </w:r>
      <w:r w:rsidR="00EE161D" w:rsidRPr="00F5561E">
        <w:rPr>
          <w:rFonts w:ascii="Bookman Old Style" w:hAnsi="Bookman Old Style"/>
          <w:i/>
        </w:rPr>
        <w:t>u</w:t>
      </w:r>
      <w:r w:rsidRPr="00F5561E">
        <w:rPr>
          <w:rFonts w:ascii="Bookman Old Style" w:hAnsi="Bookman Old Style"/>
          <w:i/>
        </w:rPr>
        <w:t xml:space="preserve"> budżetow</w:t>
      </w:r>
      <w:r w:rsidR="00EE161D" w:rsidRPr="00F5561E">
        <w:rPr>
          <w:rFonts w:ascii="Bookman Old Style" w:hAnsi="Bookman Old Style"/>
          <w:i/>
        </w:rPr>
        <w:t xml:space="preserve">ego </w:t>
      </w:r>
      <w:r w:rsidRPr="00F5561E">
        <w:rPr>
          <w:rFonts w:ascii="Bookman Old Style" w:hAnsi="Bookman Old Style"/>
          <w:i/>
        </w:rPr>
        <w:t>-</w:t>
      </w:r>
      <w:r w:rsidR="00EE161D" w:rsidRPr="00F5561E">
        <w:rPr>
          <w:rFonts w:ascii="Bookman Old Style" w:hAnsi="Bookman Old Style"/>
          <w:i/>
        </w:rPr>
        <w:t xml:space="preserve"> </w:t>
      </w:r>
      <w:r w:rsidRPr="00F5561E">
        <w:rPr>
          <w:rFonts w:ascii="Bookman Old Style" w:hAnsi="Bookman Old Style"/>
          <w:i/>
        </w:rPr>
        <w:t>30.770,63zł</w:t>
      </w:r>
      <w:r w:rsidR="00EE161D" w:rsidRPr="00F5561E">
        <w:rPr>
          <w:rFonts w:ascii="Bookman Old Style" w:hAnsi="Bookman Old Style"/>
          <w:i/>
        </w:rPr>
        <w:t xml:space="preserve"> (woda, ścieki, czynsze),</w:t>
      </w:r>
    </w:p>
    <w:p w:rsidR="00A102AB" w:rsidRPr="00F5561E" w:rsidRDefault="00630A05" w:rsidP="00EE161D">
      <w:pPr>
        <w:pStyle w:val="Akapitzlist"/>
        <w:numPr>
          <w:ilvl w:val="0"/>
          <w:numId w:val="113"/>
        </w:numPr>
        <w:spacing w:after="0" w:line="360" w:lineRule="auto"/>
        <w:rPr>
          <w:rFonts w:ascii="Bookman Old Style" w:hAnsi="Bookman Old Style"/>
        </w:rPr>
      </w:pPr>
      <w:r w:rsidRPr="00F5561E">
        <w:rPr>
          <w:rFonts w:ascii="Bookman Old Style" w:hAnsi="Bookman Old Style"/>
        </w:rPr>
        <w:t>p</w:t>
      </w:r>
      <w:r w:rsidR="00A102AB" w:rsidRPr="00F5561E">
        <w:rPr>
          <w:rFonts w:ascii="Bookman Old Style" w:hAnsi="Bookman Old Style"/>
        </w:rPr>
        <w:t xml:space="preserve">ozostałe należności </w:t>
      </w:r>
      <w:r w:rsidR="00A95C52" w:rsidRPr="00F5561E">
        <w:rPr>
          <w:rFonts w:ascii="Bookman Old Style" w:hAnsi="Bookman Old Style"/>
        </w:rPr>
        <w:t xml:space="preserve">niewymagalne - </w:t>
      </w:r>
      <w:r w:rsidR="00A102AB" w:rsidRPr="00F5561E">
        <w:rPr>
          <w:rFonts w:ascii="Bookman Old Style" w:hAnsi="Bookman Old Style"/>
        </w:rPr>
        <w:t>123.</w:t>
      </w:r>
      <w:r w:rsidR="00021E67" w:rsidRPr="00F5561E">
        <w:rPr>
          <w:rFonts w:ascii="Bookman Old Style" w:hAnsi="Bookman Old Style"/>
        </w:rPr>
        <w:t>561,80</w:t>
      </w:r>
      <w:r w:rsidR="00A95C52" w:rsidRPr="00F5561E">
        <w:rPr>
          <w:rFonts w:ascii="Bookman Old Style" w:hAnsi="Bookman Old Style"/>
        </w:rPr>
        <w:t xml:space="preserve"> </w:t>
      </w:r>
      <w:r w:rsidR="00A102AB" w:rsidRPr="00F5561E">
        <w:rPr>
          <w:rFonts w:ascii="Bookman Old Style" w:hAnsi="Bookman Old Style"/>
        </w:rPr>
        <w:t>zł</w:t>
      </w:r>
      <w:r w:rsidR="00A95C52" w:rsidRPr="00F5561E">
        <w:rPr>
          <w:rFonts w:ascii="Bookman Old Style" w:hAnsi="Bookman Old Style"/>
        </w:rPr>
        <w:t>,</w:t>
      </w:r>
      <w:r w:rsidR="00A102AB" w:rsidRPr="00F5561E">
        <w:rPr>
          <w:rFonts w:ascii="Bookman Old Style" w:hAnsi="Bookman Old Style"/>
        </w:rPr>
        <w:t xml:space="preserve">  </w:t>
      </w:r>
    </w:p>
    <w:p w:rsidR="007C03AD" w:rsidRPr="00F5561E" w:rsidRDefault="00A102AB" w:rsidP="007C03AD">
      <w:pPr>
        <w:pStyle w:val="Akapitzlist"/>
        <w:spacing w:after="0" w:line="360" w:lineRule="auto"/>
        <w:ind w:firstLine="131"/>
        <w:rPr>
          <w:rFonts w:ascii="Bookman Old Style" w:hAnsi="Bookman Old Style"/>
          <w:i/>
        </w:rPr>
      </w:pPr>
      <w:r w:rsidRPr="00F5561E">
        <w:rPr>
          <w:rFonts w:ascii="Bookman Old Style" w:hAnsi="Bookman Old Style"/>
          <w:i/>
        </w:rPr>
        <w:t>- pozostałe należności jednostek budżetowych  – 13.449,58</w:t>
      </w:r>
      <w:r w:rsidR="007C03AD" w:rsidRPr="00F5561E">
        <w:rPr>
          <w:rFonts w:ascii="Bookman Old Style" w:hAnsi="Bookman Old Style"/>
          <w:i/>
        </w:rPr>
        <w:t xml:space="preserve"> </w:t>
      </w:r>
      <w:r w:rsidRPr="00F5561E">
        <w:rPr>
          <w:rFonts w:ascii="Bookman Old Style" w:hAnsi="Bookman Old Style"/>
          <w:i/>
        </w:rPr>
        <w:t xml:space="preserve">zł </w:t>
      </w:r>
      <w:r w:rsidR="00A95C52" w:rsidRPr="00F5561E">
        <w:rPr>
          <w:rFonts w:ascii="Bookman Old Style" w:hAnsi="Bookman Old Style"/>
          <w:i/>
        </w:rPr>
        <w:t xml:space="preserve">(podatki, zwrot </w:t>
      </w:r>
      <w:r w:rsidR="007C03AD" w:rsidRPr="00F5561E">
        <w:rPr>
          <w:rFonts w:ascii="Bookman Old Style" w:hAnsi="Bookman Old Style"/>
          <w:i/>
        </w:rPr>
        <w:t xml:space="preserve"> </w:t>
      </w:r>
    </w:p>
    <w:p w:rsidR="00A95C52" w:rsidRPr="00F5561E" w:rsidRDefault="007C03AD" w:rsidP="007C03AD">
      <w:pPr>
        <w:pStyle w:val="Akapitzlist"/>
        <w:spacing w:after="0" w:line="360" w:lineRule="auto"/>
        <w:ind w:firstLine="131"/>
        <w:rPr>
          <w:rFonts w:ascii="Bookman Old Style" w:hAnsi="Bookman Old Style"/>
          <w:i/>
        </w:rPr>
      </w:pPr>
      <w:r w:rsidRPr="00F5561E">
        <w:rPr>
          <w:rFonts w:ascii="Bookman Old Style" w:hAnsi="Bookman Old Style"/>
          <w:i/>
        </w:rPr>
        <w:t xml:space="preserve">  </w:t>
      </w:r>
      <w:r w:rsidR="00A95C52" w:rsidRPr="00F5561E">
        <w:rPr>
          <w:rFonts w:ascii="Bookman Old Style" w:hAnsi="Bookman Old Style"/>
          <w:i/>
        </w:rPr>
        <w:t xml:space="preserve">za media, opłata za gospodarowanie odpadami </w:t>
      </w:r>
      <w:r w:rsidRPr="00F5561E">
        <w:rPr>
          <w:rFonts w:ascii="Bookman Old Style" w:hAnsi="Bookman Old Style"/>
          <w:i/>
        </w:rPr>
        <w:t>k</w:t>
      </w:r>
      <w:r w:rsidR="00A95C52" w:rsidRPr="00F5561E">
        <w:rPr>
          <w:rFonts w:ascii="Bookman Old Style" w:hAnsi="Bookman Old Style"/>
          <w:i/>
        </w:rPr>
        <w:t>omunalnymi),</w:t>
      </w:r>
    </w:p>
    <w:p w:rsidR="007C03AD" w:rsidRPr="00F5561E" w:rsidRDefault="00A102AB" w:rsidP="00A95C52">
      <w:pPr>
        <w:pStyle w:val="Akapitzlist"/>
        <w:spacing w:after="0" w:line="360" w:lineRule="auto"/>
        <w:ind w:firstLine="131"/>
        <w:rPr>
          <w:rFonts w:ascii="Bookman Old Style" w:hAnsi="Bookman Old Style"/>
          <w:i/>
        </w:rPr>
      </w:pPr>
      <w:r w:rsidRPr="00F5561E">
        <w:rPr>
          <w:rFonts w:ascii="Bookman Old Style" w:hAnsi="Bookman Old Style"/>
          <w:i/>
        </w:rPr>
        <w:t xml:space="preserve">- pozostałe należności </w:t>
      </w:r>
      <w:r w:rsidR="00A95C52" w:rsidRPr="00F5561E">
        <w:rPr>
          <w:rFonts w:ascii="Bookman Old Style" w:hAnsi="Bookman Old Style"/>
          <w:i/>
        </w:rPr>
        <w:t>niewymagalne zak</w:t>
      </w:r>
      <w:r w:rsidRPr="00F5561E">
        <w:rPr>
          <w:rFonts w:ascii="Bookman Old Style" w:hAnsi="Bookman Old Style"/>
          <w:i/>
        </w:rPr>
        <w:t xml:space="preserve">ładu budżetowego  - </w:t>
      </w:r>
      <w:r w:rsidR="00F50F21" w:rsidRPr="00F5561E">
        <w:rPr>
          <w:rFonts w:ascii="Bookman Old Style" w:hAnsi="Bookman Old Style"/>
          <w:i/>
        </w:rPr>
        <w:t xml:space="preserve"> </w:t>
      </w:r>
      <w:r w:rsidRPr="00F5561E">
        <w:rPr>
          <w:rFonts w:ascii="Bookman Old Style" w:hAnsi="Bookman Old Style"/>
          <w:i/>
        </w:rPr>
        <w:t>62.</w:t>
      </w:r>
      <w:r w:rsidR="00021E67" w:rsidRPr="00F5561E">
        <w:rPr>
          <w:rFonts w:ascii="Bookman Old Style" w:hAnsi="Bookman Old Style"/>
          <w:i/>
        </w:rPr>
        <w:t xml:space="preserve">426,86 </w:t>
      </w:r>
      <w:r w:rsidRPr="00F5561E">
        <w:rPr>
          <w:rFonts w:ascii="Bookman Old Style" w:hAnsi="Bookman Old Style"/>
          <w:i/>
        </w:rPr>
        <w:t xml:space="preserve">zł </w:t>
      </w:r>
      <w:r w:rsidR="007C03AD" w:rsidRPr="00F5561E">
        <w:rPr>
          <w:rFonts w:ascii="Bookman Old Style" w:hAnsi="Bookman Old Style"/>
          <w:i/>
        </w:rPr>
        <w:t xml:space="preserve"> </w:t>
      </w:r>
    </w:p>
    <w:p w:rsidR="00A102AB" w:rsidRPr="00F5561E" w:rsidRDefault="007C03AD" w:rsidP="00A95C52">
      <w:pPr>
        <w:pStyle w:val="Akapitzlist"/>
        <w:spacing w:after="0" w:line="360" w:lineRule="auto"/>
        <w:ind w:firstLine="131"/>
        <w:rPr>
          <w:rFonts w:ascii="Bookman Old Style" w:hAnsi="Bookman Old Style"/>
          <w:i/>
        </w:rPr>
      </w:pPr>
      <w:r w:rsidRPr="00F5561E">
        <w:rPr>
          <w:rFonts w:ascii="Bookman Old Style" w:hAnsi="Bookman Old Style"/>
          <w:i/>
        </w:rPr>
        <w:t xml:space="preserve">  </w:t>
      </w:r>
      <w:r w:rsidR="00A95C52" w:rsidRPr="00F5561E">
        <w:rPr>
          <w:rFonts w:ascii="Bookman Old Style" w:hAnsi="Bookman Old Style"/>
          <w:i/>
        </w:rPr>
        <w:t>(woda, ścieki, czynsze),</w:t>
      </w:r>
    </w:p>
    <w:p w:rsidR="007C03AD" w:rsidRPr="00F5561E" w:rsidRDefault="00A102AB" w:rsidP="00A95C52">
      <w:pPr>
        <w:pStyle w:val="Akapitzlist"/>
        <w:spacing w:after="0" w:line="360" w:lineRule="auto"/>
        <w:ind w:firstLine="131"/>
        <w:rPr>
          <w:rFonts w:ascii="Bookman Old Style" w:hAnsi="Bookman Old Style"/>
          <w:i/>
        </w:rPr>
      </w:pPr>
      <w:r w:rsidRPr="00F5561E">
        <w:rPr>
          <w:rFonts w:ascii="Bookman Old Style" w:hAnsi="Bookman Old Style"/>
          <w:i/>
        </w:rPr>
        <w:t xml:space="preserve">- należności których termin wykracza poza rok budżetowy ( opłaty za zajęcie </w:t>
      </w:r>
      <w:r w:rsidR="007C03AD" w:rsidRPr="00F5561E">
        <w:rPr>
          <w:rFonts w:ascii="Bookman Old Style" w:hAnsi="Bookman Old Style"/>
          <w:i/>
        </w:rPr>
        <w:t xml:space="preserve"> </w:t>
      </w:r>
    </w:p>
    <w:p w:rsidR="00A102AB" w:rsidRPr="00F5561E" w:rsidRDefault="007C03AD" w:rsidP="00A95C52">
      <w:pPr>
        <w:pStyle w:val="Akapitzlist"/>
        <w:spacing w:after="0" w:line="360" w:lineRule="auto"/>
        <w:ind w:firstLine="131"/>
        <w:rPr>
          <w:rFonts w:ascii="Bookman Old Style" w:hAnsi="Bookman Old Style"/>
          <w:i/>
        </w:rPr>
      </w:pPr>
      <w:r w:rsidRPr="00F5561E">
        <w:rPr>
          <w:rFonts w:ascii="Bookman Old Style" w:hAnsi="Bookman Old Style"/>
          <w:i/>
        </w:rPr>
        <w:t xml:space="preserve">  </w:t>
      </w:r>
      <w:r w:rsidR="00A102AB" w:rsidRPr="00F5561E">
        <w:rPr>
          <w:rFonts w:ascii="Bookman Old Style" w:hAnsi="Bookman Old Style"/>
          <w:i/>
        </w:rPr>
        <w:t>pasa drogowego )  - 9.762,47</w:t>
      </w:r>
      <w:r w:rsidRPr="00F5561E">
        <w:rPr>
          <w:rFonts w:ascii="Bookman Old Style" w:hAnsi="Bookman Old Style"/>
          <w:i/>
        </w:rPr>
        <w:t xml:space="preserve"> </w:t>
      </w:r>
      <w:r w:rsidR="00A102AB" w:rsidRPr="00F5561E">
        <w:rPr>
          <w:rFonts w:ascii="Bookman Old Style" w:hAnsi="Bookman Old Style"/>
          <w:i/>
        </w:rPr>
        <w:t>zł</w:t>
      </w:r>
      <w:r w:rsidRPr="00F5561E">
        <w:rPr>
          <w:rFonts w:ascii="Bookman Old Style" w:hAnsi="Bookman Old Style"/>
          <w:i/>
        </w:rPr>
        <w:t>,</w:t>
      </w:r>
      <w:r w:rsidR="00A102AB" w:rsidRPr="00F5561E">
        <w:rPr>
          <w:rFonts w:ascii="Bookman Old Style" w:hAnsi="Bookman Old Style"/>
          <w:i/>
        </w:rPr>
        <w:t xml:space="preserve"> </w:t>
      </w:r>
    </w:p>
    <w:p w:rsidR="00F50F21" w:rsidRPr="00F5561E" w:rsidRDefault="00A102AB" w:rsidP="00A95C52">
      <w:pPr>
        <w:pStyle w:val="Akapitzlist"/>
        <w:spacing w:after="0" w:line="360" w:lineRule="auto"/>
        <w:ind w:firstLine="131"/>
        <w:rPr>
          <w:rFonts w:ascii="Bookman Old Style" w:hAnsi="Bookman Old Style"/>
          <w:i/>
        </w:rPr>
      </w:pPr>
      <w:r w:rsidRPr="00F5561E">
        <w:rPr>
          <w:rFonts w:ascii="Bookman Old Style" w:hAnsi="Bookman Old Style"/>
          <w:i/>
        </w:rPr>
        <w:t xml:space="preserve">- nadpłaty z tytułu  uregulowania w wyższej wysokości niż należnej  faktur za </w:t>
      </w:r>
      <w:r w:rsidR="00F50F21" w:rsidRPr="00F5561E">
        <w:rPr>
          <w:rFonts w:ascii="Bookman Old Style" w:hAnsi="Bookman Old Style"/>
          <w:i/>
        </w:rPr>
        <w:t xml:space="preserve"> </w:t>
      </w:r>
    </w:p>
    <w:p w:rsidR="00A102AB" w:rsidRPr="00F5561E" w:rsidRDefault="00A95C52" w:rsidP="00A95C52">
      <w:pPr>
        <w:pStyle w:val="Akapitzlist"/>
        <w:spacing w:after="0" w:line="360" w:lineRule="auto"/>
        <w:ind w:firstLine="131"/>
        <w:rPr>
          <w:rFonts w:ascii="Bookman Old Style" w:hAnsi="Bookman Old Style"/>
          <w:i/>
        </w:rPr>
      </w:pPr>
      <w:r w:rsidRPr="00F5561E">
        <w:rPr>
          <w:rFonts w:ascii="Bookman Old Style" w:hAnsi="Bookman Old Style"/>
          <w:i/>
        </w:rPr>
        <w:t xml:space="preserve">  </w:t>
      </w:r>
      <w:r w:rsidR="00A102AB" w:rsidRPr="00F5561E">
        <w:rPr>
          <w:rFonts w:ascii="Bookman Old Style" w:hAnsi="Bookman Old Style"/>
          <w:i/>
        </w:rPr>
        <w:t xml:space="preserve">dostawy i usługi  - </w:t>
      </w:r>
      <w:r w:rsidR="007C03AD" w:rsidRPr="00F5561E">
        <w:rPr>
          <w:rFonts w:ascii="Bookman Old Style" w:hAnsi="Bookman Old Style"/>
          <w:i/>
        </w:rPr>
        <w:t xml:space="preserve"> </w:t>
      </w:r>
      <w:r w:rsidR="00A102AB" w:rsidRPr="00F5561E">
        <w:rPr>
          <w:rFonts w:ascii="Bookman Old Style" w:hAnsi="Bookman Old Style"/>
          <w:i/>
        </w:rPr>
        <w:t>232,79</w:t>
      </w:r>
      <w:r w:rsidR="007C03AD" w:rsidRPr="00F5561E">
        <w:rPr>
          <w:rFonts w:ascii="Bookman Old Style" w:hAnsi="Bookman Old Style"/>
          <w:i/>
        </w:rPr>
        <w:t xml:space="preserve"> </w:t>
      </w:r>
      <w:r w:rsidR="00A102AB" w:rsidRPr="00F5561E">
        <w:rPr>
          <w:rFonts w:ascii="Bookman Old Style" w:hAnsi="Bookman Old Style"/>
          <w:i/>
        </w:rPr>
        <w:t>zł</w:t>
      </w:r>
      <w:r w:rsidR="00F50F21" w:rsidRPr="00F5561E">
        <w:rPr>
          <w:rFonts w:ascii="Bookman Old Style" w:hAnsi="Bookman Old Style"/>
          <w:i/>
        </w:rPr>
        <w:t>,</w:t>
      </w:r>
      <w:r w:rsidR="00A102AB" w:rsidRPr="00F5561E">
        <w:rPr>
          <w:rFonts w:ascii="Bookman Old Style" w:hAnsi="Bookman Old Style"/>
          <w:i/>
        </w:rPr>
        <w:t xml:space="preserve"> </w:t>
      </w:r>
    </w:p>
    <w:p w:rsidR="00A102AB" w:rsidRPr="00F5561E" w:rsidRDefault="00A102AB" w:rsidP="00A95C52">
      <w:pPr>
        <w:pStyle w:val="Akapitzlist"/>
        <w:spacing w:after="0" w:line="360" w:lineRule="auto"/>
        <w:ind w:firstLine="131"/>
        <w:rPr>
          <w:rFonts w:ascii="Bookman Old Style" w:hAnsi="Bookman Old Style"/>
          <w:i/>
        </w:rPr>
      </w:pPr>
      <w:r w:rsidRPr="00F5561E">
        <w:rPr>
          <w:rFonts w:ascii="Bookman Old Style" w:hAnsi="Bookman Old Style"/>
          <w:i/>
        </w:rPr>
        <w:t>- refundacja wynagrodzenia z PUP – 2.630,51</w:t>
      </w:r>
      <w:r w:rsidR="007C03AD" w:rsidRPr="00F5561E">
        <w:rPr>
          <w:rFonts w:ascii="Bookman Old Style" w:hAnsi="Bookman Old Style"/>
          <w:i/>
        </w:rPr>
        <w:t xml:space="preserve"> </w:t>
      </w:r>
      <w:r w:rsidRPr="00F5561E">
        <w:rPr>
          <w:rFonts w:ascii="Bookman Old Style" w:hAnsi="Bookman Old Style"/>
          <w:i/>
        </w:rPr>
        <w:t>zł</w:t>
      </w:r>
      <w:r w:rsidR="00F50F21" w:rsidRPr="00F5561E">
        <w:rPr>
          <w:rFonts w:ascii="Bookman Old Style" w:hAnsi="Bookman Old Style"/>
          <w:i/>
        </w:rPr>
        <w:t>,</w:t>
      </w:r>
    </w:p>
    <w:p w:rsidR="00A102AB" w:rsidRPr="00F5561E" w:rsidRDefault="00A102AB" w:rsidP="00A95C52">
      <w:pPr>
        <w:pStyle w:val="Akapitzlist"/>
        <w:spacing w:after="0" w:line="360" w:lineRule="auto"/>
        <w:ind w:firstLine="131"/>
        <w:rPr>
          <w:rFonts w:ascii="Bookman Old Style" w:hAnsi="Bookman Old Style"/>
          <w:i/>
        </w:rPr>
      </w:pPr>
      <w:r w:rsidRPr="00F5561E">
        <w:rPr>
          <w:rFonts w:ascii="Bookman Old Style" w:hAnsi="Bookman Old Style"/>
          <w:i/>
        </w:rPr>
        <w:t>- należności z tytułu rozliczenia podatku VAT – 23.764,00</w:t>
      </w:r>
      <w:r w:rsidR="007C03AD" w:rsidRPr="00F5561E">
        <w:rPr>
          <w:rFonts w:ascii="Bookman Old Style" w:hAnsi="Bookman Old Style"/>
          <w:i/>
        </w:rPr>
        <w:t xml:space="preserve"> </w:t>
      </w:r>
      <w:r w:rsidR="00F50F21" w:rsidRPr="00F5561E">
        <w:rPr>
          <w:rFonts w:ascii="Bookman Old Style" w:hAnsi="Bookman Old Style"/>
          <w:i/>
        </w:rPr>
        <w:t>zł,</w:t>
      </w:r>
    </w:p>
    <w:p w:rsidR="007C03AD" w:rsidRPr="00F5561E" w:rsidRDefault="00A102AB" w:rsidP="00A95C52">
      <w:pPr>
        <w:pStyle w:val="Akapitzlist"/>
        <w:spacing w:after="0" w:line="360" w:lineRule="auto"/>
        <w:ind w:firstLine="131"/>
        <w:rPr>
          <w:rFonts w:ascii="Bookman Old Style" w:hAnsi="Bookman Old Style"/>
          <w:i/>
        </w:rPr>
      </w:pPr>
      <w:r w:rsidRPr="00F5561E">
        <w:rPr>
          <w:rFonts w:ascii="Bookman Old Style" w:hAnsi="Bookman Old Style"/>
          <w:i/>
        </w:rPr>
        <w:t>- należności od jednostek budżetowych i instytucji kultury – 11.295,59 zł</w:t>
      </w:r>
      <w:r w:rsidR="007C03AD" w:rsidRPr="00F5561E">
        <w:rPr>
          <w:rFonts w:ascii="Bookman Old Style" w:hAnsi="Bookman Old Style"/>
          <w:i/>
        </w:rPr>
        <w:t xml:space="preserve">  </w:t>
      </w:r>
    </w:p>
    <w:p w:rsidR="00A102AB" w:rsidRPr="00F5561E" w:rsidRDefault="007C03AD" w:rsidP="00A95C52">
      <w:pPr>
        <w:pStyle w:val="Akapitzlist"/>
        <w:spacing w:after="0" w:line="360" w:lineRule="auto"/>
        <w:ind w:firstLine="131"/>
        <w:rPr>
          <w:rFonts w:ascii="Bookman Old Style" w:hAnsi="Bookman Old Style"/>
          <w:i/>
        </w:rPr>
      </w:pPr>
      <w:r w:rsidRPr="00F5561E">
        <w:rPr>
          <w:rFonts w:ascii="Bookman Old Style" w:hAnsi="Bookman Old Style"/>
          <w:i/>
        </w:rPr>
        <w:t xml:space="preserve"> (rozliczenie VAT, niewykorzystana dotacja podmiotowa)</w:t>
      </w:r>
      <w:r w:rsidR="00F50F21" w:rsidRPr="00F5561E">
        <w:rPr>
          <w:rFonts w:ascii="Bookman Old Style" w:hAnsi="Bookman Old Style"/>
          <w:i/>
        </w:rPr>
        <w:t>.</w:t>
      </w:r>
      <w:r w:rsidR="00A102AB" w:rsidRPr="00F5561E">
        <w:rPr>
          <w:rFonts w:ascii="Bookman Old Style" w:hAnsi="Bookman Old Style"/>
          <w:i/>
        </w:rPr>
        <w:t xml:space="preserve"> </w:t>
      </w:r>
    </w:p>
    <w:p w:rsidR="00A102AB" w:rsidRPr="00F5561E" w:rsidRDefault="00A102AB" w:rsidP="00630A05">
      <w:pPr>
        <w:suppressAutoHyphens/>
        <w:spacing w:after="0" w:line="240" w:lineRule="auto"/>
        <w:jc w:val="both"/>
        <w:rPr>
          <w:rFonts w:ascii="Bookman Old Style" w:eastAsia="Times New Roman" w:hAnsi="Bookman Old Style" w:cs="Bookman Old Style"/>
          <w:bCs/>
          <w:lang w:eastAsia="zh-CN"/>
        </w:rPr>
      </w:pPr>
    </w:p>
    <w:p w:rsidR="002E15D9" w:rsidRPr="00F5561E" w:rsidRDefault="002E15D9" w:rsidP="002E15D9">
      <w:pPr>
        <w:spacing w:after="0" w:line="360" w:lineRule="auto"/>
        <w:jc w:val="both"/>
        <w:rPr>
          <w:rFonts w:ascii="Bookman Old Style" w:eastAsia="TimesNewRomanPSMT" w:hAnsi="Bookman Old Style" w:cs="TimesNewRomanPSMT"/>
        </w:rPr>
      </w:pPr>
      <w:r w:rsidRPr="00F5561E">
        <w:rPr>
          <w:rFonts w:ascii="Bookman Old Style" w:eastAsia="TimesNewRomanPSMT" w:hAnsi="Bookman Old Style" w:cs="TimesNewRomanPSMT"/>
        </w:rPr>
        <w:t xml:space="preserve">Wynik budżetu bieżącego osiągnął wartość dodatnią w wysokości </w:t>
      </w:r>
      <w:r w:rsidRPr="00F5561E">
        <w:rPr>
          <w:rFonts w:ascii="Bookman Old Style" w:eastAsia="Times New Roman" w:hAnsi="Bookman Old Style" w:cs="Arial CE"/>
          <w:b/>
          <w:bCs/>
          <w:lang w:eastAsia="pl-PL"/>
        </w:rPr>
        <w:t>1.428.617,68</w:t>
      </w:r>
      <w:r w:rsidR="00DB79EA" w:rsidRPr="00F5561E">
        <w:rPr>
          <w:rFonts w:ascii="Bookman Old Style" w:eastAsia="Times New Roman" w:hAnsi="Bookman Old Style" w:cs="Arial CE"/>
          <w:b/>
          <w:bCs/>
          <w:lang w:eastAsia="pl-PL"/>
        </w:rPr>
        <w:t xml:space="preserve"> </w:t>
      </w:r>
      <w:r w:rsidRPr="00F5561E">
        <w:rPr>
          <w:rFonts w:ascii="Bookman Old Style" w:eastAsia="TimesNewRomanPSMT" w:hAnsi="Bookman Old Style" w:cs="TimesNewRomanPSMT"/>
          <w:b/>
        </w:rPr>
        <w:t>zł</w:t>
      </w:r>
      <w:r w:rsidRPr="00F5561E">
        <w:rPr>
          <w:rFonts w:ascii="Bookman Old Style" w:eastAsia="TimesNewRomanPSMT" w:hAnsi="Bookman Old Style" w:cs="TimesNewRomanPSMT"/>
        </w:rPr>
        <w:t xml:space="preserve">                      i tym samym została zachowana relacja, o której mowa w art. 242 ustawy z dnia </w:t>
      </w:r>
      <w:r w:rsidR="008B689D" w:rsidRPr="00F5561E">
        <w:rPr>
          <w:rFonts w:ascii="Bookman Old Style" w:eastAsia="TimesNewRomanPSMT" w:hAnsi="Bookman Old Style" w:cs="TimesNewRomanPSMT"/>
        </w:rPr>
        <w:t xml:space="preserve">                      </w:t>
      </w:r>
      <w:r w:rsidRPr="00F5561E">
        <w:rPr>
          <w:rFonts w:ascii="Bookman Old Style" w:eastAsia="TimesNewRomanPSMT" w:hAnsi="Bookman Old Style" w:cs="TimesNewRomanPSMT"/>
        </w:rPr>
        <w:t xml:space="preserve">29 sierpnia 2009 r. </w:t>
      </w:r>
      <w:r w:rsidRPr="00F5561E">
        <w:rPr>
          <w:rFonts w:ascii="Bookman Old Style" w:eastAsia="TimesNewRomanPS-ItalicMT" w:hAnsi="Bookman Old Style" w:cs="TimesNewRomanPS-ItalicMT"/>
          <w:i/>
          <w:iCs/>
        </w:rPr>
        <w:t xml:space="preserve">o finansach publicznych  </w:t>
      </w:r>
      <w:r w:rsidRPr="00F5561E">
        <w:rPr>
          <w:rFonts w:ascii="Bookman Old Style" w:eastAsia="TimesNewRomanPSMT" w:hAnsi="Bookman Old Style" w:cs="TimesNewRomanPSMT"/>
        </w:rPr>
        <w:t>(t.j. Dz.U. z 2017 r. poz. 2077).</w:t>
      </w:r>
    </w:p>
    <w:p w:rsidR="002E15D9" w:rsidRPr="00F5561E" w:rsidRDefault="002E15D9" w:rsidP="002E15D9">
      <w:pPr>
        <w:spacing w:after="0" w:line="360" w:lineRule="auto"/>
        <w:jc w:val="both"/>
        <w:rPr>
          <w:rFonts w:ascii="Bookman Old Style" w:eastAsia="TimesNewRomanPSMT" w:hAnsi="Bookman Old Style" w:cs="TimesNewRomanPSMT"/>
        </w:rPr>
      </w:pPr>
      <w:r w:rsidRPr="00F5561E">
        <w:rPr>
          <w:rFonts w:ascii="Bookman Old Style" w:eastAsia="TimesNewRomanPSMT" w:hAnsi="Bookman Old Style" w:cs="TimesNewRomanPSMT"/>
        </w:rPr>
        <w:t xml:space="preserve">Różnica między wykonanymi dochodami bieżącymi a wydatkami bieżącymi powiększona o </w:t>
      </w:r>
      <w:r w:rsidRPr="00F5561E">
        <w:rPr>
          <w:rFonts w:ascii="Bookman Old Style" w:eastAsia="Times New Roman" w:hAnsi="Bookman Old Style"/>
        </w:rPr>
        <w:t>nadwyżkę budżetową z lat ubiegłych</w:t>
      </w:r>
      <w:r w:rsidRPr="00F5561E">
        <w:rPr>
          <w:rFonts w:ascii="Bookman Old Style" w:eastAsia="TimesNewRomanPSMT" w:hAnsi="Bookman Old Style" w:cs="TimesNewRomanPSMT"/>
        </w:rPr>
        <w:t xml:space="preserve"> w kwocie  </w:t>
      </w:r>
      <w:r w:rsidRPr="00F5561E">
        <w:rPr>
          <w:rFonts w:ascii="Bookman Old Style" w:eastAsia="Times New Roman" w:hAnsi="Bookman Old Style"/>
        </w:rPr>
        <w:t>3.430.044,29</w:t>
      </w:r>
      <w:r w:rsidR="00DB79EA" w:rsidRPr="00F5561E">
        <w:rPr>
          <w:rFonts w:ascii="Bookman Old Style" w:eastAsia="Times New Roman" w:hAnsi="Bookman Old Style"/>
        </w:rPr>
        <w:t xml:space="preserve"> </w:t>
      </w:r>
      <w:r w:rsidRPr="00F5561E">
        <w:rPr>
          <w:rFonts w:ascii="Bookman Old Style" w:eastAsia="TimesNewRomanPSMT" w:hAnsi="Bookman Old Style" w:cs="TimesNewRomanPSMT"/>
        </w:rPr>
        <w:t xml:space="preserve">zł wynosi </w:t>
      </w:r>
      <w:r w:rsidRPr="00F5561E">
        <w:rPr>
          <w:rFonts w:ascii="Bookman Old Style" w:eastAsia="Times New Roman" w:hAnsi="Bookman Old Style" w:cs="Arial CE"/>
          <w:b/>
          <w:lang w:eastAsia="pl-PL"/>
        </w:rPr>
        <w:t>4.858.661,97</w:t>
      </w:r>
      <w:r w:rsidR="00DB79EA" w:rsidRPr="00F5561E">
        <w:rPr>
          <w:rFonts w:ascii="Bookman Old Style" w:eastAsia="Times New Roman" w:hAnsi="Bookman Old Style" w:cs="Arial CE"/>
          <w:b/>
          <w:lang w:eastAsia="pl-PL"/>
        </w:rPr>
        <w:t xml:space="preserve"> </w:t>
      </w:r>
      <w:r w:rsidRPr="00F5561E">
        <w:rPr>
          <w:rFonts w:ascii="Bookman Old Style" w:eastAsia="TimesNewRomanPSMT" w:hAnsi="Bookman Old Style" w:cs="TimesNewRomanPSMT"/>
          <w:b/>
        </w:rPr>
        <w:t>zł</w:t>
      </w:r>
      <w:r w:rsidRPr="00F5561E">
        <w:rPr>
          <w:rFonts w:ascii="Bookman Old Style" w:eastAsia="TimesNewRomanPSMT" w:hAnsi="Bookman Old Style" w:cs="TimesNewRomanPSMT"/>
        </w:rPr>
        <w:t>.</w:t>
      </w:r>
    </w:p>
    <w:p w:rsidR="002E15D9" w:rsidRPr="00F5561E" w:rsidRDefault="002E15D9" w:rsidP="007D18CB">
      <w:pPr>
        <w:suppressAutoHyphens/>
        <w:spacing w:after="0" w:line="240" w:lineRule="auto"/>
        <w:jc w:val="both"/>
        <w:rPr>
          <w:rFonts w:ascii="Bookman Old Style" w:eastAsia="Times New Roman" w:hAnsi="Bookman Old Style" w:cs="Bookman Old Style"/>
          <w:bCs/>
          <w:lang w:eastAsia="zh-CN"/>
        </w:rPr>
      </w:pPr>
    </w:p>
    <w:p w:rsidR="002E15D9" w:rsidRPr="00F5561E" w:rsidRDefault="002E15D9" w:rsidP="002E15D9">
      <w:pPr>
        <w:suppressAutoHyphens/>
        <w:autoSpaceDE w:val="0"/>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Arial"/>
          <w:lang w:eastAsia="pl-PL"/>
        </w:rPr>
        <w:t xml:space="preserve">Stan środków na rachunku budżetu </w:t>
      </w:r>
      <w:r w:rsidRPr="00F5561E">
        <w:rPr>
          <w:rFonts w:ascii="Bookman Old Style" w:eastAsia="Times New Roman" w:hAnsi="Bookman Old Style" w:cs="Bookman Old Style"/>
          <w:lang w:eastAsia="zh-CN"/>
        </w:rPr>
        <w:t xml:space="preserve">Gminy Bledzew na koniec 2017 roku wynosił </w:t>
      </w:r>
      <w:r w:rsidRPr="00F5561E">
        <w:rPr>
          <w:rFonts w:ascii="Bookman Old Style" w:eastAsia="Times New Roman" w:hAnsi="Bookman Old Style" w:cs="Bookman Old Style"/>
          <w:b/>
          <w:lang w:eastAsia="zh-CN"/>
        </w:rPr>
        <w:t>4.185.080,23</w:t>
      </w:r>
      <w:r w:rsidR="00DB79EA" w:rsidRPr="00F5561E">
        <w:rPr>
          <w:rFonts w:ascii="Bookman Old Style" w:eastAsia="Times New Roman" w:hAnsi="Bookman Old Style" w:cs="Bookman Old Style"/>
          <w:b/>
          <w:lang w:eastAsia="zh-CN"/>
        </w:rPr>
        <w:t xml:space="preserve"> </w:t>
      </w:r>
      <w:r w:rsidRPr="00F5561E">
        <w:rPr>
          <w:rFonts w:ascii="Bookman Old Style" w:eastAsia="Times New Roman" w:hAnsi="Bookman Old Style" w:cs="Bookman Old Style"/>
          <w:b/>
          <w:lang w:eastAsia="zh-CN"/>
        </w:rPr>
        <w:t>zł</w:t>
      </w:r>
      <w:r w:rsidRPr="00F5561E">
        <w:rPr>
          <w:rFonts w:ascii="Bookman Old Style" w:eastAsia="Times New Roman" w:hAnsi="Bookman Old Style" w:cs="Bookman Old Style"/>
          <w:lang w:eastAsia="zh-CN"/>
        </w:rPr>
        <w:t>, w tym:</w:t>
      </w:r>
    </w:p>
    <w:p w:rsidR="002E15D9" w:rsidRPr="00F5561E" w:rsidRDefault="002E15D9" w:rsidP="00E21EAD">
      <w:pPr>
        <w:pStyle w:val="Akapitzlist"/>
        <w:numPr>
          <w:ilvl w:val="0"/>
          <w:numId w:val="39"/>
        </w:numPr>
        <w:autoSpaceDE w:val="0"/>
        <w:spacing w:after="0" w:line="360" w:lineRule="auto"/>
        <w:ind w:left="426" w:hanging="284"/>
        <w:jc w:val="both"/>
        <w:rPr>
          <w:rFonts w:ascii="Bookman Old Style" w:eastAsia="Times New Roman" w:hAnsi="Bookman Old Style" w:cs="Bookman Old Style"/>
        </w:rPr>
      </w:pPr>
      <w:r w:rsidRPr="00F5561E">
        <w:rPr>
          <w:rFonts w:ascii="Bookman Old Style" w:eastAsia="Times New Roman" w:hAnsi="Bookman Old Style" w:cs="Bookman Old Style"/>
        </w:rPr>
        <w:t>środki niewykorzystanych dotacji w 2017 roku – 7.960,18 zł, które przekazano                     d</w:t>
      </w:r>
      <w:r w:rsidR="00630A05" w:rsidRPr="00F5561E">
        <w:rPr>
          <w:rFonts w:ascii="Bookman Old Style" w:eastAsia="Times New Roman" w:hAnsi="Bookman Old Style" w:cs="Bookman Old Style"/>
        </w:rPr>
        <w:t>la</w:t>
      </w:r>
      <w:r w:rsidRPr="00F5561E">
        <w:rPr>
          <w:rFonts w:ascii="Bookman Old Style" w:eastAsia="Times New Roman" w:hAnsi="Bookman Old Style" w:cs="Bookman Old Style"/>
        </w:rPr>
        <w:t xml:space="preserve"> dysponentów w miesiącu styczniu 2018 r.,</w:t>
      </w:r>
    </w:p>
    <w:p w:rsidR="002E15D9" w:rsidRPr="00F5561E" w:rsidRDefault="002E15D9" w:rsidP="00E21EAD">
      <w:pPr>
        <w:pStyle w:val="Akapitzlist"/>
        <w:numPr>
          <w:ilvl w:val="0"/>
          <w:numId w:val="39"/>
        </w:numPr>
        <w:autoSpaceDE w:val="0"/>
        <w:spacing w:after="0" w:line="360" w:lineRule="auto"/>
        <w:ind w:left="426" w:hanging="284"/>
        <w:jc w:val="both"/>
        <w:rPr>
          <w:rFonts w:ascii="Bookman Old Style" w:eastAsia="Times New Roman" w:hAnsi="Bookman Old Style" w:cs="Bookman Old Style"/>
        </w:rPr>
      </w:pPr>
      <w:r w:rsidRPr="00F5561E">
        <w:rPr>
          <w:rFonts w:ascii="Bookman Old Style" w:eastAsia="Times New Roman" w:hAnsi="Bookman Old Style" w:cs="Bookman Old Style"/>
        </w:rPr>
        <w:t>subwencja oświatowa otrzymana w grudniu 2017 r. na styczeń 2018 r. – 213.302,00</w:t>
      </w:r>
      <w:r w:rsidR="00DB79EA"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zł.</w:t>
      </w:r>
    </w:p>
    <w:p w:rsidR="002E15D9" w:rsidRPr="00F5561E" w:rsidRDefault="002E15D9" w:rsidP="002E15D9">
      <w:pPr>
        <w:suppressAutoHyphens/>
        <w:autoSpaceDE w:val="0"/>
        <w:spacing w:after="0" w:line="360" w:lineRule="auto"/>
        <w:jc w:val="both"/>
        <w:rPr>
          <w:rFonts w:ascii="Bookman Old Style" w:hAnsi="Bookman Old Style" w:cs="Bookman Old Style"/>
        </w:rPr>
      </w:pPr>
      <w:r w:rsidRPr="00F5561E">
        <w:rPr>
          <w:rFonts w:ascii="Bookman Old Style" w:eastAsia="Times New Roman" w:hAnsi="Bookman Old Style" w:cs="Arial"/>
          <w:lang w:eastAsia="pl-PL"/>
        </w:rPr>
        <w:t xml:space="preserve">Stan środków na rachunku wydatków niewygasających (art. 263 ust. 6 ustawy                           o finansach  publicznych) – </w:t>
      </w:r>
      <w:r w:rsidRPr="00F5561E">
        <w:rPr>
          <w:rFonts w:ascii="Bookman Old Style" w:eastAsia="Times New Roman" w:hAnsi="Bookman Old Style" w:cs="Arial"/>
          <w:b/>
          <w:lang w:eastAsia="pl-PL"/>
        </w:rPr>
        <w:t>140.578,19</w:t>
      </w:r>
      <w:r w:rsidR="00DB79EA" w:rsidRPr="00F5561E">
        <w:rPr>
          <w:rFonts w:ascii="Bookman Old Style" w:eastAsia="Times New Roman" w:hAnsi="Bookman Old Style" w:cs="Arial"/>
          <w:b/>
          <w:lang w:eastAsia="pl-PL"/>
        </w:rPr>
        <w:t xml:space="preserve"> </w:t>
      </w:r>
      <w:r w:rsidRPr="00F5561E">
        <w:rPr>
          <w:rFonts w:ascii="Bookman Old Style" w:hAnsi="Bookman Old Style" w:cs="Bookman Old Style"/>
          <w:b/>
        </w:rPr>
        <w:t>zł</w:t>
      </w:r>
      <w:r w:rsidRPr="00F5561E">
        <w:rPr>
          <w:rFonts w:ascii="Bookman Old Style" w:hAnsi="Bookman Old Style" w:cs="Bookman Old Style"/>
        </w:rPr>
        <w:t>.</w:t>
      </w:r>
    </w:p>
    <w:p w:rsidR="002E3E24" w:rsidRPr="00F5561E" w:rsidRDefault="002E3E24" w:rsidP="007364A5">
      <w:pPr>
        <w:suppressAutoHyphens/>
        <w:autoSpaceDE w:val="0"/>
        <w:spacing w:after="0" w:line="300" w:lineRule="atLeast"/>
        <w:jc w:val="center"/>
        <w:rPr>
          <w:rFonts w:ascii="Bookman Old Style" w:hAnsi="Bookman Old Style"/>
          <w:b/>
          <w:bCs/>
          <w:sz w:val="28"/>
          <w:szCs w:val="28"/>
        </w:rPr>
      </w:pPr>
      <w:bookmarkStart w:id="14" w:name="_Hlk478725369"/>
      <w:r w:rsidRPr="00F5561E">
        <w:rPr>
          <w:rFonts w:ascii="Bookman Old Style" w:hAnsi="Bookman Old Style"/>
          <w:b/>
          <w:bCs/>
          <w:sz w:val="28"/>
          <w:szCs w:val="28"/>
        </w:rPr>
        <w:t>Wykonanie dochodów budżetu gminy w 201</w:t>
      </w:r>
      <w:r w:rsidR="00D93018" w:rsidRPr="00F5561E">
        <w:rPr>
          <w:rFonts w:ascii="Bookman Old Style" w:hAnsi="Bookman Old Style"/>
          <w:b/>
          <w:bCs/>
          <w:sz w:val="28"/>
          <w:szCs w:val="28"/>
        </w:rPr>
        <w:t>7</w:t>
      </w:r>
      <w:r w:rsidRPr="00F5561E">
        <w:rPr>
          <w:rFonts w:ascii="Bookman Old Style" w:hAnsi="Bookman Old Style"/>
          <w:b/>
          <w:bCs/>
          <w:sz w:val="28"/>
          <w:szCs w:val="28"/>
        </w:rPr>
        <w:t xml:space="preserve"> roku – część opisowa.</w:t>
      </w:r>
    </w:p>
    <w:p w:rsidR="008A6110" w:rsidRPr="00F5561E" w:rsidRDefault="008A6110" w:rsidP="007364A5">
      <w:pPr>
        <w:suppressAutoHyphens/>
        <w:autoSpaceDE w:val="0"/>
        <w:spacing w:after="0" w:line="300" w:lineRule="atLeast"/>
        <w:jc w:val="center"/>
        <w:rPr>
          <w:rFonts w:ascii="Bookman Old Style" w:hAnsi="Bookman Old Style"/>
          <w:b/>
          <w:bCs/>
          <w:sz w:val="28"/>
          <w:szCs w:val="28"/>
        </w:rPr>
      </w:pPr>
    </w:p>
    <w:p w:rsidR="008A6110" w:rsidRPr="00F5561E" w:rsidRDefault="008A6110" w:rsidP="008A6110">
      <w:pPr>
        <w:spacing w:line="360" w:lineRule="auto"/>
        <w:jc w:val="both"/>
        <w:rPr>
          <w:rFonts w:ascii="Bookman Old Style" w:eastAsia="Times New Roman" w:hAnsi="Bookman Old Style"/>
        </w:rPr>
      </w:pPr>
      <w:r w:rsidRPr="00F5561E">
        <w:rPr>
          <w:rFonts w:ascii="Bookman Old Style" w:eastAsia="Times New Roman" w:hAnsi="Bookman Old Style"/>
        </w:rPr>
        <w:t xml:space="preserve">Plan dochodów budżetu Gminy Bledzew na dzień 31 grudnia 2017 r. po zmianach wynosił ogółem 17.963.161,36 zł, wykonanie po IV kwartale roku budżetowego 2017 wynosiło </w:t>
      </w:r>
      <w:bookmarkStart w:id="15" w:name="_Hlk508356185"/>
      <w:r w:rsidRPr="00F5561E">
        <w:rPr>
          <w:rFonts w:ascii="Bookman Old Style" w:eastAsia="Times New Roman" w:hAnsi="Bookman Old Style"/>
        </w:rPr>
        <w:t>18.688.404,38 zł</w:t>
      </w:r>
      <w:bookmarkEnd w:id="15"/>
      <w:r w:rsidRPr="00F5561E">
        <w:rPr>
          <w:rFonts w:ascii="Bookman Old Style" w:eastAsia="Times New Roman" w:hAnsi="Bookman Old Style"/>
        </w:rPr>
        <w:t>, tj. 104,0</w:t>
      </w:r>
      <w:r w:rsidR="007D18CB" w:rsidRPr="00F5561E">
        <w:rPr>
          <w:rFonts w:ascii="Bookman Old Style" w:eastAsia="Times New Roman" w:hAnsi="Bookman Old Style"/>
        </w:rPr>
        <w:t xml:space="preserve"> </w:t>
      </w:r>
      <w:r w:rsidRPr="00F5561E">
        <w:rPr>
          <w:rFonts w:ascii="Bookman Old Style" w:eastAsia="Times New Roman" w:hAnsi="Bookman Old Style"/>
        </w:rPr>
        <w:t>% planu.</w:t>
      </w:r>
    </w:p>
    <w:p w:rsidR="008A6110" w:rsidRPr="00F5561E" w:rsidRDefault="008A6110" w:rsidP="008A6110">
      <w:pPr>
        <w:spacing w:line="240" w:lineRule="auto"/>
        <w:jc w:val="both"/>
        <w:rPr>
          <w:rFonts w:ascii="Bookman Old Style" w:eastAsia="Times New Roman" w:hAnsi="Bookman Old Style"/>
        </w:rPr>
      </w:pPr>
      <w:r w:rsidRPr="00F5561E">
        <w:rPr>
          <w:rFonts w:ascii="Bookman Old Style" w:eastAsia="Times New Roman" w:hAnsi="Bookman Old Style"/>
        </w:rPr>
        <w:t>Dochody obejmują:</w:t>
      </w:r>
    </w:p>
    <w:p w:rsidR="008A6110" w:rsidRPr="00F5561E" w:rsidRDefault="008A6110" w:rsidP="00874B74">
      <w:pPr>
        <w:tabs>
          <w:tab w:val="left" w:pos="284"/>
          <w:tab w:val="left" w:pos="426"/>
        </w:tabs>
        <w:spacing w:beforeLines="80" w:before="192" w:afterLines="80" w:after="192" w:line="360" w:lineRule="auto"/>
        <w:contextualSpacing/>
        <w:rPr>
          <w:rFonts w:ascii="Bookman Old Style" w:eastAsia="Times New Roman" w:hAnsi="Bookman Old Style" w:cs="Arial"/>
        </w:rPr>
      </w:pPr>
      <w:r w:rsidRPr="00F5561E">
        <w:rPr>
          <w:rFonts w:ascii="Bookman Old Style" w:eastAsia="Times New Roman" w:hAnsi="Bookman Old Style" w:cs="Arial"/>
          <w:b/>
        </w:rPr>
        <w:t xml:space="preserve">1. </w:t>
      </w:r>
      <w:bookmarkStart w:id="16" w:name="_Hlk509833531"/>
      <w:r w:rsidRPr="00F5561E">
        <w:rPr>
          <w:rFonts w:ascii="Bookman Old Style" w:eastAsia="Times New Roman" w:hAnsi="Bookman Old Style" w:cs="Arial"/>
          <w:b/>
        </w:rPr>
        <w:t>dochody bieżące</w:t>
      </w:r>
      <w:r w:rsidRPr="00F5561E">
        <w:rPr>
          <w:rFonts w:ascii="Bookman Old Style" w:eastAsia="Times New Roman" w:hAnsi="Bookman Old Style" w:cs="Arial"/>
        </w:rPr>
        <w:t xml:space="preserve"> - </w:t>
      </w:r>
      <w:r w:rsidRPr="00F5561E">
        <w:rPr>
          <w:rFonts w:ascii="Bookman Old Style" w:eastAsia="Times New Roman" w:hAnsi="Bookman Old Style"/>
        </w:rPr>
        <w:t xml:space="preserve">zaplanowane w kwocie 17.677.588,81 zł , wykonano                       w kwocie </w:t>
      </w:r>
      <w:r w:rsidRPr="00F5561E">
        <w:rPr>
          <w:rFonts w:ascii="Bookman Old Style" w:eastAsia="Times New Roman" w:hAnsi="Bookman Old Style"/>
          <w:b/>
        </w:rPr>
        <w:t>18.472.921,21 zł</w:t>
      </w:r>
      <w:r w:rsidRPr="00F5561E">
        <w:rPr>
          <w:rFonts w:ascii="Bookman Old Style" w:eastAsia="Times New Roman" w:hAnsi="Bookman Old Style"/>
        </w:rPr>
        <w:t>, tj. 104,5% planu</w:t>
      </w:r>
      <w:bookmarkEnd w:id="16"/>
      <w:r w:rsidRPr="00F5561E">
        <w:rPr>
          <w:rFonts w:ascii="Bookman Old Style" w:eastAsia="Times New Roman" w:hAnsi="Bookman Old Style"/>
        </w:rPr>
        <w:t>, w tym</w:t>
      </w:r>
      <w:r w:rsidRPr="00F5561E">
        <w:rPr>
          <w:rFonts w:ascii="Bookman Old Style" w:eastAsia="Times New Roman" w:hAnsi="Bookman Old Style" w:cs="Arial"/>
        </w:rPr>
        <w:t>:</w:t>
      </w:r>
    </w:p>
    <w:p w:rsidR="008A6110" w:rsidRPr="00F5561E" w:rsidRDefault="008A6110" w:rsidP="00E21EAD">
      <w:pPr>
        <w:pStyle w:val="Akapitzlist"/>
        <w:numPr>
          <w:ilvl w:val="1"/>
          <w:numId w:val="7"/>
        </w:numPr>
        <w:spacing w:after="0" w:line="360" w:lineRule="auto"/>
        <w:ind w:left="284" w:firstLine="0"/>
        <w:rPr>
          <w:rFonts w:ascii="Bookman Old Style" w:eastAsia="Times New Roman" w:hAnsi="Bookman Old Style" w:cs="Arial"/>
          <w:lang w:eastAsia="en-US"/>
        </w:rPr>
      </w:pPr>
      <w:r w:rsidRPr="00F5561E">
        <w:rPr>
          <w:rFonts w:ascii="Bookman Old Style" w:eastAsia="Times New Roman" w:hAnsi="Bookman Old Style" w:cs="Arial"/>
          <w:lang w:eastAsia="en-US"/>
        </w:rPr>
        <w:t xml:space="preserve">podatki i opłaty lokalne - zaplanowane w kwocie 4.465.966,11  zł, wykonano                    </w:t>
      </w:r>
    </w:p>
    <w:p w:rsidR="008A6110" w:rsidRPr="00F5561E" w:rsidRDefault="008A6110" w:rsidP="008A6110">
      <w:pPr>
        <w:pStyle w:val="Akapitzlist"/>
        <w:spacing w:after="0" w:line="360" w:lineRule="auto"/>
        <w:ind w:left="284"/>
        <w:rPr>
          <w:rFonts w:ascii="Bookman Old Style" w:eastAsia="Times New Roman" w:hAnsi="Bookman Old Style" w:cs="Arial"/>
          <w:lang w:eastAsia="en-US"/>
        </w:rPr>
      </w:pPr>
      <w:r w:rsidRPr="00F5561E">
        <w:rPr>
          <w:rFonts w:ascii="Bookman Old Style" w:eastAsia="Times New Roman" w:hAnsi="Bookman Old Style" w:cs="Arial"/>
          <w:lang w:eastAsia="en-US"/>
        </w:rPr>
        <w:t xml:space="preserve">      w kwocie 5.180.067,74</w:t>
      </w:r>
      <w:r w:rsidR="00DB79EA" w:rsidRPr="00F5561E">
        <w:rPr>
          <w:rFonts w:ascii="Bookman Old Style" w:eastAsia="Times New Roman" w:hAnsi="Bookman Old Style" w:cs="Arial"/>
          <w:lang w:eastAsia="en-US"/>
        </w:rPr>
        <w:t xml:space="preserve"> </w:t>
      </w:r>
      <w:r w:rsidRPr="00F5561E">
        <w:rPr>
          <w:rFonts w:ascii="Bookman Old Style" w:eastAsia="Times New Roman" w:hAnsi="Bookman Old Style" w:cs="Arial"/>
          <w:lang w:eastAsia="en-US"/>
        </w:rPr>
        <w:t>zł, tj. 116,0%</w:t>
      </w:r>
      <w:r w:rsidRPr="00F5561E">
        <w:rPr>
          <w:rFonts w:ascii="Bookman Old Style" w:eastAsia="Times New Roman" w:hAnsi="Bookman Old Style"/>
        </w:rPr>
        <w:t xml:space="preserve"> planu</w:t>
      </w:r>
      <w:r w:rsidRPr="00F5561E">
        <w:rPr>
          <w:rFonts w:ascii="Bookman Old Style" w:eastAsia="Times New Roman" w:hAnsi="Bookman Old Style" w:cs="Arial"/>
          <w:lang w:eastAsia="en-US"/>
        </w:rPr>
        <w:t>, w tym:</w:t>
      </w:r>
    </w:p>
    <w:p w:rsidR="008A6110" w:rsidRPr="00F5561E" w:rsidRDefault="008A6110" w:rsidP="008A6110">
      <w:pPr>
        <w:pStyle w:val="Akapitzlist"/>
        <w:spacing w:after="0" w:line="360" w:lineRule="auto"/>
        <w:ind w:left="284"/>
        <w:rPr>
          <w:rFonts w:ascii="Bookman Old Style" w:eastAsia="Times New Roman" w:hAnsi="Bookman Old Style" w:cs="Arial"/>
          <w:lang w:eastAsia="en-US"/>
        </w:rPr>
      </w:pPr>
      <w:r w:rsidRPr="00F5561E">
        <w:rPr>
          <w:rFonts w:ascii="Bookman Old Style" w:eastAsia="Times New Roman" w:hAnsi="Bookman Old Style" w:cs="Arial"/>
          <w:lang w:eastAsia="en-US"/>
        </w:rPr>
        <w:t xml:space="preserve">      - z podatku od nieruchomości – zaplanowane  w kwocie 2.747.438,11 zł,   </w:t>
      </w:r>
    </w:p>
    <w:p w:rsidR="008A6110" w:rsidRPr="00F5561E" w:rsidRDefault="008A6110" w:rsidP="008A6110">
      <w:pPr>
        <w:pStyle w:val="Akapitzlist"/>
        <w:spacing w:after="0" w:line="360" w:lineRule="auto"/>
        <w:ind w:left="284"/>
        <w:rPr>
          <w:rFonts w:ascii="Bookman Old Style" w:eastAsia="Times New Roman" w:hAnsi="Bookman Old Style" w:cs="Arial"/>
          <w:lang w:eastAsia="en-US"/>
        </w:rPr>
      </w:pPr>
      <w:r w:rsidRPr="00F5561E">
        <w:rPr>
          <w:rFonts w:ascii="Bookman Old Style" w:eastAsia="Times New Roman" w:hAnsi="Bookman Old Style" w:cs="Arial"/>
          <w:lang w:eastAsia="en-US"/>
        </w:rPr>
        <w:t xml:space="preserve">        wykonano 3.401.620,10 zł, tj. 123,8%</w:t>
      </w:r>
      <w:r w:rsidRPr="00F5561E">
        <w:rPr>
          <w:rFonts w:ascii="Bookman Old Style" w:eastAsia="Times New Roman" w:hAnsi="Bookman Old Style"/>
        </w:rPr>
        <w:t xml:space="preserve"> planu</w:t>
      </w:r>
      <w:r w:rsidRPr="00F5561E">
        <w:rPr>
          <w:rFonts w:ascii="Bookman Old Style" w:eastAsia="Times New Roman" w:hAnsi="Bookman Old Style" w:cs="Arial"/>
          <w:lang w:eastAsia="en-US"/>
        </w:rPr>
        <w:t>,</w:t>
      </w:r>
    </w:p>
    <w:p w:rsidR="008A6110" w:rsidRPr="00F5561E" w:rsidRDefault="008A6110" w:rsidP="00E21EAD">
      <w:pPr>
        <w:pStyle w:val="Akapitzlist"/>
        <w:numPr>
          <w:ilvl w:val="1"/>
          <w:numId w:val="7"/>
        </w:numPr>
        <w:tabs>
          <w:tab w:val="left" w:pos="284"/>
          <w:tab w:val="left" w:pos="426"/>
        </w:tabs>
        <w:spacing w:after="0" w:line="360" w:lineRule="auto"/>
        <w:ind w:left="284" w:firstLine="0"/>
        <w:jc w:val="both"/>
        <w:rPr>
          <w:rFonts w:ascii="Bookman Old Style" w:eastAsia="Times New Roman" w:hAnsi="Bookman Old Style" w:cs="Arial"/>
        </w:rPr>
      </w:pPr>
      <w:r w:rsidRPr="00F5561E">
        <w:rPr>
          <w:rFonts w:ascii="Bookman Old Style" w:eastAsia="Times New Roman" w:hAnsi="Bookman Old Style" w:cs="Arial"/>
        </w:rPr>
        <w:t xml:space="preserve">dochody z tytułu udziału we wpływach z podatku dochodowego od osób   </w:t>
      </w:r>
    </w:p>
    <w:p w:rsidR="008A6110" w:rsidRPr="00F5561E" w:rsidRDefault="008A6110" w:rsidP="008A6110">
      <w:pPr>
        <w:tabs>
          <w:tab w:val="left" w:pos="284"/>
          <w:tab w:val="left" w:pos="426"/>
        </w:tabs>
        <w:spacing w:after="0" w:line="360" w:lineRule="auto"/>
        <w:ind w:left="284"/>
        <w:contextualSpacing/>
        <w:jc w:val="both"/>
        <w:rPr>
          <w:rFonts w:ascii="Bookman Old Style" w:eastAsia="Times New Roman" w:hAnsi="Bookman Old Style"/>
        </w:rPr>
      </w:pPr>
      <w:r w:rsidRPr="00F5561E">
        <w:rPr>
          <w:rFonts w:ascii="Bookman Old Style" w:eastAsia="Times New Roman" w:hAnsi="Bookman Old Style" w:cs="Arial"/>
        </w:rPr>
        <w:t xml:space="preserve">      fizycznych (PIT)</w:t>
      </w:r>
      <w:r w:rsidRPr="00F5561E">
        <w:rPr>
          <w:rFonts w:ascii="Bookman Old Style" w:eastAsia="Times New Roman" w:hAnsi="Bookman Old Style" w:cs="Arial"/>
          <w:b/>
        </w:rPr>
        <w:t xml:space="preserve"> - </w:t>
      </w:r>
      <w:r w:rsidRPr="00F5561E">
        <w:rPr>
          <w:rFonts w:ascii="Bookman Old Style" w:eastAsia="Times New Roman" w:hAnsi="Bookman Old Style"/>
        </w:rPr>
        <w:t xml:space="preserve">zaplanowane w kwocie 1.748.568,00  zł, wykonano                           </w:t>
      </w:r>
    </w:p>
    <w:p w:rsidR="008A6110" w:rsidRPr="00F5561E" w:rsidRDefault="008A6110" w:rsidP="008A6110">
      <w:pPr>
        <w:tabs>
          <w:tab w:val="left" w:pos="284"/>
          <w:tab w:val="left" w:pos="426"/>
        </w:tabs>
        <w:spacing w:after="0" w:line="360" w:lineRule="auto"/>
        <w:ind w:left="284"/>
        <w:contextualSpacing/>
        <w:jc w:val="both"/>
        <w:rPr>
          <w:rFonts w:ascii="Bookman Old Style" w:eastAsia="Times New Roman" w:hAnsi="Bookman Old Style" w:cs="Arial"/>
        </w:rPr>
      </w:pPr>
      <w:r w:rsidRPr="00F5561E">
        <w:rPr>
          <w:rFonts w:ascii="Bookman Old Style" w:eastAsia="Times New Roman" w:hAnsi="Bookman Old Style"/>
        </w:rPr>
        <w:t xml:space="preserve">      w kwocie 1.788.255,00</w:t>
      </w:r>
      <w:r w:rsidR="00DB79EA" w:rsidRPr="00F5561E">
        <w:rPr>
          <w:rFonts w:ascii="Bookman Old Style" w:eastAsia="Times New Roman" w:hAnsi="Bookman Old Style"/>
        </w:rPr>
        <w:t xml:space="preserve"> </w:t>
      </w:r>
      <w:r w:rsidRPr="00F5561E">
        <w:rPr>
          <w:rFonts w:ascii="Bookman Old Style" w:eastAsia="Times New Roman" w:hAnsi="Bookman Old Style"/>
        </w:rPr>
        <w:t>zł, tj. 102,3% planu;</w:t>
      </w:r>
    </w:p>
    <w:p w:rsidR="008A6110" w:rsidRPr="00F5561E" w:rsidRDefault="008A6110" w:rsidP="00E21EAD">
      <w:pPr>
        <w:pStyle w:val="Akapitzlist"/>
        <w:numPr>
          <w:ilvl w:val="1"/>
          <w:numId w:val="7"/>
        </w:numPr>
        <w:tabs>
          <w:tab w:val="left" w:pos="284"/>
          <w:tab w:val="left" w:pos="426"/>
        </w:tabs>
        <w:spacing w:after="0" w:line="360" w:lineRule="auto"/>
        <w:ind w:left="284" w:firstLine="0"/>
        <w:jc w:val="both"/>
        <w:rPr>
          <w:rFonts w:ascii="Bookman Old Style" w:eastAsia="Times New Roman" w:hAnsi="Bookman Old Style" w:cs="Arial"/>
        </w:rPr>
      </w:pPr>
      <w:r w:rsidRPr="00F5561E">
        <w:rPr>
          <w:rFonts w:ascii="Bookman Old Style" w:eastAsia="Times New Roman" w:hAnsi="Bookman Old Style" w:cs="Arial"/>
        </w:rPr>
        <w:t xml:space="preserve">dochody z tytułu udziału we wpływach z podatku dochodowego od osób  </w:t>
      </w:r>
    </w:p>
    <w:p w:rsidR="008A6110" w:rsidRPr="00F5561E" w:rsidRDefault="008A6110" w:rsidP="008A6110">
      <w:pPr>
        <w:tabs>
          <w:tab w:val="left" w:pos="284"/>
          <w:tab w:val="left" w:pos="426"/>
        </w:tabs>
        <w:spacing w:after="0" w:line="360" w:lineRule="auto"/>
        <w:ind w:left="284"/>
        <w:contextualSpacing/>
        <w:jc w:val="both"/>
        <w:rPr>
          <w:rFonts w:ascii="Bookman Old Style" w:eastAsia="Times New Roman" w:hAnsi="Bookman Old Style"/>
        </w:rPr>
      </w:pPr>
      <w:r w:rsidRPr="00F5561E">
        <w:rPr>
          <w:rFonts w:ascii="Bookman Old Style" w:eastAsia="Times New Roman" w:hAnsi="Bookman Old Style" w:cs="Arial"/>
        </w:rPr>
        <w:t xml:space="preserve">       prawnych (CIT)</w:t>
      </w:r>
      <w:r w:rsidRPr="00F5561E">
        <w:rPr>
          <w:rFonts w:ascii="Bookman Old Style" w:eastAsia="Times New Roman" w:hAnsi="Bookman Old Style" w:cs="Arial"/>
          <w:b/>
        </w:rPr>
        <w:t xml:space="preserve"> - </w:t>
      </w:r>
      <w:r w:rsidRPr="00F5561E">
        <w:rPr>
          <w:rFonts w:ascii="Bookman Old Style" w:eastAsia="Times New Roman" w:hAnsi="Bookman Old Style"/>
        </w:rPr>
        <w:t xml:space="preserve">zaplanowane w kwocie 5.430,00 zł, wykonano w kwocie  </w:t>
      </w:r>
    </w:p>
    <w:p w:rsidR="008A6110" w:rsidRPr="00F5561E" w:rsidRDefault="008A6110" w:rsidP="008A6110">
      <w:pPr>
        <w:tabs>
          <w:tab w:val="left" w:pos="284"/>
          <w:tab w:val="left" w:pos="426"/>
        </w:tabs>
        <w:spacing w:after="0" w:line="360" w:lineRule="auto"/>
        <w:ind w:left="284"/>
        <w:contextualSpacing/>
        <w:jc w:val="both"/>
        <w:rPr>
          <w:rFonts w:ascii="Bookman Old Style" w:eastAsia="Times New Roman" w:hAnsi="Bookman Old Style" w:cs="Arial"/>
        </w:rPr>
      </w:pPr>
      <w:r w:rsidRPr="00F5561E">
        <w:rPr>
          <w:rFonts w:ascii="Bookman Old Style" w:eastAsia="Times New Roman" w:hAnsi="Bookman Old Style"/>
        </w:rPr>
        <w:t xml:space="preserve">       5.781,83 zł, tj. 106,5% planu;</w:t>
      </w:r>
    </w:p>
    <w:p w:rsidR="008A6110" w:rsidRPr="00F5561E" w:rsidRDefault="008A6110" w:rsidP="00E21EAD">
      <w:pPr>
        <w:numPr>
          <w:ilvl w:val="1"/>
          <w:numId w:val="7"/>
        </w:numPr>
        <w:tabs>
          <w:tab w:val="left" w:pos="284"/>
          <w:tab w:val="left" w:pos="426"/>
        </w:tabs>
        <w:spacing w:after="0" w:line="360" w:lineRule="auto"/>
        <w:ind w:left="284" w:firstLine="0"/>
        <w:contextualSpacing/>
        <w:jc w:val="both"/>
        <w:rPr>
          <w:rFonts w:ascii="Bookman Old Style" w:eastAsia="Times New Roman" w:hAnsi="Bookman Old Style" w:cs="Arial"/>
        </w:rPr>
      </w:pPr>
      <w:r w:rsidRPr="00F5561E">
        <w:rPr>
          <w:rFonts w:ascii="Bookman Old Style" w:eastAsia="Times New Roman" w:hAnsi="Bookman Old Style" w:cs="Arial"/>
        </w:rPr>
        <w:t xml:space="preserve">dochody z subwencji ogólnej </w:t>
      </w:r>
      <w:r w:rsidRPr="00F5561E">
        <w:rPr>
          <w:rFonts w:ascii="Bookman Old Style" w:eastAsia="Times New Roman" w:hAnsi="Bookman Old Style" w:cs="Arial"/>
          <w:b/>
        </w:rPr>
        <w:t xml:space="preserve">- </w:t>
      </w:r>
      <w:r w:rsidRPr="00F5561E">
        <w:rPr>
          <w:rFonts w:ascii="Bookman Old Style" w:eastAsia="Times New Roman" w:hAnsi="Bookman Old Style"/>
        </w:rPr>
        <w:t xml:space="preserve">zaplanowane w kwocie 3.984.884,00 zł,      </w:t>
      </w:r>
    </w:p>
    <w:p w:rsidR="008A6110" w:rsidRPr="00F5561E" w:rsidRDefault="008A6110" w:rsidP="008A6110">
      <w:pPr>
        <w:tabs>
          <w:tab w:val="left" w:pos="284"/>
          <w:tab w:val="left" w:pos="426"/>
        </w:tabs>
        <w:spacing w:after="0" w:line="360" w:lineRule="auto"/>
        <w:ind w:left="284"/>
        <w:contextualSpacing/>
        <w:jc w:val="both"/>
        <w:rPr>
          <w:rFonts w:ascii="Bookman Old Style" w:eastAsia="Times New Roman" w:hAnsi="Bookman Old Style" w:cs="Arial"/>
        </w:rPr>
      </w:pPr>
      <w:r w:rsidRPr="00F5561E">
        <w:rPr>
          <w:rFonts w:ascii="Bookman Old Style" w:eastAsia="Times New Roman" w:hAnsi="Bookman Old Style"/>
        </w:rPr>
        <w:t xml:space="preserve">       wykonano w 100,0% plan</w:t>
      </w:r>
      <w:r w:rsidRPr="00F5561E">
        <w:rPr>
          <w:rFonts w:ascii="Bookman Old Style" w:eastAsia="Times New Roman" w:hAnsi="Bookman Old Style" w:cs="Arial"/>
        </w:rPr>
        <w:t>;</w:t>
      </w:r>
    </w:p>
    <w:p w:rsidR="008A6110" w:rsidRPr="00F5561E" w:rsidRDefault="008A6110" w:rsidP="00E21EAD">
      <w:pPr>
        <w:numPr>
          <w:ilvl w:val="1"/>
          <w:numId w:val="7"/>
        </w:numPr>
        <w:tabs>
          <w:tab w:val="left" w:pos="284"/>
          <w:tab w:val="left" w:pos="426"/>
        </w:tabs>
        <w:spacing w:after="0" w:line="360" w:lineRule="auto"/>
        <w:ind w:left="284" w:firstLine="0"/>
        <w:contextualSpacing/>
        <w:jc w:val="both"/>
        <w:rPr>
          <w:rFonts w:ascii="Bookman Old Style" w:eastAsia="Times New Roman" w:hAnsi="Bookman Old Style" w:cs="Arial"/>
        </w:rPr>
      </w:pPr>
      <w:r w:rsidRPr="00F5561E">
        <w:rPr>
          <w:rFonts w:ascii="Bookman Old Style" w:eastAsia="Times New Roman" w:hAnsi="Bookman Old Style" w:cs="Arial"/>
        </w:rPr>
        <w:t xml:space="preserve">dochody z tytułu dotacji oraz środków przeznaczonych na cele bieżące   </w:t>
      </w:r>
    </w:p>
    <w:p w:rsidR="008A6110" w:rsidRPr="00F5561E" w:rsidRDefault="008A6110" w:rsidP="008A6110">
      <w:pPr>
        <w:tabs>
          <w:tab w:val="left" w:pos="284"/>
          <w:tab w:val="left" w:pos="426"/>
        </w:tabs>
        <w:spacing w:after="0" w:line="360" w:lineRule="auto"/>
        <w:ind w:left="284"/>
        <w:contextualSpacing/>
        <w:jc w:val="both"/>
        <w:rPr>
          <w:rFonts w:ascii="Bookman Old Style" w:eastAsia="Times New Roman" w:hAnsi="Bookman Old Style"/>
        </w:rPr>
      </w:pPr>
      <w:r w:rsidRPr="00F5561E">
        <w:rPr>
          <w:rFonts w:ascii="Bookman Old Style" w:eastAsia="Times New Roman" w:hAnsi="Bookman Old Style" w:cs="Arial"/>
        </w:rPr>
        <w:t xml:space="preserve">       </w:t>
      </w:r>
      <w:r w:rsidRPr="00F5561E">
        <w:rPr>
          <w:rFonts w:ascii="Bookman Old Style" w:eastAsia="Times New Roman" w:hAnsi="Bookman Old Style"/>
        </w:rPr>
        <w:t xml:space="preserve">zaplanowane w kwocie 7.191.079,95 zł, wykonano w kwocie 7.138.888,88 zł,   </w:t>
      </w:r>
    </w:p>
    <w:p w:rsidR="008A6110" w:rsidRPr="00F5561E" w:rsidRDefault="008A6110" w:rsidP="008A6110">
      <w:pPr>
        <w:tabs>
          <w:tab w:val="left" w:pos="284"/>
          <w:tab w:val="left" w:pos="426"/>
        </w:tabs>
        <w:spacing w:after="0" w:line="360" w:lineRule="auto"/>
        <w:ind w:left="284"/>
        <w:contextualSpacing/>
        <w:jc w:val="both"/>
        <w:rPr>
          <w:rFonts w:ascii="Bookman Old Style" w:eastAsia="Times New Roman" w:hAnsi="Bookman Old Style" w:cs="Arial"/>
        </w:rPr>
      </w:pPr>
      <w:r w:rsidRPr="00F5561E">
        <w:rPr>
          <w:rFonts w:ascii="Bookman Old Style" w:eastAsia="Times New Roman" w:hAnsi="Bookman Old Style"/>
        </w:rPr>
        <w:t xml:space="preserve">       tj. 99,3% planu;</w:t>
      </w:r>
    </w:p>
    <w:p w:rsidR="008A6110" w:rsidRPr="00F5561E" w:rsidRDefault="008A6110" w:rsidP="00E21EAD">
      <w:pPr>
        <w:numPr>
          <w:ilvl w:val="1"/>
          <w:numId w:val="7"/>
        </w:numPr>
        <w:tabs>
          <w:tab w:val="left" w:pos="284"/>
          <w:tab w:val="left" w:pos="426"/>
        </w:tabs>
        <w:spacing w:after="0" w:line="360" w:lineRule="auto"/>
        <w:ind w:left="284" w:firstLine="0"/>
        <w:contextualSpacing/>
        <w:jc w:val="both"/>
        <w:rPr>
          <w:rFonts w:ascii="Bookman Old Style" w:eastAsia="Times New Roman" w:hAnsi="Bookman Old Style" w:cs="Arial"/>
        </w:rPr>
      </w:pPr>
      <w:r w:rsidRPr="00F5561E">
        <w:rPr>
          <w:rFonts w:ascii="Bookman Old Style" w:eastAsia="Times New Roman" w:hAnsi="Bookman Old Style" w:cs="Arial"/>
        </w:rPr>
        <w:t xml:space="preserve">pozostałe dochody </w:t>
      </w:r>
      <w:r w:rsidRPr="00F5561E">
        <w:rPr>
          <w:rFonts w:ascii="Bookman Old Style" w:eastAsia="Times New Roman" w:hAnsi="Bookman Old Style" w:cs="Arial"/>
          <w:b/>
        </w:rPr>
        <w:t xml:space="preserve">- </w:t>
      </w:r>
      <w:r w:rsidRPr="00F5561E">
        <w:rPr>
          <w:rFonts w:ascii="Bookman Old Style" w:eastAsia="Times New Roman" w:hAnsi="Bookman Old Style"/>
        </w:rPr>
        <w:t xml:space="preserve">zaplanowane w kwocie 281.660,75 zł, wykonano w kwocie   </w:t>
      </w:r>
    </w:p>
    <w:p w:rsidR="008A6110" w:rsidRPr="00F5561E" w:rsidRDefault="008A6110" w:rsidP="008A6110">
      <w:pPr>
        <w:tabs>
          <w:tab w:val="left" w:pos="284"/>
          <w:tab w:val="left" w:pos="426"/>
        </w:tabs>
        <w:spacing w:after="0" w:line="360" w:lineRule="auto"/>
        <w:ind w:left="284"/>
        <w:contextualSpacing/>
        <w:jc w:val="both"/>
        <w:rPr>
          <w:rFonts w:ascii="Bookman Old Style" w:eastAsia="Times New Roman" w:hAnsi="Bookman Old Style" w:cs="Arial"/>
        </w:rPr>
      </w:pPr>
      <w:r w:rsidRPr="00F5561E">
        <w:rPr>
          <w:rFonts w:ascii="Bookman Old Style" w:eastAsia="Times New Roman" w:hAnsi="Bookman Old Style"/>
        </w:rPr>
        <w:t xml:space="preserve">      375.043,76 zł, tj. 133,2% </w:t>
      </w:r>
      <w:bookmarkStart w:id="17" w:name="_Hlk508718659"/>
      <w:r w:rsidRPr="00F5561E">
        <w:rPr>
          <w:rFonts w:ascii="Bookman Old Style" w:eastAsia="Times New Roman" w:hAnsi="Bookman Old Style"/>
        </w:rPr>
        <w:t>planu</w:t>
      </w:r>
      <w:bookmarkEnd w:id="17"/>
      <w:r w:rsidRPr="00F5561E">
        <w:rPr>
          <w:rFonts w:ascii="Bookman Old Style" w:eastAsia="Times New Roman" w:hAnsi="Bookman Old Style"/>
        </w:rPr>
        <w:t>.</w:t>
      </w:r>
    </w:p>
    <w:p w:rsidR="008A6110" w:rsidRPr="00F5561E" w:rsidRDefault="008A6110" w:rsidP="00874B74">
      <w:pPr>
        <w:tabs>
          <w:tab w:val="left" w:pos="284"/>
          <w:tab w:val="left" w:pos="426"/>
        </w:tabs>
        <w:spacing w:beforeLines="80" w:before="192" w:afterLines="80" w:after="192" w:line="240" w:lineRule="auto"/>
        <w:contextualSpacing/>
        <w:jc w:val="both"/>
        <w:rPr>
          <w:rFonts w:ascii="Bookman Old Style" w:eastAsia="Times New Roman" w:hAnsi="Bookman Old Style" w:cs="Arial"/>
        </w:rPr>
      </w:pPr>
    </w:p>
    <w:p w:rsidR="008A6110" w:rsidRPr="00F5561E" w:rsidRDefault="008A6110" w:rsidP="00874B74">
      <w:pPr>
        <w:tabs>
          <w:tab w:val="left" w:pos="284"/>
          <w:tab w:val="left" w:pos="426"/>
        </w:tabs>
        <w:spacing w:beforeLines="80" w:before="192" w:afterLines="80" w:after="192" w:line="360" w:lineRule="auto"/>
        <w:contextualSpacing/>
        <w:jc w:val="both"/>
        <w:rPr>
          <w:rFonts w:ascii="Bookman Old Style" w:eastAsia="Times New Roman" w:hAnsi="Bookman Old Style" w:cs="Arial"/>
        </w:rPr>
      </w:pPr>
      <w:r w:rsidRPr="00F5561E">
        <w:rPr>
          <w:rFonts w:ascii="Bookman Old Style" w:eastAsia="Times New Roman" w:hAnsi="Bookman Old Style" w:cs="Arial"/>
          <w:b/>
        </w:rPr>
        <w:t>2. dochody majątkowe</w:t>
      </w:r>
      <w:r w:rsidRPr="00F5561E">
        <w:rPr>
          <w:rFonts w:ascii="Bookman Old Style" w:eastAsia="Times New Roman" w:hAnsi="Bookman Old Style" w:cs="Arial"/>
        </w:rPr>
        <w:t xml:space="preserve"> </w:t>
      </w:r>
      <w:r w:rsidRPr="00F5561E">
        <w:rPr>
          <w:rFonts w:ascii="Bookman Old Style" w:eastAsia="Times New Roman" w:hAnsi="Bookman Old Style" w:cs="Arial"/>
          <w:b/>
        </w:rPr>
        <w:t xml:space="preserve">- </w:t>
      </w:r>
      <w:r w:rsidRPr="00F5561E">
        <w:rPr>
          <w:rFonts w:ascii="Bookman Old Style" w:eastAsia="Times New Roman" w:hAnsi="Bookman Old Style"/>
        </w:rPr>
        <w:t xml:space="preserve">zaplanowane w kwocie </w:t>
      </w:r>
      <w:bookmarkStart w:id="18" w:name="_Hlk508284103"/>
      <w:r w:rsidRPr="00F5561E">
        <w:rPr>
          <w:rFonts w:ascii="Bookman Old Style" w:eastAsia="Times New Roman" w:hAnsi="Bookman Old Style"/>
        </w:rPr>
        <w:t>285.572,55 zł</w:t>
      </w:r>
      <w:bookmarkEnd w:id="18"/>
      <w:r w:rsidRPr="00F5561E">
        <w:rPr>
          <w:rFonts w:ascii="Bookman Old Style" w:eastAsia="Times New Roman" w:hAnsi="Bookman Old Style"/>
        </w:rPr>
        <w:t xml:space="preserve">, wykonano w kwocie </w:t>
      </w:r>
      <w:r w:rsidRPr="00F5561E">
        <w:rPr>
          <w:rFonts w:ascii="Bookman Old Style" w:eastAsia="Times New Roman" w:hAnsi="Bookman Old Style"/>
          <w:b/>
        </w:rPr>
        <w:t>215.483,17 zł</w:t>
      </w:r>
      <w:r w:rsidRPr="00F5561E">
        <w:rPr>
          <w:rFonts w:ascii="Bookman Old Style" w:eastAsia="Times New Roman" w:hAnsi="Bookman Old Style"/>
        </w:rPr>
        <w:t>,</w:t>
      </w:r>
      <w:r w:rsidRPr="00F5561E">
        <w:rPr>
          <w:rFonts w:ascii="Bookman Old Style" w:eastAsia="Times New Roman" w:hAnsi="Bookman Old Style"/>
          <w:b/>
        </w:rPr>
        <w:t xml:space="preserve"> </w:t>
      </w:r>
      <w:r w:rsidRPr="00F5561E">
        <w:rPr>
          <w:rFonts w:ascii="Bookman Old Style" w:eastAsia="Times New Roman" w:hAnsi="Bookman Old Style"/>
        </w:rPr>
        <w:t xml:space="preserve"> tj. 75,5% planu, w tym</w:t>
      </w:r>
      <w:r w:rsidRPr="00F5561E">
        <w:rPr>
          <w:rFonts w:ascii="Bookman Old Style" w:eastAsia="Times New Roman" w:hAnsi="Bookman Old Style" w:cs="Arial"/>
        </w:rPr>
        <w:t>:</w:t>
      </w:r>
    </w:p>
    <w:p w:rsidR="008A6110" w:rsidRPr="00F5561E" w:rsidRDefault="008A6110" w:rsidP="00874B74">
      <w:pPr>
        <w:numPr>
          <w:ilvl w:val="0"/>
          <w:numId w:val="9"/>
        </w:numPr>
        <w:tabs>
          <w:tab w:val="left" w:pos="284"/>
          <w:tab w:val="left" w:pos="426"/>
        </w:tabs>
        <w:spacing w:beforeLines="80" w:before="192" w:afterLines="80" w:after="192" w:line="360" w:lineRule="auto"/>
        <w:ind w:left="0" w:firstLine="273"/>
        <w:contextualSpacing/>
        <w:jc w:val="both"/>
        <w:rPr>
          <w:rFonts w:ascii="Bookman Old Style" w:eastAsia="Times New Roman" w:hAnsi="Bookman Old Style" w:cs="Arial"/>
        </w:rPr>
      </w:pPr>
      <w:r w:rsidRPr="00F5561E">
        <w:rPr>
          <w:rFonts w:ascii="Bookman Old Style" w:eastAsia="Times New Roman" w:hAnsi="Bookman Old Style" w:cs="Arial"/>
        </w:rPr>
        <w:t xml:space="preserve">dochody ze sprzedaży majątku </w:t>
      </w:r>
      <w:r w:rsidRPr="00F5561E">
        <w:rPr>
          <w:rFonts w:ascii="Bookman Old Style" w:eastAsia="Times New Roman" w:hAnsi="Bookman Old Style" w:cs="Arial"/>
          <w:b/>
        </w:rPr>
        <w:t xml:space="preserve">- </w:t>
      </w:r>
      <w:r w:rsidRPr="00F5561E">
        <w:rPr>
          <w:rFonts w:ascii="Bookman Old Style" w:eastAsia="Times New Roman" w:hAnsi="Bookman Old Style" w:cs="Arial"/>
        </w:rPr>
        <w:t xml:space="preserve">zaplanowane w kwocie 137.713,00 zł,  </w:t>
      </w:r>
    </w:p>
    <w:p w:rsidR="008A6110" w:rsidRPr="00F5561E" w:rsidRDefault="008A6110" w:rsidP="00874B74">
      <w:pPr>
        <w:tabs>
          <w:tab w:val="left" w:pos="284"/>
          <w:tab w:val="left" w:pos="426"/>
        </w:tabs>
        <w:spacing w:beforeLines="80" w:before="192" w:afterLines="80" w:after="192" w:line="360" w:lineRule="auto"/>
        <w:contextualSpacing/>
        <w:jc w:val="both"/>
        <w:rPr>
          <w:rFonts w:ascii="Bookman Old Style" w:eastAsia="Times New Roman" w:hAnsi="Bookman Old Style" w:cs="Arial"/>
        </w:rPr>
      </w:pPr>
      <w:r w:rsidRPr="00F5561E">
        <w:rPr>
          <w:rFonts w:ascii="Bookman Old Style" w:eastAsia="Times New Roman" w:hAnsi="Bookman Old Style" w:cs="Arial"/>
        </w:rPr>
        <w:t xml:space="preserve">          wykonano w kwocie 67.623,62 zł, tj. 49,1% planu;</w:t>
      </w:r>
    </w:p>
    <w:p w:rsidR="008A6110" w:rsidRPr="00F5561E" w:rsidRDefault="008A6110" w:rsidP="00874B74">
      <w:pPr>
        <w:tabs>
          <w:tab w:val="left" w:pos="284"/>
          <w:tab w:val="left" w:pos="426"/>
        </w:tabs>
        <w:spacing w:beforeLines="80" w:before="192" w:afterLines="80" w:after="192" w:line="360" w:lineRule="auto"/>
        <w:contextualSpacing/>
        <w:jc w:val="both"/>
        <w:rPr>
          <w:rFonts w:ascii="Bookman Old Style" w:eastAsia="Times New Roman" w:hAnsi="Bookman Old Style" w:cs="Arial"/>
        </w:rPr>
      </w:pPr>
      <w:r w:rsidRPr="00F5561E">
        <w:rPr>
          <w:rFonts w:ascii="Bookman Old Style" w:eastAsia="Times New Roman" w:hAnsi="Bookman Old Style" w:cs="Arial"/>
        </w:rPr>
        <w:t xml:space="preserve">    2)   dochody z tytułu dotacji celowych oraz środków przeznaczonych na cele  </w:t>
      </w:r>
    </w:p>
    <w:p w:rsidR="008A6110" w:rsidRPr="00F5561E" w:rsidRDefault="008A6110" w:rsidP="00874B74">
      <w:pPr>
        <w:tabs>
          <w:tab w:val="left" w:pos="284"/>
          <w:tab w:val="left" w:pos="426"/>
        </w:tabs>
        <w:spacing w:beforeLines="80" w:before="192" w:afterLines="80" w:after="192" w:line="360" w:lineRule="auto"/>
        <w:contextualSpacing/>
        <w:jc w:val="both"/>
        <w:rPr>
          <w:rFonts w:ascii="Bookman Old Style" w:eastAsia="Times New Roman" w:hAnsi="Bookman Old Style" w:cs="Arial"/>
        </w:rPr>
      </w:pPr>
      <w:r w:rsidRPr="00F5561E">
        <w:rPr>
          <w:rFonts w:ascii="Bookman Old Style" w:eastAsia="Times New Roman" w:hAnsi="Bookman Old Style" w:cs="Arial"/>
        </w:rPr>
        <w:t xml:space="preserve">          inwestycyjne -  wykonano w kwocie 99.809,54 zł, tj.100,0% planu,</w:t>
      </w:r>
    </w:p>
    <w:p w:rsidR="008A6110" w:rsidRPr="00F5561E" w:rsidRDefault="008A6110" w:rsidP="00874B74">
      <w:pPr>
        <w:tabs>
          <w:tab w:val="left" w:pos="284"/>
        </w:tabs>
        <w:spacing w:beforeLines="80" w:before="192" w:afterLines="80" w:after="192" w:line="360" w:lineRule="auto"/>
        <w:contextualSpacing/>
        <w:jc w:val="both"/>
        <w:rPr>
          <w:rFonts w:ascii="Bookman Old Style" w:eastAsia="Times New Roman" w:hAnsi="Bookman Old Style" w:cs="Arial"/>
          <w:lang w:eastAsia="pl-PL"/>
        </w:rPr>
      </w:pPr>
      <w:r w:rsidRPr="00F5561E">
        <w:rPr>
          <w:rFonts w:ascii="Bookman Old Style" w:eastAsia="Times New Roman" w:hAnsi="Bookman Old Style" w:cs="Arial"/>
          <w:lang w:eastAsia="pl-PL"/>
        </w:rPr>
        <w:t xml:space="preserve">    3)   wpłata środków finansowych z niewykorzystanych w terminie wydatków, które  </w:t>
      </w:r>
    </w:p>
    <w:p w:rsidR="008A6110" w:rsidRPr="00F5561E" w:rsidRDefault="008A6110" w:rsidP="00874B74">
      <w:pPr>
        <w:tabs>
          <w:tab w:val="left" w:pos="284"/>
        </w:tabs>
        <w:spacing w:beforeLines="80" w:before="192" w:afterLines="80" w:after="192" w:line="360" w:lineRule="auto"/>
        <w:contextualSpacing/>
        <w:jc w:val="both"/>
        <w:rPr>
          <w:rFonts w:ascii="Bookman Old Style" w:eastAsia="Times New Roman" w:hAnsi="Bookman Old Style" w:cs="Arial"/>
        </w:rPr>
      </w:pPr>
      <w:r w:rsidRPr="00F5561E">
        <w:rPr>
          <w:rFonts w:ascii="Bookman Old Style" w:eastAsia="Times New Roman" w:hAnsi="Bookman Old Style" w:cs="Arial"/>
          <w:lang w:eastAsia="pl-PL"/>
        </w:rPr>
        <w:t xml:space="preserve">          nie wygasają z upływem roku budżetowego – 48.050,01 zł.</w:t>
      </w:r>
    </w:p>
    <w:p w:rsidR="008A6110" w:rsidRPr="00F5561E" w:rsidRDefault="008A6110" w:rsidP="008A6110">
      <w:pPr>
        <w:suppressAutoHyphens/>
        <w:autoSpaceDE w:val="0"/>
        <w:spacing w:before="240" w:after="120" w:line="320" w:lineRule="atLeast"/>
        <w:jc w:val="both"/>
        <w:rPr>
          <w:rFonts w:ascii="Bookman Old Style" w:hAnsi="Bookman Old Style" w:cs="Bookman Old Style"/>
          <w:lang w:eastAsia="zh-CN"/>
        </w:rPr>
      </w:pPr>
      <w:r w:rsidRPr="00F5561E">
        <w:rPr>
          <w:rFonts w:ascii="Bookman Old Style" w:hAnsi="Bookman Old Style" w:cs="Bookman Old Style"/>
          <w:lang w:eastAsia="zh-CN"/>
        </w:rPr>
        <w:t xml:space="preserve">Porównanie wykonania dochodów i struktury w 2017 roku w odniesieniu do 2016 roku </w:t>
      </w:r>
      <w:r w:rsidRPr="00F5561E">
        <w:rPr>
          <w:rFonts w:ascii="Bookman Old Style" w:eastAsia="Times New Roman" w:hAnsi="Bookman Old Style"/>
          <w:lang w:eastAsia="zh-CN"/>
        </w:rPr>
        <w:t xml:space="preserve"> </w:t>
      </w:r>
      <w:r w:rsidRPr="00F5561E">
        <w:rPr>
          <w:rFonts w:ascii="Bookman Old Style" w:hAnsi="Bookman Old Style" w:cs="Bookman Old Style"/>
          <w:lang w:eastAsia="zh-CN"/>
        </w:rPr>
        <w:t xml:space="preserve">według źródeł ich powstania, </w:t>
      </w:r>
      <w:r w:rsidRPr="00F5561E">
        <w:rPr>
          <w:rFonts w:ascii="Bookman Old Style" w:eastAsia="Times New Roman" w:hAnsi="Bookman Old Style"/>
          <w:lang w:eastAsia="zh-CN"/>
        </w:rPr>
        <w:t>z wyszczególnieniem dynamiki wykonania</w:t>
      </w:r>
    </w:p>
    <w:tbl>
      <w:tblPr>
        <w:tblW w:w="10627" w:type="dxa"/>
        <w:jc w:val="center"/>
        <w:tblLayout w:type="fixed"/>
        <w:tblCellMar>
          <w:left w:w="70" w:type="dxa"/>
          <w:right w:w="70" w:type="dxa"/>
        </w:tblCellMar>
        <w:tblLook w:val="0000" w:firstRow="0" w:lastRow="0" w:firstColumn="0" w:lastColumn="0" w:noHBand="0" w:noVBand="0"/>
      </w:tblPr>
      <w:tblGrid>
        <w:gridCol w:w="3397"/>
        <w:gridCol w:w="1293"/>
        <w:gridCol w:w="1401"/>
        <w:gridCol w:w="1417"/>
        <w:gridCol w:w="992"/>
        <w:gridCol w:w="1134"/>
        <w:gridCol w:w="993"/>
      </w:tblGrid>
      <w:tr w:rsidR="00F5561E" w:rsidRPr="00F5561E" w:rsidTr="009A3AFF">
        <w:trPr>
          <w:cantSplit/>
          <w:trHeight w:val="249"/>
          <w:jc w:val="center"/>
        </w:trPr>
        <w:tc>
          <w:tcPr>
            <w:tcW w:w="3397" w:type="dxa"/>
            <w:vMerge w:val="restart"/>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keepNext/>
              <w:numPr>
                <w:ilvl w:val="1"/>
                <w:numId w:val="0"/>
              </w:numPr>
              <w:tabs>
                <w:tab w:val="num" w:pos="576"/>
              </w:tabs>
              <w:suppressAutoHyphens/>
              <w:spacing w:after="0" w:line="240" w:lineRule="auto"/>
              <w:ind w:left="576" w:hanging="576"/>
              <w:jc w:val="center"/>
              <w:outlineLvl w:val="1"/>
              <w:rPr>
                <w:rFonts w:ascii="Arial" w:eastAsia="Times New Roman" w:hAnsi="Arial" w:cs="Arial"/>
                <w:b/>
                <w:bCs/>
                <w:sz w:val="16"/>
                <w:szCs w:val="16"/>
                <w:lang w:eastAsia="zh-CN"/>
              </w:rPr>
            </w:pPr>
            <w:r w:rsidRPr="00F5561E">
              <w:rPr>
                <w:rFonts w:ascii="Arial" w:eastAsia="Times New Roman" w:hAnsi="Arial" w:cs="Arial"/>
                <w:b/>
                <w:bCs/>
                <w:sz w:val="16"/>
                <w:szCs w:val="16"/>
                <w:lang w:eastAsia="zh-CN"/>
              </w:rPr>
              <w:t>Wyszczególnienie</w:t>
            </w:r>
          </w:p>
        </w:tc>
        <w:tc>
          <w:tcPr>
            <w:tcW w:w="1293" w:type="dxa"/>
            <w:vMerge w:val="restart"/>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center"/>
              <w:rPr>
                <w:rFonts w:ascii="Arial" w:eastAsia="Times New Roman" w:hAnsi="Arial" w:cs="Arial"/>
                <w:b/>
                <w:bCs/>
                <w:sz w:val="16"/>
                <w:szCs w:val="16"/>
                <w:lang w:eastAsia="zh-CN"/>
              </w:rPr>
            </w:pPr>
            <w:r w:rsidRPr="00F5561E">
              <w:rPr>
                <w:rFonts w:ascii="Arial" w:eastAsia="Times New Roman" w:hAnsi="Arial" w:cs="Arial"/>
                <w:b/>
                <w:bCs/>
                <w:sz w:val="16"/>
                <w:szCs w:val="16"/>
                <w:lang w:eastAsia="zh-CN"/>
              </w:rPr>
              <w:t>Wykonanie</w:t>
            </w:r>
          </w:p>
          <w:p w:rsidR="008A6110" w:rsidRPr="00F5561E" w:rsidRDefault="008A6110" w:rsidP="009A3AFF">
            <w:pPr>
              <w:suppressAutoHyphens/>
              <w:spacing w:after="0" w:line="240" w:lineRule="auto"/>
              <w:jc w:val="center"/>
              <w:rPr>
                <w:rFonts w:ascii="Arial" w:eastAsia="Times New Roman" w:hAnsi="Arial" w:cs="Arial"/>
                <w:b/>
                <w:bCs/>
                <w:sz w:val="16"/>
                <w:szCs w:val="16"/>
                <w:lang w:eastAsia="zh-CN"/>
              </w:rPr>
            </w:pPr>
            <w:r w:rsidRPr="00F5561E">
              <w:rPr>
                <w:rFonts w:ascii="Arial" w:eastAsia="Times New Roman" w:hAnsi="Arial" w:cs="Arial"/>
                <w:b/>
                <w:bCs/>
                <w:sz w:val="16"/>
                <w:szCs w:val="16"/>
                <w:lang w:eastAsia="zh-CN"/>
              </w:rPr>
              <w:t>na</w:t>
            </w:r>
          </w:p>
          <w:p w:rsidR="008A6110" w:rsidRPr="00F5561E" w:rsidRDefault="008A6110" w:rsidP="009A3AFF">
            <w:pPr>
              <w:suppressAutoHyphens/>
              <w:spacing w:after="0" w:line="240" w:lineRule="auto"/>
              <w:jc w:val="center"/>
              <w:rPr>
                <w:rFonts w:ascii="Arial" w:eastAsia="Times New Roman" w:hAnsi="Arial" w:cs="Arial"/>
                <w:b/>
                <w:bCs/>
                <w:sz w:val="16"/>
                <w:szCs w:val="16"/>
                <w:lang w:eastAsia="zh-CN"/>
              </w:rPr>
            </w:pPr>
            <w:r w:rsidRPr="00F5561E">
              <w:rPr>
                <w:rFonts w:ascii="Arial" w:eastAsia="Times New Roman" w:hAnsi="Arial" w:cs="Arial"/>
                <w:b/>
                <w:bCs/>
                <w:sz w:val="16"/>
                <w:szCs w:val="16"/>
                <w:lang w:eastAsia="zh-CN"/>
              </w:rPr>
              <w:t>31.XII.2016r.</w:t>
            </w:r>
          </w:p>
        </w:tc>
        <w:tc>
          <w:tcPr>
            <w:tcW w:w="4944" w:type="dxa"/>
            <w:gridSpan w:val="4"/>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center"/>
              <w:rPr>
                <w:rFonts w:ascii="Arial" w:eastAsia="Times New Roman" w:hAnsi="Arial" w:cs="Arial"/>
                <w:b/>
                <w:bCs/>
                <w:sz w:val="16"/>
                <w:szCs w:val="16"/>
                <w:lang w:eastAsia="zh-CN"/>
              </w:rPr>
            </w:pPr>
            <w:r w:rsidRPr="00F5561E">
              <w:rPr>
                <w:rFonts w:ascii="Arial" w:eastAsia="Times New Roman" w:hAnsi="Arial" w:cs="Arial"/>
                <w:b/>
                <w:bCs/>
                <w:sz w:val="16"/>
                <w:szCs w:val="16"/>
                <w:lang w:eastAsia="zh-CN"/>
              </w:rPr>
              <w:t>2017 rok</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pacing w:after="0" w:line="240" w:lineRule="auto"/>
              <w:jc w:val="center"/>
              <w:rPr>
                <w:rFonts w:ascii="Arial" w:eastAsia="Times New Roman" w:hAnsi="Arial" w:cs="Arial"/>
                <w:b/>
                <w:bCs/>
                <w:sz w:val="16"/>
                <w:szCs w:val="16"/>
                <w:lang w:eastAsia="zh-CN"/>
              </w:rPr>
            </w:pPr>
            <w:r w:rsidRPr="00F5561E">
              <w:rPr>
                <w:rFonts w:ascii="Arial" w:eastAsia="Times New Roman" w:hAnsi="Arial" w:cs="Arial"/>
                <w:b/>
                <w:bCs/>
                <w:sz w:val="16"/>
                <w:szCs w:val="16"/>
                <w:lang w:eastAsia="zh-CN"/>
              </w:rPr>
              <w:t>Dynamika</w:t>
            </w:r>
          </w:p>
          <w:p w:rsidR="008A6110" w:rsidRPr="00F5561E" w:rsidRDefault="008A6110" w:rsidP="009A3AFF">
            <w:pPr>
              <w:suppressAutoHyphens/>
              <w:spacing w:after="0" w:line="240" w:lineRule="auto"/>
              <w:jc w:val="center"/>
              <w:rPr>
                <w:rFonts w:ascii="Arial" w:eastAsia="Times New Roman" w:hAnsi="Arial" w:cs="Arial"/>
                <w:b/>
                <w:bCs/>
                <w:sz w:val="16"/>
                <w:szCs w:val="16"/>
                <w:lang w:eastAsia="zh-CN"/>
              </w:rPr>
            </w:pPr>
            <w:r w:rsidRPr="00F5561E">
              <w:rPr>
                <w:rFonts w:ascii="Arial" w:eastAsia="Times New Roman" w:hAnsi="Arial" w:cs="Arial"/>
                <w:b/>
                <w:bCs/>
                <w:sz w:val="16"/>
                <w:szCs w:val="16"/>
                <w:lang w:eastAsia="zh-CN"/>
              </w:rPr>
              <w:t>2017/2016</w:t>
            </w:r>
          </w:p>
          <w:p w:rsidR="008A6110" w:rsidRPr="00F5561E" w:rsidRDefault="008A6110" w:rsidP="009A3AFF">
            <w:pPr>
              <w:suppressAutoHyphens/>
              <w:spacing w:after="0" w:line="240" w:lineRule="auto"/>
              <w:jc w:val="center"/>
              <w:rPr>
                <w:rFonts w:ascii="Times New Roman" w:eastAsia="Times New Roman" w:hAnsi="Times New Roman"/>
                <w:sz w:val="24"/>
                <w:szCs w:val="24"/>
                <w:lang w:eastAsia="zh-CN"/>
              </w:rPr>
            </w:pPr>
          </w:p>
        </w:tc>
      </w:tr>
      <w:tr w:rsidR="00F5561E" w:rsidRPr="00F5561E" w:rsidTr="009A3AFF">
        <w:trPr>
          <w:cantSplit/>
          <w:trHeight w:val="483"/>
          <w:jc w:val="center"/>
        </w:trPr>
        <w:tc>
          <w:tcPr>
            <w:tcW w:w="3397" w:type="dxa"/>
            <w:vMerge/>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napToGrid w:val="0"/>
              <w:spacing w:after="0" w:line="240" w:lineRule="auto"/>
              <w:rPr>
                <w:rFonts w:ascii="Arial" w:hAnsi="Arial" w:cs="Arial"/>
                <w:b/>
                <w:bCs/>
                <w:sz w:val="16"/>
                <w:szCs w:val="16"/>
                <w:lang w:eastAsia="zh-CN"/>
              </w:rPr>
            </w:pPr>
          </w:p>
        </w:tc>
        <w:tc>
          <w:tcPr>
            <w:tcW w:w="1293" w:type="dxa"/>
            <w:vMerge/>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napToGrid w:val="0"/>
              <w:spacing w:after="0" w:line="240" w:lineRule="auto"/>
              <w:rPr>
                <w:rFonts w:ascii="Arial" w:eastAsia="Times New Roman" w:hAnsi="Arial" w:cs="Arial"/>
                <w:b/>
                <w:bCs/>
                <w:sz w:val="16"/>
                <w:szCs w:val="16"/>
                <w:lang w:eastAsia="zh-CN"/>
              </w:rPr>
            </w:pP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center"/>
              <w:rPr>
                <w:rFonts w:ascii="Arial" w:eastAsia="Times New Roman" w:hAnsi="Arial" w:cs="Arial"/>
                <w:b/>
                <w:bCs/>
                <w:sz w:val="16"/>
                <w:szCs w:val="16"/>
                <w:lang w:eastAsia="zh-CN"/>
              </w:rPr>
            </w:pPr>
            <w:r w:rsidRPr="00F5561E">
              <w:rPr>
                <w:rFonts w:ascii="Arial" w:eastAsia="Times New Roman" w:hAnsi="Arial" w:cs="Arial"/>
                <w:b/>
                <w:bCs/>
                <w:sz w:val="16"/>
                <w:szCs w:val="16"/>
                <w:lang w:eastAsia="zh-CN"/>
              </w:rPr>
              <w:t>Plan po zmianach</w:t>
            </w:r>
          </w:p>
          <w:p w:rsidR="008A6110" w:rsidRPr="00F5561E" w:rsidRDefault="008A6110" w:rsidP="009A3AFF">
            <w:pPr>
              <w:suppressAutoHyphens/>
              <w:spacing w:after="0" w:line="240" w:lineRule="auto"/>
              <w:jc w:val="center"/>
              <w:rPr>
                <w:rFonts w:ascii="Arial" w:eastAsia="Times New Roman" w:hAnsi="Arial" w:cs="Arial"/>
                <w:b/>
                <w:bCs/>
                <w:sz w:val="16"/>
                <w:szCs w:val="16"/>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center"/>
              <w:rPr>
                <w:rFonts w:ascii="Arial" w:eastAsia="Times New Roman" w:hAnsi="Arial" w:cs="Arial"/>
                <w:b/>
                <w:bCs/>
                <w:sz w:val="16"/>
                <w:szCs w:val="16"/>
                <w:lang w:eastAsia="zh-CN"/>
              </w:rPr>
            </w:pPr>
            <w:r w:rsidRPr="00F5561E">
              <w:rPr>
                <w:rFonts w:ascii="Arial" w:eastAsia="Times New Roman" w:hAnsi="Arial" w:cs="Arial"/>
                <w:b/>
                <w:bCs/>
                <w:sz w:val="16"/>
                <w:szCs w:val="16"/>
                <w:lang w:eastAsia="zh-CN"/>
              </w:rPr>
              <w:t>Wykonanie</w:t>
            </w:r>
          </w:p>
          <w:p w:rsidR="008A6110" w:rsidRPr="00F5561E" w:rsidRDefault="008A6110" w:rsidP="009A3AFF">
            <w:pPr>
              <w:suppressAutoHyphens/>
              <w:spacing w:after="0" w:line="240" w:lineRule="auto"/>
              <w:jc w:val="center"/>
              <w:rPr>
                <w:rFonts w:ascii="Arial" w:eastAsia="Times New Roman" w:hAnsi="Arial" w:cs="Arial"/>
                <w:b/>
                <w:bCs/>
                <w:sz w:val="16"/>
                <w:szCs w:val="16"/>
                <w:lang w:eastAsia="zh-CN"/>
              </w:rPr>
            </w:pPr>
            <w:r w:rsidRPr="00F5561E">
              <w:rPr>
                <w:rFonts w:ascii="Arial" w:eastAsia="Times New Roman" w:hAnsi="Arial" w:cs="Arial"/>
                <w:b/>
                <w:bCs/>
                <w:sz w:val="16"/>
                <w:szCs w:val="16"/>
                <w:lang w:eastAsia="zh-CN"/>
              </w:rPr>
              <w:t>roczne</w:t>
            </w:r>
          </w:p>
          <w:p w:rsidR="008A6110" w:rsidRPr="00F5561E" w:rsidRDefault="008A6110" w:rsidP="009A3AFF">
            <w:pPr>
              <w:suppressAutoHyphens/>
              <w:spacing w:after="0" w:line="240" w:lineRule="auto"/>
              <w:jc w:val="center"/>
              <w:rPr>
                <w:rFonts w:ascii="Arial" w:eastAsia="Times New Roman" w:hAnsi="Arial" w:cs="Arial"/>
                <w:b/>
                <w:bCs/>
                <w:sz w:val="16"/>
                <w:szCs w:val="16"/>
                <w:lang w:eastAsia="zh-CN"/>
              </w:rPr>
            </w:pP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center"/>
              <w:rPr>
                <w:rFonts w:ascii="Arial" w:eastAsia="Times New Roman" w:hAnsi="Arial" w:cs="Arial"/>
                <w:b/>
                <w:bCs/>
                <w:sz w:val="16"/>
                <w:szCs w:val="16"/>
                <w:lang w:eastAsia="zh-CN"/>
              </w:rPr>
            </w:pPr>
            <w:r w:rsidRPr="00F5561E">
              <w:rPr>
                <w:rFonts w:ascii="Arial" w:eastAsia="Times New Roman" w:hAnsi="Arial" w:cs="Arial"/>
                <w:b/>
                <w:bCs/>
                <w:sz w:val="16"/>
                <w:szCs w:val="16"/>
                <w:lang w:eastAsia="zh-CN"/>
              </w:rPr>
              <w:t>Wskaźnik realizacji planu</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center"/>
              <w:rPr>
                <w:rFonts w:ascii="Arial" w:eastAsia="Times New Roman" w:hAnsi="Arial" w:cs="Arial"/>
                <w:b/>
                <w:bCs/>
                <w:sz w:val="16"/>
                <w:szCs w:val="16"/>
                <w:lang w:eastAsia="zh-CN"/>
              </w:rPr>
            </w:pPr>
            <w:r w:rsidRPr="00F5561E">
              <w:rPr>
                <w:rFonts w:ascii="Arial" w:eastAsia="Times New Roman" w:hAnsi="Arial" w:cs="Arial"/>
                <w:b/>
                <w:bCs/>
                <w:sz w:val="16"/>
                <w:szCs w:val="16"/>
                <w:lang w:eastAsia="zh-CN"/>
              </w:rPr>
              <w:t>Udział % do dochodów ogółem</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napToGrid w:val="0"/>
              <w:spacing w:after="0" w:line="240" w:lineRule="auto"/>
              <w:rPr>
                <w:rFonts w:ascii="Arial" w:eastAsia="Times New Roman" w:hAnsi="Arial" w:cs="Arial"/>
                <w:b/>
                <w:bCs/>
                <w:sz w:val="16"/>
                <w:szCs w:val="16"/>
                <w:lang w:eastAsia="zh-CN"/>
              </w:rPr>
            </w:pPr>
          </w:p>
        </w:tc>
      </w:tr>
      <w:tr w:rsidR="00F5561E" w:rsidRPr="00F5561E" w:rsidTr="009A3AFF">
        <w:trPr>
          <w:trHeight w:val="263"/>
          <w:jc w:val="center"/>
        </w:trPr>
        <w:tc>
          <w:tcPr>
            <w:tcW w:w="339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keepNext/>
              <w:numPr>
                <w:ilvl w:val="3"/>
                <w:numId w:val="0"/>
              </w:numPr>
              <w:tabs>
                <w:tab w:val="num" w:pos="-72"/>
              </w:tabs>
              <w:suppressAutoHyphens/>
              <w:spacing w:after="0" w:line="240" w:lineRule="auto"/>
              <w:ind w:hanging="864"/>
              <w:outlineLvl w:val="3"/>
              <w:rPr>
                <w:rFonts w:ascii="Arial" w:eastAsia="Times New Roman" w:hAnsi="Arial" w:cs="Arial"/>
                <w:b/>
                <w:bCs/>
                <w:sz w:val="16"/>
                <w:szCs w:val="16"/>
                <w:lang w:eastAsia="zh-CN"/>
              </w:rPr>
            </w:pPr>
            <w:r w:rsidRPr="00F5561E">
              <w:rPr>
                <w:rFonts w:ascii="Arial" w:eastAsia="Times New Roman" w:hAnsi="Arial" w:cs="Arial"/>
                <w:b/>
                <w:bCs/>
                <w:sz w:val="16"/>
                <w:szCs w:val="16"/>
                <w:lang w:eastAsia="zh-CN"/>
              </w:rPr>
              <w:t>111</w:t>
            </w:r>
          </w:p>
        </w:tc>
        <w:tc>
          <w:tcPr>
            <w:tcW w:w="1293"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pacing w:after="0" w:line="240" w:lineRule="auto"/>
              <w:jc w:val="center"/>
              <w:rPr>
                <w:rFonts w:ascii="Arial" w:hAnsi="Arial" w:cs="Arial"/>
                <w:b/>
                <w:bCs/>
                <w:sz w:val="16"/>
                <w:szCs w:val="16"/>
              </w:rPr>
            </w:pPr>
            <w:r w:rsidRPr="00F5561E">
              <w:rPr>
                <w:rFonts w:ascii="Arial" w:hAnsi="Arial" w:cs="Arial"/>
                <w:b/>
                <w:bCs/>
                <w:sz w:val="16"/>
                <w:szCs w:val="16"/>
              </w:rPr>
              <w:t>2</w:t>
            </w: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center"/>
              <w:rPr>
                <w:rFonts w:ascii="Arial" w:eastAsia="Times New Roman" w:hAnsi="Arial" w:cs="Arial"/>
                <w:b/>
                <w:bCs/>
                <w:sz w:val="16"/>
                <w:szCs w:val="16"/>
                <w:lang w:eastAsia="zh-CN"/>
              </w:rPr>
            </w:pPr>
            <w:r w:rsidRPr="00F5561E">
              <w:rPr>
                <w:rFonts w:ascii="Arial" w:eastAsia="Times New Roman" w:hAnsi="Arial" w:cs="Arial"/>
                <w:b/>
                <w:bCs/>
                <w:sz w:val="16"/>
                <w:szCs w:val="16"/>
                <w:lang w:eastAsia="zh-CN"/>
              </w:rPr>
              <w:t>3</w:t>
            </w: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center"/>
              <w:rPr>
                <w:rFonts w:ascii="Arial" w:eastAsia="Times New Roman" w:hAnsi="Arial" w:cs="Arial"/>
                <w:b/>
                <w:bCs/>
                <w:sz w:val="16"/>
                <w:szCs w:val="16"/>
                <w:lang w:eastAsia="zh-CN"/>
              </w:rPr>
            </w:pPr>
            <w:r w:rsidRPr="00F5561E">
              <w:rPr>
                <w:rFonts w:ascii="Arial" w:eastAsia="Times New Roman" w:hAnsi="Arial" w:cs="Arial"/>
                <w:b/>
                <w:bCs/>
                <w:sz w:val="16"/>
                <w:szCs w:val="16"/>
                <w:lang w:eastAsia="zh-CN"/>
              </w:rPr>
              <w:t>4</w:t>
            </w: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center"/>
              <w:rPr>
                <w:rFonts w:ascii="Arial" w:eastAsia="Times New Roman" w:hAnsi="Arial" w:cs="Arial"/>
                <w:b/>
                <w:bCs/>
                <w:sz w:val="16"/>
                <w:szCs w:val="16"/>
                <w:lang w:eastAsia="zh-CN"/>
              </w:rPr>
            </w:pPr>
            <w:r w:rsidRPr="00F5561E">
              <w:rPr>
                <w:rFonts w:ascii="Arial" w:eastAsia="Times New Roman" w:hAnsi="Arial" w:cs="Arial"/>
                <w:b/>
                <w:bCs/>
                <w:sz w:val="16"/>
                <w:szCs w:val="16"/>
                <w:lang w:eastAsia="zh-CN"/>
              </w:rPr>
              <w:t>5</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center"/>
              <w:rPr>
                <w:rFonts w:ascii="Arial" w:eastAsia="Times New Roman" w:hAnsi="Arial" w:cs="Arial"/>
                <w:b/>
                <w:bCs/>
                <w:sz w:val="16"/>
                <w:szCs w:val="16"/>
                <w:lang w:eastAsia="zh-CN"/>
              </w:rPr>
            </w:pPr>
            <w:r w:rsidRPr="00F5561E">
              <w:rPr>
                <w:rFonts w:ascii="Arial" w:eastAsia="Times New Roman" w:hAnsi="Arial" w:cs="Arial"/>
                <w:b/>
                <w:bCs/>
                <w:sz w:val="16"/>
                <w:szCs w:val="16"/>
                <w:lang w:eastAsia="zh-CN"/>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pacing w:after="0" w:line="240" w:lineRule="auto"/>
              <w:jc w:val="center"/>
              <w:rPr>
                <w:rFonts w:ascii="Arial" w:eastAsia="Times New Roman" w:hAnsi="Arial" w:cs="Arial"/>
                <w:sz w:val="16"/>
                <w:szCs w:val="16"/>
                <w:lang w:eastAsia="zh-CN"/>
              </w:rPr>
            </w:pPr>
            <w:r w:rsidRPr="00F5561E">
              <w:rPr>
                <w:rFonts w:ascii="Arial" w:eastAsia="Times New Roman" w:hAnsi="Arial" w:cs="Arial"/>
                <w:sz w:val="16"/>
                <w:szCs w:val="16"/>
                <w:lang w:eastAsia="zh-CN"/>
              </w:rPr>
              <w:t>7</w:t>
            </w:r>
          </w:p>
        </w:tc>
      </w:tr>
      <w:tr w:rsidR="00F5561E" w:rsidRPr="00F5561E" w:rsidTr="009A3AFF">
        <w:trPr>
          <w:trHeight w:val="276"/>
          <w:jc w:val="center"/>
        </w:trPr>
        <w:tc>
          <w:tcPr>
            <w:tcW w:w="339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keepNext/>
              <w:numPr>
                <w:ilvl w:val="3"/>
                <w:numId w:val="0"/>
              </w:numPr>
              <w:tabs>
                <w:tab w:val="num" w:pos="864"/>
              </w:tabs>
              <w:suppressAutoHyphens/>
              <w:spacing w:after="0" w:line="276" w:lineRule="auto"/>
              <w:ind w:left="864" w:hanging="864"/>
              <w:outlineLvl w:val="3"/>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 xml:space="preserve">DOCHODY OGÓŁEM, </w:t>
            </w:r>
            <w:r w:rsidRPr="00F5561E">
              <w:rPr>
                <w:rFonts w:ascii="Arial" w:eastAsia="Times New Roman" w:hAnsi="Arial" w:cs="Arial"/>
                <w:sz w:val="18"/>
                <w:szCs w:val="18"/>
                <w:lang w:eastAsia="zh-CN"/>
              </w:rPr>
              <w:t xml:space="preserve"> </w:t>
            </w:r>
            <w:r w:rsidRPr="00F5561E">
              <w:rPr>
                <w:rFonts w:ascii="Arial" w:eastAsia="Times New Roman" w:hAnsi="Arial" w:cs="Arial"/>
                <w:bCs/>
                <w:sz w:val="18"/>
                <w:szCs w:val="18"/>
                <w:lang w:eastAsia="zh-CN"/>
              </w:rPr>
              <w:t>z tego:</w:t>
            </w:r>
          </w:p>
        </w:tc>
        <w:tc>
          <w:tcPr>
            <w:tcW w:w="1293"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17 795 082,76</w:t>
            </w: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17.963.161,36</w:t>
            </w: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18.688.404,38</w:t>
            </w: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104,0</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100,0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sz w:val="18"/>
                <w:szCs w:val="18"/>
                <w:lang w:eastAsia="zh-CN"/>
              </w:rPr>
            </w:pPr>
            <w:r w:rsidRPr="00F5561E">
              <w:rPr>
                <w:rFonts w:ascii="Arial" w:eastAsia="Times New Roman" w:hAnsi="Arial" w:cs="Arial"/>
                <w:b/>
                <w:sz w:val="18"/>
                <w:szCs w:val="18"/>
                <w:lang w:eastAsia="zh-CN"/>
              </w:rPr>
              <w:t>105,0</w:t>
            </w:r>
          </w:p>
        </w:tc>
      </w:tr>
      <w:tr w:rsidR="00F5561E" w:rsidRPr="00F5561E" w:rsidTr="009A3AFF">
        <w:trPr>
          <w:trHeight w:val="235"/>
          <w:jc w:val="center"/>
        </w:trPr>
        <w:tc>
          <w:tcPr>
            <w:tcW w:w="339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keepNext/>
              <w:numPr>
                <w:ilvl w:val="3"/>
                <w:numId w:val="0"/>
              </w:numPr>
              <w:tabs>
                <w:tab w:val="num" w:pos="864"/>
              </w:tabs>
              <w:suppressAutoHyphens/>
              <w:spacing w:after="0" w:line="276" w:lineRule="auto"/>
              <w:ind w:left="864" w:hanging="864"/>
              <w:outlineLvl w:val="3"/>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Dochody własne</w:t>
            </w:r>
          </w:p>
        </w:tc>
        <w:tc>
          <w:tcPr>
            <w:tcW w:w="1293"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7 229 012,52</w:t>
            </w: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6.687.387,87</w:t>
            </w: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7.464.821,96</w:t>
            </w: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111,6</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40,0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sz w:val="18"/>
                <w:szCs w:val="18"/>
                <w:lang w:eastAsia="zh-CN"/>
              </w:rPr>
            </w:pPr>
            <w:r w:rsidRPr="00F5561E">
              <w:rPr>
                <w:rFonts w:ascii="Arial" w:eastAsia="Times New Roman" w:hAnsi="Arial" w:cs="Arial"/>
                <w:b/>
                <w:sz w:val="18"/>
                <w:szCs w:val="18"/>
                <w:lang w:eastAsia="zh-CN"/>
              </w:rPr>
              <w:t>103,3</w:t>
            </w:r>
          </w:p>
        </w:tc>
      </w:tr>
      <w:tr w:rsidR="00F5561E" w:rsidRPr="00F5561E" w:rsidTr="009A3AFF">
        <w:trPr>
          <w:trHeight w:val="257"/>
          <w:jc w:val="center"/>
        </w:trPr>
        <w:tc>
          <w:tcPr>
            <w:tcW w:w="339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76" w:lineRule="auto"/>
              <w:rPr>
                <w:rFonts w:ascii="Arial" w:eastAsia="Arial" w:hAnsi="Arial" w:cs="Arial"/>
                <w:sz w:val="16"/>
                <w:szCs w:val="16"/>
                <w:lang w:eastAsia="zh-CN"/>
              </w:rPr>
            </w:pPr>
            <w:r w:rsidRPr="00F5561E">
              <w:rPr>
                <w:rFonts w:ascii="Arial" w:eastAsia="Times New Roman" w:hAnsi="Arial" w:cs="Arial"/>
                <w:b/>
                <w:bCs/>
                <w:i/>
                <w:iCs/>
                <w:sz w:val="16"/>
                <w:szCs w:val="16"/>
                <w:lang w:eastAsia="zh-CN"/>
              </w:rPr>
              <w:t xml:space="preserve">- </w:t>
            </w:r>
            <w:r w:rsidRPr="00F5561E">
              <w:rPr>
                <w:rFonts w:ascii="Arial" w:eastAsia="Times New Roman" w:hAnsi="Arial" w:cs="Arial"/>
                <w:sz w:val="16"/>
                <w:szCs w:val="16"/>
                <w:lang w:eastAsia="zh-CN"/>
              </w:rPr>
              <w:t xml:space="preserve">udziały we wpływach z podatku  </w:t>
            </w:r>
          </w:p>
          <w:p w:rsidR="008A6110" w:rsidRPr="00F5561E" w:rsidRDefault="008A6110" w:rsidP="009A3AFF">
            <w:pPr>
              <w:suppressAutoHyphens/>
              <w:spacing w:after="0" w:line="276" w:lineRule="auto"/>
              <w:rPr>
                <w:rFonts w:ascii="Arial" w:eastAsia="Times New Roman" w:hAnsi="Arial" w:cs="Arial"/>
                <w:sz w:val="16"/>
                <w:szCs w:val="16"/>
                <w:lang w:eastAsia="zh-CN"/>
              </w:rPr>
            </w:pPr>
            <w:r w:rsidRPr="00F5561E">
              <w:rPr>
                <w:rFonts w:ascii="Arial" w:eastAsia="Arial" w:hAnsi="Arial" w:cs="Arial"/>
                <w:sz w:val="16"/>
                <w:szCs w:val="16"/>
                <w:lang w:eastAsia="zh-CN"/>
              </w:rPr>
              <w:t xml:space="preserve">  </w:t>
            </w:r>
            <w:r w:rsidRPr="00F5561E">
              <w:rPr>
                <w:rFonts w:ascii="Arial" w:eastAsia="Times New Roman" w:hAnsi="Arial" w:cs="Arial"/>
                <w:sz w:val="16"/>
                <w:szCs w:val="16"/>
                <w:lang w:eastAsia="zh-CN"/>
              </w:rPr>
              <w:t>dochodowego,  w tym:</w:t>
            </w:r>
          </w:p>
        </w:tc>
        <w:tc>
          <w:tcPr>
            <w:tcW w:w="1293"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1 585 151,26</w:t>
            </w: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1.753.998,00</w:t>
            </w: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1.794.036,83</w:t>
            </w: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102,3</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9,6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113,2</w:t>
            </w:r>
          </w:p>
        </w:tc>
      </w:tr>
      <w:tr w:rsidR="00F5561E" w:rsidRPr="00F5561E" w:rsidTr="009A3AFF">
        <w:trPr>
          <w:jc w:val="center"/>
        </w:trPr>
        <w:tc>
          <w:tcPr>
            <w:tcW w:w="339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76" w:lineRule="auto"/>
              <w:ind w:left="71" w:hanging="4"/>
              <w:rPr>
                <w:rFonts w:ascii="Arial" w:eastAsia="Times New Roman" w:hAnsi="Arial" w:cs="Arial"/>
                <w:i/>
                <w:sz w:val="16"/>
                <w:szCs w:val="16"/>
                <w:lang w:eastAsia="zh-CN"/>
              </w:rPr>
            </w:pPr>
            <w:r w:rsidRPr="00F5561E">
              <w:rPr>
                <w:rFonts w:ascii="Arial" w:eastAsia="Arial" w:hAnsi="Arial" w:cs="Arial"/>
                <w:i/>
                <w:sz w:val="16"/>
                <w:szCs w:val="16"/>
                <w:lang w:eastAsia="zh-CN"/>
              </w:rPr>
              <w:t xml:space="preserve"> </w:t>
            </w:r>
            <w:r w:rsidRPr="00F5561E">
              <w:rPr>
                <w:rFonts w:ascii="Arial" w:eastAsia="Times New Roman" w:hAnsi="Arial" w:cs="Arial"/>
                <w:i/>
                <w:sz w:val="16"/>
                <w:szCs w:val="16"/>
                <w:lang w:eastAsia="zh-CN"/>
              </w:rPr>
              <w:t xml:space="preserve">- podatek dochodowy od osób fizycznych </w:t>
            </w:r>
          </w:p>
        </w:tc>
        <w:tc>
          <w:tcPr>
            <w:tcW w:w="1293"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1 580 069,00</w:t>
            </w: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1.748.568,00</w:t>
            </w: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1.788.255,00</w:t>
            </w: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102,3</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i/>
                <w:sz w:val="17"/>
                <w:szCs w:val="17"/>
                <w:lang w:eastAsia="zh-CN"/>
              </w:rPr>
            </w:pPr>
            <w:r w:rsidRPr="00F5561E">
              <w:rPr>
                <w:rFonts w:ascii="Arial" w:eastAsia="Times New Roman" w:hAnsi="Arial" w:cs="Arial"/>
                <w:i/>
                <w:sz w:val="17"/>
                <w:szCs w:val="17"/>
                <w:lang w:eastAsia="zh-CN"/>
              </w:rPr>
              <w:t>9,6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i/>
                <w:sz w:val="17"/>
                <w:szCs w:val="17"/>
                <w:lang w:eastAsia="zh-CN"/>
              </w:rPr>
            </w:pPr>
            <w:r w:rsidRPr="00F5561E">
              <w:rPr>
                <w:rFonts w:ascii="Arial" w:eastAsia="Times New Roman" w:hAnsi="Arial" w:cs="Arial"/>
                <w:i/>
                <w:sz w:val="17"/>
                <w:szCs w:val="17"/>
                <w:lang w:eastAsia="zh-CN"/>
              </w:rPr>
              <w:t>113,2</w:t>
            </w:r>
          </w:p>
        </w:tc>
      </w:tr>
      <w:tr w:rsidR="00F5561E" w:rsidRPr="00F5561E" w:rsidTr="009A3AFF">
        <w:trPr>
          <w:jc w:val="center"/>
        </w:trPr>
        <w:tc>
          <w:tcPr>
            <w:tcW w:w="339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76" w:lineRule="auto"/>
              <w:ind w:left="71" w:hanging="4"/>
              <w:rPr>
                <w:rFonts w:ascii="Arial" w:eastAsia="Times New Roman" w:hAnsi="Arial" w:cs="Arial"/>
                <w:i/>
                <w:sz w:val="16"/>
                <w:szCs w:val="16"/>
                <w:lang w:eastAsia="zh-CN"/>
              </w:rPr>
            </w:pPr>
            <w:r w:rsidRPr="00F5561E">
              <w:rPr>
                <w:rFonts w:ascii="Arial" w:eastAsia="Arial" w:hAnsi="Arial" w:cs="Arial"/>
                <w:i/>
                <w:sz w:val="16"/>
                <w:szCs w:val="16"/>
                <w:lang w:eastAsia="zh-CN"/>
              </w:rPr>
              <w:t xml:space="preserve"> </w:t>
            </w:r>
            <w:r w:rsidRPr="00F5561E">
              <w:rPr>
                <w:rFonts w:ascii="Arial" w:eastAsia="Times New Roman" w:hAnsi="Arial" w:cs="Arial"/>
                <w:i/>
                <w:sz w:val="16"/>
                <w:szCs w:val="16"/>
                <w:lang w:eastAsia="zh-CN"/>
              </w:rPr>
              <w:t xml:space="preserve">- podatek dochodowy od osób prawnych </w:t>
            </w:r>
          </w:p>
        </w:tc>
        <w:tc>
          <w:tcPr>
            <w:tcW w:w="1293"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5 082,26</w:t>
            </w: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5.430,00</w:t>
            </w: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5.781,83</w:t>
            </w: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106,5</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i/>
                <w:sz w:val="17"/>
                <w:szCs w:val="17"/>
                <w:lang w:eastAsia="zh-CN"/>
              </w:rPr>
            </w:pPr>
            <w:r w:rsidRPr="00F5561E">
              <w:rPr>
                <w:rFonts w:ascii="Arial" w:eastAsia="Times New Roman" w:hAnsi="Arial" w:cs="Arial"/>
                <w:i/>
                <w:sz w:val="17"/>
                <w:szCs w:val="17"/>
                <w:lang w:eastAsia="zh-CN"/>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i/>
                <w:sz w:val="17"/>
                <w:szCs w:val="17"/>
                <w:lang w:eastAsia="zh-CN"/>
              </w:rPr>
            </w:pPr>
            <w:r w:rsidRPr="00F5561E">
              <w:rPr>
                <w:rFonts w:ascii="Arial" w:eastAsia="Times New Roman" w:hAnsi="Arial" w:cs="Arial"/>
                <w:i/>
                <w:sz w:val="17"/>
                <w:szCs w:val="17"/>
                <w:lang w:eastAsia="zh-CN"/>
              </w:rPr>
              <w:t>113,8</w:t>
            </w:r>
          </w:p>
        </w:tc>
      </w:tr>
      <w:tr w:rsidR="00F5561E" w:rsidRPr="00F5561E" w:rsidTr="009A3AFF">
        <w:trPr>
          <w:trHeight w:val="253"/>
          <w:jc w:val="center"/>
        </w:trPr>
        <w:tc>
          <w:tcPr>
            <w:tcW w:w="339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76" w:lineRule="auto"/>
              <w:rPr>
                <w:rFonts w:ascii="Arial" w:eastAsia="Times New Roman" w:hAnsi="Arial" w:cs="Arial"/>
                <w:sz w:val="16"/>
                <w:szCs w:val="16"/>
                <w:lang w:eastAsia="zh-CN"/>
              </w:rPr>
            </w:pPr>
            <w:r w:rsidRPr="00F5561E">
              <w:rPr>
                <w:rFonts w:ascii="Arial" w:eastAsia="Times New Roman" w:hAnsi="Arial" w:cs="Arial"/>
                <w:sz w:val="16"/>
                <w:szCs w:val="16"/>
                <w:lang w:eastAsia="zh-CN"/>
              </w:rPr>
              <w:t>- podatek od nieruchomości</w:t>
            </w:r>
          </w:p>
        </w:tc>
        <w:tc>
          <w:tcPr>
            <w:tcW w:w="1293"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3 324 618,35</w:t>
            </w: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2.747.438,11</w:t>
            </w: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3.401.620,10</w:t>
            </w: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123,8</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18,2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102,3</w:t>
            </w:r>
          </w:p>
        </w:tc>
      </w:tr>
      <w:tr w:rsidR="00F5561E" w:rsidRPr="00F5561E" w:rsidTr="009A3AFF">
        <w:trPr>
          <w:trHeight w:val="253"/>
          <w:jc w:val="center"/>
        </w:trPr>
        <w:tc>
          <w:tcPr>
            <w:tcW w:w="339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76" w:lineRule="auto"/>
              <w:rPr>
                <w:rFonts w:ascii="Arial" w:eastAsia="Times New Roman" w:hAnsi="Arial" w:cs="Arial"/>
                <w:sz w:val="16"/>
                <w:szCs w:val="16"/>
                <w:lang w:eastAsia="zh-CN"/>
              </w:rPr>
            </w:pPr>
            <w:r w:rsidRPr="00F5561E">
              <w:rPr>
                <w:rFonts w:ascii="Arial" w:eastAsia="Times New Roman" w:hAnsi="Arial" w:cs="Arial"/>
                <w:sz w:val="16"/>
                <w:szCs w:val="16"/>
                <w:lang w:eastAsia="zh-CN"/>
              </w:rPr>
              <w:t>- podatek rolny</w:t>
            </w:r>
          </w:p>
        </w:tc>
        <w:tc>
          <w:tcPr>
            <w:tcW w:w="1293"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684 926,29</w:t>
            </w: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626.404,00</w:t>
            </w: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643.398,89</w:t>
            </w: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102,7</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3,5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93,9</w:t>
            </w:r>
          </w:p>
        </w:tc>
      </w:tr>
      <w:tr w:rsidR="00F5561E" w:rsidRPr="00F5561E" w:rsidTr="009A3AFF">
        <w:trPr>
          <w:trHeight w:val="275"/>
          <w:jc w:val="center"/>
        </w:trPr>
        <w:tc>
          <w:tcPr>
            <w:tcW w:w="339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76" w:lineRule="auto"/>
              <w:rPr>
                <w:rFonts w:ascii="Arial" w:eastAsia="Times New Roman" w:hAnsi="Arial" w:cs="Arial"/>
                <w:sz w:val="16"/>
                <w:szCs w:val="16"/>
                <w:lang w:eastAsia="zh-CN"/>
              </w:rPr>
            </w:pPr>
            <w:r w:rsidRPr="00F5561E">
              <w:rPr>
                <w:rFonts w:ascii="Arial" w:eastAsia="Times New Roman" w:hAnsi="Arial" w:cs="Arial"/>
                <w:sz w:val="16"/>
                <w:szCs w:val="16"/>
                <w:lang w:eastAsia="zh-CN"/>
              </w:rPr>
              <w:t>- podatek leśny</w:t>
            </w:r>
          </w:p>
        </w:tc>
        <w:tc>
          <w:tcPr>
            <w:tcW w:w="1293"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 xml:space="preserve">451 651,16 </w:t>
            </w: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465.202,00</w:t>
            </w: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449.763,44</w:t>
            </w: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96,7</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2,4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99,6</w:t>
            </w:r>
          </w:p>
        </w:tc>
      </w:tr>
      <w:tr w:rsidR="00F5561E" w:rsidRPr="00F5561E" w:rsidTr="009A3AFF">
        <w:trPr>
          <w:trHeight w:val="279"/>
          <w:jc w:val="center"/>
        </w:trPr>
        <w:tc>
          <w:tcPr>
            <w:tcW w:w="339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76" w:lineRule="auto"/>
              <w:rPr>
                <w:rFonts w:ascii="Arial" w:eastAsia="Times New Roman" w:hAnsi="Arial" w:cs="Arial"/>
                <w:sz w:val="16"/>
                <w:szCs w:val="16"/>
                <w:lang w:eastAsia="zh-CN"/>
              </w:rPr>
            </w:pPr>
            <w:r w:rsidRPr="00F5561E">
              <w:rPr>
                <w:rFonts w:ascii="Arial" w:eastAsia="Times New Roman" w:hAnsi="Arial" w:cs="Arial"/>
                <w:sz w:val="16"/>
                <w:szCs w:val="16"/>
                <w:lang w:eastAsia="zh-CN"/>
              </w:rPr>
              <w:t>- podatek od środków transportowych</w:t>
            </w:r>
          </w:p>
        </w:tc>
        <w:tc>
          <w:tcPr>
            <w:tcW w:w="1293"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 xml:space="preserve">32 493,00 </w:t>
            </w: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42.900,00</w:t>
            </w: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52.394,40</w:t>
            </w: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122,1</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0,3</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161,2</w:t>
            </w:r>
          </w:p>
        </w:tc>
      </w:tr>
      <w:tr w:rsidR="00F5561E" w:rsidRPr="00F5561E" w:rsidTr="009A3AFF">
        <w:trPr>
          <w:trHeight w:val="279"/>
          <w:jc w:val="center"/>
        </w:trPr>
        <w:tc>
          <w:tcPr>
            <w:tcW w:w="339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76" w:lineRule="auto"/>
              <w:rPr>
                <w:rFonts w:ascii="Arial" w:eastAsia="Arial" w:hAnsi="Arial" w:cs="Arial"/>
                <w:sz w:val="16"/>
                <w:szCs w:val="16"/>
                <w:lang w:eastAsia="zh-CN"/>
              </w:rPr>
            </w:pPr>
            <w:r w:rsidRPr="00F5561E">
              <w:rPr>
                <w:rFonts w:ascii="Arial" w:eastAsia="Times New Roman" w:hAnsi="Arial" w:cs="Arial"/>
                <w:sz w:val="16"/>
                <w:szCs w:val="16"/>
                <w:lang w:eastAsia="zh-CN"/>
              </w:rPr>
              <w:t xml:space="preserve">- podatek od osób   fizycznych, opłacany               </w:t>
            </w:r>
          </w:p>
          <w:p w:rsidR="008A6110" w:rsidRPr="00F5561E" w:rsidRDefault="008A6110" w:rsidP="009A3AFF">
            <w:pPr>
              <w:suppressAutoHyphens/>
              <w:spacing w:after="0" w:line="276" w:lineRule="auto"/>
              <w:rPr>
                <w:rFonts w:ascii="Arial" w:eastAsia="Times New Roman" w:hAnsi="Arial" w:cs="Arial"/>
                <w:sz w:val="16"/>
                <w:szCs w:val="16"/>
                <w:lang w:eastAsia="zh-CN"/>
              </w:rPr>
            </w:pPr>
            <w:r w:rsidRPr="00F5561E">
              <w:rPr>
                <w:rFonts w:ascii="Arial" w:eastAsia="Arial" w:hAnsi="Arial" w:cs="Arial"/>
                <w:sz w:val="16"/>
                <w:szCs w:val="16"/>
                <w:lang w:eastAsia="zh-CN"/>
              </w:rPr>
              <w:t xml:space="preserve">  </w:t>
            </w:r>
            <w:r w:rsidRPr="00F5561E">
              <w:rPr>
                <w:rFonts w:ascii="Arial" w:eastAsia="Times New Roman" w:hAnsi="Arial" w:cs="Arial"/>
                <w:sz w:val="16"/>
                <w:szCs w:val="16"/>
                <w:lang w:eastAsia="zh-CN"/>
              </w:rPr>
              <w:t>w formie karty  podatkowej</w:t>
            </w:r>
          </w:p>
        </w:tc>
        <w:tc>
          <w:tcPr>
            <w:tcW w:w="1293"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820,20</w:t>
            </w: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9.520,00</w:t>
            </w: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22.877,13</w:t>
            </w: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240,3</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2789,2</w:t>
            </w:r>
          </w:p>
        </w:tc>
      </w:tr>
      <w:tr w:rsidR="00F5561E" w:rsidRPr="00F5561E" w:rsidTr="009A3AFF">
        <w:trPr>
          <w:trHeight w:val="287"/>
          <w:jc w:val="center"/>
        </w:trPr>
        <w:tc>
          <w:tcPr>
            <w:tcW w:w="339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76" w:lineRule="auto"/>
              <w:rPr>
                <w:rFonts w:ascii="Arial" w:eastAsia="Times New Roman" w:hAnsi="Arial" w:cs="Arial"/>
                <w:sz w:val="16"/>
                <w:szCs w:val="16"/>
                <w:lang w:eastAsia="zh-CN"/>
              </w:rPr>
            </w:pPr>
            <w:r w:rsidRPr="00F5561E">
              <w:rPr>
                <w:rFonts w:ascii="Arial" w:eastAsia="Times New Roman" w:hAnsi="Arial" w:cs="Arial"/>
                <w:sz w:val="16"/>
                <w:szCs w:val="16"/>
                <w:lang w:eastAsia="zh-CN"/>
              </w:rPr>
              <w:t>- wpływy z opłaty skarbowej</w:t>
            </w:r>
          </w:p>
        </w:tc>
        <w:tc>
          <w:tcPr>
            <w:tcW w:w="1293"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17 412,50</w:t>
            </w: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13.300,00</w:t>
            </w: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13.334,50</w:t>
            </w: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100,3</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76,6</w:t>
            </w:r>
          </w:p>
        </w:tc>
      </w:tr>
      <w:tr w:rsidR="00F5561E" w:rsidRPr="00F5561E" w:rsidTr="009A3AFF">
        <w:trPr>
          <w:trHeight w:val="263"/>
          <w:jc w:val="center"/>
        </w:trPr>
        <w:tc>
          <w:tcPr>
            <w:tcW w:w="339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76" w:lineRule="auto"/>
              <w:rPr>
                <w:rFonts w:ascii="Arial" w:eastAsia="Times New Roman" w:hAnsi="Arial" w:cs="Arial"/>
                <w:sz w:val="16"/>
                <w:szCs w:val="16"/>
                <w:lang w:eastAsia="zh-CN"/>
              </w:rPr>
            </w:pPr>
            <w:r w:rsidRPr="00F5561E">
              <w:rPr>
                <w:rFonts w:ascii="Arial" w:eastAsia="Times New Roman" w:hAnsi="Arial" w:cs="Arial"/>
                <w:sz w:val="16"/>
                <w:szCs w:val="16"/>
                <w:lang w:eastAsia="zh-CN"/>
              </w:rPr>
              <w:t>- podatek od czynności  cywilnoprawnych</w:t>
            </w:r>
          </w:p>
        </w:tc>
        <w:tc>
          <w:tcPr>
            <w:tcW w:w="1293"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62 320,03</w:t>
            </w: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55.840,00</w:t>
            </w: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76.759,00</w:t>
            </w: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137,5</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123,2</w:t>
            </w:r>
          </w:p>
        </w:tc>
      </w:tr>
      <w:tr w:rsidR="00F5561E" w:rsidRPr="00F5561E" w:rsidTr="009A3AFF">
        <w:trPr>
          <w:trHeight w:val="329"/>
          <w:jc w:val="center"/>
        </w:trPr>
        <w:tc>
          <w:tcPr>
            <w:tcW w:w="339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keepNext/>
              <w:numPr>
                <w:ilvl w:val="5"/>
                <w:numId w:val="0"/>
              </w:numPr>
              <w:tabs>
                <w:tab w:val="num" w:pos="1152"/>
              </w:tabs>
              <w:suppressAutoHyphens/>
              <w:spacing w:after="0" w:line="276" w:lineRule="auto"/>
              <w:ind w:left="1152" w:hanging="1152"/>
              <w:outlineLvl w:val="5"/>
              <w:rPr>
                <w:rFonts w:ascii="Arial" w:eastAsia="Times New Roman" w:hAnsi="Arial" w:cs="Arial"/>
                <w:b/>
                <w:bCs/>
                <w:i/>
                <w:iCs/>
                <w:sz w:val="16"/>
                <w:szCs w:val="16"/>
                <w:lang w:eastAsia="zh-CN"/>
              </w:rPr>
            </w:pPr>
            <w:r w:rsidRPr="00F5561E">
              <w:rPr>
                <w:rFonts w:ascii="Arial" w:eastAsia="Arial" w:hAnsi="Arial" w:cs="Arial"/>
                <w:b/>
                <w:bCs/>
                <w:i/>
                <w:iCs/>
                <w:sz w:val="16"/>
                <w:szCs w:val="16"/>
                <w:lang w:eastAsia="zh-CN"/>
              </w:rPr>
              <w:t xml:space="preserve">   </w:t>
            </w:r>
            <w:r w:rsidRPr="00F5561E">
              <w:rPr>
                <w:rFonts w:ascii="Arial" w:eastAsia="Times New Roman" w:hAnsi="Arial" w:cs="Arial"/>
                <w:b/>
                <w:bCs/>
                <w:i/>
                <w:iCs/>
                <w:sz w:val="16"/>
                <w:szCs w:val="16"/>
                <w:lang w:eastAsia="zh-CN"/>
              </w:rPr>
              <w:t>Razem dochody podatkowe</w:t>
            </w:r>
          </w:p>
        </w:tc>
        <w:tc>
          <w:tcPr>
            <w:tcW w:w="1293"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bCs/>
                <w:i/>
                <w:iCs/>
                <w:sz w:val="16"/>
                <w:szCs w:val="16"/>
                <w:lang w:eastAsia="zh-CN"/>
              </w:rPr>
            </w:pPr>
            <w:r w:rsidRPr="00F5561E">
              <w:rPr>
                <w:rFonts w:ascii="Arial" w:eastAsia="Times New Roman" w:hAnsi="Arial" w:cs="Arial"/>
                <w:b/>
                <w:bCs/>
                <w:i/>
                <w:iCs/>
                <w:sz w:val="16"/>
                <w:szCs w:val="16"/>
                <w:lang w:eastAsia="zh-CN"/>
              </w:rPr>
              <w:t>6 159 392,79</w:t>
            </w: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bCs/>
                <w:i/>
                <w:iCs/>
                <w:sz w:val="16"/>
                <w:szCs w:val="16"/>
                <w:lang w:eastAsia="zh-CN"/>
              </w:rPr>
            </w:pPr>
            <w:r w:rsidRPr="00F5561E">
              <w:rPr>
                <w:rFonts w:ascii="Arial" w:eastAsia="Times New Roman" w:hAnsi="Arial" w:cs="Arial"/>
                <w:b/>
                <w:bCs/>
                <w:i/>
                <w:iCs/>
                <w:sz w:val="16"/>
                <w:szCs w:val="16"/>
                <w:lang w:eastAsia="zh-CN"/>
              </w:rPr>
              <w:t>5.714.602,11</w:t>
            </w: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bCs/>
                <w:i/>
                <w:iCs/>
                <w:sz w:val="16"/>
                <w:szCs w:val="16"/>
                <w:lang w:eastAsia="zh-CN"/>
              </w:rPr>
            </w:pPr>
            <w:r w:rsidRPr="00F5561E">
              <w:rPr>
                <w:rFonts w:ascii="Arial" w:eastAsia="Times New Roman" w:hAnsi="Arial" w:cs="Arial"/>
                <w:b/>
                <w:bCs/>
                <w:i/>
                <w:iCs/>
                <w:sz w:val="16"/>
                <w:szCs w:val="16"/>
                <w:lang w:eastAsia="zh-CN"/>
              </w:rPr>
              <w:t>6.454.184,29</w:t>
            </w: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bCs/>
                <w:i/>
                <w:iCs/>
                <w:sz w:val="16"/>
                <w:szCs w:val="16"/>
                <w:lang w:eastAsia="zh-CN"/>
              </w:rPr>
            </w:pPr>
            <w:r w:rsidRPr="00F5561E">
              <w:rPr>
                <w:rFonts w:ascii="Arial" w:eastAsia="Times New Roman" w:hAnsi="Arial" w:cs="Arial"/>
                <w:b/>
                <w:bCs/>
                <w:i/>
                <w:iCs/>
                <w:sz w:val="16"/>
                <w:szCs w:val="16"/>
                <w:lang w:eastAsia="zh-CN"/>
              </w:rPr>
              <w:t>112,9</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bCs/>
                <w:i/>
                <w:iCs/>
                <w:sz w:val="17"/>
                <w:szCs w:val="17"/>
                <w:lang w:eastAsia="zh-CN"/>
              </w:rPr>
            </w:pPr>
            <w:r w:rsidRPr="00F5561E">
              <w:rPr>
                <w:rFonts w:ascii="Arial" w:eastAsia="Times New Roman" w:hAnsi="Arial" w:cs="Arial"/>
                <w:b/>
                <w:bCs/>
                <w:i/>
                <w:iCs/>
                <w:sz w:val="17"/>
                <w:szCs w:val="17"/>
                <w:lang w:eastAsia="zh-CN"/>
              </w:rPr>
              <w:t>34,6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i/>
                <w:sz w:val="17"/>
                <w:szCs w:val="17"/>
                <w:lang w:eastAsia="zh-CN"/>
              </w:rPr>
            </w:pPr>
            <w:r w:rsidRPr="00F5561E">
              <w:rPr>
                <w:rFonts w:ascii="Arial" w:eastAsia="Times New Roman" w:hAnsi="Arial" w:cs="Arial"/>
                <w:b/>
                <w:i/>
                <w:sz w:val="17"/>
                <w:szCs w:val="17"/>
                <w:lang w:eastAsia="zh-CN"/>
              </w:rPr>
              <w:t>104,8</w:t>
            </w:r>
          </w:p>
        </w:tc>
      </w:tr>
      <w:tr w:rsidR="00F5561E" w:rsidRPr="00F5561E" w:rsidTr="009A3AFF">
        <w:trPr>
          <w:trHeight w:val="265"/>
          <w:jc w:val="center"/>
        </w:trPr>
        <w:tc>
          <w:tcPr>
            <w:tcW w:w="339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76" w:lineRule="auto"/>
              <w:rPr>
                <w:rFonts w:ascii="Arial" w:eastAsia="Times New Roman" w:hAnsi="Arial" w:cs="Arial"/>
                <w:sz w:val="16"/>
                <w:szCs w:val="16"/>
                <w:lang w:eastAsia="zh-CN"/>
              </w:rPr>
            </w:pPr>
            <w:r w:rsidRPr="00F5561E">
              <w:rPr>
                <w:rFonts w:ascii="Arial" w:eastAsia="Times New Roman" w:hAnsi="Arial" w:cs="Arial"/>
                <w:sz w:val="16"/>
                <w:szCs w:val="16"/>
                <w:lang w:eastAsia="zh-CN"/>
              </w:rPr>
              <w:t>- wpływy z opłaty targowej</w:t>
            </w:r>
          </w:p>
        </w:tc>
        <w:tc>
          <w:tcPr>
            <w:tcW w:w="1293"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7 314,00</w:t>
            </w: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6.000,00</w:t>
            </w: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4.800,00</w:t>
            </w: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80,0</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65,6</w:t>
            </w:r>
          </w:p>
        </w:tc>
      </w:tr>
      <w:tr w:rsidR="00F5561E" w:rsidRPr="00F5561E" w:rsidTr="009A3AFF">
        <w:trPr>
          <w:jc w:val="center"/>
        </w:trPr>
        <w:tc>
          <w:tcPr>
            <w:tcW w:w="339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76" w:lineRule="auto"/>
              <w:rPr>
                <w:rFonts w:ascii="Arial" w:eastAsia="Arial" w:hAnsi="Arial" w:cs="Arial"/>
                <w:sz w:val="16"/>
                <w:szCs w:val="16"/>
                <w:lang w:eastAsia="zh-CN"/>
              </w:rPr>
            </w:pPr>
            <w:r w:rsidRPr="00F5561E">
              <w:rPr>
                <w:rFonts w:ascii="Arial" w:eastAsia="Times New Roman" w:hAnsi="Arial" w:cs="Arial"/>
                <w:sz w:val="16"/>
                <w:szCs w:val="16"/>
                <w:lang w:eastAsia="zh-CN"/>
              </w:rPr>
              <w:t xml:space="preserve">- wpływy z opłaty za zezwolenia                                </w:t>
            </w:r>
          </w:p>
          <w:p w:rsidR="008A6110" w:rsidRPr="00F5561E" w:rsidRDefault="008A6110" w:rsidP="009A3AFF">
            <w:pPr>
              <w:suppressAutoHyphens/>
              <w:spacing w:after="0" w:line="276" w:lineRule="auto"/>
              <w:rPr>
                <w:rFonts w:ascii="Arial" w:eastAsia="Times New Roman" w:hAnsi="Arial" w:cs="Arial"/>
                <w:sz w:val="16"/>
                <w:szCs w:val="16"/>
                <w:lang w:eastAsia="zh-CN"/>
              </w:rPr>
            </w:pPr>
            <w:r w:rsidRPr="00F5561E">
              <w:rPr>
                <w:rFonts w:ascii="Arial" w:eastAsia="Arial" w:hAnsi="Arial" w:cs="Arial"/>
                <w:sz w:val="16"/>
                <w:szCs w:val="16"/>
                <w:lang w:eastAsia="zh-CN"/>
              </w:rPr>
              <w:t xml:space="preserve">   </w:t>
            </w:r>
            <w:r w:rsidRPr="00F5561E">
              <w:rPr>
                <w:rFonts w:ascii="Arial" w:eastAsia="Times New Roman" w:hAnsi="Arial" w:cs="Arial"/>
                <w:sz w:val="16"/>
                <w:szCs w:val="16"/>
                <w:lang w:eastAsia="zh-CN"/>
              </w:rPr>
              <w:t>na sprzedaż alkoholu</w:t>
            </w:r>
          </w:p>
        </w:tc>
        <w:tc>
          <w:tcPr>
            <w:tcW w:w="1293"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41 757,96</w:t>
            </w: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iCs/>
                <w:sz w:val="16"/>
                <w:szCs w:val="16"/>
                <w:lang w:eastAsia="zh-CN"/>
              </w:rPr>
            </w:pPr>
            <w:r w:rsidRPr="00F5561E">
              <w:rPr>
                <w:rFonts w:ascii="Arial" w:eastAsia="Times New Roman" w:hAnsi="Arial" w:cs="Arial"/>
                <w:iCs/>
                <w:sz w:val="16"/>
                <w:szCs w:val="16"/>
                <w:lang w:eastAsia="zh-CN"/>
              </w:rPr>
              <w:t>40.369,00</w:t>
            </w: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40.369,95</w:t>
            </w: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100,0</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96,7</w:t>
            </w:r>
          </w:p>
        </w:tc>
      </w:tr>
      <w:tr w:rsidR="00F5561E" w:rsidRPr="00F5561E" w:rsidTr="009A3AFF">
        <w:trPr>
          <w:jc w:val="center"/>
        </w:trPr>
        <w:tc>
          <w:tcPr>
            <w:tcW w:w="339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76" w:lineRule="auto"/>
              <w:rPr>
                <w:rFonts w:ascii="Arial" w:eastAsia="Times New Roman" w:hAnsi="Arial" w:cs="Arial"/>
                <w:sz w:val="16"/>
                <w:szCs w:val="16"/>
                <w:lang w:eastAsia="zh-CN"/>
              </w:rPr>
            </w:pPr>
            <w:r w:rsidRPr="00F5561E">
              <w:rPr>
                <w:rFonts w:ascii="Arial" w:eastAsia="Times New Roman" w:hAnsi="Arial" w:cs="Arial"/>
                <w:sz w:val="16"/>
                <w:szCs w:val="16"/>
                <w:lang w:eastAsia="zh-CN"/>
              </w:rPr>
              <w:t xml:space="preserve">- dochody z majątku gminy  </w:t>
            </w:r>
          </w:p>
          <w:p w:rsidR="008A6110" w:rsidRPr="00F5561E" w:rsidRDefault="008A6110" w:rsidP="009A3AFF">
            <w:pPr>
              <w:suppressAutoHyphens/>
              <w:spacing w:after="0" w:line="276" w:lineRule="auto"/>
              <w:rPr>
                <w:rFonts w:ascii="Arial" w:eastAsia="Times New Roman" w:hAnsi="Arial" w:cs="Arial"/>
                <w:sz w:val="16"/>
                <w:szCs w:val="16"/>
                <w:lang w:eastAsia="zh-CN"/>
              </w:rPr>
            </w:pPr>
            <w:r w:rsidRPr="00F5561E">
              <w:rPr>
                <w:rFonts w:ascii="Arial" w:eastAsia="Times New Roman" w:hAnsi="Arial" w:cs="Arial"/>
                <w:sz w:val="16"/>
                <w:szCs w:val="16"/>
                <w:lang w:eastAsia="zh-CN"/>
              </w:rPr>
              <w:t xml:space="preserve">  ( §§ 047, 055, 075,077), w tym: </w:t>
            </w:r>
          </w:p>
          <w:p w:rsidR="008A6110" w:rsidRPr="00F5561E" w:rsidRDefault="008A6110" w:rsidP="009A3AFF">
            <w:pPr>
              <w:tabs>
                <w:tab w:val="left" w:pos="495"/>
              </w:tabs>
              <w:suppressAutoHyphens/>
              <w:spacing w:after="0" w:line="276" w:lineRule="auto"/>
              <w:rPr>
                <w:rFonts w:ascii="Arial" w:eastAsia="Times New Roman" w:hAnsi="Arial" w:cs="Arial"/>
                <w:i/>
                <w:sz w:val="16"/>
                <w:szCs w:val="16"/>
                <w:lang w:eastAsia="zh-CN"/>
              </w:rPr>
            </w:pPr>
            <w:r w:rsidRPr="00F5561E">
              <w:rPr>
                <w:rFonts w:ascii="Arial" w:eastAsia="Times New Roman" w:hAnsi="Arial" w:cs="Arial"/>
                <w:sz w:val="16"/>
                <w:szCs w:val="16"/>
                <w:lang w:eastAsia="zh-CN"/>
              </w:rPr>
              <w:t xml:space="preserve">      - </w:t>
            </w:r>
            <w:r w:rsidRPr="00F5561E">
              <w:rPr>
                <w:rFonts w:ascii="Arial" w:eastAsia="Times New Roman" w:hAnsi="Arial" w:cs="Arial"/>
                <w:i/>
                <w:sz w:val="16"/>
                <w:szCs w:val="16"/>
                <w:lang w:eastAsia="zh-CN"/>
              </w:rPr>
              <w:t xml:space="preserve">ze sprzedaży majątku  </w:t>
            </w:r>
          </w:p>
        </w:tc>
        <w:tc>
          <w:tcPr>
            <w:tcW w:w="1293"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97 169,31</w:t>
            </w:r>
          </w:p>
          <w:p w:rsidR="008A6110" w:rsidRPr="00F5561E" w:rsidRDefault="008A6110" w:rsidP="009A3AFF">
            <w:pPr>
              <w:suppressAutoHyphens/>
              <w:spacing w:after="0" w:line="240" w:lineRule="auto"/>
              <w:jc w:val="right"/>
              <w:rPr>
                <w:rFonts w:ascii="Arial" w:eastAsia="Times New Roman" w:hAnsi="Arial" w:cs="Arial"/>
                <w:sz w:val="16"/>
                <w:szCs w:val="16"/>
                <w:lang w:eastAsia="zh-CN"/>
              </w:rPr>
            </w:pPr>
          </w:p>
          <w:p w:rsidR="008A6110" w:rsidRPr="00F5561E" w:rsidRDefault="008A6110" w:rsidP="009A3AFF">
            <w:pPr>
              <w:suppressAutoHyphens/>
              <w:spacing w:after="0" w:line="240" w:lineRule="auto"/>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22 246,55</w:t>
            </w: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i/>
                <w:iCs/>
                <w:sz w:val="16"/>
                <w:szCs w:val="16"/>
                <w:lang w:eastAsia="zh-CN"/>
              </w:rPr>
            </w:pPr>
            <w:r w:rsidRPr="00F5561E">
              <w:rPr>
                <w:rFonts w:ascii="Arial" w:eastAsia="Times New Roman" w:hAnsi="Arial" w:cs="Arial"/>
                <w:i/>
                <w:iCs/>
                <w:sz w:val="16"/>
                <w:szCs w:val="16"/>
                <w:lang w:eastAsia="zh-CN"/>
              </w:rPr>
              <w:t>256.959,00</w:t>
            </w:r>
          </w:p>
          <w:p w:rsidR="008A6110" w:rsidRPr="00F5561E" w:rsidRDefault="008A6110" w:rsidP="009A3AFF">
            <w:pPr>
              <w:suppressAutoHyphens/>
              <w:spacing w:after="0" w:line="240" w:lineRule="auto"/>
              <w:jc w:val="right"/>
              <w:rPr>
                <w:rFonts w:ascii="Arial" w:eastAsia="Times New Roman" w:hAnsi="Arial" w:cs="Arial"/>
                <w:i/>
                <w:iCs/>
                <w:sz w:val="16"/>
                <w:szCs w:val="16"/>
                <w:lang w:eastAsia="zh-CN"/>
              </w:rPr>
            </w:pPr>
          </w:p>
          <w:p w:rsidR="008A6110" w:rsidRPr="00F5561E" w:rsidRDefault="008A6110" w:rsidP="009A3AFF">
            <w:pPr>
              <w:suppressAutoHyphens/>
              <w:spacing w:after="0" w:line="240" w:lineRule="auto"/>
              <w:jc w:val="right"/>
              <w:rPr>
                <w:rFonts w:ascii="Arial" w:eastAsia="Times New Roman" w:hAnsi="Arial" w:cs="Arial"/>
                <w:i/>
                <w:iCs/>
                <w:sz w:val="16"/>
                <w:szCs w:val="16"/>
                <w:lang w:eastAsia="zh-CN"/>
              </w:rPr>
            </w:pPr>
            <w:r w:rsidRPr="00F5561E">
              <w:rPr>
                <w:rFonts w:ascii="Arial" w:eastAsia="Times New Roman" w:hAnsi="Arial" w:cs="Arial"/>
                <w:i/>
                <w:iCs/>
                <w:sz w:val="16"/>
                <w:szCs w:val="16"/>
                <w:lang w:eastAsia="zh-CN"/>
              </w:rPr>
              <w:t>137.713,00</w:t>
            </w: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189.647,05</w:t>
            </w:r>
          </w:p>
          <w:p w:rsidR="008A6110" w:rsidRPr="00F5561E" w:rsidRDefault="008A6110" w:rsidP="009A3AFF">
            <w:pPr>
              <w:suppressAutoHyphens/>
              <w:spacing w:after="0" w:line="240" w:lineRule="auto"/>
              <w:jc w:val="right"/>
              <w:rPr>
                <w:rFonts w:ascii="Arial" w:eastAsia="Times New Roman" w:hAnsi="Arial" w:cs="Arial"/>
                <w:i/>
                <w:sz w:val="16"/>
                <w:szCs w:val="16"/>
                <w:lang w:eastAsia="zh-CN"/>
              </w:rPr>
            </w:pPr>
          </w:p>
          <w:p w:rsidR="008A6110" w:rsidRPr="00F5561E" w:rsidRDefault="008A6110" w:rsidP="009A3AFF">
            <w:pPr>
              <w:suppressAutoHyphens/>
              <w:spacing w:after="0" w:line="240" w:lineRule="auto"/>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67.623,62</w:t>
            </w: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73,8</w:t>
            </w:r>
          </w:p>
          <w:p w:rsidR="008A6110" w:rsidRPr="00F5561E" w:rsidRDefault="008A6110" w:rsidP="009A3AFF">
            <w:pPr>
              <w:suppressAutoHyphens/>
              <w:spacing w:after="0" w:line="240" w:lineRule="auto"/>
              <w:jc w:val="right"/>
              <w:rPr>
                <w:rFonts w:ascii="Arial" w:eastAsia="Times New Roman" w:hAnsi="Arial" w:cs="Arial"/>
                <w:i/>
                <w:sz w:val="16"/>
                <w:szCs w:val="16"/>
                <w:lang w:eastAsia="zh-CN"/>
              </w:rPr>
            </w:pPr>
          </w:p>
          <w:p w:rsidR="008A6110" w:rsidRPr="00F5561E" w:rsidRDefault="008A6110" w:rsidP="009A3AFF">
            <w:pPr>
              <w:suppressAutoHyphens/>
              <w:spacing w:after="0" w:line="240" w:lineRule="auto"/>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49,1</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1,0</w:t>
            </w:r>
          </w:p>
          <w:p w:rsidR="008A6110" w:rsidRPr="00F5561E" w:rsidRDefault="008A6110" w:rsidP="009A3AFF">
            <w:pPr>
              <w:suppressAutoHyphens/>
              <w:spacing w:after="0" w:line="240" w:lineRule="auto"/>
              <w:jc w:val="right"/>
              <w:rPr>
                <w:rFonts w:ascii="Arial" w:eastAsia="Times New Roman" w:hAnsi="Arial" w:cs="Arial"/>
                <w:sz w:val="17"/>
                <w:szCs w:val="17"/>
                <w:lang w:eastAsia="zh-CN"/>
              </w:rPr>
            </w:pPr>
          </w:p>
          <w:p w:rsidR="008A6110" w:rsidRPr="00F5561E" w:rsidRDefault="008A6110" w:rsidP="009A3AF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195,2</w:t>
            </w:r>
          </w:p>
          <w:p w:rsidR="008A6110" w:rsidRPr="00F5561E" w:rsidRDefault="008A6110" w:rsidP="009A3AFF">
            <w:pPr>
              <w:suppressAutoHyphens/>
              <w:spacing w:after="0" w:line="240" w:lineRule="auto"/>
              <w:jc w:val="right"/>
              <w:rPr>
                <w:rFonts w:ascii="Arial" w:eastAsia="Times New Roman" w:hAnsi="Arial" w:cs="Arial"/>
                <w:sz w:val="17"/>
                <w:szCs w:val="17"/>
                <w:lang w:eastAsia="zh-CN"/>
              </w:rPr>
            </w:pPr>
          </w:p>
          <w:p w:rsidR="008A6110" w:rsidRPr="00F5561E" w:rsidRDefault="008A6110" w:rsidP="009A3AF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304,0</w:t>
            </w:r>
          </w:p>
        </w:tc>
      </w:tr>
      <w:tr w:rsidR="00F5561E" w:rsidRPr="00F5561E" w:rsidTr="009A3AFF">
        <w:trPr>
          <w:trHeight w:val="274"/>
          <w:jc w:val="center"/>
        </w:trPr>
        <w:tc>
          <w:tcPr>
            <w:tcW w:w="339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76" w:lineRule="auto"/>
              <w:rPr>
                <w:rFonts w:ascii="Arial" w:eastAsia="Times New Roman" w:hAnsi="Arial" w:cs="Arial"/>
                <w:sz w:val="16"/>
                <w:szCs w:val="16"/>
                <w:lang w:eastAsia="zh-CN"/>
              </w:rPr>
            </w:pPr>
            <w:r w:rsidRPr="00F5561E">
              <w:rPr>
                <w:rFonts w:ascii="Arial" w:eastAsia="Times New Roman" w:hAnsi="Arial" w:cs="Arial"/>
                <w:sz w:val="16"/>
                <w:szCs w:val="16"/>
                <w:lang w:eastAsia="zh-CN"/>
              </w:rPr>
              <w:t>- pozostałe dochody</w:t>
            </w:r>
          </w:p>
        </w:tc>
        <w:tc>
          <w:tcPr>
            <w:tcW w:w="1293"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923 378,46</w:t>
            </w: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669.457,76</w:t>
            </w: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775.820,67</w:t>
            </w: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115,9</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4,2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84,0</w:t>
            </w:r>
          </w:p>
        </w:tc>
      </w:tr>
      <w:tr w:rsidR="00F5561E" w:rsidRPr="00F5561E" w:rsidTr="009A3AFF">
        <w:trPr>
          <w:trHeight w:val="274"/>
          <w:jc w:val="center"/>
        </w:trPr>
        <w:tc>
          <w:tcPr>
            <w:tcW w:w="339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76" w:lineRule="auto"/>
              <w:rPr>
                <w:rFonts w:ascii="Arial" w:eastAsia="Times New Roman" w:hAnsi="Arial" w:cs="Arial"/>
                <w:b/>
                <w:sz w:val="18"/>
                <w:szCs w:val="18"/>
                <w:lang w:eastAsia="zh-CN"/>
              </w:rPr>
            </w:pPr>
            <w:r w:rsidRPr="00F5561E">
              <w:rPr>
                <w:rFonts w:ascii="Arial" w:eastAsia="Times New Roman" w:hAnsi="Arial" w:cs="Arial"/>
                <w:b/>
                <w:bCs/>
                <w:sz w:val="18"/>
                <w:szCs w:val="18"/>
                <w:lang w:eastAsia="zh-CN"/>
              </w:rPr>
              <w:t>Dotacje</w:t>
            </w:r>
          </w:p>
        </w:tc>
        <w:tc>
          <w:tcPr>
            <w:tcW w:w="1293"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sz w:val="18"/>
                <w:szCs w:val="18"/>
                <w:lang w:eastAsia="zh-CN"/>
              </w:rPr>
            </w:pPr>
            <w:r w:rsidRPr="00F5561E">
              <w:rPr>
                <w:rFonts w:ascii="Arial" w:eastAsia="Times New Roman" w:hAnsi="Arial" w:cs="Arial"/>
                <w:b/>
                <w:sz w:val="18"/>
                <w:szCs w:val="18"/>
                <w:lang w:eastAsia="zh-CN"/>
              </w:rPr>
              <w:t>6 479 548,24</w:t>
            </w: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sz w:val="18"/>
                <w:szCs w:val="18"/>
                <w:lang w:eastAsia="zh-CN"/>
              </w:rPr>
            </w:pPr>
            <w:r w:rsidRPr="00F5561E">
              <w:rPr>
                <w:rFonts w:ascii="Arial" w:eastAsia="Times New Roman" w:hAnsi="Arial" w:cs="Arial"/>
                <w:b/>
                <w:sz w:val="18"/>
                <w:szCs w:val="18"/>
                <w:lang w:eastAsia="zh-CN"/>
              </w:rPr>
              <w:t>7.195.615,88</w:t>
            </w: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sz w:val="18"/>
                <w:szCs w:val="18"/>
                <w:lang w:eastAsia="zh-CN"/>
              </w:rPr>
            </w:pPr>
            <w:r w:rsidRPr="00F5561E">
              <w:rPr>
                <w:rFonts w:ascii="Arial" w:eastAsia="Times New Roman" w:hAnsi="Arial" w:cs="Arial"/>
                <w:b/>
                <w:sz w:val="18"/>
                <w:szCs w:val="18"/>
                <w:lang w:eastAsia="zh-CN"/>
              </w:rPr>
              <w:t>7.143.424,81</w:t>
            </w: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sz w:val="18"/>
                <w:szCs w:val="18"/>
                <w:lang w:eastAsia="zh-CN"/>
              </w:rPr>
            </w:pPr>
            <w:r w:rsidRPr="00F5561E">
              <w:rPr>
                <w:rFonts w:ascii="Arial" w:eastAsia="Times New Roman" w:hAnsi="Arial" w:cs="Arial"/>
                <w:b/>
                <w:sz w:val="18"/>
                <w:szCs w:val="18"/>
                <w:lang w:eastAsia="zh-CN"/>
              </w:rPr>
              <w:t>99,3</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sz w:val="18"/>
                <w:szCs w:val="18"/>
                <w:lang w:eastAsia="zh-CN"/>
              </w:rPr>
            </w:pPr>
            <w:r w:rsidRPr="00F5561E">
              <w:rPr>
                <w:rFonts w:ascii="Arial" w:eastAsia="Times New Roman" w:hAnsi="Arial" w:cs="Arial"/>
                <w:b/>
                <w:sz w:val="18"/>
                <w:szCs w:val="18"/>
                <w:lang w:eastAsia="zh-CN"/>
              </w:rPr>
              <w:t>38,2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sz w:val="18"/>
                <w:szCs w:val="18"/>
                <w:lang w:eastAsia="zh-CN"/>
              </w:rPr>
            </w:pPr>
            <w:r w:rsidRPr="00F5561E">
              <w:rPr>
                <w:rFonts w:ascii="Arial" w:eastAsia="Times New Roman" w:hAnsi="Arial" w:cs="Arial"/>
                <w:b/>
                <w:sz w:val="18"/>
                <w:szCs w:val="18"/>
                <w:lang w:eastAsia="zh-CN"/>
              </w:rPr>
              <w:t>111,7</w:t>
            </w:r>
          </w:p>
        </w:tc>
      </w:tr>
      <w:tr w:rsidR="00F5561E" w:rsidRPr="00F5561E" w:rsidTr="009A3AFF">
        <w:trPr>
          <w:trHeight w:val="331"/>
          <w:jc w:val="center"/>
        </w:trPr>
        <w:tc>
          <w:tcPr>
            <w:tcW w:w="339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76" w:lineRule="auto"/>
              <w:ind w:left="278" w:hanging="142"/>
              <w:rPr>
                <w:rFonts w:ascii="Arial" w:eastAsia="Times New Roman" w:hAnsi="Arial" w:cs="Arial"/>
                <w:bCs/>
                <w:i/>
                <w:sz w:val="16"/>
                <w:szCs w:val="16"/>
                <w:lang w:eastAsia="zh-CN"/>
              </w:rPr>
            </w:pPr>
            <w:r w:rsidRPr="00F5561E">
              <w:rPr>
                <w:rFonts w:ascii="Arial" w:eastAsia="Times New Roman" w:hAnsi="Arial" w:cs="Arial"/>
                <w:bCs/>
                <w:i/>
                <w:sz w:val="16"/>
                <w:szCs w:val="16"/>
                <w:lang w:eastAsia="zh-CN"/>
              </w:rPr>
              <w:t xml:space="preserve">-  dotacje celowe z budżetu państwa </w:t>
            </w:r>
          </w:p>
          <w:p w:rsidR="008A6110" w:rsidRPr="00F5561E" w:rsidRDefault="008A6110" w:rsidP="009A3AFF">
            <w:pPr>
              <w:suppressAutoHyphens/>
              <w:spacing w:after="0" w:line="276" w:lineRule="auto"/>
              <w:ind w:left="278" w:hanging="142"/>
              <w:rPr>
                <w:rFonts w:ascii="Arial" w:eastAsia="Times New Roman" w:hAnsi="Arial" w:cs="Arial"/>
                <w:bCs/>
                <w:i/>
                <w:sz w:val="16"/>
                <w:szCs w:val="16"/>
                <w:lang w:eastAsia="zh-CN"/>
              </w:rPr>
            </w:pPr>
            <w:r w:rsidRPr="00F5561E">
              <w:rPr>
                <w:rFonts w:ascii="Arial" w:eastAsia="Times New Roman" w:hAnsi="Arial" w:cs="Arial"/>
                <w:bCs/>
                <w:i/>
                <w:sz w:val="16"/>
                <w:szCs w:val="16"/>
                <w:lang w:eastAsia="zh-CN"/>
              </w:rPr>
              <w:t xml:space="preserve">  (</w:t>
            </w:r>
            <w:r w:rsidRPr="00F5561E">
              <w:rPr>
                <w:rFonts w:ascii="Arial" w:eastAsia="Times New Roman" w:hAnsi="Arial" w:cs="Arial"/>
                <w:i/>
                <w:iCs/>
                <w:sz w:val="16"/>
                <w:szCs w:val="16"/>
                <w:lang w:eastAsia="zh-CN"/>
              </w:rPr>
              <w:t xml:space="preserve">§§ </w:t>
            </w:r>
            <w:r w:rsidRPr="00F5561E">
              <w:rPr>
                <w:rFonts w:ascii="Arial" w:eastAsia="Times New Roman" w:hAnsi="Arial" w:cs="Arial"/>
                <w:bCs/>
                <w:i/>
                <w:sz w:val="16"/>
                <w:szCs w:val="16"/>
                <w:lang w:eastAsia="zh-CN"/>
              </w:rPr>
              <w:t xml:space="preserve"> 201,203,206, 633)</w:t>
            </w:r>
          </w:p>
        </w:tc>
        <w:tc>
          <w:tcPr>
            <w:tcW w:w="1293"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ind w:left="278" w:hanging="142"/>
              <w:jc w:val="right"/>
              <w:rPr>
                <w:rFonts w:ascii="Arial" w:eastAsia="Times New Roman" w:hAnsi="Arial" w:cs="Arial"/>
                <w:bCs/>
                <w:i/>
                <w:sz w:val="16"/>
                <w:szCs w:val="16"/>
                <w:lang w:eastAsia="zh-CN"/>
              </w:rPr>
            </w:pPr>
            <w:r w:rsidRPr="00F5561E">
              <w:rPr>
                <w:rFonts w:ascii="Arial" w:eastAsia="Times New Roman" w:hAnsi="Arial" w:cs="Arial"/>
                <w:bCs/>
                <w:i/>
                <w:sz w:val="16"/>
                <w:szCs w:val="16"/>
                <w:lang w:eastAsia="zh-CN"/>
              </w:rPr>
              <w:t>6 461 571,84</w:t>
            </w: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ind w:left="278" w:hanging="142"/>
              <w:jc w:val="right"/>
              <w:rPr>
                <w:rFonts w:ascii="Arial" w:eastAsia="Times New Roman" w:hAnsi="Arial" w:cs="Arial"/>
                <w:bCs/>
                <w:i/>
                <w:sz w:val="16"/>
                <w:szCs w:val="16"/>
                <w:lang w:eastAsia="zh-CN"/>
              </w:rPr>
            </w:pPr>
            <w:r w:rsidRPr="00F5561E">
              <w:rPr>
                <w:rFonts w:ascii="Arial" w:eastAsia="Times New Roman" w:hAnsi="Arial" w:cs="Arial"/>
                <w:bCs/>
                <w:i/>
                <w:sz w:val="16"/>
                <w:szCs w:val="16"/>
                <w:lang w:eastAsia="zh-CN"/>
              </w:rPr>
              <w:t>7.187.394,68</w:t>
            </w: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ind w:left="278" w:hanging="142"/>
              <w:jc w:val="right"/>
              <w:rPr>
                <w:rFonts w:ascii="Arial" w:eastAsia="Times New Roman" w:hAnsi="Arial" w:cs="Arial"/>
                <w:bCs/>
                <w:i/>
                <w:sz w:val="16"/>
                <w:szCs w:val="16"/>
                <w:lang w:eastAsia="zh-CN"/>
              </w:rPr>
            </w:pPr>
            <w:r w:rsidRPr="00F5561E">
              <w:rPr>
                <w:rFonts w:ascii="Arial" w:eastAsia="Times New Roman" w:hAnsi="Arial" w:cs="Arial"/>
                <w:bCs/>
                <w:i/>
                <w:sz w:val="16"/>
                <w:szCs w:val="16"/>
                <w:lang w:eastAsia="zh-CN"/>
              </w:rPr>
              <w:t>7.135.203,61</w:t>
            </w: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ind w:left="278" w:hanging="142"/>
              <w:jc w:val="right"/>
              <w:rPr>
                <w:rFonts w:ascii="Arial" w:eastAsia="Times New Roman" w:hAnsi="Arial" w:cs="Arial"/>
                <w:bCs/>
                <w:i/>
                <w:sz w:val="16"/>
                <w:szCs w:val="16"/>
                <w:lang w:eastAsia="zh-CN"/>
              </w:rPr>
            </w:pPr>
            <w:r w:rsidRPr="00F5561E">
              <w:rPr>
                <w:rFonts w:ascii="Arial" w:eastAsia="Times New Roman" w:hAnsi="Arial" w:cs="Arial"/>
                <w:bCs/>
                <w:i/>
                <w:sz w:val="16"/>
                <w:szCs w:val="16"/>
                <w:lang w:eastAsia="zh-CN"/>
              </w:rPr>
              <w:t>99,3</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ind w:left="278" w:hanging="142"/>
              <w:jc w:val="right"/>
              <w:rPr>
                <w:rFonts w:ascii="Arial" w:eastAsia="Times New Roman" w:hAnsi="Arial" w:cs="Arial"/>
                <w:bCs/>
                <w:i/>
                <w:sz w:val="17"/>
                <w:szCs w:val="17"/>
                <w:lang w:eastAsia="zh-CN"/>
              </w:rPr>
            </w:pPr>
            <w:r w:rsidRPr="00F5561E">
              <w:rPr>
                <w:rFonts w:ascii="Arial" w:eastAsia="Times New Roman" w:hAnsi="Arial" w:cs="Arial"/>
                <w:bCs/>
                <w:i/>
                <w:sz w:val="17"/>
                <w:szCs w:val="17"/>
                <w:lang w:eastAsia="zh-CN"/>
              </w:rPr>
              <w:t>38,2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pacing w:after="0" w:line="240" w:lineRule="auto"/>
              <w:ind w:left="278" w:hanging="142"/>
              <w:jc w:val="right"/>
              <w:rPr>
                <w:rFonts w:ascii="Arial" w:eastAsia="Times New Roman" w:hAnsi="Arial" w:cs="Arial"/>
                <w:i/>
                <w:sz w:val="17"/>
                <w:szCs w:val="17"/>
                <w:lang w:eastAsia="zh-CN"/>
              </w:rPr>
            </w:pPr>
            <w:r w:rsidRPr="00F5561E">
              <w:rPr>
                <w:rFonts w:ascii="Arial" w:eastAsia="Times New Roman" w:hAnsi="Arial" w:cs="Arial"/>
                <w:i/>
                <w:sz w:val="17"/>
                <w:szCs w:val="17"/>
                <w:lang w:eastAsia="zh-CN"/>
              </w:rPr>
              <w:t>110,4</w:t>
            </w:r>
          </w:p>
        </w:tc>
      </w:tr>
      <w:tr w:rsidR="00F5561E" w:rsidRPr="00F5561E" w:rsidTr="009A3AFF">
        <w:trPr>
          <w:trHeight w:val="331"/>
          <w:jc w:val="center"/>
        </w:trPr>
        <w:tc>
          <w:tcPr>
            <w:tcW w:w="339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76" w:lineRule="auto"/>
              <w:ind w:left="278" w:hanging="142"/>
              <w:rPr>
                <w:rFonts w:ascii="Arial" w:eastAsia="Times New Roman" w:hAnsi="Arial" w:cs="Arial"/>
                <w:bCs/>
                <w:i/>
                <w:sz w:val="16"/>
                <w:szCs w:val="16"/>
                <w:lang w:eastAsia="zh-CN"/>
              </w:rPr>
            </w:pPr>
            <w:r w:rsidRPr="00F5561E">
              <w:rPr>
                <w:rFonts w:ascii="Arial" w:eastAsia="Times New Roman" w:hAnsi="Arial" w:cs="Arial"/>
                <w:i/>
                <w:sz w:val="16"/>
                <w:szCs w:val="16"/>
                <w:lang w:eastAsia="zh-CN"/>
              </w:rPr>
              <w:t>-  dotacje z państwowych funduszy elowych</w:t>
            </w:r>
          </w:p>
        </w:tc>
        <w:tc>
          <w:tcPr>
            <w:tcW w:w="1293"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ind w:left="278" w:hanging="142"/>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17 976,40</w:t>
            </w: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ind w:left="278" w:hanging="142"/>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8.221,20</w:t>
            </w: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ind w:left="278" w:hanging="142"/>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8.221,20</w:t>
            </w: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ind w:left="278" w:hanging="142"/>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100,0</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ind w:left="278" w:hanging="142"/>
              <w:jc w:val="right"/>
              <w:rPr>
                <w:rFonts w:ascii="Arial" w:eastAsia="Times New Roman" w:hAnsi="Arial" w:cs="Arial"/>
                <w:i/>
                <w:sz w:val="17"/>
                <w:szCs w:val="17"/>
                <w:lang w:eastAsia="zh-CN"/>
              </w:rPr>
            </w:pPr>
            <w:r w:rsidRPr="00F5561E">
              <w:rPr>
                <w:rFonts w:ascii="Arial" w:eastAsia="Times New Roman" w:hAnsi="Arial" w:cs="Arial"/>
                <w:i/>
                <w:sz w:val="17"/>
                <w:szCs w:val="17"/>
                <w:lang w:eastAsia="zh-CN"/>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pacing w:after="0" w:line="240" w:lineRule="auto"/>
              <w:ind w:left="278" w:hanging="142"/>
              <w:jc w:val="right"/>
              <w:rPr>
                <w:rFonts w:ascii="Arial" w:eastAsia="Times New Roman" w:hAnsi="Arial" w:cs="Arial"/>
                <w:i/>
                <w:sz w:val="17"/>
                <w:szCs w:val="17"/>
                <w:lang w:eastAsia="zh-CN"/>
              </w:rPr>
            </w:pPr>
            <w:r w:rsidRPr="00F5561E">
              <w:rPr>
                <w:rFonts w:ascii="Arial" w:eastAsia="Times New Roman" w:hAnsi="Arial" w:cs="Arial"/>
                <w:i/>
                <w:sz w:val="17"/>
                <w:szCs w:val="17"/>
                <w:lang w:eastAsia="zh-CN"/>
              </w:rPr>
              <w:t>45,7</w:t>
            </w:r>
          </w:p>
        </w:tc>
      </w:tr>
      <w:tr w:rsidR="00F5561E" w:rsidRPr="00F5561E" w:rsidTr="009A3AFF">
        <w:trPr>
          <w:trHeight w:val="331"/>
          <w:jc w:val="center"/>
        </w:trPr>
        <w:tc>
          <w:tcPr>
            <w:tcW w:w="339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 xml:space="preserve">Dochody z tytułu środków unijnych                     i zagranicznych </w:t>
            </w:r>
            <w:r w:rsidRPr="00F5561E">
              <w:rPr>
                <w:rFonts w:ascii="Arial" w:eastAsia="Times New Roman" w:hAnsi="Arial" w:cs="Arial"/>
                <w:bCs/>
                <w:sz w:val="18"/>
                <w:szCs w:val="18"/>
                <w:lang w:eastAsia="zh-CN"/>
              </w:rPr>
              <w:t>(</w:t>
            </w:r>
            <w:r w:rsidRPr="00F5561E">
              <w:rPr>
                <w:rFonts w:ascii="Arial" w:eastAsia="Times New Roman" w:hAnsi="Arial" w:cs="Arial"/>
                <w:i/>
                <w:iCs/>
                <w:sz w:val="18"/>
                <w:szCs w:val="18"/>
                <w:lang w:eastAsia="zh-CN"/>
              </w:rPr>
              <w:t xml:space="preserve">§ </w:t>
            </w:r>
            <w:r w:rsidRPr="00F5561E">
              <w:rPr>
                <w:rFonts w:ascii="Arial" w:eastAsia="Times New Roman" w:hAnsi="Arial" w:cs="Arial"/>
                <w:bCs/>
                <w:i/>
                <w:sz w:val="18"/>
                <w:szCs w:val="18"/>
                <w:lang w:eastAsia="zh-CN"/>
              </w:rPr>
              <w:t>270)</w:t>
            </w:r>
          </w:p>
        </w:tc>
        <w:tc>
          <w:tcPr>
            <w:tcW w:w="1293"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sz w:val="18"/>
                <w:szCs w:val="18"/>
                <w:lang w:eastAsia="zh-CN"/>
              </w:rPr>
            </w:pPr>
            <w:r w:rsidRPr="00F5561E">
              <w:rPr>
                <w:rFonts w:ascii="Arial" w:eastAsia="Times New Roman" w:hAnsi="Arial" w:cs="Arial"/>
                <w:b/>
                <w:sz w:val="18"/>
                <w:szCs w:val="18"/>
                <w:lang w:eastAsia="zh-CN"/>
              </w:rPr>
              <w:t>0,00</w:t>
            </w: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sz w:val="18"/>
                <w:szCs w:val="18"/>
                <w:lang w:eastAsia="zh-CN"/>
              </w:rPr>
            </w:pPr>
            <w:r w:rsidRPr="00F5561E">
              <w:rPr>
                <w:rFonts w:ascii="Arial" w:eastAsia="Times New Roman" w:hAnsi="Arial" w:cs="Arial"/>
                <w:b/>
                <w:sz w:val="18"/>
                <w:szCs w:val="18"/>
                <w:lang w:eastAsia="zh-CN"/>
              </w:rPr>
              <w:t>9.773,61</w:t>
            </w: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sz w:val="18"/>
                <w:szCs w:val="18"/>
                <w:lang w:eastAsia="zh-CN"/>
              </w:rPr>
            </w:pPr>
            <w:r w:rsidRPr="00F5561E">
              <w:rPr>
                <w:rFonts w:ascii="Arial" w:eastAsia="Times New Roman" w:hAnsi="Arial" w:cs="Arial"/>
                <w:b/>
                <w:sz w:val="18"/>
                <w:szCs w:val="18"/>
                <w:lang w:eastAsia="zh-CN"/>
              </w:rPr>
              <w:t>9.773,61</w:t>
            </w: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sz w:val="18"/>
                <w:szCs w:val="18"/>
                <w:lang w:eastAsia="zh-CN"/>
              </w:rPr>
            </w:pPr>
            <w:r w:rsidRPr="00F5561E">
              <w:rPr>
                <w:rFonts w:ascii="Arial" w:eastAsia="Times New Roman" w:hAnsi="Arial" w:cs="Arial"/>
                <w:b/>
                <w:sz w:val="18"/>
                <w:szCs w:val="18"/>
                <w:lang w:eastAsia="zh-CN"/>
              </w:rPr>
              <w:t>100,0</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sz w:val="18"/>
                <w:szCs w:val="18"/>
                <w:lang w:eastAsia="zh-CN"/>
              </w:rPr>
            </w:pPr>
            <w:r w:rsidRPr="00F5561E">
              <w:rPr>
                <w:rFonts w:ascii="Arial" w:eastAsia="Times New Roman" w:hAnsi="Arial" w:cs="Arial"/>
                <w:b/>
                <w:sz w:val="18"/>
                <w:szCs w:val="18"/>
                <w:lang w:eastAsia="zh-CN"/>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sz w:val="18"/>
                <w:szCs w:val="18"/>
                <w:lang w:eastAsia="zh-CN"/>
              </w:rPr>
            </w:pPr>
            <w:r w:rsidRPr="00F5561E">
              <w:rPr>
                <w:rFonts w:ascii="Arial" w:eastAsia="Times New Roman" w:hAnsi="Arial" w:cs="Arial"/>
                <w:b/>
                <w:sz w:val="18"/>
                <w:szCs w:val="18"/>
                <w:lang w:eastAsia="zh-CN"/>
              </w:rPr>
              <w:t>0,0</w:t>
            </w:r>
          </w:p>
        </w:tc>
      </w:tr>
      <w:tr w:rsidR="00F5561E" w:rsidRPr="00F5561E" w:rsidTr="009A3AFF">
        <w:trPr>
          <w:trHeight w:val="331"/>
          <w:jc w:val="center"/>
        </w:trPr>
        <w:tc>
          <w:tcPr>
            <w:tcW w:w="339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rPr>
                <w:rFonts w:ascii="Arial" w:eastAsia="Times New Roman" w:hAnsi="Arial" w:cs="Arial"/>
                <w:b/>
                <w:sz w:val="18"/>
                <w:szCs w:val="18"/>
                <w:lang w:eastAsia="zh-CN"/>
              </w:rPr>
            </w:pPr>
            <w:bookmarkStart w:id="19" w:name="_Hlk508110205"/>
            <w:r w:rsidRPr="00F5561E">
              <w:rPr>
                <w:rFonts w:ascii="Arial" w:eastAsia="Times New Roman" w:hAnsi="Arial" w:cs="Arial"/>
                <w:b/>
                <w:sz w:val="18"/>
                <w:szCs w:val="18"/>
                <w:lang w:eastAsia="zh-CN"/>
              </w:rPr>
              <w:t xml:space="preserve">Środki od pozostałych jednostek zaliczanych do sektora finansów publicznych na dofinansowanie kosztów realizacji inwestycji  </w:t>
            </w:r>
            <w:bookmarkEnd w:id="19"/>
            <w:r w:rsidRPr="00F5561E">
              <w:rPr>
                <w:rFonts w:ascii="Arial" w:eastAsia="Times New Roman" w:hAnsi="Arial" w:cs="Arial"/>
                <w:bCs/>
                <w:i/>
                <w:sz w:val="18"/>
                <w:szCs w:val="18"/>
                <w:lang w:eastAsia="zh-CN"/>
              </w:rPr>
              <w:t>(</w:t>
            </w:r>
            <w:r w:rsidRPr="00F5561E">
              <w:rPr>
                <w:rFonts w:ascii="Arial" w:eastAsia="Times New Roman" w:hAnsi="Arial" w:cs="Arial"/>
                <w:i/>
                <w:iCs/>
                <w:sz w:val="18"/>
                <w:szCs w:val="18"/>
                <w:lang w:eastAsia="zh-CN"/>
              </w:rPr>
              <w:t>§</w:t>
            </w:r>
            <w:r w:rsidRPr="00F5561E">
              <w:rPr>
                <w:rFonts w:ascii="Arial" w:eastAsia="Times New Roman" w:hAnsi="Arial" w:cs="Arial"/>
                <w:bCs/>
                <w:i/>
                <w:sz w:val="18"/>
                <w:szCs w:val="18"/>
                <w:lang w:eastAsia="zh-CN"/>
              </w:rPr>
              <w:t xml:space="preserve"> 628)</w:t>
            </w:r>
          </w:p>
        </w:tc>
        <w:tc>
          <w:tcPr>
            <w:tcW w:w="1293"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sz w:val="18"/>
                <w:szCs w:val="18"/>
                <w:lang w:eastAsia="zh-CN"/>
              </w:rPr>
            </w:pPr>
            <w:r w:rsidRPr="00F5561E">
              <w:rPr>
                <w:rFonts w:ascii="Arial" w:eastAsia="Times New Roman" w:hAnsi="Arial" w:cs="Arial"/>
                <w:b/>
                <w:sz w:val="18"/>
                <w:szCs w:val="18"/>
                <w:lang w:eastAsia="zh-CN"/>
              </w:rPr>
              <w:t>0,00</w:t>
            </w: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sz w:val="18"/>
                <w:szCs w:val="18"/>
                <w:lang w:eastAsia="zh-CN"/>
              </w:rPr>
            </w:pPr>
            <w:r w:rsidRPr="00F5561E">
              <w:rPr>
                <w:rFonts w:ascii="Arial" w:eastAsia="Times New Roman" w:hAnsi="Arial" w:cs="Arial"/>
                <w:b/>
                <w:sz w:val="18"/>
                <w:szCs w:val="18"/>
                <w:lang w:eastAsia="zh-CN"/>
              </w:rPr>
              <w:t>85.500,00</w:t>
            </w: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sz w:val="18"/>
                <w:szCs w:val="18"/>
                <w:lang w:eastAsia="zh-CN"/>
              </w:rPr>
            </w:pPr>
            <w:r w:rsidRPr="00F5561E">
              <w:rPr>
                <w:rFonts w:ascii="Arial" w:eastAsia="Times New Roman" w:hAnsi="Arial" w:cs="Arial"/>
                <w:b/>
                <w:sz w:val="18"/>
                <w:szCs w:val="18"/>
                <w:lang w:eastAsia="zh-CN"/>
              </w:rPr>
              <w:t>85.500,00</w:t>
            </w: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sz w:val="18"/>
                <w:szCs w:val="18"/>
                <w:lang w:eastAsia="zh-CN"/>
              </w:rPr>
            </w:pPr>
            <w:r w:rsidRPr="00F5561E">
              <w:rPr>
                <w:rFonts w:ascii="Arial" w:eastAsia="Times New Roman" w:hAnsi="Arial" w:cs="Arial"/>
                <w:b/>
                <w:sz w:val="18"/>
                <w:szCs w:val="18"/>
                <w:lang w:eastAsia="zh-CN"/>
              </w:rPr>
              <w:t>100,0</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sz w:val="18"/>
                <w:szCs w:val="18"/>
                <w:lang w:eastAsia="zh-CN"/>
              </w:rPr>
            </w:pPr>
            <w:r w:rsidRPr="00F5561E">
              <w:rPr>
                <w:rFonts w:ascii="Arial" w:eastAsia="Times New Roman" w:hAnsi="Arial" w:cs="Arial"/>
                <w:b/>
                <w:sz w:val="18"/>
                <w:szCs w:val="18"/>
                <w:lang w:eastAsia="zh-CN"/>
              </w:rPr>
              <w:t>0,5</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sz w:val="18"/>
                <w:szCs w:val="18"/>
                <w:lang w:eastAsia="zh-CN"/>
              </w:rPr>
            </w:pPr>
            <w:r w:rsidRPr="00F5561E">
              <w:rPr>
                <w:rFonts w:ascii="Arial" w:eastAsia="Times New Roman" w:hAnsi="Arial" w:cs="Arial"/>
                <w:b/>
                <w:sz w:val="18"/>
                <w:szCs w:val="18"/>
                <w:lang w:eastAsia="zh-CN"/>
              </w:rPr>
              <w:t>0</w:t>
            </w:r>
          </w:p>
        </w:tc>
      </w:tr>
      <w:tr w:rsidR="00F5561E" w:rsidRPr="00F5561E" w:rsidTr="009A3AFF">
        <w:trPr>
          <w:trHeight w:val="295"/>
          <w:jc w:val="center"/>
        </w:trPr>
        <w:tc>
          <w:tcPr>
            <w:tcW w:w="339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76" w:lineRule="auto"/>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Subwencja ogólna, w tym:</w:t>
            </w:r>
          </w:p>
        </w:tc>
        <w:tc>
          <w:tcPr>
            <w:tcW w:w="1293"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4 086 522,00</w:t>
            </w: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3.984.884,00</w:t>
            </w: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3.984.884,00</w:t>
            </w: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100,0</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21,3</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pacing w:after="0" w:line="240" w:lineRule="auto"/>
              <w:jc w:val="right"/>
              <w:rPr>
                <w:rFonts w:ascii="Arial" w:eastAsia="Times New Roman" w:hAnsi="Arial" w:cs="Arial"/>
                <w:b/>
                <w:sz w:val="18"/>
                <w:szCs w:val="18"/>
                <w:lang w:eastAsia="zh-CN"/>
              </w:rPr>
            </w:pPr>
            <w:r w:rsidRPr="00F5561E">
              <w:rPr>
                <w:rFonts w:ascii="Arial" w:eastAsia="Times New Roman" w:hAnsi="Arial" w:cs="Arial"/>
                <w:b/>
                <w:sz w:val="18"/>
                <w:szCs w:val="18"/>
                <w:lang w:eastAsia="zh-CN"/>
              </w:rPr>
              <w:t>97,5</w:t>
            </w:r>
          </w:p>
        </w:tc>
      </w:tr>
      <w:tr w:rsidR="00F5561E" w:rsidRPr="00F5561E" w:rsidTr="009A3AFF">
        <w:trPr>
          <w:trHeight w:val="259"/>
          <w:jc w:val="center"/>
        </w:trPr>
        <w:tc>
          <w:tcPr>
            <w:tcW w:w="339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76" w:lineRule="auto"/>
              <w:ind w:firstLine="136"/>
              <w:rPr>
                <w:rFonts w:ascii="Arial" w:eastAsia="Times New Roman" w:hAnsi="Arial" w:cs="Arial"/>
                <w:i/>
                <w:sz w:val="16"/>
                <w:szCs w:val="16"/>
                <w:lang w:eastAsia="zh-CN"/>
              </w:rPr>
            </w:pPr>
            <w:r w:rsidRPr="00F5561E">
              <w:rPr>
                <w:rFonts w:ascii="Arial" w:eastAsia="Times New Roman" w:hAnsi="Arial" w:cs="Arial"/>
                <w:i/>
                <w:sz w:val="16"/>
                <w:szCs w:val="16"/>
                <w:lang w:eastAsia="zh-CN"/>
              </w:rPr>
              <w:t>- część oświatowa</w:t>
            </w:r>
          </w:p>
        </w:tc>
        <w:tc>
          <w:tcPr>
            <w:tcW w:w="1293"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ind w:firstLine="136"/>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2 928 155,00</w:t>
            </w: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ind w:firstLine="136"/>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2.804.548,00</w:t>
            </w: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ind w:firstLine="136"/>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2.804.548,00</w:t>
            </w: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ind w:firstLine="136"/>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100,0</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ind w:firstLine="136"/>
              <w:jc w:val="right"/>
              <w:rPr>
                <w:rFonts w:ascii="Arial" w:eastAsia="Times New Roman" w:hAnsi="Arial" w:cs="Arial"/>
                <w:i/>
                <w:sz w:val="17"/>
                <w:szCs w:val="17"/>
                <w:lang w:eastAsia="zh-CN"/>
              </w:rPr>
            </w:pPr>
            <w:r w:rsidRPr="00F5561E">
              <w:rPr>
                <w:rFonts w:ascii="Arial" w:eastAsia="Times New Roman" w:hAnsi="Arial" w:cs="Arial"/>
                <w:i/>
                <w:sz w:val="17"/>
                <w:szCs w:val="17"/>
                <w:lang w:eastAsia="zh-CN"/>
              </w:rPr>
              <w:t>15,0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pacing w:after="0" w:line="240" w:lineRule="auto"/>
              <w:ind w:firstLine="136"/>
              <w:jc w:val="right"/>
              <w:rPr>
                <w:rFonts w:ascii="Arial" w:eastAsia="Times New Roman" w:hAnsi="Arial" w:cs="Arial"/>
                <w:i/>
                <w:sz w:val="17"/>
                <w:szCs w:val="17"/>
                <w:lang w:eastAsia="zh-CN"/>
              </w:rPr>
            </w:pPr>
            <w:r w:rsidRPr="00F5561E">
              <w:rPr>
                <w:rFonts w:ascii="Arial" w:eastAsia="Times New Roman" w:hAnsi="Arial" w:cs="Arial"/>
                <w:i/>
                <w:sz w:val="17"/>
                <w:szCs w:val="17"/>
                <w:lang w:eastAsia="zh-CN"/>
              </w:rPr>
              <w:t>95,8</w:t>
            </w:r>
          </w:p>
        </w:tc>
      </w:tr>
      <w:tr w:rsidR="00F5561E" w:rsidRPr="00F5561E" w:rsidTr="009A3AFF">
        <w:trPr>
          <w:trHeight w:val="291"/>
          <w:jc w:val="center"/>
        </w:trPr>
        <w:tc>
          <w:tcPr>
            <w:tcW w:w="339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76" w:lineRule="auto"/>
              <w:ind w:firstLine="136"/>
              <w:rPr>
                <w:rFonts w:ascii="Arial" w:eastAsia="Times New Roman" w:hAnsi="Arial" w:cs="Arial"/>
                <w:i/>
                <w:sz w:val="16"/>
                <w:szCs w:val="16"/>
                <w:lang w:eastAsia="zh-CN"/>
              </w:rPr>
            </w:pPr>
            <w:r w:rsidRPr="00F5561E">
              <w:rPr>
                <w:rFonts w:ascii="Arial" w:eastAsia="Times New Roman" w:hAnsi="Arial" w:cs="Arial"/>
                <w:i/>
                <w:sz w:val="16"/>
                <w:szCs w:val="16"/>
                <w:lang w:eastAsia="zh-CN"/>
              </w:rPr>
              <w:t>- część wyrównawcza</w:t>
            </w:r>
          </w:p>
        </w:tc>
        <w:tc>
          <w:tcPr>
            <w:tcW w:w="1293"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ind w:firstLine="136"/>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996 232,00</w:t>
            </w: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ind w:firstLine="136"/>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1.034.063,00</w:t>
            </w: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ind w:firstLine="136"/>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1.034.063,00</w:t>
            </w: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ind w:firstLine="136"/>
              <w:jc w:val="right"/>
              <w:rPr>
                <w:rFonts w:ascii="Arial" w:eastAsia="Times New Roman" w:hAnsi="Arial" w:cs="Arial"/>
                <w:bCs/>
                <w:i/>
                <w:sz w:val="17"/>
                <w:szCs w:val="17"/>
                <w:lang w:eastAsia="zh-CN"/>
              </w:rPr>
            </w:pPr>
            <w:r w:rsidRPr="00F5561E">
              <w:rPr>
                <w:rFonts w:ascii="Arial" w:eastAsia="Times New Roman" w:hAnsi="Arial" w:cs="Arial"/>
                <w:bCs/>
                <w:i/>
                <w:sz w:val="17"/>
                <w:szCs w:val="17"/>
                <w:lang w:eastAsia="zh-CN"/>
              </w:rPr>
              <w:t>100,0</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ind w:firstLine="136"/>
              <w:jc w:val="right"/>
              <w:rPr>
                <w:rFonts w:ascii="Arial" w:eastAsia="Times New Roman" w:hAnsi="Arial" w:cs="Arial"/>
                <w:i/>
                <w:sz w:val="17"/>
                <w:szCs w:val="17"/>
                <w:lang w:eastAsia="zh-CN"/>
              </w:rPr>
            </w:pPr>
            <w:r w:rsidRPr="00F5561E">
              <w:rPr>
                <w:rFonts w:ascii="Arial" w:eastAsia="Times New Roman" w:hAnsi="Arial" w:cs="Arial"/>
                <w:i/>
                <w:sz w:val="17"/>
                <w:szCs w:val="17"/>
                <w:lang w:eastAsia="zh-CN"/>
              </w:rPr>
              <w:t>5,5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pacing w:after="0" w:line="240" w:lineRule="auto"/>
              <w:ind w:firstLine="136"/>
              <w:jc w:val="right"/>
              <w:rPr>
                <w:rFonts w:ascii="Arial" w:eastAsia="Times New Roman" w:hAnsi="Arial" w:cs="Arial"/>
                <w:i/>
                <w:sz w:val="17"/>
                <w:szCs w:val="17"/>
                <w:lang w:eastAsia="zh-CN"/>
              </w:rPr>
            </w:pPr>
            <w:r w:rsidRPr="00F5561E">
              <w:rPr>
                <w:rFonts w:ascii="Arial" w:eastAsia="Times New Roman" w:hAnsi="Arial" w:cs="Arial"/>
                <w:i/>
                <w:sz w:val="17"/>
                <w:szCs w:val="17"/>
                <w:lang w:eastAsia="zh-CN"/>
              </w:rPr>
              <w:t>103,8</w:t>
            </w:r>
          </w:p>
        </w:tc>
      </w:tr>
      <w:tr w:rsidR="008A6110" w:rsidRPr="00F5561E" w:rsidTr="009A3AFF">
        <w:trPr>
          <w:trHeight w:val="254"/>
          <w:jc w:val="center"/>
        </w:trPr>
        <w:tc>
          <w:tcPr>
            <w:tcW w:w="339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76" w:lineRule="auto"/>
              <w:ind w:firstLine="136"/>
              <w:rPr>
                <w:rFonts w:ascii="Arial" w:eastAsia="Times New Roman" w:hAnsi="Arial" w:cs="Arial"/>
                <w:i/>
                <w:sz w:val="16"/>
                <w:szCs w:val="16"/>
                <w:lang w:eastAsia="zh-CN"/>
              </w:rPr>
            </w:pPr>
            <w:r w:rsidRPr="00F5561E">
              <w:rPr>
                <w:rFonts w:ascii="Arial" w:eastAsia="Times New Roman" w:hAnsi="Arial" w:cs="Arial"/>
                <w:i/>
                <w:sz w:val="16"/>
                <w:szCs w:val="16"/>
                <w:lang w:eastAsia="zh-CN"/>
              </w:rPr>
              <w:t>- część równoważąca</w:t>
            </w:r>
          </w:p>
        </w:tc>
        <w:tc>
          <w:tcPr>
            <w:tcW w:w="1293"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ind w:firstLine="136"/>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162 135,00</w:t>
            </w:r>
          </w:p>
        </w:tc>
        <w:tc>
          <w:tcPr>
            <w:tcW w:w="1401"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ind w:firstLine="136"/>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146.273,00</w:t>
            </w:r>
          </w:p>
        </w:tc>
        <w:tc>
          <w:tcPr>
            <w:tcW w:w="1417"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ind w:firstLine="136"/>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146.273,00</w:t>
            </w:r>
          </w:p>
        </w:tc>
        <w:tc>
          <w:tcPr>
            <w:tcW w:w="992"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ind w:firstLine="136"/>
              <w:jc w:val="right"/>
              <w:rPr>
                <w:rFonts w:ascii="Arial" w:eastAsia="Times New Roman" w:hAnsi="Arial" w:cs="Arial"/>
                <w:i/>
                <w:sz w:val="16"/>
                <w:szCs w:val="16"/>
                <w:lang w:eastAsia="zh-CN"/>
              </w:rPr>
            </w:pPr>
            <w:r w:rsidRPr="00F5561E">
              <w:rPr>
                <w:rFonts w:ascii="Arial" w:eastAsia="Times New Roman" w:hAnsi="Arial" w:cs="Arial"/>
                <w:i/>
                <w:sz w:val="16"/>
                <w:szCs w:val="16"/>
                <w:lang w:eastAsia="zh-CN"/>
              </w:rPr>
              <w:t>100,0</w:t>
            </w:r>
          </w:p>
        </w:tc>
        <w:tc>
          <w:tcPr>
            <w:tcW w:w="1134" w:type="dxa"/>
            <w:tcBorders>
              <w:top w:val="single" w:sz="4" w:space="0" w:color="000000"/>
              <w:left w:val="single" w:sz="4" w:space="0" w:color="000000"/>
              <w:bottom w:val="single" w:sz="4" w:space="0" w:color="000000"/>
            </w:tcBorders>
            <w:shd w:val="clear" w:color="auto" w:fill="auto"/>
            <w:vAlign w:val="center"/>
          </w:tcPr>
          <w:p w:rsidR="008A6110" w:rsidRPr="00F5561E" w:rsidRDefault="008A6110" w:rsidP="009A3AFF">
            <w:pPr>
              <w:suppressAutoHyphens/>
              <w:spacing w:after="0" w:line="240" w:lineRule="auto"/>
              <w:ind w:firstLine="136"/>
              <w:jc w:val="right"/>
              <w:rPr>
                <w:rFonts w:ascii="Arial" w:eastAsia="Times New Roman" w:hAnsi="Arial" w:cs="Arial"/>
                <w:i/>
                <w:sz w:val="17"/>
                <w:szCs w:val="17"/>
                <w:lang w:eastAsia="zh-CN"/>
              </w:rPr>
            </w:pPr>
            <w:r w:rsidRPr="00F5561E">
              <w:rPr>
                <w:rFonts w:ascii="Arial" w:eastAsia="Times New Roman" w:hAnsi="Arial" w:cs="Arial"/>
                <w:i/>
                <w:sz w:val="17"/>
                <w:szCs w:val="17"/>
                <w:lang w:eastAsia="zh-CN"/>
              </w:rPr>
              <w:t>0,8</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6110" w:rsidRPr="00F5561E" w:rsidRDefault="008A6110" w:rsidP="009A3AFF">
            <w:pPr>
              <w:suppressAutoHyphens/>
              <w:spacing w:after="0" w:line="240" w:lineRule="auto"/>
              <w:ind w:firstLine="136"/>
              <w:jc w:val="right"/>
              <w:rPr>
                <w:rFonts w:ascii="Arial" w:eastAsia="Times New Roman" w:hAnsi="Arial" w:cs="Arial"/>
                <w:i/>
                <w:sz w:val="17"/>
                <w:szCs w:val="17"/>
                <w:lang w:eastAsia="zh-CN"/>
              </w:rPr>
            </w:pPr>
            <w:r w:rsidRPr="00F5561E">
              <w:rPr>
                <w:rFonts w:ascii="Arial" w:eastAsia="Times New Roman" w:hAnsi="Arial" w:cs="Arial"/>
                <w:i/>
                <w:sz w:val="17"/>
                <w:szCs w:val="17"/>
                <w:lang w:eastAsia="zh-CN"/>
              </w:rPr>
              <w:t>90,2</w:t>
            </w:r>
          </w:p>
        </w:tc>
      </w:tr>
    </w:tbl>
    <w:p w:rsidR="008A6110" w:rsidRPr="00F5561E" w:rsidRDefault="008A6110" w:rsidP="008A6110">
      <w:pPr>
        <w:pStyle w:val="Tekstpodstawowy"/>
        <w:spacing w:after="0"/>
        <w:ind w:firstLine="709"/>
        <w:jc w:val="both"/>
        <w:rPr>
          <w:rFonts w:ascii="Bookman Old Style" w:hAnsi="Bookman Old Style"/>
          <w:sz w:val="22"/>
          <w:szCs w:val="22"/>
        </w:rPr>
      </w:pPr>
    </w:p>
    <w:p w:rsidR="008A6110" w:rsidRPr="00F5561E" w:rsidRDefault="008A6110" w:rsidP="008A6110">
      <w:pPr>
        <w:pStyle w:val="Tekstpodstawowy"/>
        <w:spacing w:after="0" w:line="360" w:lineRule="auto"/>
        <w:jc w:val="both"/>
        <w:rPr>
          <w:rFonts w:ascii="Bookman Old Style" w:hAnsi="Bookman Old Style"/>
          <w:sz w:val="22"/>
          <w:szCs w:val="22"/>
        </w:rPr>
      </w:pPr>
      <w:r w:rsidRPr="00F5561E">
        <w:rPr>
          <w:rFonts w:ascii="Bookman Old Style" w:hAnsi="Bookman Old Style"/>
          <w:sz w:val="22"/>
          <w:szCs w:val="22"/>
        </w:rPr>
        <w:t>Dochody Gminy w 2017 roku wzrosły w odniesieniu do 2016 roku o 5%. Jak widać, miało to związek ze zwiększeniem się głównie dochodów z dotacji (m.in. środki  pochodzące z  rządowego</w:t>
      </w:r>
      <w:r w:rsidRPr="00F5561E">
        <w:rPr>
          <w:rFonts w:ascii="Bookman Old Style" w:hAnsi="Bookman Old Style"/>
          <w:spacing w:val="36"/>
          <w:sz w:val="22"/>
          <w:szCs w:val="22"/>
        </w:rPr>
        <w:t xml:space="preserve"> </w:t>
      </w:r>
      <w:r w:rsidRPr="00F5561E">
        <w:rPr>
          <w:rFonts w:ascii="Bookman Old Style" w:hAnsi="Bookman Old Style"/>
          <w:sz w:val="22"/>
          <w:szCs w:val="22"/>
        </w:rPr>
        <w:t>programu „Rodzina 500 plus”).</w:t>
      </w:r>
    </w:p>
    <w:p w:rsidR="008A6110" w:rsidRPr="00F5561E" w:rsidRDefault="008A6110" w:rsidP="008A6110">
      <w:pPr>
        <w:pStyle w:val="Tekstpodstawowy"/>
        <w:spacing w:after="0" w:line="360" w:lineRule="auto"/>
        <w:jc w:val="both"/>
        <w:rPr>
          <w:rFonts w:ascii="Bookman Old Style" w:hAnsi="Bookman Old Style"/>
          <w:sz w:val="22"/>
          <w:szCs w:val="22"/>
        </w:rPr>
      </w:pPr>
      <w:r w:rsidRPr="00F5561E">
        <w:rPr>
          <w:rFonts w:ascii="Bookman Old Style" w:hAnsi="Bookman Old Style"/>
          <w:sz w:val="22"/>
          <w:szCs w:val="22"/>
        </w:rPr>
        <w:t xml:space="preserve">W strukturze dochodów ogółem dominują dochody bieżące, które w 2017 roku stanowiły 98,8% dochodów. Dochody majątkowe w 2017 roku stanowiły zaledwie </w:t>
      </w:r>
      <w:r w:rsidR="00112F92" w:rsidRPr="00F5561E">
        <w:rPr>
          <w:rFonts w:ascii="Bookman Old Style" w:hAnsi="Bookman Old Style"/>
          <w:sz w:val="22"/>
          <w:szCs w:val="22"/>
        </w:rPr>
        <w:t>1</w:t>
      </w:r>
      <w:r w:rsidRPr="00F5561E">
        <w:rPr>
          <w:rFonts w:ascii="Bookman Old Style" w:hAnsi="Bookman Old Style"/>
          <w:sz w:val="22"/>
          <w:szCs w:val="22"/>
        </w:rPr>
        <w:t xml:space="preserve">,2% dochodów ogółem. </w:t>
      </w:r>
    </w:p>
    <w:p w:rsidR="008A6110" w:rsidRPr="00F5561E" w:rsidRDefault="008A6110" w:rsidP="008A6110">
      <w:pPr>
        <w:pStyle w:val="Tekstpodstawowy"/>
        <w:tabs>
          <w:tab w:val="left" w:pos="9214"/>
        </w:tabs>
        <w:spacing w:after="0" w:line="360" w:lineRule="auto"/>
        <w:jc w:val="both"/>
        <w:rPr>
          <w:rFonts w:ascii="Bookman Old Style" w:hAnsi="Bookman Old Style"/>
          <w:sz w:val="22"/>
          <w:szCs w:val="22"/>
        </w:rPr>
      </w:pPr>
      <w:bookmarkStart w:id="20" w:name="_Hlk508270784"/>
      <w:r w:rsidRPr="00F5561E">
        <w:rPr>
          <w:rFonts w:ascii="Bookman Old Style" w:hAnsi="Bookman Old Style"/>
          <w:sz w:val="22"/>
          <w:szCs w:val="22"/>
        </w:rPr>
        <w:t>Jak wynika z tabeli najistotniejszym źródłem dochodów Gminy są dotacje celowe otrzymane z budżetu państwa na realizowanie zadań głównie bieżących (38,</w:t>
      </w:r>
      <w:r w:rsidR="00D8648D" w:rsidRPr="00F5561E">
        <w:rPr>
          <w:rFonts w:ascii="Bookman Old Style" w:hAnsi="Bookman Old Style"/>
          <w:sz w:val="22"/>
          <w:szCs w:val="22"/>
        </w:rPr>
        <w:t>1</w:t>
      </w:r>
      <w:r w:rsidRPr="00F5561E">
        <w:rPr>
          <w:rFonts w:ascii="Bookman Old Style" w:hAnsi="Bookman Old Style"/>
          <w:sz w:val="22"/>
          <w:szCs w:val="22"/>
        </w:rPr>
        <w:t xml:space="preserve">%) oraz subwencja ogólna wypłacana z budżetu państwa, która stanowi 21,3% wszystkich dochodów.    </w:t>
      </w:r>
    </w:p>
    <w:p w:rsidR="008A6110" w:rsidRPr="00F5561E" w:rsidRDefault="008A6110" w:rsidP="008A6110">
      <w:pPr>
        <w:pStyle w:val="Tekstpodstawowy"/>
        <w:tabs>
          <w:tab w:val="left" w:pos="9214"/>
        </w:tabs>
        <w:spacing w:after="0" w:line="360" w:lineRule="auto"/>
        <w:jc w:val="both"/>
        <w:rPr>
          <w:rFonts w:ascii="Bookman Old Style" w:hAnsi="Bookman Old Style"/>
          <w:sz w:val="22"/>
          <w:szCs w:val="22"/>
        </w:rPr>
      </w:pPr>
      <w:r w:rsidRPr="00F5561E">
        <w:rPr>
          <w:rFonts w:ascii="Bookman Old Style" w:hAnsi="Bookman Old Style"/>
          <w:sz w:val="22"/>
          <w:szCs w:val="22"/>
        </w:rPr>
        <w:t xml:space="preserve">Kolejnymi znacznymi źródłami dochodów są podatek od nieruchomości (18,2%), oraz </w:t>
      </w:r>
      <w:r w:rsidRPr="00F5561E">
        <w:rPr>
          <w:rFonts w:ascii="Bookman Old Style" w:hAnsi="Bookman Old Style"/>
          <w:sz w:val="22"/>
          <w:szCs w:val="22"/>
          <w:lang w:eastAsia="pl-PL"/>
        </w:rPr>
        <w:t xml:space="preserve">udziały gminy we wpływach z podatku </w:t>
      </w:r>
      <w:r w:rsidR="007D18CB" w:rsidRPr="00F5561E">
        <w:rPr>
          <w:rFonts w:ascii="Bookman Old Style" w:hAnsi="Bookman Old Style"/>
          <w:sz w:val="22"/>
          <w:szCs w:val="22"/>
          <w:lang w:eastAsia="pl-PL"/>
        </w:rPr>
        <w:t>dochodowego PIT</w:t>
      </w:r>
      <w:r w:rsidRPr="00F5561E">
        <w:rPr>
          <w:rFonts w:ascii="Bookman Old Style" w:hAnsi="Bookman Old Style"/>
          <w:sz w:val="22"/>
          <w:szCs w:val="22"/>
        </w:rPr>
        <w:t xml:space="preserve"> i CIT (9,6%). Udział pozostałych źródeł wynosi 4,2% i mniej.</w:t>
      </w:r>
    </w:p>
    <w:p w:rsidR="008A6110" w:rsidRPr="00F5561E" w:rsidRDefault="008A6110" w:rsidP="008A6110">
      <w:pPr>
        <w:pStyle w:val="Tekstpodstawowy"/>
        <w:spacing w:after="0" w:line="360" w:lineRule="auto"/>
        <w:ind w:firstLine="708"/>
        <w:jc w:val="both"/>
        <w:rPr>
          <w:rFonts w:ascii="Bookman Old Style" w:hAnsi="Bookman Old Style"/>
          <w:sz w:val="22"/>
          <w:szCs w:val="22"/>
        </w:rPr>
      </w:pPr>
      <w:r w:rsidRPr="00F5561E">
        <w:rPr>
          <w:rFonts w:ascii="Bookman Old Style" w:hAnsi="Bookman Old Style"/>
          <w:sz w:val="22"/>
          <w:szCs w:val="22"/>
        </w:rPr>
        <w:t>Wśród czterech najważniejszych źródeł dochodów, które razem stanowią około 87,2% budżetu, właściwie tylko dochody z podatku od nieruchomości są zależne bezpośrednio od decyzji władz Gminy w zakresie kształtowania stawek podatku oraz stosowane ulgi, zwolnienia oraz</w:t>
      </w:r>
      <w:r w:rsidRPr="00F5561E">
        <w:rPr>
          <w:rFonts w:ascii="Bookman Old Style" w:hAnsi="Bookman Old Style"/>
          <w:spacing w:val="-37"/>
          <w:sz w:val="22"/>
          <w:szCs w:val="22"/>
        </w:rPr>
        <w:t xml:space="preserve"> </w:t>
      </w:r>
      <w:r w:rsidRPr="00F5561E">
        <w:rPr>
          <w:rFonts w:ascii="Bookman Old Style" w:hAnsi="Bookman Old Style"/>
          <w:sz w:val="22"/>
          <w:szCs w:val="22"/>
        </w:rPr>
        <w:t xml:space="preserve">umorzenia. Wysokość wpływów z tego </w:t>
      </w:r>
      <w:r w:rsidR="007D18CB" w:rsidRPr="00F5561E">
        <w:rPr>
          <w:rFonts w:ascii="Bookman Old Style" w:hAnsi="Bookman Old Style"/>
          <w:sz w:val="22"/>
          <w:szCs w:val="22"/>
        </w:rPr>
        <w:t>tytułu                            nie</w:t>
      </w:r>
      <w:r w:rsidRPr="00F5561E">
        <w:rPr>
          <w:rFonts w:ascii="Bookman Old Style" w:hAnsi="Bookman Old Style"/>
          <w:sz w:val="22"/>
          <w:szCs w:val="22"/>
        </w:rPr>
        <w:t xml:space="preserve"> ulegała znacznym zmianom (wzrost rdr</w:t>
      </w:r>
      <w:r w:rsidR="006E356F" w:rsidRPr="00F5561E">
        <w:rPr>
          <w:rFonts w:ascii="Bookman Old Style" w:hAnsi="Bookman Old Style"/>
          <w:sz w:val="22"/>
          <w:szCs w:val="22"/>
        </w:rPr>
        <w:t xml:space="preserve"> </w:t>
      </w:r>
      <w:r w:rsidRPr="00F5561E">
        <w:rPr>
          <w:rFonts w:ascii="Bookman Old Style" w:hAnsi="Bookman Old Style"/>
          <w:sz w:val="22"/>
          <w:szCs w:val="22"/>
        </w:rPr>
        <w:t xml:space="preserve">o 2,3%). </w:t>
      </w:r>
    </w:p>
    <w:p w:rsidR="008A6110" w:rsidRPr="00F5561E" w:rsidRDefault="008A6110" w:rsidP="008A6110">
      <w:pPr>
        <w:spacing w:after="0" w:line="360" w:lineRule="auto"/>
        <w:ind w:firstLine="708"/>
        <w:jc w:val="both"/>
        <w:rPr>
          <w:rFonts w:ascii="Bookman Old Style" w:eastAsiaTheme="minorHAnsi" w:hAnsi="Bookman Old Style" w:cs="Arial"/>
        </w:rPr>
      </w:pPr>
      <w:r w:rsidRPr="00F5561E">
        <w:rPr>
          <w:rFonts w:ascii="Bookman Old Style" w:hAnsi="Bookman Old Style"/>
        </w:rPr>
        <w:t xml:space="preserve">Subwencja ogólna i dotacje celowe są środkami pochodzącymi z budżetu </w:t>
      </w:r>
      <w:bookmarkStart w:id="21" w:name="_Hlk508266347"/>
      <w:r w:rsidRPr="00F5561E">
        <w:rPr>
          <w:rFonts w:ascii="Bookman Old Style" w:hAnsi="Bookman Old Style"/>
        </w:rPr>
        <w:t>państwa, na których wysokość samorząd nie ma wpływu.</w:t>
      </w:r>
      <w:r w:rsidRPr="00F5561E">
        <w:rPr>
          <w:rFonts w:ascii="Bookman Old Style" w:eastAsiaTheme="minorHAnsi" w:hAnsi="Bookman Old Style" w:cs="Arial"/>
        </w:rPr>
        <w:t xml:space="preserve"> Mimo</w:t>
      </w:r>
      <w:r w:rsidR="00112F92" w:rsidRPr="00F5561E">
        <w:rPr>
          <w:rFonts w:ascii="Bookman Old Style" w:eastAsiaTheme="minorHAnsi" w:hAnsi="Bookman Old Style" w:cs="Arial"/>
        </w:rPr>
        <w:t>,</w:t>
      </w:r>
      <w:r w:rsidRPr="00F5561E">
        <w:rPr>
          <w:rFonts w:ascii="Bookman Old Style" w:eastAsiaTheme="minorHAnsi" w:hAnsi="Bookman Old Style" w:cs="Arial"/>
        </w:rPr>
        <w:t xml:space="preserve"> że ustawa</w:t>
      </w:r>
      <w:r w:rsidRPr="00F5561E">
        <w:rPr>
          <w:rFonts w:ascii="Bookman Old Style" w:hAnsi="Bookman Old Style"/>
        </w:rPr>
        <w:t xml:space="preserve"> z dnia </w:t>
      </w:r>
      <w:r w:rsidR="00112F92" w:rsidRPr="00F5561E">
        <w:rPr>
          <w:rFonts w:ascii="Bookman Old Style" w:hAnsi="Bookman Old Style"/>
        </w:rPr>
        <w:t xml:space="preserve">                                  </w:t>
      </w:r>
      <w:r w:rsidRPr="00F5561E">
        <w:rPr>
          <w:rFonts w:ascii="Bookman Old Style" w:hAnsi="Bookman Old Style"/>
        </w:rPr>
        <w:t xml:space="preserve">13 listopada 2003 r. </w:t>
      </w:r>
      <w:r w:rsidRPr="00F5561E">
        <w:rPr>
          <w:rFonts w:ascii="Bookman Old Style" w:hAnsi="Bookman Old Style"/>
          <w:bCs/>
        </w:rPr>
        <w:t>o dochodach jednostek samorządu terytorialnego</w:t>
      </w:r>
      <w:r w:rsidRPr="00F5561E">
        <w:rPr>
          <w:rFonts w:ascii="Bookman Old Style" w:eastAsiaTheme="minorHAnsi" w:hAnsi="Bookman Old Style" w:cs="Arial"/>
          <w:vertAlign w:val="superscript"/>
        </w:rPr>
        <w:footnoteReference w:id="1"/>
      </w:r>
      <w:r w:rsidRPr="00F5561E">
        <w:rPr>
          <w:rFonts w:ascii="Bookman Old Style" w:eastAsiaTheme="minorHAnsi" w:hAnsi="Bookman Old Style" w:cs="Arial"/>
        </w:rPr>
        <w:t xml:space="preserve"> w</w:t>
      </w:r>
      <w:r w:rsidRPr="00F5561E">
        <w:rPr>
          <w:rFonts w:ascii="Bookman Old Style" w:eastAsia="Times New Roman" w:hAnsi="Bookman Old Style"/>
          <w:lang w:eastAsia="pl-PL"/>
        </w:rPr>
        <w:t xml:space="preserve">ysokość udziału gminy w podatku dochodowym od osób fizycznych i prawnych </w:t>
      </w:r>
      <w:r w:rsidRPr="00F5561E">
        <w:rPr>
          <w:rFonts w:ascii="Bookman Old Style" w:eastAsiaTheme="minorHAnsi" w:hAnsi="Bookman Old Style" w:cs="Arial"/>
        </w:rPr>
        <w:t xml:space="preserve">jednoznacznie zalicza do dochodów własnych, to z racji konstrukcji zbliżone są bardziej do subwencji ogólnej, chociażby ze względu na to, że transfer odbywa się z centralnego rachunku bieżącego państwa. Zasadniczą cechą decydującą o postrzeganiu wpływów z PIT jako zewnętrznego dochodu zasilającego budżet jest brak możliwości stosowania przez gminy ulg, zwolnień, umorzeń czy odroczeń. Ponadto gmina nie ma możliwości kształtowania ich poziomu. Wielkość wpływów zależna jest </w:t>
      </w:r>
      <w:r w:rsidR="006E356F" w:rsidRPr="00F5561E">
        <w:rPr>
          <w:rFonts w:ascii="Bookman Old Style" w:eastAsiaTheme="minorHAnsi" w:hAnsi="Bookman Old Style" w:cs="Arial"/>
        </w:rPr>
        <w:t xml:space="preserve">również </w:t>
      </w:r>
      <w:r w:rsidRPr="00F5561E">
        <w:rPr>
          <w:rFonts w:ascii="Bookman Old Style" w:eastAsiaTheme="minorHAnsi" w:hAnsi="Bookman Old Style" w:cs="Arial"/>
        </w:rPr>
        <w:t xml:space="preserve">od liczby </w:t>
      </w:r>
      <w:r w:rsidR="006E356F" w:rsidRPr="00F5561E">
        <w:rPr>
          <w:rFonts w:ascii="Bookman Old Style" w:eastAsiaTheme="minorHAnsi" w:hAnsi="Bookman Old Style" w:cs="Arial"/>
        </w:rPr>
        <w:t xml:space="preserve">osób </w:t>
      </w:r>
      <w:r w:rsidRPr="00F5561E">
        <w:rPr>
          <w:rFonts w:ascii="Bookman Old Style" w:eastAsiaTheme="minorHAnsi" w:hAnsi="Bookman Old Style" w:cs="Arial"/>
        </w:rPr>
        <w:t>mieszkających na terenie gminy</w:t>
      </w:r>
      <w:r w:rsidRPr="00F5561E">
        <w:rPr>
          <w:rFonts w:ascii="Bookman Old Style" w:eastAsia="Times New Roman" w:hAnsi="Bookman Old Style"/>
          <w:lang w:eastAsia="pl-PL"/>
        </w:rPr>
        <w:t xml:space="preserve"> oraz ilości podatników posiadających siedzibę </w:t>
      </w:r>
      <w:r w:rsidR="007D18CB" w:rsidRPr="00F5561E">
        <w:rPr>
          <w:rFonts w:ascii="Bookman Old Style" w:eastAsia="Times New Roman" w:hAnsi="Bookman Old Style"/>
          <w:lang w:eastAsia="pl-PL"/>
        </w:rPr>
        <w:t xml:space="preserve">                        </w:t>
      </w:r>
      <w:r w:rsidRPr="00F5561E">
        <w:rPr>
          <w:rFonts w:ascii="Bookman Old Style" w:eastAsia="Times New Roman" w:hAnsi="Bookman Old Style"/>
          <w:lang w:eastAsia="pl-PL"/>
        </w:rPr>
        <w:t>na obszarze gminy</w:t>
      </w:r>
      <w:r w:rsidRPr="00F5561E">
        <w:rPr>
          <w:rFonts w:ascii="Bookman Old Style" w:eastAsiaTheme="minorHAnsi" w:hAnsi="Bookman Old Style" w:cs="Arial"/>
        </w:rPr>
        <w:t xml:space="preserve">. </w:t>
      </w:r>
    </w:p>
    <w:p w:rsidR="00C363FC" w:rsidRPr="00F5561E" w:rsidRDefault="00C363FC" w:rsidP="00C363FC">
      <w:pPr>
        <w:suppressAutoHyphens/>
        <w:spacing w:after="0" w:line="240" w:lineRule="auto"/>
        <w:jc w:val="both"/>
        <w:textAlignment w:val="center"/>
        <w:rPr>
          <w:rFonts w:ascii="Bookman Old Style" w:eastAsia="Times New Roman" w:hAnsi="Bookman Old Style" w:cs="Bookman Old Style"/>
          <w:lang w:eastAsia="zh-CN"/>
        </w:rPr>
      </w:pPr>
    </w:p>
    <w:p w:rsidR="008A6110" w:rsidRPr="00F5561E" w:rsidRDefault="008A6110" w:rsidP="00C363FC">
      <w:pPr>
        <w:suppressAutoHyphens/>
        <w:spacing w:after="0" w:line="360" w:lineRule="auto"/>
        <w:jc w:val="both"/>
        <w:textAlignment w:val="center"/>
        <w:rPr>
          <w:rFonts w:ascii="Bookman Old Style" w:hAnsi="Bookman Old Style" w:cs="Arial"/>
        </w:rPr>
      </w:pPr>
      <w:r w:rsidRPr="00F5561E">
        <w:rPr>
          <w:rFonts w:ascii="Bookman Old Style" w:eastAsia="Times New Roman" w:hAnsi="Bookman Old Style" w:cs="Bookman Old Style"/>
          <w:lang w:eastAsia="zh-CN"/>
        </w:rPr>
        <w:t xml:space="preserve">Gminę Bledzew zamieszkiwało wg stanu na dzień 31 grudnia 2016 roku 4.410 mieszkańców a wg stanu na dzień 31 grudnia 2017 roku </w:t>
      </w:r>
      <w:r w:rsidRPr="00F5561E">
        <w:rPr>
          <w:rFonts w:ascii="Bookman Old Style" w:eastAsia="Times New Roman" w:hAnsi="Bookman Old Style" w:cs="Bookman Old Style"/>
          <w:b/>
          <w:lang w:eastAsia="zh-CN"/>
        </w:rPr>
        <w:t>4.377</w:t>
      </w:r>
      <w:r w:rsidRPr="00F5561E">
        <w:rPr>
          <w:rFonts w:ascii="Bookman Old Style" w:eastAsia="Times New Roman" w:hAnsi="Bookman Old Style" w:cs="Bookman Old Style"/>
          <w:lang w:eastAsia="zh-CN"/>
        </w:rPr>
        <w:t xml:space="preserve"> mieszkańców. Liczba mieszkańców </w:t>
      </w:r>
      <w:r w:rsidRPr="00F5561E">
        <w:rPr>
          <w:rFonts w:ascii="Bookman Old Style" w:eastAsia="Times New Roman" w:hAnsi="Bookman Old Style" w:cs="Bookman Old Style"/>
          <w:b/>
          <w:lang w:eastAsia="zh-CN"/>
        </w:rPr>
        <w:t>zmniejszyła się o 33 osoby</w:t>
      </w:r>
      <w:r w:rsidRPr="00F5561E">
        <w:rPr>
          <w:rFonts w:ascii="Bookman Old Style" w:eastAsia="Times New Roman" w:hAnsi="Bookman Old Style" w:cs="Bookman Old Style"/>
          <w:lang w:eastAsia="zh-CN"/>
        </w:rPr>
        <w:t>.</w:t>
      </w:r>
      <w:r w:rsidRPr="00F5561E">
        <w:rPr>
          <w:rFonts w:ascii="Bookman Old Style" w:hAnsi="Bookman Old Style" w:cs="Arial"/>
        </w:rPr>
        <w:t xml:space="preserve"> </w:t>
      </w:r>
    </w:p>
    <w:p w:rsidR="00C363FC" w:rsidRPr="00F5561E" w:rsidRDefault="00C363FC" w:rsidP="00C363FC">
      <w:pPr>
        <w:suppressAutoHyphens/>
        <w:spacing w:after="0" w:line="240" w:lineRule="auto"/>
        <w:jc w:val="both"/>
        <w:textAlignment w:val="center"/>
        <w:rPr>
          <w:rFonts w:ascii="Bookman Old Style" w:hAnsi="Bookman Old Style" w:cs="Arial"/>
        </w:rPr>
      </w:pPr>
    </w:p>
    <w:p w:rsidR="00C363FC" w:rsidRPr="00F5561E" w:rsidRDefault="008A6110" w:rsidP="00C363FC">
      <w:pPr>
        <w:suppressAutoHyphens/>
        <w:spacing w:after="0" w:line="360" w:lineRule="auto"/>
        <w:jc w:val="both"/>
        <w:textAlignment w:val="center"/>
        <w:rPr>
          <w:rFonts w:ascii="Bookman Old Style" w:eastAsiaTheme="minorHAnsi" w:hAnsi="Bookman Old Style"/>
        </w:rPr>
      </w:pPr>
      <w:r w:rsidRPr="00F5561E">
        <w:rPr>
          <w:rFonts w:ascii="Bookman Old Style" w:hAnsi="Bookman Old Style" w:cs="Arial"/>
        </w:rPr>
        <w:t xml:space="preserve">Bezrobocie rejestrowane w gminie Bledzew wynosiło w 2016 roku </w:t>
      </w:r>
      <w:r w:rsidRPr="00F5561E">
        <w:rPr>
          <w:rFonts w:ascii="Bookman Old Style" w:hAnsi="Bookman Old Style" w:cs="Arial"/>
          <w:b/>
          <w:bCs/>
        </w:rPr>
        <w:t>20,6%</w:t>
      </w:r>
      <w:r w:rsidRPr="00F5561E">
        <w:rPr>
          <w:rFonts w:ascii="Bookman Old Style" w:hAnsi="Bookman Old Style" w:cs="Arial"/>
        </w:rPr>
        <w:t>.</w:t>
      </w:r>
      <w:r w:rsidRPr="00F5561E">
        <w:rPr>
          <w:rFonts w:ascii="Bookman Old Style" w:eastAsiaTheme="minorHAnsi" w:hAnsi="Bookman Old Style"/>
        </w:rPr>
        <w:t xml:space="preserve"> Stopa bezrobocia w Gminie Bledzew jest ponad dwukrotnie większa od stopy bezrobocia rejestrowanego dla województwa lubuskiego oraz stopy bezrobocia rejestrowanego dla całej Polski (8,7%). </w:t>
      </w:r>
      <w:r w:rsidRPr="00F5561E">
        <w:rPr>
          <w:rFonts w:ascii="Bookman Old Style" w:hAnsi="Bookman Old Style" w:cs="Arial"/>
        </w:rPr>
        <w:t xml:space="preserve">Przeciętne miesięczne wynagrodzenie brutto w Gminie Bledzew wynosi </w:t>
      </w:r>
      <w:r w:rsidRPr="00F5561E">
        <w:rPr>
          <w:rFonts w:ascii="Bookman Old Style" w:hAnsi="Bookman Old Style" w:cs="Arial"/>
          <w:b/>
          <w:bCs/>
        </w:rPr>
        <w:t>3 583,99</w:t>
      </w:r>
      <w:r w:rsidR="00C363FC" w:rsidRPr="00F5561E">
        <w:rPr>
          <w:rFonts w:ascii="Bookman Old Style" w:hAnsi="Bookman Old Style" w:cs="Arial"/>
          <w:b/>
          <w:bCs/>
        </w:rPr>
        <w:t xml:space="preserve"> </w:t>
      </w:r>
      <w:r w:rsidRPr="00F5561E">
        <w:rPr>
          <w:rFonts w:ascii="Bookman Old Style" w:hAnsi="Bookman Old Style" w:cs="Arial"/>
          <w:b/>
          <w:bCs/>
        </w:rPr>
        <w:t>zł</w:t>
      </w:r>
      <w:r w:rsidRPr="00F5561E">
        <w:rPr>
          <w:rFonts w:ascii="Bookman Old Style" w:hAnsi="Bookman Old Style" w:cs="Arial"/>
        </w:rPr>
        <w:t xml:space="preserve">, co odpowiada </w:t>
      </w:r>
      <w:r w:rsidRPr="00F5561E">
        <w:rPr>
          <w:rFonts w:ascii="Bookman Old Style" w:hAnsi="Bookman Old Style" w:cs="Arial"/>
          <w:b/>
          <w:bCs/>
        </w:rPr>
        <w:t>83,50%</w:t>
      </w:r>
      <w:r w:rsidRPr="00F5561E">
        <w:rPr>
          <w:rFonts w:ascii="Bookman Old Style" w:hAnsi="Bookman Old Style" w:cs="Arial"/>
        </w:rPr>
        <w:t xml:space="preserve"> przeciętnego miesięcznego wynagrodzenia brutto w Polsce</w:t>
      </w:r>
      <w:r w:rsidRPr="00F5561E">
        <w:rPr>
          <w:rStyle w:val="Odwoanieprzypisudolnego"/>
          <w:rFonts w:ascii="Bookman Old Style" w:hAnsi="Bookman Old Style" w:cs="Arial"/>
        </w:rPr>
        <w:footnoteReference w:id="2"/>
      </w:r>
      <w:r w:rsidRPr="00F5561E">
        <w:rPr>
          <w:rFonts w:ascii="Bookman Old Style" w:hAnsi="Bookman Old Style" w:cs="Arial"/>
        </w:rPr>
        <w:t>.</w:t>
      </w:r>
    </w:p>
    <w:p w:rsidR="00C363FC" w:rsidRPr="00F5561E" w:rsidRDefault="00C363FC" w:rsidP="00C363FC">
      <w:pPr>
        <w:suppressAutoHyphens/>
        <w:spacing w:after="0" w:line="240" w:lineRule="auto"/>
        <w:jc w:val="both"/>
        <w:textAlignment w:val="center"/>
        <w:rPr>
          <w:rFonts w:ascii="Bookman Old Style" w:eastAsiaTheme="minorHAnsi" w:hAnsi="Bookman Old Style"/>
        </w:rPr>
      </w:pPr>
    </w:p>
    <w:p w:rsidR="008A6110" w:rsidRPr="00F5561E" w:rsidRDefault="008A6110" w:rsidP="00C363FC">
      <w:pPr>
        <w:suppressAutoHyphens/>
        <w:spacing w:after="0" w:line="360" w:lineRule="auto"/>
        <w:jc w:val="both"/>
        <w:textAlignment w:val="center"/>
        <w:rPr>
          <w:rFonts w:ascii="Bookman Old Style" w:eastAsiaTheme="minorHAnsi" w:hAnsi="Bookman Old Style" w:cs="Arial"/>
        </w:rPr>
      </w:pPr>
      <w:r w:rsidRPr="00F5561E">
        <w:rPr>
          <w:rFonts w:ascii="Bookman Old Style" w:eastAsiaTheme="minorHAnsi" w:hAnsi="Bookman Old Style" w:cs="Arial"/>
        </w:rPr>
        <w:t xml:space="preserve">Władze Gminy </w:t>
      </w:r>
      <w:r w:rsidRPr="00F5561E">
        <w:rPr>
          <w:rFonts w:ascii="Bookman Old Style" w:eastAsiaTheme="minorHAnsi" w:hAnsi="Bookman Old Style"/>
        </w:rPr>
        <w:t>mogą oddziaływa</w:t>
      </w:r>
      <w:r w:rsidRPr="00F5561E">
        <w:rPr>
          <w:rFonts w:ascii="Bookman Old Style" w:eastAsiaTheme="minorHAnsi" w:hAnsi="Bookman Old Style" w:cs="TimesNewRoman"/>
        </w:rPr>
        <w:t>ć</w:t>
      </w:r>
      <w:r w:rsidRPr="00F5561E">
        <w:rPr>
          <w:rFonts w:ascii="Bookman Old Style" w:eastAsiaTheme="minorHAnsi" w:hAnsi="Bookman Old Style"/>
        </w:rPr>
        <w:t>, w sposób po</w:t>
      </w:r>
      <w:r w:rsidRPr="00F5561E">
        <w:rPr>
          <w:rFonts w:ascii="Bookman Old Style" w:eastAsiaTheme="minorHAnsi" w:hAnsi="Bookman Old Style" w:cs="TimesNewRoman"/>
        </w:rPr>
        <w:t>ś</w:t>
      </w:r>
      <w:r w:rsidRPr="00F5561E">
        <w:rPr>
          <w:rFonts w:ascii="Bookman Old Style" w:eastAsiaTheme="minorHAnsi" w:hAnsi="Bookman Old Style"/>
        </w:rPr>
        <w:t>redni i do</w:t>
      </w:r>
      <w:r w:rsidRPr="00F5561E">
        <w:rPr>
          <w:rFonts w:ascii="Bookman Old Style" w:eastAsiaTheme="minorHAnsi" w:hAnsi="Bookman Old Style" w:cs="TimesNewRoman"/>
        </w:rPr>
        <w:t xml:space="preserve">ść </w:t>
      </w:r>
      <w:r w:rsidRPr="00F5561E">
        <w:rPr>
          <w:rFonts w:ascii="Bookman Old Style" w:eastAsiaTheme="minorHAnsi" w:hAnsi="Bookman Old Style"/>
        </w:rPr>
        <w:t xml:space="preserve">ograniczony ( głównie </w:t>
      </w:r>
      <w:r w:rsidR="007229A0" w:rsidRPr="00F5561E">
        <w:rPr>
          <w:rFonts w:ascii="Bookman Old Style" w:eastAsiaTheme="minorHAnsi" w:hAnsi="Bookman Old Style"/>
        </w:rPr>
        <w:t xml:space="preserve">                       </w:t>
      </w:r>
      <w:r w:rsidRPr="00F5561E">
        <w:rPr>
          <w:rFonts w:ascii="Bookman Old Style" w:eastAsiaTheme="minorHAnsi" w:hAnsi="Bookman Old Style"/>
        </w:rPr>
        <w:t>w zakresie zach</w:t>
      </w:r>
      <w:r w:rsidRPr="00F5561E">
        <w:rPr>
          <w:rFonts w:ascii="Bookman Old Style" w:eastAsiaTheme="minorHAnsi" w:hAnsi="Bookman Old Style" w:cs="TimesNewRoman"/>
        </w:rPr>
        <w:t>ę</w:t>
      </w:r>
      <w:r w:rsidRPr="00F5561E">
        <w:rPr>
          <w:rFonts w:ascii="Bookman Old Style" w:eastAsiaTheme="minorHAnsi" w:hAnsi="Bookman Old Style"/>
        </w:rPr>
        <w:t>cania do zakładania działalno</w:t>
      </w:r>
      <w:r w:rsidRPr="00F5561E">
        <w:rPr>
          <w:rFonts w:ascii="Bookman Old Style" w:eastAsiaTheme="minorHAnsi" w:hAnsi="Bookman Old Style" w:cs="TimesNewRoman"/>
        </w:rPr>
        <w:t>ś</w:t>
      </w:r>
      <w:r w:rsidRPr="00F5561E">
        <w:rPr>
          <w:rFonts w:ascii="Bookman Old Style" w:eastAsiaTheme="minorHAnsi" w:hAnsi="Bookman Old Style"/>
        </w:rPr>
        <w:t>ci gospodarczej b</w:t>
      </w:r>
      <w:r w:rsidRPr="00F5561E">
        <w:rPr>
          <w:rFonts w:ascii="Bookman Old Style" w:eastAsiaTheme="minorHAnsi" w:hAnsi="Bookman Old Style" w:cs="TimesNewRoman"/>
        </w:rPr>
        <w:t>ą</w:t>
      </w:r>
      <w:r w:rsidRPr="00F5561E">
        <w:rPr>
          <w:rFonts w:ascii="Bookman Old Style" w:eastAsiaTheme="minorHAnsi" w:hAnsi="Bookman Old Style"/>
        </w:rPr>
        <w:t>d</w:t>
      </w:r>
      <w:r w:rsidRPr="00F5561E">
        <w:rPr>
          <w:rFonts w:ascii="Bookman Old Style" w:eastAsiaTheme="minorHAnsi" w:hAnsi="Bookman Old Style" w:cs="TimesNewRoman"/>
        </w:rPr>
        <w:t xml:space="preserve">ź </w:t>
      </w:r>
      <w:r w:rsidRPr="00F5561E">
        <w:rPr>
          <w:rFonts w:ascii="Bookman Old Style" w:eastAsiaTheme="minorHAnsi" w:hAnsi="Bookman Old Style"/>
        </w:rPr>
        <w:t>osiedlania si</w:t>
      </w:r>
      <w:r w:rsidRPr="00F5561E">
        <w:rPr>
          <w:rFonts w:ascii="Bookman Old Style" w:eastAsiaTheme="minorHAnsi" w:hAnsi="Bookman Old Style" w:cs="TimesNewRoman"/>
        </w:rPr>
        <w:t xml:space="preserve">ę </w:t>
      </w:r>
      <w:r w:rsidRPr="00F5561E">
        <w:rPr>
          <w:rFonts w:ascii="Bookman Old Style" w:eastAsiaTheme="minorHAnsi" w:hAnsi="Bookman Old Style"/>
        </w:rPr>
        <w:t>na jej terenie ) na ilo</w:t>
      </w:r>
      <w:r w:rsidRPr="00F5561E">
        <w:rPr>
          <w:rFonts w:ascii="Bookman Old Style" w:eastAsiaTheme="minorHAnsi" w:hAnsi="Bookman Old Style" w:cs="TimesNewRoman"/>
        </w:rPr>
        <w:t xml:space="preserve">ść </w:t>
      </w:r>
      <w:r w:rsidRPr="00F5561E">
        <w:rPr>
          <w:rFonts w:ascii="Bookman Old Style" w:eastAsiaTheme="minorHAnsi" w:hAnsi="Bookman Old Style"/>
        </w:rPr>
        <w:t xml:space="preserve">transferowanych </w:t>
      </w:r>
      <w:r w:rsidRPr="00F5561E">
        <w:rPr>
          <w:rFonts w:ascii="Bookman Old Style" w:eastAsiaTheme="minorHAnsi" w:hAnsi="Bookman Old Style" w:cs="TimesNewRoman"/>
        </w:rPr>
        <w:t>ś</w:t>
      </w:r>
      <w:r w:rsidRPr="00F5561E">
        <w:rPr>
          <w:rFonts w:ascii="Bookman Old Style" w:eastAsiaTheme="minorHAnsi" w:hAnsi="Bookman Old Style"/>
        </w:rPr>
        <w:t>rodków. Po pierwsze n</w:t>
      </w:r>
      <w:r w:rsidRPr="00F5561E">
        <w:rPr>
          <w:rFonts w:ascii="Bookman Old Style" w:eastAsiaTheme="minorHAnsi" w:hAnsi="Bookman Old Style" w:cs="Arial"/>
        </w:rPr>
        <w:t>a terenie gminy Bledzew zamieszkują osoby pracujące w rolnictwie (ok.</w:t>
      </w:r>
      <w:r w:rsidRPr="00F5561E">
        <w:rPr>
          <w:rFonts w:ascii="Bookman Old Style" w:hAnsi="Bookman Old Style" w:cs="Arial"/>
          <w:bCs/>
        </w:rPr>
        <w:t xml:space="preserve"> 18,9%)</w:t>
      </w:r>
      <w:r w:rsidRPr="00F5561E">
        <w:rPr>
          <w:rFonts w:ascii="Bookman Old Style" w:eastAsiaTheme="minorHAnsi" w:hAnsi="Bookman Old Style" w:cs="Arial"/>
        </w:rPr>
        <w:t xml:space="preserve">, które wyłączone są z płacenia tego podatku. Płacony przez nie podatek rolny jest podatkiem majątkowym, a nie dochodowym. Po drugie, znaczenie tego źródła </w:t>
      </w:r>
      <w:bookmarkStart w:id="22" w:name="_Hlk508360930"/>
      <w:r w:rsidRPr="00F5561E">
        <w:rPr>
          <w:rFonts w:ascii="Bookman Old Style" w:eastAsiaTheme="minorHAnsi" w:hAnsi="Bookman Old Style" w:cs="Arial"/>
        </w:rPr>
        <w:t>dochodów uzależnione jest od koniunktury gospodarczej. Spowolnienie czy kryzys przekładają się na zmniejszenie wpływów z tego tytułu oraz udziału w dochodach.</w:t>
      </w:r>
    </w:p>
    <w:p w:rsidR="008A6110" w:rsidRPr="00F5561E" w:rsidRDefault="008A6110" w:rsidP="008A6110">
      <w:pPr>
        <w:autoSpaceDE w:val="0"/>
        <w:autoSpaceDN w:val="0"/>
        <w:adjustRightInd w:val="0"/>
        <w:spacing w:after="0" w:line="360" w:lineRule="auto"/>
        <w:jc w:val="both"/>
        <w:rPr>
          <w:rFonts w:ascii="Bookman Old Style" w:eastAsiaTheme="minorHAnsi" w:hAnsi="Bookman Old Style" w:cs="Arial"/>
        </w:rPr>
      </w:pPr>
    </w:p>
    <w:p w:rsidR="008A6110" w:rsidRPr="00F5561E" w:rsidRDefault="008A6110" w:rsidP="008A6110">
      <w:pPr>
        <w:suppressAutoHyphens/>
        <w:spacing w:after="0" w:line="300" w:lineRule="atLeast"/>
        <w:jc w:val="center"/>
        <w:textAlignment w:val="center"/>
        <w:rPr>
          <w:rFonts w:ascii="Bookman Old Style" w:eastAsia="Times New Roman" w:hAnsi="Bookman Old Style" w:cs="Bookman Old Style"/>
          <w:b/>
          <w:lang w:eastAsia="zh-CN"/>
        </w:rPr>
      </w:pPr>
      <w:r w:rsidRPr="00F5561E">
        <w:rPr>
          <w:rFonts w:ascii="Bookman Old Style" w:eastAsia="Times New Roman" w:hAnsi="Bookman Old Style" w:cs="Bookman Old Style"/>
          <w:b/>
          <w:lang w:eastAsia="zh-CN"/>
        </w:rPr>
        <w:t>Struktura wykonanych dochodów Gminy Bledzew według źródeł pochodzenia                  w roku 2017</w:t>
      </w:r>
    </w:p>
    <w:p w:rsidR="008A6110" w:rsidRPr="00F5561E" w:rsidRDefault="008A6110" w:rsidP="008A6110">
      <w:pPr>
        <w:suppressAutoHyphens/>
        <w:autoSpaceDE w:val="0"/>
        <w:spacing w:after="0" w:line="240" w:lineRule="atLeast"/>
        <w:jc w:val="both"/>
        <w:rPr>
          <w:rFonts w:ascii="Bookman Old Style" w:hAnsi="Bookman Old Style" w:cs="Bookman Old Style"/>
          <w:b/>
          <w:lang w:eastAsia="zh-CN"/>
        </w:rPr>
      </w:pPr>
    </w:p>
    <w:p w:rsidR="008A6110" w:rsidRPr="00F5561E" w:rsidRDefault="008A6110" w:rsidP="008A6110">
      <w:pPr>
        <w:suppressAutoHyphens/>
        <w:autoSpaceDE w:val="0"/>
        <w:spacing w:after="0" w:line="240" w:lineRule="atLeast"/>
        <w:jc w:val="center"/>
        <w:rPr>
          <w:rFonts w:ascii="Times New Roman" w:hAnsi="Times New Roman"/>
          <w:sz w:val="24"/>
          <w:szCs w:val="24"/>
          <w:lang w:eastAsia="zh-CN"/>
        </w:rPr>
      </w:pPr>
      <w:r w:rsidRPr="00F5561E">
        <w:rPr>
          <w:noProof/>
          <w:lang w:eastAsia="pl-PL"/>
        </w:rPr>
        <w:drawing>
          <wp:inline distT="0" distB="0" distL="0" distR="0">
            <wp:extent cx="5648325" cy="3086100"/>
            <wp:effectExtent l="0" t="0" r="9525" b="19050"/>
            <wp:docPr id="3"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A6110" w:rsidRPr="00F5561E" w:rsidRDefault="008A6110" w:rsidP="008A6110">
      <w:pPr>
        <w:suppressAutoHyphens/>
        <w:spacing w:after="0" w:line="360" w:lineRule="auto"/>
        <w:jc w:val="both"/>
        <w:textAlignment w:val="center"/>
        <w:rPr>
          <w:rFonts w:ascii="Bookman Old Style" w:eastAsia="Times New Roman" w:hAnsi="Bookman Old Style" w:cs="Bookman Old Style"/>
          <w:lang w:eastAsia="zh-CN"/>
        </w:rPr>
      </w:pPr>
    </w:p>
    <w:p w:rsidR="008A6110" w:rsidRPr="00F5561E" w:rsidRDefault="008A6110" w:rsidP="008A6110">
      <w:pPr>
        <w:pStyle w:val="Tekstpodstawowy"/>
        <w:spacing w:after="0" w:line="360" w:lineRule="auto"/>
        <w:ind w:right="147"/>
        <w:jc w:val="both"/>
        <w:rPr>
          <w:rFonts w:ascii="Bookman Old Style" w:hAnsi="Bookman Old Style"/>
          <w:sz w:val="22"/>
          <w:szCs w:val="22"/>
        </w:rPr>
      </w:pPr>
      <w:r w:rsidRPr="00F5561E">
        <w:rPr>
          <w:rFonts w:ascii="Bookman Old Style" w:hAnsi="Bookman Old Style"/>
          <w:sz w:val="22"/>
          <w:szCs w:val="22"/>
        </w:rPr>
        <w:t xml:space="preserve">Powyższy wykres obrazuje relację </w:t>
      </w:r>
      <w:r w:rsidR="00112F92" w:rsidRPr="00F5561E">
        <w:rPr>
          <w:rFonts w:ascii="Bookman Old Style" w:hAnsi="Bookman Old Style"/>
          <w:sz w:val="22"/>
          <w:szCs w:val="22"/>
        </w:rPr>
        <w:t xml:space="preserve">właściwie </w:t>
      </w:r>
      <w:r w:rsidRPr="00F5561E">
        <w:rPr>
          <w:rFonts w:ascii="Bookman Old Style" w:hAnsi="Bookman Old Style"/>
          <w:sz w:val="22"/>
          <w:szCs w:val="22"/>
        </w:rPr>
        <w:t xml:space="preserve">dwóch grup dochodów: dochodów własnych oraz subwencji i dotacji wraz z pozostałymi środkami. Jak wynika </w:t>
      </w:r>
      <w:r w:rsidR="00112F92" w:rsidRPr="00F5561E">
        <w:rPr>
          <w:rFonts w:ascii="Bookman Old Style" w:hAnsi="Bookman Old Style"/>
          <w:sz w:val="22"/>
          <w:szCs w:val="22"/>
        </w:rPr>
        <w:t xml:space="preserve">                              </w:t>
      </w:r>
      <w:r w:rsidRPr="00F5561E">
        <w:rPr>
          <w:rFonts w:ascii="Bookman Old Style" w:hAnsi="Bookman Old Style"/>
          <w:sz w:val="22"/>
          <w:szCs w:val="22"/>
        </w:rPr>
        <w:t xml:space="preserve">z wykresu w 2017 roku, udział subwencji i dotacji wyniósł </w:t>
      </w:r>
      <w:r w:rsidR="00B2418A" w:rsidRPr="00F5561E">
        <w:rPr>
          <w:rFonts w:ascii="Bookman Old Style" w:hAnsi="Bookman Old Style"/>
          <w:sz w:val="22"/>
          <w:szCs w:val="22"/>
        </w:rPr>
        <w:t xml:space="preserve">ok. </w:t>
      </w:r>
      <w:r w:rsidRPr="00F5561E">
        <w:rPr>
          <w:rFonts w:ascii="Bookman Old Style" w:hAnsi="Bookman Old Style"/>
          <w:sz w:val="22"/>
          <w:szCs w:val="22"/>
        </w:rPr>
        <w:t>60,0%, podczas gdy udział dochodów własnych 40,0%. W strukturze dochodów Gmina posiada niekorzystną strukturę dochodów bieżących (mniejszy udział dochodów własnych), co negatywnie wpływa na samodzielność finansową samorządu.</w:t>
      </w:r>
    </w:p>
    <w:bookmarkEnd w:id="20"/>
    <w:bookmarkEnd w:id="21"/>
    <w:bookmarkEnd w:id="22"/>
    <w:p w:rsidR="007229A0" w:rsidRPr="00F5561E" w:rsidRDefault="007229A0" w:rsidP="00487EC1">
      <w:pPr>
        <w:tabs>
          <w:tab w:val="left" w:pos="284"/>
          <w:tab w:val="left" w:pos="426"/>
        </w:tabs>
        <w:suppressAutoHyphens/>
        <w:spacing w:after="0" w:line="360" w:lineRule="auto"/>
        <w:contextualSpacing/>
        <w:jc w:val="both"/>
        <w:rPr>
          <w:rFonts w:ascii="Bookman Old Style" w:hAnsi="Bookman Old Style"/>
        </w:rPr>
      </w:pPr>
    </w:p>
    <w:p w:rsidR="008A6110" w:rsidRPr="00F5561E" w:rsidRDefault="00487EC1" w:rsidP="00487EC1">
      <w:pPr>
        <w:tabs>
          <w:tab w:val="left" w:pos="284"/>
          <w:tab w:val="left" w:pos="426"/>
        </w:tabs>
        <w:suppressAutoHyphens/>
        <w:spacing w:after="0" w:line="360" w:lineRule="auto"/>
        <w:contextualSpacing/>
        <w:jc w:val="both"/>
        <w:rPr>
          <w:rFonts w:ascii="Bookman Old Style" w:eastAsia="Times New Roman" w:hAnsi="Bookman Old Style" w:cs="Arial"/>
        </w:rPr>
      </w:pPr>
      <w:r w:rsidRPr="00F5561E">
        <w:rPr>
          <w:rFonts w:ascii="Bookman Old Style" w:hAnsi="Bookman Old Style"/>
        </w:rPr>
        <w:t>Realizacja planu dochodów gminy w poszczególnych działach i rozdziałach przedstawiała się następująco:</w:t>
      </w:r>
    </w:p>
    <w:p w:rsidR="002E3E24" w:rsidRPr="00F5561E" w:rsidRDefault="002E3E24" w:rsidP="00487EC1">
      <w:pPr>
        <w:suppressAutoHyphens/>
        <w:autoSpaceDE w:val="0"/>
        <w:spacing w:after="0" w:line="240" w:lineRule="auto"/>
        <w:jc w:val="both"/>
        <w:rPr>
          <w:rFonts w:ascii="Bookman Old Style" w:eastAsia="Times New Roman" w:hAnsi="Bookman Old Style" w:cs="Bookman Old Style"/>
          <w:lang w:eastAsia="zh-CN"/>
        </w:rPr>
      </w:pPr>
    </w:p>
    <w:p w:rsidR="008D289A" w:rsidRPr="00F5561E" w:rsidRDefault="00470E35" w:rsidP="007364A5">
      <w:pPr>
        <w:suppressAutoHyphens/>
        <w:autoSpaceDE w:val="0"/>
        <w:spacing w:after="0" w:line="360" w:lineRule="auto"/>
        <w:jc w:val="both"/>
        <w:rPr>
          <w:rFonts w:ascii="Bookman Old Style" w:eastAsiaTheme="minorHAnsi" w:hAnsi="Bookman Old Style" w:cs="Helvetica-Bold"/>
          <w:b/>
          <w:bCs/>
        </w:rPr>
      </w:pPr>
      <w:r w:rsidRPr="00F5561E">
        <w:rPr>
          <w:rFonts w:ascii="Bookman Old Style" w:eastAsiaTheme="minorHAnsi" w:hAnsi="Bookman Old Style" w:cs="Helvetica-Bold"/>
          <w:b/>
          <w:bCs/>
        </w:rPr>
        <w:t>W dziale 010 – Rolnictwo i łowiectwo</w:t>
      </w:r>
      <w:r w:rsidR="0091586C" w:rsidRPr="00F5561E">
        <w:rPr>
          <w:rFonts w:ascii="Bookman Old Style" w:eastAsiaTheme="minorHAnsi" w:hAnsi="Bookman Old Style" w:cs="Helvetica-Bold"/>
          <w:b/>
          <w:bCs/>
        </w:rPr>
        <w:t xml:space="preserve"> </w:t>
      </w:r>
    </w:p>
    <w:p w:rsidR="002E3E24" w:rsidRPr="00F5561E" w:rsidRDefault="005F66A1" w:rsidP="007364A5">
      <w:pPr>
        <w:suppressAutoHyphens/>
        <w:autoSpaceDE w:val="0"/>
        <w:spacing w:after="0" w:line="360" w:lineRule="auto"/>
        <w:jc w:val="both"/>
        <w:rPr>
          <w:rFonts w:ascii="Bookman Old Style" w:eastAsia="Times New Roman" w:hAnsi="Bookman Old Style" w:cs="Bookman Old Style"/>
          <w:lang w:eastAsia="zh-CN"/>
        </w:rPr>
      </w:pPr>
      <w:r w:rsidRPr="00F5561E">
        <w:rPr>
          <w:rFonts w:ascii="Bookman Old Style" w:eastAsiaTheme="minorHAnsi" w:hAnsi="Bookman Old Style" w:cs="Helvetica-Bold"/>
          <w:bCs/>
        </w:rPr>
        <w:t>N</w:t>
      </w:r>
      <w:r w:rsidR="00470E35" w:rsidRPr="00F5561E">
        <w:rPr>
          <w:rFonts w:ascii="Bookman Old Style" w:eastAsiaTheme="minorHAnsi" w:hAnsi="Bookman Old Style" w:cs="Helvetica"/>
        </w:rPr>
        <w:t xml:space="preserve">a plan w kwocie </w:t>
      </w:r>
      <w:r w:rsidR="00470E35" w:rsidRPr="00F5561E">
        <w:rPr>
          <w:rFonts w:ascii="Bookman Old Style" w:eastAsia="Times New Roman" w:hAnsi="Bookman Old Style" w:cs="Bookman Old Style"/>
          <w:bCs/>
          <w:lang w:eastAsia="zh-CN"/>
        </w:rPr>
        <w:t>562.202,37</w:t>
      </w:r>
      <w:r w:rsidR="00D737D3" w:rsidRPr="00F5561E">
        <w:rPr>
          <w:rFonts w:ascii="Bookman Old Style" w:eastAsia="Times New Roman" w:hAnsi="Bookman Old Style" w:cs="Bookman Old Style"/>
          <w:bCs/>
          <w:lang w:eastAsia="zh-CN"/>
        </w:rPr>
        <w:t xml:space="preserve"> </w:t>
      </w:r>
      <w:r w:rsidR="00470E35" w:rsidRPr="00F5561E">
        <w:rPr>
          <w:rFonts w:ascii="Bookman Old Style" w:eastAsia="Times New Roman" w:hAnsi="Bookman Old Style" w:cs="Bookman Old Style"/>
          <w:bCs/>
          <w:lang w:eastAsia="zh-CN"/>
        </w:rPr>
        <w:t>zł gmina</w:t>
      </w:r>
      <w:r w:rsidR="00470E35" w:rsidRPr="00F5561E">
        <w:rPr>
          <w:rFonts w:ascii="Bookman Old Style" w:eastAsia="Times New Roman" w:hAnsi="Bookman Old Style" w:cs="Bookman Old Style"/>
          <w:b/>
          <w:bCs/>
          <w:lang w:eastAsia="zh-CN"/>
        </w:rPr>
        <w:t xml:space="preserve"> </w:t>
      </w:r>
      <w:r w:rsidR="00470E35" w:rsidRPr="00F5561E">
        <w:rPr>
          <w:rFonts w:ascii="Bookman Old Style" w:eastAsiaTheme="minorHAnsi" w:hAnsi="Bookman Old Style" w:cs="Helvetica"/>
        </w:rPr>
        <w:t>uzyskała</w:t>
      </w:r>
      <w:r w:rsidR="008D289A" w:rsidRPr="00F5561E">
        <w:rPr>
          <w:rFonts w:ascii="Bookman Old Style" w:eastAsiaTheme="minorHAnsi" w:hAnsi="Bookman Old Style" w:cs="Helvetica"/>
        </w:rPr>
        <w:t xml:space="preserve"> dochody w wysokości </w:t>
      </w:r>
      <w:r w:rsidR="0091586C" w:rsidRPr="00F5561E">
        <w:rPr>
          <w:rFonts w:ascii="Bookman Old Style" w:eastAsiaTheme="minorHAnsi" w:hAnsi="Bookman Old Style" w:cs="Helvetica"/>
        </w:rPr>
        <w:t>562.581,45</w:t>
      </w:r>
      <w:r w:rsidR="00D737D3" w:rsidRPr="00F5561E">
        <w:rPr>
          <w:rFonts w:ascii="Bookman Old Style" w:eastAsiaTheme="minorHAnsi" w:hAnsi="Bookman Old Style" w:cs="Helvetica"/>
        </w:rPr>
        <w:t xml:space="preserve"> </w:t>
      </w:r>
      <w:r w:rsidR="0091586C" w:rsidRPr="00F5561E">
        <w:rPr>
          <w:rFonts w:ascii="Bookman Old Style" w:eastAsiaTheme="minorHAnsi" w:hAnsi="Bookman Old Style" w:cs="Helvetica"/>
        </w:rPr>
        <w:t xml:space="preserve">zł tj. </w:t>
      </w:r>
      <w:r w:rsidR="00470E35" w:rsidRPr="00F5561E">
        <w:rPr>
          <w:rFonts w:ascii="Bookman Old Style" w:eastAsiaTheme="minorHAnsi" w:hAnsi="Bookman Old Style" w:cs="Helvetica"/>
        </w:rPr>
        <w:t>100,06%</w:t>
      </w:r>
      <w:r w:rsidR="008D289A" w:rsidRPr="00F5561E">
        <w:rPr>
          <w:rFonts w:ascii="Bookman Old Style" w:eastAsiaTheme="minorHAnsi" w:hAnsi="Bookman Old Style" w:cs="Helvetica"/>
        </w:rPr>
        <w:t xml:space="preserve"> planu</w:t>
      </w:r>
      <w:r w:rsidR="00470E35" w:rsidRPr="00F5561E">
        <w:rPr>
          <w:rFonts w:ascii="Bookman Old Style" w:eastAsiaTheme="minorHAnsi" w:hAnsi="Bookman Old Style" w:cs="Helvetica"/>
        </w:rPr>
        <w:t>.</w:t>
      </w:r>
      <w:r w:rsidR="00470E35" w:rsidRPr="00F5561E">
        <w:rPr>
          <w:rFonts w:ascii="Bookman Old Style" w:eastAsia="Times New Roman" w:hAnsi="Bookman Old Style" w:cs="Bookman Old Style"/>
          <w:b/>
          <w:bCs/>
          <w:lang w:eastAsia="zh-CN"/>
        </w:rPr>
        <w:t xml:space="preserve"> </w:t>
      </w:r>
    </w:p>
    <w:p w:rsidR="008B31CE" w:rsidRPr="00F5561E" w:rsidRDefault="008D289A" w:rsidP="007364A5">
      <w:pPr>
        <w:autoSpaceDE w:val="0"/>
        <w:autoSpaceDN w:val="0"/>
        <w:adjustRightInd w:val="0"/>
        <w:spacing w:after="0" w:line="360" w:lineRule="auto"/>
        <w:jc w:val="both"/>
        <w:rPr>
          <w:rFonts w:ascii="Bookman Old Style" w:eastAsiaTheme="minorHAnsi" w:hAnsi="Bookman Old Style" w:cs="Helvetica"/>
        </w:rPr>
      </w:pPr>
      <w:r w:rsidRPr="00F5561E">
        <w:rPr>
          <w:rFonts w:ascii="Bookman Old Style" w:eastAsiaTheme="minorHAnsi" w:hAnsi="Bookman Old Style" w:cs="Helvetica"/>
        </w:rPr>
        <w:t xml:space="preserve">Wykonane </w:t>
      </w:r>
      <w:r w:rsidR="008B31CE" w:rsidRPr="00F5561E">
        <w:rPr>
          <w:rFonts w:ascii="Bookman Old Style" w:eastAsiaTheme="minorHAnsi" w:hAnsi="Bookman Old Style" w:cs="Helvetica"/>
        </w:rPr>
        <w:t>dochody to:</w:t>
      </w:r>
    </w:p>
    <w:p w:rsidR="002E3E24" w:rsidRPr="00F5561E" w:rsidRDefault="00F11809" w:rsidP="00E21EAD">
      <w:pPr>
        <w:pStyle w:val="Akapitzlist"/>
        <w:numPr>
          <w:ilvl w:val="0"/>
          <w:numId w:val="10"/>
        </w:numPr>
        <w:autoSpaceDE w:val="0"/>
        <w:spacing w:after="0" w:line="360" w:lineRule="auto"/>
        <w:ind w:left="426" w:hanging="284"/>
        <w:jc w:val="both"/>
        <w:rPr>
          <w:rFonts w:ascii="Bookman Old Style" w:hAnsi="Bookman Old Style"/>
        </w:rPr>
      </w:pPr>
      <w:r w:rsidRPr="00F5561E">
        <w:rPr>
          <w:rFonts w:ascii="Bookman Old Style" w:hAnsi="Bookman Old Style" w:cs="Helvetica"/>
        </w:rPr>
        <w:t>wpływy z dzier</w:t>
      </w:r>
      <w:r w:rsidRPr="00F5561E">
        <w:rPr>
          <w:rFonts w:ascii="Bookman Old Style" w:hAnsi="Bookman Old Style" w:cs="TT47t00"/>
        </w:rPr>
        <w:t>ż</w:t>
      </w:r>
      <w:r w:rsidRPr="00F5561E">
        <w:rPr>
          <w:rFonts w:ascii="Bookman Old Style" w:hAnsi="Bookman Old Style" w:cs="Helvetica"/>
        </w:rPr>
        <w:t xml:space="preserve">awy </w:t>
      </w:r>
      <w:r w:rsidR="00624784" w:rsidRPr="00F5561E">
        <w:rPr>
          <w:rFonts w:ascii="Bookman Old Style" w:hAnsi="Bookman Old Style" w:cs="Helvetica"/>
        </w:rPr>
        <w:t xml:space="preserve">gruntów </w:t>
      </w:r>
      <w:r w:rsidR="002E3E24" w:rsidRPr="00F5561E">
        <w:rPr>
          <w:rFonts w:ascii="Bookman Old Style" w:hAnsi="Bookman Old Style"/>
        </w:rPr>
        <w:t>roln</w:t>
      </w:r>
      <w:r w:rsidR="00787690" w:rsidRPr="00F5561E">
        <w:rPr>
          <w:rFonts w:ascii="Bookman Old Style" w:hAnsi="Bookman Old Style"/>
        </w:rPr>
        <w:t>ych</w:t>
      </w:r>
      <w:r w:rsidR="002E3E24" w:rsidRPr="00F5561E">
        <w:rPr>
          <w:rFonts w:ascii="Bookman Old Style" w:hAnsi="Bookman Old Style"/>
        </w:rPr>
        <w:t xml:space="preserve"> – </w:t>
      </w:r>
      <w:r w:rsidR="00787690" w:rsidRPr="00F5561E">
        <w:rPr>
          <w:rFonts w:ascii="Bookman Old Style" w:hAnsi="Bookman Old Style"/>
        </w:rPr>
        <w:t>5.920,58</w:t>
      </w:r>
      <w:r w:rsidR="00D737D3" w:rsidRPr="00F5561E">
        <w:rPr>
          <w:rFonts w:ascii="Bookman Old Style" w:hAnsi="Bookman Old Style"/>
        </w:rPr>
        <w:t xml:space="preserve"> </w:t>
      </w:r>
      <w:r w:rsidR="002E3E24" w:rsidRPr="00F5561E">
        <w:rPr>
          <w:rFonts w:ascii="Bookman Old Style" w:hAnsi="Bookman Old Style"/>
        </w:rPr>
        <w:t>zł,</w:t>
      </w:r>
    </w:p>
    <w:p w:rsidR="002E3E24" w:rsidRPr="00F5561E" w:rsidRDefault="00787690" w:rsidP="00E21EAD">
      <w:pPr>
        <w:pStyle w:val="Akapitzlist"/>
        <w:numPr>
          <w:ilvl w:val="0"/>
          <w:numId w:val="10"/>
        </w:numPr>
        <w:autoSpaceDE w:val="0"/>
        <w:spacing w:after="0" w:line="360" w:lineRule="auto"/>
        <w:ind w:left="426" w:hanging="284"/>
        <w:jc w:val="both"/>
        <w:rPr>
          <w:rFonts w:ascii="Bookman Old Style" w:hAnsi="Bookman Old Style"/>
        </w:rPr>
      </w:pPr>
      <w:r w:rsidRPr="00F5561E">
        <w:rPr>
          <w:rFonts w:ascii="Bookman Old Style" w:hAnsi="Bookman Old Style" w:cs="Helvetica"/>
        </w:rPr>
        <w:t>wpływy z dzier</w:t>
      </w:r>
      <w:r w:rsidRPr="00F5561E">
        <w:rPr>
          <w:rFonts w:ascii="Bookman Old Style" w:hAnsi="Bookman Old Style" w:cs="TT47t00"/>
        </w:rPr>
        <w:t>ż</w:t>
      </w:r>
      <w:r w:rsidRPr="00F5561E">
        <w:rPr>
          <w:rFonts w:ascii="Bookman Old Style" w:hAnsi="Bookman Old Style" w:cs="Helvetica"/>
        </w:rPr>
        <w:t xml:space="preserve">awy </w:t>
      </w:r>
      <w:r w:rsidR="00A65BFC" w:rsidRPr="00F5561E">
        <w:rPr>
          <w:rFonts w:ascii="Bookman Old Style" w:hAnsi="Bookman Old Style" w:cs="Helvetica"/>
        </w:rPr>
        <w:t xml:space="preserve">obwodów </w:t>
      </w:r>
      <w:r w:rsidR="002E3E24" w:rsidRPr="00F5561E">
        <w:rPr>
          <w:rFonts w:ascii="Bookman Old Style" w:hAnsi="Bookman Old Style"/>
        </w:rPr>
        <w:t>łowiecki</w:t>
      </w:r>
      <w:r w:rsidRPr="00F5561E">
        <w:rPr>
          <w:rFonts w:ascii="Bookman Old Style" w:hAnsi="Bookman Old Style"/>
        </w:rPr>
        <w:t>ch</w:t>
      </w:r>
      <w:r w:rsidR="002E3E24" w:rsidRPr="00F5561E">
        <w:rPr>
          <w:rFonts w:ascii="Bookman Old Style" w:hAnsi="Bookman Old Style"/>
        </w:rPr>
        <w:t xml:space="preserve"> – </w:t>
      </w:r>
      <w:r w:rsidRPr="00F5561E">
        <w:rPr>
          <w:rFonts w:ascii="Bookman Old Style" w:hAnsi="Bookman Old Style"/>
        </w:rPr>
        <w:t>13.291,88</w:t>
      </w:r>
      <w:r w:rsidR="00D737D3" w:rsidRPr="00F5561E">
        <w:rPr>
          <w:rFonts w:ascii="Bookman Old Style" w:hAnsi="Bookman Old Style"/>
        </w:rPr>
        <w:t xml:space="preserve"> </w:t>
      </w:r>
      <w:r w:rsidR="002E3E24" w:rsidRPr="00F5561E">
        <w:rPr>
          <w:rFonts w:ascii="Bookman Old Style" w:hAnsi="Bookman Old Style"/>
        </w:rPr>
        <w:t>zł,</w:t>
      </w:r>
    </w:p>
    <w:p w:rsidR="002E3E24" w:rsidRPr="00F5561E" w:rsidRDefault="001E51A8" w:rsidP="00E21EAD">
      <w:pPr>
        <w:pStyle w:val="Akapitzlist"/>
        <w:numPr>
          <w:ilvl w:val="0"/>
          <w:numId w:val="10"/>
        </w:numPr>
        <w:autoSpaceDE w:val="0"/>
        <w:spacing w:after="0" w:line="360" w:lineRule="auto"/>
        <w:ind w:left="426" w:hanging="284"/>
        <w:jc w:val="both"/>
        <w:rPr>
          <w:rFonts w:ascii="Bookman Old Style" w:hAnsi="Bookman Old Style"/>
        </w:rPr>
      </w:pPr>
      <w:r w:rsidRPr="00F5561E">
        <w:rPr>
          <w:rFonts w:ascii="Bookman Old Style" w:hAnsi="Bookman Old Style" w:cs="Helvetica"/>
        </w:rPr>
        <w:t>nieplanowane wpływy z tytułu kosztów upomnie</w:t>
      </w:r>
      <w:r w:rsidRPr="00F5561E">
        <w:rPr>
          <w:rFonts w:ascii="Bookman Old Style" w:hAnsi="Bookman Old Style" w:cs="TT47t00"/>
        </w:rPr>
        <w:t>ń</w:t>
      </w:r>
      <w:r w:rsidRPr="00F5561E">
        <w:rPr>
          <w:rFonts w:ascii="Bookman Old Style" w:hAnsi="Bookman Old Style" w:cs="Helvetica"/>
        </w:rPr>
        <w:t xml:space="preserve"> i pozostałych odsetek </w:t>
      </w:r>
      <w:r w:rsidR="002E3E24" w:rsidRPr="00F5561E">
        <w:rPr>
          <w:rFonts w:ascii="Bookman Old Style" w:eastAsia="Times New Roman" w:hAnsi="Bookman Old Style"/>
        </w:rPr>
        <w:t xml:space="preserve">– </w:t>
      </w:r>
      <w:r w:rsidRPr="00F5561E">
        <w:rPr>
          <w:rFonts w:ascii="Bookman Old Style" w:eastAsia="Times New Roman" w:hAnsi="Bookman Old Style"/>
        </w:rPr>
        <w:t>17,62</w:t>
      </w:r>
      <w:r w:rsidR="002E3E24" w:rsidRPr="00F5561E">
        <w:rPr>
          <w:rFonts w:ascii="Bookman Old Style" w:eastAsia="Times New Roman" w:hAnsi="Bookman Old Style"/>
        </w:rPr>
        <w:t>zł,</w:t>
      </w:r>
    </w:p>
    <w:p w:rsidR="00B7770A" w:rsidRPr="00F5561E" w:rsidRDefault="008B31CE" w:rsidP="00E21EAD">
      <w:pPr>
        <w:pStyle w:val="Akapitzlist"/>
        <w:numPr>
          <w:ilvl w:val="0"/>
          <w:numId w:val="10"/>
        </w:numPr>
        <w:autoSpaceDE w:val="0"/>
        <w:autoSpaceDN w:val="0"/>
        <w:adjustRightInd w:val="0"/>
        <w:spacing w:after="0" w:line="360" w:lineRule="auto"/>
        <w:ind w:left="426" w:hanging="284"/>
        <w:jc w:val="both"/>
        <w:rPr>
          <w:rFonts w:ascii="Bookman Old Style" w:eastAsia="TimesNewRomanPSMT" w:hAnsi="Bookman Old Style" w:cs="TimesNewRomanPSMT"/>
        </w:rPr>
      </w:pPr>
      <w:r w:rsidRPr="00F5561E">
        <w:rPr>
          <w:rFonts w:ascii="Bookman Old Style" w:eastAsiaTheme="minorHAnsi" w:hAnsi="Bookman Old Style" w:cs="Helvetica"/>
        </w:rPr>
        <w:t>dotacja celowa otrzymana z bud</w:t>
      </w:r>
      <w:r w:rsidRPr="00F5561E">
        <w:rPr>
          <w:rFonts w:ascii="Bookman Old Style" w:eastAsiaTheme="minorHAnsi" w:hAnsi="Bookman Old Style" w:cs="TT47t00"/>
        </w:rPr>
        <w:t>ż</w:t>
      </w:r>
      <w:r w:rsidRPr="00F5561E">
        <w:rPr>
          <w:rFonts w:ascii="Bookman Old Style" w:eastAsiaTheme="minorHAnsi" w:hAnsi="Bookman Old Style" w:cs="Helvetica"/>
        </w:rPr>
        <w:t>etu pa</w:t>
      </w:r>
      <w:r w:rsidRPr="00F5561E">
        <w:rPr>
          <w:rFonts w:ascii="Bookman Old Style" w:eastAsiaTheme="minorHAnsi" w:hAnsi="Bookman Old Style" w:cs="TT47t00"/>
        </w:rPr>
        <w:t>ń</w:t>
      </w:r>
      <w:r w:rsidRPr="00F5561E">
        <w:rPr>
          <w:rFonts w:ascii="Bookman Old Style" w:eastAsiaTheme="minorHAnsi" w:hAnsi="Bookman Old Style" w:cs="Helvetica"/>
        </w:rPr>
        <w:t>stwa na realizacj</w:t>
      </w:r>
      <w:r w:rsidRPr="00F5561E">
        <w:rPr>
          <w:rFonts w:ascii="Bookman Old Style" w:eastAsiaTheme="minorHAnsi" w:hAnsi="Bookman Old Style" w:cs="TT47t00"/>
        </w:rPr>
        <w:t xml:space="preserve">ę </w:t>
      </w:r>
      <w:r w:rsidRPr="00F5561E">
        <w:rPr>
          <w:rFonts w:ascii="Bookman Old Style" w:eastAsiaTheme="minorHAnsi" w:hAnsi="Bookman Old Style" w:cs="Helvetica"/>
        </w:rPr>
        <w:t>zada</w:t>
      </w:r>
      <w:r w:rsidRPr="00F5561E">
        <w:rPr>
          <w:rFonts w:ascii="Bookman Old Style" w:eastAsiaTheme="minorHAnsi" w:hAnsi="Bookman Old Style" w:cs="TT47t00"/>
        </w:rPr>
        <w:t xml:space="preserve">ń </w:t>
      </w:r>
      <w:r w:rsidRPr="00F5561E">
        <w:rPr>
          <w:rFonts w:ascii="Bookman Old Style" w:eastAsiaTheme="minorHAnsi" w:hAnsi="Bookman Old Style" w:cs="Helvetica"/>
        </w:rPr>
        <w:t>bie</w:t>
      </w:r>
      <w:r w:rsidRPr="00F5561E">
        <w:rPr>
          <w:rFonts w:ascii="Bookman Old Style" w:eastAsiaTheme="minorHAnsi" w:hAnsi="Bookman Old Style" w:cs="TT47t00"/>
        </w:rPr>
        <w:t>żą</w:t>
      </w:r>
      <w:r w:rsidRPr="00F5561E">
        <w:rPr>
          <w:rFonts w:ascii="Bookman Old Style" w:eastAsiaTheme="minorHAnsi" w:hAnsi="Bookman Old Style" w:cs="Helvetica"/>
        </w:rPr>
        <w:t>cych</w:t>
      </w:r>
      <w:r w:rsidR="00321148" w:rsidRPr="00F5561E">
        <w:rPr>
          <w:rFonts w:ascii="Bookman Old Style" w:eastAsiaTheme="minorHAnsi" w:hAnsi="Bookman Old Style" w:cs="Helvetica"/>
        </w:rPr>
        <w:t xml:space="preserve">                             </w:t>
      </w:r>
      <w:r w:rsidRPr="00F5561E">
        <w:rPr>
          <w:rFonts w:ascii="Bookman Old Style" w:eastAsiaTheme="minorHAnsi" w:hAnsi="Bookman Old Style" w:cs="Helvetica"/>
        </w:rPr>
        <w:t>z zakresu administracji rz</w:t>
      </w:r>
      <w:r w:rsidRPr="00F5561E">
        <w:rPr>
          <w:rFonts w:ascii="Bookman Old Style" w:eastAsiaTheme="minorHAnsi" w:hAnsi="Bookman Old Style" w:cs="TT47t00"/>
        </w:rPr>
        <w:t>ą</w:t>
      </w:r>
      <w:r w:rsidR="00B7770A" w:rsidRPr="00F5561E">
        <w:rPr>
          <w:rFonts w:ascii="Bookman Old Style" w:eastAsiaTheme="minorHAnsi" w:hAnsi="Bookman Old Style" w:cs="Helvetica"/>
        </w:rPr>
        <w:t>dowej</w:t>
      </w:r>
      <w:r w:rsidR="002E3E24" w:rsidRPr="00F5561E">
        <w:rPr>
          <w:rFonts w:ascii="Bookman Old Style" w:hAnsi="Bookman Old Style"/>
        </w:rPr>
        <w:t>, przeznaczon</w:t>
      </w:r>
      <w:r w:rsidR="00B7770A" w:rsidRPr="00F5561E">
        <w:rPr>
          <w:rFonts w:ascii="Bookman Old Style" w:hAnsi="Bookman Old Style"/>
        </w:rPr>
        <w:t xml:space="preserve">a </w:t>
      </w:r>
      <w:r w:rsidR="002E3E24" w:rsidRPr="00F5561E">
        <w:rPr>
          <w:rFonts w:ascii="Bookman Old Style" w:hAnsi="Bookman Old Style"/>
        </w:rPr>
        <w:t xml:space="preserve">na </w:t>
      </w:r>
      <w:r w:rsidR="00F11809" w:rsidRPr="00F5561E">
        <w:rPr>
          <w:rFonts w:ascii="Bookman Old Style" w:eastAsia="Times New Roman" w:hAnsi="Bookman Old Style" w:cs="Arial"/>
          <w:lang w:eastAsia="pl-PL"/>
        </w:rPr>
        <w:t xml:space="preserve">zwrot części podatku akcyzowego zawartego w cenie oleju napędowego wykorzystanego do produkcji rolnej przez producentów rolnych oraz na pokrycie kosztów postępowania </w:t>
      </w:r>
      <w:r w:rsidR="00787690" w:rsidRPr="00F5561E">
        <w:rPr>
          <w:rFonts w:ascii="Bookman Old Style" w:eastAsia="Times New Roman" w:hAnsi="Bookman Old Style" w:cs="Arial"/>
          <w:lang w:eastAsia="pl-PL"/>
        </w:rPr>
        <w:t xml:space="preserve">                   </w:t>
      </w:r>
      <w:r w:rsidR="00F11809" w:rsidRPr="00F5561E">
        <w:rPr>
          <w:rFonts w:ascii="Bookman Old Style" w:eastAsia="Times New Roman" w:hAnsi="Bookman Old Style" w:cs="Arial"/>
          <w:lang w:eastAsia="pl-PL"/>
        </w:rPr>
        <w:t>w sprawie jego zwrotu poniesionych przez gminę za 2017 rok – 543.351,37</w:t>
      </w:r>
      <w:r w:rsidR="00D737D3" w:rsidRPr="00F5561E">
        <w:rPr>
          <w:rFonts w:ascii="Bookman Old Style" w:eastAsia="Times New Roman" w:hAnsi="Bookman Old Style" w:cs="Arial"/>
          <w:lang w:eastAsia="pl-PL"/>
        </w:rPr>
        <w:t xml:space="preserve"> </w:t>
      </w:r>
      <w:r w:rsidR="00F11809" w:rsidRPr="00F5561E">
        <w:rPr>
          <w:rFonts w:ascii="Bookman Old Style" w:eastAsia="Times New Roman" w:hAnsi="Bookman Old Style" w:cs="Arial"/>
          <w:lang w:eastAsia="pl-PL"/>
        </w:rPr>
        <w:t xml:space="preserve">zł. </w:t>
      </w:r>
    </w:p>
    <w:p w:rsidR="006A1BD7" w:rsidRPr="00F5561E" w:rsidRDefault="006A1BD7" w:rsidP="003A6949">
      <w:pPr>
        <w:autoSpaceDE w:val="0"/>
        <w:autoSpaceDN w:val="0"/>
        <w:adjustRightInd w:val="0"/>
        <w:spacing w:after="0" w:line="240" w:lineRule="auto"/>
        <w:jc w:val="both"/>
        <w:rPr>
          <w:rFonts w:ascii="Bookman Old Style" w:eastAsiaTheme="minorHAnsi" w:hAnsi="Bookman Old Style" w:cs="Helvetica-Bold"/>
          <w:b/>
          <w:bCs/>
        </w:rPr>
      </w:pPr>
    </w:p>
    <w:p w:rsidR="008D289A" w:rsidRPr="00F5561E" w:rsidRDefault="006A1BD7" w:rsidP="007364A5">
      <w:pPr>
        <w:autoSpaceDE w:val="0"/>
        <w:autoSpaceDN w:val="0"/>
        <w:adjustRightInd w:val="0"/>
        <w:spacing w:after="0" w:line="360" w:lineRule="auto"/>
        <w:jc w:val="both"/>
        <w:rPr>
          <w:rFonts w:ascii="Bookman Old Style" w:eastAsiaTheme="minorHAnsi" w:hAnsi="Bookman Old Style" w:cs="TT49t00"/>
        </w:rPr>
      </w:pPr>
      <w:r w:rsidRPr="00F5561E">
        <w:rPr>
          <w:rFonts w:ascii="Bookman Old Style" w:eastAsiaTheme="minorHAnsi" w:hAnsi="Bookman Old Style" w:cs="Helvetica-Bold"/>
          <w:b/>
          <w:bCs/>
        </w:rPr>
        <w:t xml:space="preserve">W dziale 600 </w:t>
      </w:r>
      <w:r w:rsidRPr="00F5561E">
        <w:rPr>
          <w:rFonts w:ascii="Bookman Old Style" w:eastAsiaTheme="minorHAnsi" w:hAnsi="Bookman Old Style" w:cs="Helvetica"/>
          <w:b/>
        </w:rPr>
        <w:t xml:space="preserve">– </w:t>
      </w:r>
      <w:r w:rsidRPr="00F5561E">
        <w:rPr>
          <w:rFonts w:ascii="Bookman Old Style" w:eastAsiaTheme="minorHAnsi" w:hAnsi="Bookman Old Style" w:cs="Helvetica-Bold"/>
          <w:b/>
          <w:bCs/>
        </w:rPr>
        <w:t>Transport i ł</w:t>
      </w:r>
      <w:r w:rsidRPr="00F5561E">
        <w:rPr>
          <w:rFonts w:ascii="Bookman Old Style" w:eastAsiaTheme="minorHAnsi" w:hAnsi="Bookman Old Style" w:cs="TT49t00"/>
          <w:b/>
        </w:rPr>
        <w:t>ą</w:t>
      </w:r>
      <w:r w:rsidRPr="00F5561E">
        <w:rPr>
          <w:rFonts w:ascii="Bookman Old Style" w:eastAsiaTheme="minorHAnsi" w:hAnsi="Bookman Old Style" w:cs="Helvetica-Bold"/>
          <w:b/>
          <w:bCs/>
        </w:rPr>
        <w:t>czno</w:t>
      </w:r>
      <w:r w:rsidRPr="00F5561E">
        <w:rPr>
          <w:rFonts w:ascii="Bookman Old Style" w:eastAsiaTheme="minorHAnsi" w:hAnsi="Bookman Old Style" w:cs="TT49t00"/>
          <w:b/>
        </w:rPr>
        <w:t>ść</w:t>
      </w:r>
      <w:r w:rsidRPr="00F5561E">
        <w:rPr>
          <w:rFonts w:ascii="Bookman Old Style" w:eastAsiaTheme="minorHAnsi" w:hAnsi="Bookman Old Style" w:cs="TT49t00"/>
        </w:rPr>
        <w:t xml:space="preserve"> </w:t>
      </w:r>
    </w:p>
    <w:p w:rsidR="006A1BD7" w:rsidRPr="00F5561E" w:rsidRDefault="005F66A1" w:rsidP="007364A5">
      <w:pPr>
        <w:autoSpaceDE w:val="0"/>
        <w:autoSpaceDN w:val="0"/>
        <w:adjustRightInd w:val="0"/>
        <w:spacing w:after="0" w:line="360" w:lineRule="auto"/>
        <w:jc w:val="both"/>
        <w:rPr>
          <w:rFonts w:ascii="Bookman Old Style" w:eastAsiaTheme="minorHAnsi" w:hAnsi="Bookman Old Style" w:cs="Helvetica"/>
        </w:rPr>
      </w:pPr>
      <w:r w:rsidRPr="00F5561E">
        <w:rPr>
          <w:rFonts w:ascii="Bookman Old Style" w:eastAsiaTheme="minorHAnsi" w:hAnsi="Bookman Old Style" w:cs="TT49t00"/>
        </w:rPr>
        <w:t>N</w:t>
      </w:r>
      <w:r w:rsidR="006A1BD7" w:rsidRPr="00F5561E">
        <w:rPr>
          <w:rFonts w:ascii="Bookman Old Style" w:eastAsiaTheme="minorHAnsi" w:hAnsi="Bookman Old Style" w:cs="Helvetica"/>
        </w:rPr>
        <w:t>a plan w kwocie 88.931,</w:t>
      </w:r>
      <w:r w:rsidR="009A3AFF" w:rsidRPr="00F5561E">
        <w:rPr>
          <w:rFonts w:ascii="Bookman Old Style" w:eastAsiaTheme="minorHAnsi" w:hAnsi="Bookman Old Style" w:cs="Helvetica"/>
        </w:rPr>
        <w:t>62</w:t>
      </w:r>
      <w:r w:rsidR="006A1BD7" w:rsidRPr="00F5561E">
        <w:rPr>
          <w:rFonts w:ascii="Bookman Old Style" w:eastAsiaTheme="minorHAnsi" w:hAnsi="Bookman Old Style" w:cs="Helvetica"/>
        </w:rPr>
        <w:t>zł uzyskano</w:t>
      </w:r>
      <w:r w:rsidR="00FC4B2A" w:rsidRPr="00F5561E">
        <w:rPr>
          <w:rFonts w:ascii="Bookman Old Style" w:eastAsiaTheme="minorHAnsi" w:hAnsi="Bookman Old Style" w:cs="Helvetica"/>
        </w:rPr>
        <w:t xml:space="preserve"> </w:t>
      </w:r>
      <w:r w:rsidR="00FC4B2A" w:rsidRPr="00F5561E">
        <w:rPr>
          <w:rFonts w:ascii="Bookman Old Style" w:hAnsi="Bookman Old Style" w:cs="Helvetica"/>
        </w:rPr>
        <w:t xml:space="preserve">100% dochodów. </w:t>
      </w:r>
      <w:r w:rsidR="006A1BD7" w:rsidRPr="00F5561E">
        <w:rPr>
          <w:rFonts w:ascii="Bookman Old Style" w:eastAsiaTheme="minorHAnsi" w:hAnsi="Bookman Old Style" w:cs="Helvetica"/>
        </w:rPr>
        <w:t>Na dochody te składaj</w:t>
      </w:r>
      <w:r w:rsidR="006A1BD7" w:rsidRPr="00F5561E">
        <w:rPr>
          <w:rFonts w:ascii="Bookman Old Style" w:eastAsiaTheme="minorHAnsi" w:hAnsi="Bookman Old Style" w:cs="TT47t00"/>
        </w:rPr>
        <w:t xml:space="preserve">ą </w:t>
      </w:r>
      <w:r w:rsidR="006A1BD7" w:rsidRPr="00F5561E">
        <w:rPr>
          <w:rFonts w:ascii="Bookman Old Style" w:eastAsiaTheme="minorHAnsi" w:hAnsi="Bookman Old Style" w:cs="Helvetica"/>
        </w:rPr>
        <w:t>si</w:t>
      </w:r>
      <w:r w:rsidR="006A1BD7" w:rsidRPr="00F5561E">
        <w:rPr>
          <w:rFonts w:ascii="Bookman Old Style" w:eastAsiaTheme="minorHAnsi" w:hAnsi="Bookman Old Style" w:cs="TT47t00"/>
        </w:rPr>
        <w:t>ę</w:t>
      </w:r>
      <w:r w:rsidR="006A1BD7" w:rsidRPr="00F5561E">
        <w:rPr>
          <w:rFonts w:ascii="Bookman Old Style" w:eastAsiaTheme="minorHAnsi" w:hAnsi="Bookman Old Style" w:cs="Helvetica"/>
        </w:rPr>
        <w:t>:</w:t>
      </w:r>
    </w:p>
    <w:p w:rsidR="006A1BD7" w:rsidRPr="00F5561E" w:rsidRDefault="00094F53" w:rsidP="00E21EAD">
      <w:pPr>
        <w:pStyle w:val="Akapitzlist"/>
        <w:numPr>
          <w:ilvl w:val="0"/>
          <w:numId w:val="40"/>
        </w:numPr>
        <w:autoSpaceDE w:val="0"/>
        <w:autoSpaceDN w:val="0"/>
        <w:adjustRightInd w:val="0"/>
        <w:spacing w:after="0" w:line="360" w:lineRule="auto"/>
        <w:ind w:left="426" w:hanging="284"/>
        <w:jc w:val="both"/>
        <w:rPr>
          <w:rFonts w:ascii="Bookman Old Style" w:eastAsiaTheme="minorHAnsi" w:hAnsi="Bookman Old Style" w:cs="T3Font_139"/>
        </w:rPr>
      </w:pPr>
      <w:r w:rsidRPr="00F5561E">
        <w:rPr>
          <w:rFonts w:ascii="Bookman Old Style" w:eastAsia="Times New Roman" w:hAnsi="Bookman Old Style" w:cs="Arial"/>
          <w:lang w:eastAsia="pl-PL"/>
        </w:rPr>
        <w:t>k</w:t>
      </w:r>
      <w:r w:rsidR="00FC4B2A" w:rsidRPr="00F5561E">
        <w:rPr>
          <w:rFonts w:ascii="Bookman Old Style" w:eastAsia="Times New Roman" w:hAnsi="Bookman Old Style" w:cs="Arial"/>
          <w:lang w:eastAsia="pl-PL"/>
        </w:rPr>
        <w:t>ara umowna za nieterminowe wykonanie projektów na przebudowę dróg gminnych</w:t>
      </w:r>
      <w:r w:rsidR="009000B2" w:rsidRPr="00F5561E">
        <w:rPr>
          <w:rFonts w:ascii="Bookman Old Style" w:eastAsia="Times New Roman" w:hAnsi="Bookman Old Style" w:cs="Arial"/>
          <w:lang w:eastAsia="pl-PL"/>
        </w:rPr>
        <w:t xml:space="preserve"> – 3.431,</w:t>
      </w:r>
      <w:r w:rsidR="008D289A" w:rsidRPr="00F5561E">
        <w:rPr>
          <w:rFonts w:ascii="Bookman Old Style" w:eastAsia="Times New Roman" w:hAnsi="Bookman Old Style" w:cs="Arial"/>
          <w:lang w:eastAsia="pl-PL"/>
        </w:rPr>
        <w:t>62</w:t>
      </w:r>
      <w:r w:rsidR="00D737D3" w:rsidRPr="00F5561E">
        <w:rPr>
          <w:rFonts w:ascii="Bookman Old Style" w:eastAsia="Times New Roman" w:hAnsi="Bookman Old Style" w:cs="Arial"/>
          <w:lang w:eastAsia="pl-PL"/>
        </w:rPr>
        <w:t xml:space="preserve"> </w:t>
      </w:r>
      <w:r w:rsidR="009000B2" w:rsidRPr="00F5561E">
        <w:rPr>
          <w:rFonts w:ascii="Bookman Old Style" w:eastAsia="Times New Roman" w:hAnsi="Bookman Old Style" w:cs="Arial"/>
          <w:lang w:eastAsia="pl-PL"/>
        </w:rPr>
        <w:t>zł</w:t>
      </w:r>
      <w:r w:rsidRPr="00F5561E">
        <w:rPr>
          <w:rFonts w:ascii="Bookman Old Style" w:eastAsia="Times New Roman" w:hAnsi="Bookman Old Style" w:cs="Arial"/>
          <w:lang w:eastAsia="pl-PL"/>
        </w:rPr>
        <w:t>,</w:t>
      </w:r>
    </w:p>
    <w:p w:rsidR="00FC4B2A" w:rsidRPr="00F5561E" w:rsidRDefault="00FC4B2A" w:rsidP="00E21EAD">
      <w:pPr>
        <w:pStyle w:val="Akapitzlist"/>
        <w:numPr>
          <w:ilvl w:val="0"/>
          <w:numId w:val="40"/>
        </w:numPr>
        <w:autoSpaceDE w:val="0"/>
        <w:spacing w:after="0" w:line="360" w:lineRule="auto"/>
        <w:ind w:left="426" w:hanging="284"/>
        <w:jc w:val="both"/>
        <w:rPr>
          <w:rFonts w:ascii="Bookman Old Style" w:hAnsi="Bookman Old Style" w:cs="Bookman Old Style"/>
        </w:rPr>
      </w:pPr>
      <w:r w:rsidRPr="00F5561E">
        <w:rPr>
          <w:rFonts w:ascii="Bookman Old Style" w:eastAsia="Times New Roman" w:hAnsi="Bookman Old Style" w:cs="Arial"/>
          <w:lang w:eastAsia="pl-PL"/>
        </w:rPr>
        <w:t>środki otrzymane z Agencji Nieruchomości Rolnych Oddział Terenowy                              w Gorzowie Wlkp. jako bezzwrotna pomoc finansowa na realizację inwestycji pn. ”Przebudowa drogi osiedlowej w Bledzewie”</w:t>
      </w:r>
      <w:r w:rsidR="00094F53" w:rsidRPr="00F5561E">
        <w:rPr>
          <w:rFonts w:ascii="Bookman Old Style" w:eastAsia="Times New Roman" w:hAnsi="Bookman Old Style" w:cs="Arial"/>
          <w:lang w:eastAsia="pl-PL"/>
        </w:rPr>
        <w:t xml:space="preserve"> - </w:t>
      </w:r>
      <w:r w:rsidR="00180CBA" w:rsidRPr="00F5561E">
        <w:rPr>
          <w:rFonts w:ascii="Bookman Old Style" w:eastAsia="Times New Roman" w:hAnsi="Bookman Old Style" w:cs="Arial"/>
          <w:lang w:eastAsia="pl-PL"/>
        </w:rPr>
        <w:t>85.500,00</w:t>
      </w:r>
      <w:r w:rsidR="00D737D3" w:rsidRPr="00F5561E">
        <w:rPr>
          <w:rFonts w:ascii="Bookman Old Style" w:eastAsia="Times New Roman" w:hAnsi="Bookman Old Style" w:cs="Arial"/>
          <w:lang w:eastAsia="pl-PL"/>
        </w:rPr>
        <w:t xml:space="preserve"> </w:t>
      </w:r>
      <w:r w:rsidR="00180CBA" w:rsidRPr="00F5561E">
        <w:rPr>
          <w:rFonts w:ascii="Bookman Old Style" w:eastAsia="Times New Roman" w:hAnsi="Bookman Old Style" w:cs="Arial"/>
          <w:lang w:eastAsia="pl-PL"/>
        </w:rPr>
        <w:t>zł.</w:t>
      </w:r>
    </w:p>
    <w:p w:rsidR="002E3E24" w:rsidRPr="00F5561E" w:rsidRDefault="002E3E24" w:rsidP="007364A5">
      <w:pPr>
        <w:suppressAutoHyphens/>
        <w:autoSpaceDE w:val="0"/>
        <w:spacing w:after="0" w:line="240" w:lineRule="auto"/>
        <w:jc w:val="both"/>
        <w:rPr>
          <w:rFonts w:ascii="Bookman Old Style" w:eastAsia="Times New Roman" w:hAnsi="Bookman Old Style" w:cs="Bookman Old Style"/>
          <w:lang w:eastAsia="zh-CN"/>
        </w:rPr>
      </w:pPr>
    </w:p>
    <w:p w:rsidR="006A1BD7" w:rsidRPr="00F5561E" w:rsidRDefault="006A1BD7" w:rsidP="007364A5">
      <w:pPr>
        <w:autoSpaceDE w:val="0"/>
        <w:autoSpaceDN w:val="0"/>
        <w:adjustRightInd w:val="0"/>
        <w:spacing w:after="0" w:line="360" w:lineRule="auto"/>
        <w:jc w:val="both"/>
        <w:rPr>
          <w:rFonts w:ascii="Bookman Old Style" w:eastAsiaTheme="minorHAnsi" w:hAnsi="Bookman Old Style" w:cs="Helvetica"/>
        </w:rPr>
      </w:pPr>
      <w:r w:rsidRPr="00F5561E">
        <w:rPr>
          <w:rFonts w:ascii="Bookman Old Style" w:eastAsiaTheme="minorHAnsi" w:hAnsi="Bookman Old Style" w:cs="Helvetica-Bold"/>
          <w:b/>
          <w:bCs/>
        </w:rPr>
        <w:t xml:space="preserve">W dziale 700 – Gospodarka mieszkaniowa </w:t>
      </w:r>
      <w:r w:rsidRPr="00F5561E">
        <w:rPr>
          <w:rFonts w:ascii="Bookman Old Style" w:eastAsiaTheme="minorHAnsi" w:hAnsi="Bookman Old Style" w:cs="Helvetica"/>
        </w:rPr>
        <w:t>planowan</w:t>
      </w:r>
      <w:r w:rsidR="00072B9B" w:rsidRPr="00F5561E">
        <w:rPr>
          <w:rFonts w:ascii="Bookman Old Style" w:eastAsiaTheme="minorHAnsi" w:hAnsi="Bookman Old Style" w:cs="Helvetica"/>
        </w:rPr>
        <w:t>e</w:t>
      </w:r>
      <w:r w:rsidRPr="00F5561E">
        <w:rPr>
          <w:rFonts w:ascii="Bookman Old Style" w:eastAsiaTheme="minorHAnsi" w:hAnsi="Bookman Old Style" w:cs="Helvetica"/>
        </w:rPr>
        <w:t xml:space="preserve"> dochody własne gminy </w:t>
      </w:r>
      <w:r w:rsidR="008D289A" w:rsidRPr="00F5561E">
        <w:rPr>
          <w:rFonts w:ascii="Bookman Old Style" w:eastAsiaTheme="minorHAnsi" w:hAnsi="Bookman Old Style" w:cs="Helvetica"/>
        </w:rPr>
        <w:t xml:space="preserve">                        </w:t>
      </w:r>
      <w:r w:rsidRPr="00F5561E">
        <w:rPr>
          <w:rFonts w:ascii="Bookman Old Style" w:eastAsiaTheme="minorHAnsi" w:hAnsi="Bookman Old Style" w:cs="Helvetica"/>
        </w:rPr>
        <w:t>w</w:t>
      </w:r>
      <w:r w:rsidR="007364A5" w:rsidRPr="00F5561E">
        <w:rPr>
          <w:rFonts w:ascii="Bookman Old Style" w:eastAsiaTheme="minorHAnsi" w:hAnsi="Bookman Old Style" w:cs="Helvetica"/>
        </w:rPr>
        <w:t xml:space="preserve"> </w:t>
      </w:r>
      <w:r w:rsidRPr="00F5561E">
        <w:rPr>
          <w:rFonts w:ascii="Bookman Old Style" w:eastAsiaTheme="minorHAnsi" w:hAnsi="Bookman Old Style" w:cs="Helvetica"/>
        </w:rPr>
        <w:t xml:space="preserve">kwocie </w:t>
      </w:r>
      <w:r w:rsidR="007364A5" w:rsidRPr="00F5561E">
        <w:rPr>
          <w:rFonts w:ascii="Bookman Old Style" w:eastAsiaTheme="minorHAnsi" w:hAnsi="Bookman Old Style" w:cs="Helvetica"/>
        </w:rPr>
        <w:t>204</w:t>
      </w:r>
      <w:r w:rsidRPr="00F5561E">
        <w:rPr>
          <w:rFonts w:ascii="Bookman Old Style" w:eastAsiaTheme="minorHAnsi" w:hAnsi="Bookman Old Style" w:cs="Helvetica"/>
        </w:rPr>
        <w:t>.</w:t>
      </w:r>
      <w:r w:rsidR="007364A5" w:rsidRPr="00F5561E">
        <w:rPr>
          <w:rFonts w:ascii="Bookman Old Style" w:eastAsiaTheme="minorHAnsi" w:hAnsi="Bookman Old Style" w:cs="Helvetica"/>
        </w:rPr>
        <w:t>169,</w:t>
      </w:r>
      <w:r w:rsidR="00072B9B" w:rsidRPr="00F5561E">
        <w:rPr>
          <w:rFonts w:ascii="Bookman Old Style" w:eastAsiaTheme="minorHAnsi" w:hAnsi="Bookman Old Style" w:cs="Helvetica"/>
        </w:rPr>
        <w:t>00zł</w:t>
      </w:r>
      <w:r w:rsidR="007364A5" w:rsidRPr="00F5561E">
        <w:rPr>
          <w:rFonts w:ascii="Bookman Old Style" w:eastAsiaTheme="minorHAnsi" w:hAnsi="Bookman Old Style" w:cs="Helvetica"/>
        </w:rPr>
        <w:t xml:space="preserve"> </w:t>
      </w:r>
      <w:r w:rsidR="00072B9B" w:rsidRPr="00F5561E">
        <w:rPr>
          <w:rFonts w:ascii="Bookman Old Style" w:eastAsiaTheme="minorHAnsi" w:hAnsi="Bookman Old Style" w:cs="Helvetica"/>
        </w:rPr>
        <w:t>w</w:t>
      </w:r>
      <w:r w:rsidRPr="00F5561E">
        <w:rPr>
          <w:rFonts w:ascii="Bookman Old Style" w:eastAsiaTheme="minorHAnsi" w:hAnsi="Bookman Old Style" w:cs="Helvetica"/>
        </w:rPr>
        <w:t>ykonan</w:t>
      </w:r>
      <w:r w:rsidR="00072B9B" w:rsidRPr="00F5561E">
        <w:rPr>
          <w:rFonts w:ascii="Bookman Old Style" w:eastAsiaTheme="minorHAnsi" w:hAnsi="Bookman Old Style" w:cs="Helvetica"/>
        </w:rPr>
        <w:t xml:space="preserve">o w </w:t>
      </w:r>
      <w:r w:rsidR="008D289A" w:rsidRPr="00F5561E">
        <w:rPr>
          <w:rFonts w:ascii="Bookman Old Style" w:eastAsiaTheme="minorHAnsi" w:hAnsi="Bookman Old Style" w:cs="Helvetica"/>
        </w:rPr>
        <w:t xml:space="preserve">wysokości </w:t>
      </w:r>
      <w:r w:rsidR="007364A5" w:rsidRPr="00F5561E">
        <w:rPr>
          <w:rFonts w:ascii="Bookman Old Style" w:eastAsiaTheme="minorHAnsi" w:hAnsi="Bookman Old Style" w:cs="TT47t00"/>
        </w:rPr>
        <w:t>133.023,68</w:t>
      </w:r>
      <w:r w:rsidR="00D737D3" w:rsidRPr="00F5561E">
        <w:rPr>
          <w:rFonts w:ascii="Bookman Old Style" w:eastAsiaTheme="minorHAnsi" w:hAnsi="Bookman Old Style" w:cs="TT47t00"/>
        </w:rPr>
        <w:t xml:space="preserve"> </w:t>
      </w:r>
      <w:r w:rsidRPr="00F5561E">
        <w:rPr>
          <w:rFonts w:ascii="Bookman Old Style" w:eastAsiaTheme="minorHAnsi" w:hAnsi="Bookman Old Style" w:cs="Helvetica"/>
        </w:rPr>
        <w:t xml:space="preserve">zł, co stanowi </w:t>
      </w:r>
      <w:r w:rsidR="007364A5" w:rsidRPr="00F5561E">
        <w:rPr>
          <w:rFonts w:ascii="Bookman Old Style" w:eastAsiaTheme="minorHAnsi" w:hAnsi="Bookman Old Style" w:cs="Helvetica"/>
        </w:rPr>
        <w:t>65,15</w:t>
      </w:r>
      <w:r w:rsidRPr="00F5561E">
        <w:rPr>
          <w:rFonts w:ascii="Bookman Old Style" w:eastAsiaTheme="minorHAnsi" w:hAnsi="Bookman Old Style" w:cs="Helvetica"/>
        </w:rPr>
        <w:t>% zało</w:t>
      </w:r>
      <w:r w:rsidRPr="00F5561E">
        <w:rPr>
          <w:rFonts w:ascii="Bookman Old Style" w:eastAsiaTheme="minorHAnsi" w:hAnsi="Bookman Old Style" w:cs="TT47t00"/>
        </w:rPr>
        <w:t>ż</w:t>
      </w:r>
      <w:r w:rsidRPr="00F5561E">
        <w:rPr>
          <w:rFonts w:ascii="Bookman Old Style" w:eastAsiaTheme="minorHAnsi" w:hAnsi="Bookman Old Style" w:cs="Helvetica"/>
        </w:rPr>
        <w:t>e</w:t>
      </w:r>
      <w:r w:rsidRPr="00F5561E">
        <w:rPr>
          <w:rFonts w:ascii="Bookman Old Style" w:eastAsiaTheme="minorHAnsi" w:hAnsi="Bookman Old Style" w:cs="TT47t00"/>
        </w:rPr>
        <w:t xml:space="preserve">ń </w:t>
      </w:r>
      <w:r w:rsidRPr="00F5561E">
        <w:rPr>
          <w:rFonts w:ascii="Bookman Old Style" w:eastAsiaTheme="minorHAnsi" w:hAnsi="Bookman Old Style" w:cs="Helvetica"/>
        </w:rPr>
        <w:t>rocznych.</w:t>
      </w:r>
      <w:r w:rsidR="007364A5" w:rsidRPr="00F5561E">
        <w:rPr>
          <w:rFonts w:ascii="Bookman Old Style" w:eastAsiaTheme="minorHAnsi" w:hAnsi="Bookman Old Style" w:cs="Helvetica"/>
        </w:rPr>
        <w:t xml:space="preserve"> </w:t>
      </w:r>
      <w:bookmarkStart w:id="23" w:name="_Hlk509574312"/>
      <w:r w:rsidRPr="00F5561E">
        <w:rPr>
          <w:rFonts w:ascii="Bookman Old Style" w:eastAsiaTheme="minorHAnsi" w:hAnsi="Bookman Old Style" w:cs="Helvetica"/>
        </w:rPr>
        <w:t>W</w:t>
      </w:r>
      <w:r w:rsidRPr="00F5561E">
        <w:rPr>
          <w:rFonts w:ascii="Bookman Old Style" w:eastAsiaTheme="minorHAnsi" w:hAnsi="Bookman Old Style" w:cs="TT47t00"/>
        </w:rPr>
        <w:t>ś</w:t>
      </w:r>
      <w:r w:rsidRPr="00F5561E">
        <w:rPr>
          <w:rFonts w:ascii="Bookman Old Style" w:eastAsiaTheme="minorHAnsi" w:hAnsi="Bookman Old Style" w:cs="Helvetica"/>
        </w:rPr>
        <w:t>ród dochodów tego działu wyst</w:t>
      </w:r>
      <w:r w:rsidRPr="00F5561E">
        <w:rPr>
          <w:rFonts w:ascii="Bookman Old Style" w:eastAsiaTheme="minorHAnsi" w:hAnsi="Bookman Old Style" w:cs="TT47t00"/>
        </w:rPr>
        <w:t>ą</w:t>
      </w:r>
      <w:r w:rsidRPr="00F5561E">
        <w:rPr>
          <w:rFonts w:ascii="Bookman Old Style" w:eastAsiaTheme="minorHAnsi" w:hAnsi="Bookman Old Style" w:cs="Helvetica"/>
        </w:rPr>
        <w:t>piły:</w:t>
      </w:r>
    </w:p>
    <w:bookmarkEnd w:id="23"/>
    <w:p w:rsidR="007C2D7E" w:rsidRPr="00F5561E" w:rsidRDefault="007C2D7E" w:rsidP="00E21EAD">
      <w:pPr>
        <w:pStyle w:val="Akapitzlist"/>
        <w:numPr>
          <w:ilvl w:val="0"/>
          <w:numId w:val="41"/>
        </w:numPr>
        <w:autoSpaceDE w:val="0"/>
        <w:autoSpaceDN w:val="0"/>
        <w:adjustRightInd w:val="0"/>
        <w:spacing w:after="0" w:line="360" w:lineRule="auto"/>
        <w:ind w:left="426" w:hanging="284"/>
        <w:jc w:val="both"/>
        <w:rPr>
          <w:rFonts w:ascii="Bookman Old Style" w:eastAsiaTheme="minorHAnsi" w:hAnsi="Bookman Old Style" w:cs="Helvetica"/>
        </w:rPr>
      </w:pPr>
      <w:r w:rsidRPr="00F5561E">
        <w:rPr>
          <w:rFonts w:ascii="Bookman Old Style" w:eastAsiaTheme="minorHAnsi" w:hAnsi="Bookman Old Style" w:cs="Helvetica"/>
        </w:rPr>
        <w:t>wpływy z opłat za trwały zarz</w:t>
      </w:r>
      <w:r w:rsidRPr="00F5561E">
        <w:rPr>
          <w:rFonts w:ascii="Bookman Old Style" w:eastAsiaTheme="minorHAnsi" w:hAnsi="Bookman Old Style" w:cs="TT47t00"/>
        </w:rPr>
        <w:t>ą</w:t>
      </w:r>
      <w:r w:rsidRPr="00F5561E">
        <w:rPr>
          <w:rFonts w:ascii="Bookman Old Style" w:eastAsiaTheme="minorHAnsi" w:hAnsi="Bookman Old Style" w:cs="Helvetica"/>
        </w:rPr>
        <w:t>d</w:t>
      </w:r>
      <w:r w:rsidR="007364A5" w:rsidRPr="00F5561E">
        <w:rPr>
          <w:rFonts w:ascii="Bookman Old Style" w:eastAsiaTheme="minorHAnsi" w:hAnsi="Bookman Old Style" w:cs="Helvetica"/>
        </w:rPr>
        <w:t xml:space="preserve"> – 205,73</w:t>
      </w:r>
      <w:r w:rsidR="00D737D3" w:rsidRPr="00F5561E">
        <w:rPr>
          <w:rFonts w:ascii="Bookman Old Style" w:eastAsiaTheme="minorHAnsi" w:hAnsi="Bookman Old Style" w:cs="Helvetica"/>
        </w:rPr>
        <w:t xml:space="preserve"> </w:t>
      </w:r>
      <w:r w:rsidR="007364A5" w:rsidRPr="00F5561E">
        <w:rPr>
          <w:rFonts w:ascii="Bookman Old Style" w:eastAsiaTheme="minorHAnsi" w:hAnsi="Bookman Old Style" w:cs="Helvetica"/>
        </w:rPr>
        <w:t>zł (ZGK, GOPS)</w:t>
      </w:r>
      <w:r w:rsidRPr="00F5561E">
        <w:rPr>
          <w:rFonts w:ascii="Bookman Old Style" w:eastAsiaTheme="minorHAnsi" w:hAnsi="Bookman Old Style" w:cs="Helvetica"/>
        </w:rPr>
        <w:t>,</w:t>
      </w:r>
    </w:p>
    <w:p w:rsidR="007C2D7E" w:rsidRPr="00F5561E" w:rsidRDefault="007C2D7E" w:rsidP="00E21EAD">
      <w:pPr>
        <w:pStyle w:val="Akapitzlist"/>
        <w:numPr>
          <w:ilvl w:val="0"/>
          <w:numId w:val="41"/>
        </w:numPr>
        <w:autoSpaceDE w:val="0"/>
        <w:autoSpaceDN w:val="0"/>
        <w:adjustRightInd w:val="0"/>
        <w:spacing w:after="0" w:line="360" w:lineRule="auto"/>
        <w:ind w:left="426" w:hanging="284"/>
        <w:jc w:val="both"/>
        <w:rPr>
          <w:rFonts w:ascii="Bookman Old Style" w:eastAsiaTheme="minorHAnsi" w:hAnsi="Bookman Old Style" w:cs="Helvetica"/>
        </w:rPr>
      </w:pPr>
      <w:r w:rsidRPr="00F5561E">
        <w:rPr>
          <w:rFonts w:ascii="Bookman Old Style" w:eastAsiaTheme="minorHAnsi" w:hAnsi="Bookman Old Style" w:cs="Helvetica"/>
        </w:rPr>
        <w:t>wpływy z opłat z tytułu u</w:t>
      </w:r>
      <w:r w:rsidRPr="00F5561E">
        <w:rPr>
          <w:rFonts w:ascii="Bookman Old Style" w:eastAsiaTheme="minorHAnsi" w:hAnsi="Bookman Old Style" w:cs="TT47t00"/>
        </w:rPr>
        <w:t>ż</w:t>
      </w:r>
      <w:r w:rsidRPr="00F5561E">
        <w:rPr>
          <w:rFonts w:ascii="Bookman Old Style" w:eastAsiaTheme="minorHAnsi" w:hAnsi="Bookman Old Style" w:cs="Helvetica"/>
        </w:rPr>
        <w:t>ytkowania wieczystego nieruchomo</w:t>
      </w:r>
      <w:r w:rsidRPr="00F5561E">
        <w:rPr>
          <w:rFonts w:ascii="Bookman Old Style" w:eastAsiaTheme="minorHAnsi" w:hAnsi="Bookman Old Style" w:cs="TT47t00"/>
        </w:rPr>
        <w:t>ś</w:t>
      </w:r>
      <w:r w:rsidRPr="00F5561E">
        <w:rPr>
          <w:rFonts w:ascii="Bookman Old Style" w:eastAsiaTheme="minorHAnsi" w:hAnsi="Bookman Old Style" w:cs="Helvetica"/>
        </w:rPr>
        <w:t>ci</w:t>
      </w:r>
      <w:r w:rsidR="00C479E4" w:rsidRPr="00F5561E">
        <w:rPr>
          <w:rFonts w:ascii="Bookman Old Style" w:eastAsiaTheme="minorHAnsi" w:hAnsi="Bookman Old Style" w:cs="Helvetica"/>
        </w:rPr>
        <w:t xml:space="preserve"> (6 </w:t>
      </w:r>
      <w:r w:rsidR="004616AB" w:rsidRPr="00F5561E">
        <w:rPr>
          <w:rFonts w:ascii="Bookman Old Style" w:eastAsiaTheme="minorHAnsi" w:hAnsi="Bookman Old Style" w:cs="Helvetica"/>
        </w:rPr>
        <w:t>użytkowników)</w:t>
      </w:r>
      <w:r w:rsidR="007364A5" w:rsidRPr="00F5561E">
        <w:rPr>
          <w:rFonts w:ascii="Bookman Old Style" w:eastAsiaTheme="minorHAnsi" w:hAnsi="Bookman Old Style" w:cs="Helvetica"/>
        </w:rPr>
        <w:t xml:space="preserve"> </w:t>
      </w:r>
      <w:r w:rsidR="00321148" w:rsidRPr="00F5561E">
        <w:rPr>
          <w:rFonts w:ascii="Bookman Old Style" w:eastAsiaTheme="minorHAnsi" w:hAnsi="Bookman Old Style" w:cs="Helvetica"/>
        </w:rPr>
        <w:t>-</w:t>
      </w:r>
      <w:r w:rsidR="007364A5" w:rsidRPr="00F5561E">
        <w:rPr>
          <w:rFonts w:ascii="Bookman Old Style" w:eastAsiaTheme="minorHAnsi" w:hAnsi="Bookman Old Style" w:cs="Helvetica"/>
        </w:rPr>
        <w:t xml:space="preserve"> 1.654,67</w:t>
      </w:r>
      <w:r w:rsidR="00D737D3" w:rsidRPr="00F5561E">
        <w:rPr>
          <w:rFonts w:ascii="Bookman Old Style" w:eastAsiaTheme="minorHAnsi" w:hAnsi="Bookman Old Style" w:cs="Helvetica"/>
        </w:rPr>
        <w:t xml:space="preserve"> </w:t>
      </w:r>
      <w:r w:rsidR="007364A5" w:rsidRPr="00F5561E">
        <w:rPr>
          <w:rFonts w:ascii="Bookman Old Style" w:eastAsiaTheme="minorHAnsi" w:hAnsi="Bookman Old Style" w:cs="Helvetica"/>
        </w:rPr>
        <w:t>zł,</w:t>
      </w:r>
    </w:p>
    <w:p w:rsidR="00C479E4" w:rsidRPr="00F5561E" w:rsidRDefault="007364A5" w:rsidP="00E21EAD">
      <w:pPr>
        <w:pStyle w:val="Akapitzlist"/>
        <w:widowControl w:val="0"/>
        <w:numPr>
          <w:ilvl w:val="0"/>
          <w:numId w:val="41"/>
        </w:numPr>
        <w:autoSpaceDE w:val="0"/>
        <w:autoSpaceDN w:val="0"/>
        <w:adjustRightInd w:val="0"/>
        <w:spacing w:after="0" w:line="360" w:lineRule="auto"/>
        <w:ind w:left="426" w:hanging="284"/>
        <w:jc w:val="both"/>
        <w:rPr>
          <w:rFonts w:ascii="Bookman Old Style" w:eastAsiaTheme="minorHAnsi" w:hAnsi="Bookman Old Style"/>
        </w:rPr>
      </w:pPr>
      <w:r w:rsidRPr="00F5561E">
        <w:rPr>
          <w:rFonts w:ascii="Bookman Old Style" w:eastAsiaTheme="minorHAnsi" w:hAnsi="Bookman Old Style" w:cs="Helvetica"/>
        </w:rPr>
        <w:t>wpływy z dzier</w:t>
      </w:r>
      <w:r w:rsidRPr="00F5561E">
        <w:rPr>
          <w:rFonts w:ascii="Bookman Old Style" w:eastAsiaTheme="minorHAnsi" w:hAnsi="Bookman Old Style" w:cs="TT47t00"/>
        </w:rPr>
        <w:t>ż</w:t>
      </w:r>
      <w:r w:rsidRPr="00F5561E">
        <w:rPr>
          <w:rFonts w:ascii="Bookman Old Style" w:eastAsiaTheme="minorHAnsi" w:hAnsi="Bookman Old Style" w:cs="Helvetica"/>
        </w:rPr>
        <w:t xml:space="preserve">awy i najmu </w:t>
      </w:r>
      <w:r w:rsidR="00636EC9" w:rsidRPr="00F5561E">
        <w:rPr>
          <w:rFonts w:ascii="Bookman Old Style" w:eastAsiaTheme="minorHAnsi" w:hAnsi="Bookman Old Style" w:cs="Helvetica"/>
        </w:rPr>
        <w:t xml:space="preserve">lokali użytkowych głównie na potrzeby prowadzonej działalności </w:t>
      </w:r>
      <w:r w:rsidR="00C479E4" w:rsidRPr="00F5561E">
        <w:rPr>
          <w:rFonts w:ascii="Bookman Old Style" w:eastAsiaTheme="minorHAnsi" w:hAnsi="Bookman Old Style"/>
        </w:rPr>
        <w:t xml:space="preserve">(13 </w:t>
      </w:r>
      <w:r w:rsidR="00C479E4" w:rsidRPr="00F5561E">
        <w:rPr>
          <w:rFonts w:ascii="Bookman Old Style" w:eastAsia="Times New Roman" w:hAnsi="Bookman Old Style" w:cs="Bookman Old Style"/>
        </w:rPr>
        <w:t>użytkowników</w:t>
      </w:r>
      <w:r w:rsidR="00636EC9" w:rsidRPr="00F5561E">
        <w:rPr>
          <w:rFonts w:ascii="Bookman Old Style" w:eastAsia="Times New Roman" w:hAnsi="Bookman Old Style" w:cs="Bookman Old Style"/>
        </w:rPr>
        <w:t xml:space="preserve"> </w:t>
      </w:r>
      <w:r w:rsidR="00C479E4" w:rsidRPr="00F5561E">
        <w:rPr>
          <w:rFonts w:ascii="Bookman Old Style" w:eastAsia="Times New Roman" w:hAnsi="Bookman Old Style" w:cs="Bookman Old Style"/>
        </w:rPr>
        <w:t>)</w:t>
      </w:r>
      <w:r w:rsidR="00636EC9" w:rsidRPr="00F5561E">
        <w:rPr>
          <w:rFonts w:ascii="Bookman Old Style" w:eastAsia="Times New Roman" w:hAnsi="Bookman Old Style" w:cs="Bookman Old Style"/>
        </w:rPr>
        <w:t xml:space="preserve"> </w:t>
      </w:r>
      <w:r w:rsidR="00321148" w:rsidRPr="00F5561E">
        <w:rPr>
          <w:rFonts w:ascii="Bookman Old Style" w:eastAsiaTheme="minorHAnsi" w:hAnsi="Bookman Old Style"/>
        </w:rPr>
        <w:t>-</w:t>
      </w:r>
      <w:r w:rsidR="00C479E4" w:rsidRPr="00F5561E">
        <w:rPr>
          <w:rFonts w:ascii="Bookman Old Style" w:eastAsiaTheme="minorHAnsi" w:hAnsi="Bookman Old Style"/>
        </w:rPr>
        <w:t xml:space="preserve"> </w:t>
      </w:r>
      <w:r w:rsidR="00C479E4" w:rsidRPr="00F5561E">
        <w:rPr>
          <w:rFonts w:ascii="Bookman Old Style" w:eastAsiaTheme="minorHAnsi" w:hAnsi="Bookman Old Style" w:cs="Helvetica"/>
        </w:rPr>
        <w:t>45.410,94</w:t>
      </w:r>
      <w:r w:rsidR="00D737D3" w:rsidRPr="00F5561E">
        <w:rPr>
          <w:rFonts w:ascii="Bookman Old Style" w:eastAsiaTheme="minorHAnsi" w:hAnsi="Bookman Old Style" w:cs="Helvetica"/>
        </w:rPr>
        <w:t xml:space="preserve"> </w:t>
      </w:r>
      <w:r w:rsidR="00C479E4" w:rsidRPr="00F5561E">
        <w:rPr>
          <w:rFonts w:ascii="Bookman Old Style" w:eastAsiaTheme="minorHAnsi" w:hAnsi="Bookman Old Style" w:cs="Helvetica"/>
        </w:rPr>
        <w:t>zł,</w:t>
      </w:r>
      <w:r w:rsidR="00C479E4" w:rsidRPr="00F5561E">
        <w:rPr>
          <w:rFonts w:ascii="Bookman Old Style" w:eastAsiaTheme="minorHAnsi" w:hAnsi="Bookman Old Style"/>
        </w:rPr>
        <w:t xml:space="preserve"> </w:t>
      </w:r>
    </w:p>
    <w:p w:rsidR="004E376D" w:rsidRPr="00F5561E" w:rsidRDefault="00C479E4" w:rsidP="00E21EAD">
      <w:pPr>
        <w:pStyle w:val="Akapitzlist"/>
        <w:widowControl w:val="0"/>
        <w:numPr>
          <w:ilvl w:val="0"/>
          <w:numId w:val="41"/>
        </w:numPr>
        <w:autoSpaceDE w:val="0"/>
        <w:autoSpaceDN w:val="0"/>
        <w:adjustRightInd w:val="0"/>
        <w:spacing w:after="0" w:line="360" w:lineRule="auto"/>
        <w:ind w:left="426" w:hanging="284"/>
        <w:jc w:val="both"/>
        <w:rPr>
          <w:rFonts w:ascii="Bookman Old Style" w:eastAsia="Lucida Sans Unicode" w:hAnsi="Bookman Old Style" w:cs="Bookman Old Style"/>
          <w:kern w:val="1"/>
        </w:rPr>
      </w:pPr>
      <w:r w:rsidRPr="00F5561E">
        <w:rPr>
          <w:rFonts w:ascii="Bookman Old Style" w:eastAsia="Lucida Sans Unicode" w:hAnsi="Bookman Old Style"/>
          <w:kern w:val="1"/>
        </w:rPr>
        <w:t>wpływ</w:t>
      </w:r>
      <w:r w:rsidR="00AD726E" w:rsidRPr="00F5561E">
        <w:rPr>
          <w:rFonts w:ascii="Bookman Old Style" w:eastAsia="Lucida Sans Unicode" w:hAnsi="Bookman Old Style"/>
          <w:kern w:val="1"/>
        </w:rPr>
        <w:t xml:space="preserve">y </w:t>
      </w:r>
      <w:r w:rsidR="004E376D" w:rsidRPr="00F5561E">
        <w:rPr>
          <w:rFonts w:ascii="Bookman Old Style" w:eastAsia="Lucida Sans Unicode" w:hAnsi="Bookman Old Style"/>
          <w:kern w:val="1"/>
        </w:rPr>
        <w:t xml:space="preserve">netto </w:t>
      </w:r>
      <w:r w:rsidRPr="00F5561E">
        <w:rPr>
          <w:rFonts w:ascii="Bookman Old Style" w:eastAsia="Lucida Sans Unicode" w:hAnsi="Bookman Old Style"/>
          <w:kern w:val="1"/>
        </w:rPr>
        <w:t>ze sprzedaży składników majątkowych –</w:t>
      </w:r>
      <w:r w:rsidRPr="00F5561E">
        <w:rPr>
          <w:rFonts w:ascii="Bookman Old Style" w:eastAsia="Times New Roman" w:hAnsi="Bookman Old Style"/>
          <w:kern w:val="1"/>
        </w:rPr>
        <w:t xml:space="preserve"> </w:t>
      </w:r>
      <w:r w:rsidR="00425006" w:rsidRPr="00F5561E">
        <w:rPr>
          <w:rFonts w:ascii="Bookman Old Style" w:eastAsia="Times New Roman" w:hAnsi="Bookman Old Style"/>
          <w:kern w:val="1"/>
        </w:rPr>
        <w:t>67.623,62</w:t>
      </w:r>
      <w:r w:rsidR="00D737D3" w:rsidRPr="00F5561E">
        <w:rPr>
          <w:rFonts w:ascii="Bookman Old Style" w:eastAsia="Times New Roman" w:hAnsi="Bookman Old Style"/>
          <w:kern w:val="1"/>
        </w:rPr>
        <w:t xml:space="preserve"> </w:t>
      </w:r>
      <w:r w:rsidRPr="00F5561E">
        <w:rPr>
          <w:rFonts w:ascii="Bookman Old Style" w:eastAsia="Times New Roman" w:hAnsi="Bookman Old Style"/>
          <w:kern w:val="1"/>
        </w:rPr>
        <w:t>zł, w tym:</w:t>
      </w:r>
      <w:r w:rsidR="004E376D" w:rsidRPr="00F5561E">
        <w:rPr>
          <w:rFonts w:ascii="Bookman Old Style" w:eastAsia="Times New Roman" w:hAnsi="Bookman Old Style"/>
          <w:kern w:val="1"/>
        </w:rPr>
        <w:t xml:space="preserve"> </w:t>
      </w:r>
    </w:p>
    <w:p w:rsidR="004E376D" w:rsidRPr="00F5561E" w:rsidRDefault="00AD726E" w:rsidP="00E21EAD">
      <w:pPr>
        <w:pStyle w:val="Akapitzlist"/>
        <w:widowControl w:val="0"/>
        <w:numPr>
          <w:ilvl w:val="0"/>
          <w:numId w:val="47"/>
        </w:numPr>
        <w:autoSpaceDE w:val="0"/>
        <w:autoSpaceDN w:val="0"/>
        <w:adjustRightInd w:val="0"/>
        <w:spacing w:after="0" w:line="360" w:lineRule="auto"/>
        <w:jc w:val="both"/>
        <w:rPr>
          <w:rFonts w:ascii="Bookman Old Style" w:eastAsia="Times New Roman" w:hAnsi="Bookman Old Style"/>
          <w:i/>
          <w:kern w:val="1"/>
        </w:rPr>
      </w:pPr>
      <w:r w:rsidRPr="00F5561E">
        <w:rPr>
          <w:rFonts w:ascii="Bookman Old Style" w:eastAsia="Times New Roman" w:hAnsi="Bookman Old Style"/>
          <w:i/>
          <w:kern w:val="1"/>
        </w:rPr>
        <w:t>8</w:t>
      </w:r>
      <w:r w:rsidR="00C479E4" w:rsidRPr="00F5561E">
        <w:rPr>
          <w:rFonts w:ascii="Bookman Old Style" w:eastAsia="Times New Roman" w:hAnsi="Bookman Old Style"/>
          <w:i/>
          <w:kern w:val="1"/>
        </w:rPr>
        <w:t xml:space="preserve"> dział</w:t>
      </w:r>
      <w:r w:rsidRPr="00F5561E">
        <w:rPr>
          <w:rFonts w:ascii="Bookman Old Style" w:eastAsia="Times New Roman" w:hAnsi="Bookman Old Style"/>
          <w:i/>
          <w:kern w:val="1"/>
        </w:rPr>
        <w:t>e</w:t>
      </w:r>
      <w:r w:rsidR="00C479E4" w:rsidRPr="00F5561E">
        <w:rPr>
          <w:rFonts w:ascii="Bookman Old Style" w:eastAsia="Times New Roman" w:hAnsi="Bookman Old Style"/>
          <w:i/>
          <w:kern w:val="1"/>
        </w:rPr>
        <w:t>k</w:t>
      </w:r>
      <w:r w:rsidRPr="00F5561E">
        <w:rPr>
          <w:rFonts w:ascii="Bookman Old Style" w:eastAsia="Times New Roman" w:hAnsi="Bookman Old Style"/>
          <w:i/>
          <w:kern w:val="1"/>
        </w:rPr>
        <w:t xml:space="preserve"> rolnych </w:t>
      </w:r>
      <w:r w:rsidR="00727BA2" w:rsidRPr="00F5561E">
        <w:rPr>
          <w:rFonts w:ascii="Bookman Old Style" w:eastAsia="Times New Roman" w:hAnsi="Bookman Old Style"/>
          <w:i/>
          <w:kern w:val="1"/>
        </w:rPr>
        <w:t xml:space="preserve">- </w:t>
      </w:r>
      <w:r w:rsidR="00321148" w:rsidRPr="00F5561E">
        <w:rPr>
          <w:rFonts w:ascii="Bookman Old Style" w:eastAsia="Times New Roman" w:hAnsi="Bookman Old Style"/>
          <w:i/>
          <w:kern w:val="1"/>
        </w:rPr>
        <w:t>25.458,05</w:t>
      </w:r>
      <w:r w:rsidR="00C479E4" w:rsidRPr="00F5561E">
        <w:rPr>
          <w:rFonts w:ascii="Bookman Old Style" w:eastAsia="Times New Roman" w:hAnsi="Bookman Old Style"/>
          <w:i/>
          <w:kern w:val="1"/>
        </w:rPr>
        <w:t>zł</w:t>
      </w:r>
      <w:r w:rsidRPr="00F5561E">
        <w:rPr>
          <w:rFonts w:ascii="Bookman Old Style" w:eastAsia="Times New Roman" w:hAnsi="Bookman Old Style"/>
          <w:i/>
          <w:kern w:val="1"/>
        </w:rPr>
        <w:t xml:space="preserve">, </w:t>
      </w:r>
    </w:p>
    <w:p w:rsidR="00727BA2" w:rsidRPr="00F5561E" w:rsidRDefault="00727BA2" w:rsidP="00E21EAD">
      <w:pPr>
        <w:pStyle w:val="Akapitzlist"/>
        <w:widowControl w:val="0"/>
        <w:numPr>
          <w:ilvl w:val="0"/>
          <w:numId w:val="47"/>
        </w:numPr>
        <w:autoSpaceDE w:val="0"/>
        <w:autoSpaceDN w:val="0"/>
        <w:adjustRightInd w:val="0"/>
        <w:spacing w:after="0" w:line="360" w:lineRule="auto"/>
        <w:jc w:val="both"/>
        <w:rPr>
          <w:rFonts w:ascii="Bookman Old Style" w:hAnsi="Bookman Old Style" w:cs="Times New Roman"/>
          <w:i/>
        </w:rPr>
      </w:pPr>
      <w:r w:rsidRPr="00F5561E">
        <w:rPr>
          <w:rFonts w:ascii="Bookman Old Style" w:eastAsia="Times New Roman" w:hAnsi="Bookman Old Style"/>
          <w:i/>
          <w:kern w:val="1"/>
        </w:rPr>
        <w:t>d</w:t>
      </w:r>
      <w:r w:rsidR="00AD726E" w:rsidRPr="00F5561E">
        <w:rPr>
          <w:rFonts w:ascii="Bookman Old Style" w:eastAsia="Times New Roman" w:hAnsi="Bookman Old Style"/>
          <w:i/>
          <w:kern w:val="1"/>
        </w:rPr>
        <w:t>ziałk</w:t>
      </w:r>
      <w:r w:rsidRPr="00F5561E">
        <w:rPr>
          <w:rFonts w:ascii="Bookman Old Style" w:eastAsia="Times New Roman" w:hAnsi="Bookman Old Style"/>
          <w:i/>
          <w:kern w:val="1"/>
        </w:rPr>
        <w:t xml:space="preserve">i </w:t>
      </w:r>
      <w:r w:rsidR="00AD726E" w:rsidRPr="00F5561E">
        <w:rPr>
          <w:rFonts w:ascii="Bookman Old Style" w:hAnsi="Bookman Old Style"/>
          <w:i/>
        </w:rPr>
        <w:t>gruntow</w:t>
      </w:r>
      <w:r w:rsidRPr="00F5561E">
        <w:rPr>
          <w:rFonts w:ascii="Bookman Old Style" w:hAnsi="Bookman Old Style"/>
          <w:i/>
        </w:rPr>
        <w:t xml:space="preserve">ej </w:t>
      </w:r>
      <w:r w:rsidR="00AD726E" w:rsidRPr="00F5561E">
        <w:rPr>
          <w:rFonts w:ascii="Bookman Old Style" w:hAnsi="Bookman Old Style"/>
          <w:i/>
        </w:rPr>
        <w:t xml:space="preserve">w Osiecku na </w:t>
      </w:r>
      <w:r w:rsidR="00AD726E" w:rsidRPr="00F5561E">
        <w:rPr>
          <w:rFonts w:ascii="Bookman Old Style" w:hAnsi="Bookman Old Style" w:cs="Times New Roman"/>
          <w:i/>
        </w:rPr>
        <w:t xml:space="preserve">polepszenie warunków zagospodarowania </w:t>
      </w:r>
      <w:r w:rsidRPr="00F5561E">
        <w:rPr>
          <w:rFonts w:ascii="Bookman Old Style" w:hAnsi="Bookman Old Style" w:cs="Times New Roman"/>
          <w:i/>
        </w:rPr>
        <w:t xml:space="preserve"> </w:t>
      </w:r>
    </w:p>
    <w:p w:rsidR="004E376D" w:rsidRPr="00F5561E" w:rsidRDefault="00AD726E" w:rsidP="00727BA2">
      <w:pPr>
        <w:pStyle w:val="Akapitzlist"/>
        <w:widowControl w:val="0"/>
        <w:autoSpaceDE w:val="0"/>
        <w:autoSpaceDN w:val="0"/>
        <w:adjustRightInd w:val="0"/>
        <w:spacing w:after="0" w:line="360" w:lineRule="auto"/>
        <w:ind w:left="1146"/>
        <w:jc w:val="both"/>
        <w:rPr>
          <w:rFonts w:ascii="Bookman Old Style" w:eastAsia="Times New Roman" w:hAnsi="Bookman Old Style"/>
          <w:i/>
          <w:kern w:val="1"/>
        </w:rPr>
      </w:pPr>
      <w:r w:rsidRPr="00F5561E">
        <w:rPr>
          <w:rFonts w:ascii="Bookman Old Style" w:hAnsi="Bookman Old Style" w:cs="Times New Roman"/>
          <w:i/>
        </w:rPr>
        <w:t>nieruchomości sąsiedniej</w:t>
      </w:r>
      <w:r w:rsidR="00C479E4" w:rsidRPr="00F5561E">
        <w:rPr>
          <w:rFonts w:ascii="Bookman Old Style" w:eastAsia="Times New Roman" w:hAnsi="Bookman Old Style"/>
          <w:i/>
          <w:kern w:val="1"/>
        </w:rPr>
        <w:t xml:space="preserve"> </w:t>
      </w:r>
      <w:r w:rsidR="00727BA2" w:rsidRPr="00F5561E">
        <w:rPr>
          <w:rFonts w:ascii="Bookman Old Style" w:eastAsia="Times New Roman" w:hAnsi="Bookman Old Style"/>
          <w:i/>
          <w:kern w:val="1"/>
        </w:rPr>
        <w:t xml:space="preserve">- </w:t>
      </w:r>
      <w:r w:rsidRPr="00F5561E">
        <w:rPr>
          <w:rFonts w:ascii="Bookman Old Style" w:eastAsia="Times New Roman" w:hAnsi="Bookman Old Style"/>
          <w:i/>
          <w:kern w:val="1"/>
        </w:rPr>
        <w:t xml:space="preserve">3.407,00zł, </w:t>
      </w:r>
    </w:p>
    <w:p w:rsidR="00727BA2" w:rsidRPr="00F5561E" w:rsidRDefault="00AD726E" w:rsidP="00E21EAD">
      <w:pPr>
        <w:pStyle w:val="Akapitzlist"/>
        <w:widowControl w:val="0"/>
        <w:numPr>
          <w:ilvl w:val="0"/>
          <w:numId w:val="47"/>
        </w:numPr>
        <w:autoSpaceDE w:val="0"/>
        <w:autoSpaceDN w:val="0"/>
        <w:adjustRightInd w:val="0"/>
        <w:spacing w:after="0" w:line="360" w:lineRule="auto"/>
        <w:jc w:val="both"/>
        <w:rPr>
          <w:rFonts w:ascii="Bookman Old Style" w:eastAsia="Times New Roman" w:hAnsi="Bookman Old Style"/>
          <w:i/>
          <w:kern w:val="1"/>
        </w:rPr>
      </w:pPr>
      <w:r w:rsidRPr="00F5561E">
        <w:rPr>
          <w:rFonts w:ascii="Bookman Old Style" w:eastAsia="Times New Roman" w:hAnsi="Bookman Old Style"/>
          <w:i/>
          <w:kern w:val="1"/>
        </w:rPr>
        <w:t>działk</w:t>
      </w:r>
      <w:r w:rsidR="00727BA2" w:rsidRPr="00F5561E">
        <w:rPr>
          <w:rFonts w:ascii="Bookman Old Style" w:eastAsia="Times New Roman" w:hAnsi="Bookman Old Style"/>
          <w:i/>
          <w:kern w:val="1"/>
        </w:rPr>
        <w:t xml:space="preserve">i </w:t>
      </w:r>
      <w:r w:rsidRPr="00F5561E">
        <w:rPr>
          <w:rFonts w:ascii="Bookman Old Style" w:eastAsia="Times New Roman" w:hAnsi="Bookman Old Style"/>
          <w:i/>
          <w:kern w:val="1"/>
        </w:rPr>
        <w:t xml:space="preserve">nad „Zalewem Bledzewskim” pod </w:t>
      </w:r>
      <w:r w:rsidRPr="00F5561E">
        <w:rPr>
          <w:rFonts w:ascii="Bookman Old Style" w:hAnsi="Bookman Old Style" w:cs="Times New Roman"/>
          <w:i/>
        </w:rPr>
        <w:t>zabudow</w:t>
      </w:r>
      <w:r w:rsidRPr="00F5561E">
        <w:rPr>
          <w:rFonts w:ascii="Bookman Old Style" w:hAnsi="Bookman Old Style"/>
          <w:i/>
        </w:rPr>
        <w:t>ę</w:t>
      </w:r>
      <w:r w:rsidRPr="00F5561E">
        <w:rPr>
          <w:rFonts w:ascii="Bookman Old Style" w:hAnsi="Bookman Old Style" w:cs="Times New Roman"/>
          <w:i/>
        </w:rPr>
        <w:t xml:space="preserve"> letniskow</w:t>
      </w:r>
      <w:r w:rsidRPr="00F5561E">
        <w:rPr>
          <w:rFonts w:ascii="Bookman Old Style" w:hAnsi="Bookman Old Style"/>
          <w:i/>
        </w:rPr>
        <w:t xml:space="preserve">ą </w:t>
      </w:r>
      <w:r w:rsidR="00727BA2" w:rsidRPr="00F5561E">
        <w:rPr>
          <w:rFonts w:ascii="Bookman Old Style" w:hAnsi="Bookman Old Style"/>
          <w:i/>
        </w:rPr>
        <w:t xml:space="preserve">                                        </w:t>
      </w:r>
      <w:r w:rsidRPr="00F5561E">
        <w:rPr>
          <w:rFonts w:ascii="Bookman Old Style" w:hAnsi="Bookman Old Style" w:cs="Times New Roman"/>
          <w:i/>
        </w:rPr>
        <w:t>z dopuszczeniem</w:t>
      </w:r>
      <w:r w:rsidR="00727BA2" w:rsidRPr="00F5561E">
        <w:rPr>
          <w:rFonts w:ascii="Bookman Old Style" w:hAnsi="Bookman Old Style" w:cs="Times New Roman"/>
          <w:i/>
        </w:rPr>
        <w:t xml:space="preserve"> </w:t>
      </w:r>
      <w:r w:rsidRPr="00F5561E">
        <w:rPr>
          <w:rFonts w:ascii="Bookman Old Style" w:hAnsi="Bookman Old Style" w:cs="Times New Roman"/>
          <w:i/>
        </w:rPr>
        <w:t>zabudowy mieszkaniowej</w:t>
      </w:r>
      <w:r w:rsidRPr="00F5561E">
        <w:rPr>
          <w:rFonts w:ascii="Bookman Old Style" w:eastAsia="Times New Roman" w:hAnsi="Bookman Old Style"/>
          <w:i/>
          <w:kern w:val="1"/>
        </w:rPr>
        <w:t xml:space="preserve"> </w:t>
      </w:r>
      <w:r w:rsidR="00727BA2" w:rsidRPr="00F5561E">
        <w:rPr>
          <w:rFonts w:ascii="Bookman Old Style" w:eastAsia="Times New Roman" w:hAnsi="Bookman Old Style"/>
          <w:i/>
          <w:kern w:val="1"/>
        </w:rPr>
        <w:t xml:space="preserve">- </w:t>
      </w:r>
      <w:r w:rsidRPr="00F5561E">
        <w:rPr>
          <w:rFonts w:ascii="Bookman Old Style" w:eastAsia="Times New Roman" w:hAnsi="Bookman Old Style"/>
          <w:i/>
          <w:kern w:val="1"/>
        </w:rPr>
        <w:t xml:space="preserve">33.233,33zł </w:t>
      </w:r>
    </w:p>
    <w:p w:rsidR="00C479E4" w:rsidRPr="00F5561E" w:rsidRDefault="00B51A7F" w:rsidP="004E376D">
      <w:pPr>
        <w:pStyle w:val="Akapitzlist"/>
        <w:widowControl w:val="0"/>
        <w:autoSpaceDE w:val="0"/>
        <w:autoSpaceDN w:val="0"/>
        <w:adjustRightInd w:val="0"/>
        <w:spacing w:after="0" w:line="360" w:lineRule="auto"/>
        <w:ind w:left="426"/>
        <w:jc w:val="both"/>
        <w:rPr>
          <w:rFonts w:ascii="Bookman Old Style" w:eastAsia="Lucida Sans Unicode" w:hAnsi="Bookman Old Style" w:cs="Bookman Old Style"/>
          <w:i/>
          <w:kern w:val="1"/>
        </w:rPr>
      </w:pPr>
      <w:r w:rsidRPr="00F5561E">
        <w:rPr>
          <w:rFonts w:ascii="Bookman Old Style" w:eastAsia="Times New Roman" w:hAnsi="Bookman Old Style"/>
          <w:i/>
          <w:kern w:val="1"/>
        </w:rPr>
        <w:t xml:space="preserve">   </w:t>
      </w:r>
      <w:r w:rsidR="00727BA2" w:rsidRPr="00F5561E">
        <w:rPr>
          <w:rFonts w:ascii="Bookman Old Style" w:eastAsia="Times New Roman" w:hAnsi="Bookman Old Style"/>
          <w:i/>
          <w:kern w:val="1"/>
        </w:rPr>
        <w:t xml:space="preserve">  </w:t>
      </w:r>
      <w:r w:rsidR="00D77461" w:rsidRPr="00F5561E">
        <w:rPr>
          <w:rFonts w:ascii="Bookman Old Style" w:eastAsia="Times New Roman" w:hAnsi="Bookman Old Style"/>
          <w:i/>
          <w:kern w:val="1"/>
        </w:rPr>
        <w:t xml:space="preserve">  </w:t>
      </w:r>
      <w:r w:rsidR="00727BA2" w:rsidRPr="00F5561E">
        <w:rPr>
          <w:rFonts w:ascii="Bookman Old Style" w:eastAsia="Times New Roman" w:hAnsi="Bookman Old Style"/>
          <w:i/>
          <w:kern w:val="1"/>
        </w:rPr>
        <w:t xml:space="preserve"> </w:t>
      </w:r>
      <w:r w:rsidR="00C479E4" w:rsidRPr="00F5561E">
        <w:rPr>
          <w:rFonts w:ascii="Bookman Old Style" w:eastAsia="Times New Roman" w:hAnsi="Bookman Old Style"/>
          <w:i/>
          <w:kern w:val="1"/>
        </w:rPr>
        <w:t xml:space="preserve">oraz uzyskano wpływy ze sprzedaży ratalnej w wysokości </w:t>
      </w:r>
      <w:r w:rsidR="00AD726E" w:rsidRPr="00F5561E">
        <w:rPr>
          <w:rFonts w:ascii="Bookman Old Style" w:eastAsia="Times New Roman" w:hAnsi="Bookman Old Style"/>
          <w:i/>
          <w:kern w:val="1"/>
        </w:rPr>
        <w:t>5.525,24</w:t>
      </w:r>
      <w:r w:rsidR="00C479E4" w:rsidRPr="00F5561E">
        <w:rPr>
          <w:rFonts w:ascii="Bookman Old Style" w:eastAsia="Times New Roman" w:hAnsi="Bookman Old Style"/>
          <w:i/>
          <w:kern w:val="1"/>
        </w:rPr>
        <w:t>zł,</w:t>
      </w:r>
    </w:p>
    <w:p w:rsidR="00C479E4" w:rsidRPr="00F5561E" w:rsidRDefault="00C479E4" w:rsidP="00E21EAD">
      <w:pPr>
        <w:numPr>
          <w:ilvl w:val="0"/>
          <w:numId w:val="41"/>
        </w:numPr>
        <w:suppressAutoHyphens/>
        <w:spacing w:after="0" w:line="360" w:lineRule="auto"/>
        <w:ind w:left="426" w:hanging="284"/>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wpływy z usług – 17.583,38</w:t>
      </w:r>
      <w:r w:rsidR="00D737D3"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zł (zwrot za media tj. woda, gaz, energia dot. lokal</w:t>
      </w:r>
      <w:r w:rsidR="007D18CB" w:rsidRPr="00F5561E">
        <w:rPr>
          <w:rFonts w:ascii="Bookman Old Style" w:eastAsia="Times New Roman" w:hAnsi="Bookman Old Style" w:cs="Bookman Old Style"/>
          <w:lang w:eastAsia="zh-CN"/>
        </w:rPr>
        <w:t>i</w:t>
      </w:r>
      <w:r w:rsidRPr="00F5561E">
        <w:rPr>
          <w:rFonts w:ascii="Bookman Old Style" w:eastAsia="Times New Roman" w:hAnsi="Bookman Old Style" w:cs="Bookman Old Style"/>
          <w:lang w:eastAsia="zh-CN"/>
        </w:rPr>
        <w:t xml:space="preserve"> użytkowych),</w:t>
      </w:r>
    </w:p>
    <w:p w:rsidR="00C479E4" w:rsidRPr="00F5561E" w:rsidRDefault="00C479E4" w:rsidP="00E21EAD">
      <w:pPr>
        <w:numPr>
          <w:ilvl w:val="0"/>
          <w:numId w:val="41"/>
        </w:numPr>
        <w:suppressAutoHyphens/>
        <w:spacing w:after="0" w:line="360" w:lineRule="auto"/>
        <w:ind w:left="426" w:hanging="284"/>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odsetki za nieterminowe wpłaty</w:t>
      </w:r>
      <w:r w:rsidR="00321148" w:rsidRPr="00F5561E">
        <w:rPr>
          <w:rFonts w:ascii="Bookman Old Style" w:eastAsia="Times New Roman" w:hAnsi="Bookman Old Style" w:cs="Bookman Old Style"/>
          <w:lang w:eastAsia="zh-CN"/>
        </w:rPr>
        <w:t xml:space="preserve"> oraz </w:t>
      </w:r>
      <w:r w:rsidR="00321148" w:rsidRPr="00F5561E">
        <w:rPr>
          <w:rFonts w:ascii="Bookman Old Style" w:hAnsi="Bookman Old Style" w:cs="Helvetica"/>
        </w:rPr>
        <w:t>wpływy z rozlicze</w:t>
      </w:r>
      <w:r w:rsidR="00321148" w:rsidRPr="00F5561E">
        <w:rPr>
          <w:rFonts w:ascii="Bookman Old Style" w:hAnsi="Bookman Old Style" w:cs="TT47t00"/>
        </w:rPr>
        <w:t>ń</w:t>
      </w:r>
      <w:r w:rsidR="00321148" w:rsidRPr="00F5561E">
        <w:rPr>
          <w:rFonts w:ascii="Bookman Old Style" w:hAnsi="Bookman Old Style" w:cs="Helvetica"/>
        </w:rPr>
        <w:t>/zwrotów z lat ubiegłych</w:t>
      </w:r>
      <w:r w:rsidR="00321148" w:rsidRPr="00F5561E">
        <w:rPr>
          <w:rFonts w:ascii="Bookman Old Style" w:eastAsia="Times New Roman" w:hAnsi="Bookman Old Style" w:cs="Bookman Old Style"/>
          <w:lang w:eastAsia="zh-CN"/>
        </w:rPr>
        <w:t xml:space="preserve"> </w:t>
      </w:r>
      <w:r w:rsidR="00D737D3" w:rsidRPr="00F5561E">
        <w:rPr>
          <w:rFonts w:ascii="Bookman Old Style" w:eastAsia="Times New Roman" w:hAnsi="Bookman Old Style" w:cs="Bookman Old Style"/>
          <w:lang w:eastAsia="zh-CN"/>
        </w:rPr>
        <w:t xml:space="preserve">                 </w:t>
      </w:r>
      <w:r w:rsidR="00321148"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 xml:space="preserve">czynsze) – </w:t>
      </w:r>
      <w:r w:rsidR="00AD726E" w:rsidRPr="00F5561E">
        <w:rPr>
          <w:rFonts w:ascii="Bookman Old Style" w:eastAsia="Times New Roman" w:hAnsi="Bookman Old Style" w:cs="Bookman Old Style"/>
          <w:lang w:eastAsia="zh-CN"/>
        </w:rPr>
        <w:t>545,34</w:t>
      </w:r>
      <w:r w:rsidR="00D737D3"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zł.</w:t>
      </w:r>
    </w:p>
    <w:p w:rsidR="002E3E24" w:rsidRPr="00F5561E" w:rsidRDefault="002E3E24" w:rsidP="008D289A">
      <w:pPr>
        <w:suppressAutoHyphens/>
        <w:spacing w:after="0" w:line="240" w:lineRule="auto"/>
        <w:jc w:val="both"/>
        <w:rPr>
          <w:rFonts w:ascii="Bookman Old Style" w:eastAsia="Times New Roman" w:hAnsi="Bookman Old Style" w:cs="Bookman Old Style"/>
          <w:lang w:eastAsia="zh-CN"/>
        </w:rPr>
      </w:pPr>
    </w:p>
    <w:p w:rsidR="002E3E24" w:rsidRPr="00F5561E" w:rsidRDefault="002E3E24" w:rsidP="007364A5">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Niskie wykonanie dochodów w tym dziale dotyczy </w:t>
      </w:r>
      <w:r w:rsidRPr="00F5561E">
        <w:rPr>
          <w:rFonts w:ascii="Bookman Old Style" w:eastAsia="Lucida Sans Unicode" w:hAnsi="Bookman Old Style"/>
          <w:kern w:val="1"/>
          <w:lang w:eastAsia="zh-CN"/>
        </w:rPr>
        <w:t>sprzedaży majątku (</w:t>
      </w:r>
      <w:r w:rsidR="00BF0EA2" w:rsidRPr="00F5561E">
        <w:rPr>
          <w:rFonts w:ascii="Bookman Old Style" w:eastAsia="Lucida Sans Unicode" w:hAnsi="Bookman Old Style"/>
          <w:kern w:val="1"/>
          <w:lang w:eastAsia="zh-CN"/>
        </w:rPr>
        <w:t>49</w:t>
      </w:r>
      <w:r w:rsidRPr="00F5561E">
        <w:rPr>
          <w:rFonts w:ascii="Bookman Old Style" w:eastAsia="Lucida Sans Unicode" w:hAnsi="Bookman Old Style"/>
          <w:kern w:val="1"/>
          <w:lang w:eastAsia="zh-CN"/>
        </w:rPr>
        <w:t>,</w:t>
      </w:r>
      <w:r w:rsidR="00D8648D" w:rsidRPr="00F5561E">
        <w:rPr>
          <w:rFonts w:ascii="Bookman Old Style" w:eastAsia="Lucida Sans Unicode" w:hAnsi="Bookman Old Style"/>
          <w:kern w:val="1"/>
          <w:lang w:eastAsia="zh-CN"/>
        </w:rPr>
        <w:t>3</w:t>
      </w:r>
      <w:r w:rsidRPr="00F5561E">
        <w:rPr>
          <w:rFonts w:ascii="Bookman Old Style" w:eastAsia="Lucida Sans Unicode" w:hAnsi="Bookman Old Style"/>
          <w:kern w:val="1"/>
          <w:lang w:eastAsia="zh-CN"/>
        </w:rPr>
        <w:t xml:space="preserve">1%), ponieważ: </w:t>
      </w:r>
    </w:p>
    <w:bookmarkEnd w:id="14"/>
    <w:p w:rsidR="00BF0EA2" w:rsidRPr="00F5561E" w:rsidRDefault="002E3E24" w:rsidP="00E21EAD">
      <w:pPr>
        <w:pStyle w:val="Akapitzlist"/>
        <w:numPr>
          <w:ilvl w:val="0"/>
          <w:numId w:val="11"/>
        </w:numPr>
        <w:suppressAutoHyphens w:val="0"/>
        <w:spacing w:after="0" w:line="360" w:lineRule="auto"/>
        <w:ind w:left="426" w:hanging="284"/>
        <w:jc w:val="both"/>
        <w:rPr>
          <w:rFonts w:ascii="Bookman Old Style" w:hAnsi="Bookman Old Style"/>
        </w:rPr>
      </w:pPr>
      <w:r w:rsidRPr="00F5561E">
        <w:rPr>
          <w:rFonts w:ascii="Bookman Old Style" w:hAnsi="Bookman Old Style"/>
        </w:rPr>
        <w:t>działk</w:t>
      </w:r>
      <w:r w:rsidR="00727BA2" w:rsidRPr="00F5561E">
        <w:rPr>
          <w:rFonts w:ascii="Bookman Old Style" w:hAnsi="Bookman Old Style"/>
        </w:rPr>
        <w:t>a</w:t>
      </w:r>
      <w:r w:rsidRPr="00F5561E">
        <w:rPr>
          <w:rFonts w:ascii="Bookman Old Style" w:hAnsi="Bookman Old Style"/>
        </w:rPr>
        <w:t xml:space="preserve"> nr 435 obręb Templewo, planowana do sprzedaży nie została sprzedana </w:t>
      </w:r>
      <w:r w:rsidR="00BF0EA2" w:rsidRPr="00F5561E">
        <w:rPr>
          <w:rFonts w:ascii="Bookman Old Style" w:hAnsi="Bookman Old Style"/>
        </w:rPr>
        <w:t>–</w:t>
      </w:r>
      <w:r w:rsidRPr="00F5561E">
        <w:rPr>
          <w:rFonts w:ascii="Bookman Old Style" w:hAnsi="Bookman Old Style"/>
        </w:rPr>
        <w:t xml:space="preserve"> </w:t>
      </w:r>
      <w:r w:rsidR="00BF0EA2" w:rsidRPr="00F5561E">
        <w:rPr>
          <w:rFonts w:ascii="Bookman Old Style" w:hAnsi="Bookman Old Style"/>
        </w:rPr>
        <w:t>brak nabywców,</w:t>
      </w:r>
    </w:p>
    <w:p w:rsidR="002E3E24" w:rsidRPr="00F5561E" w:rsidRDefault="002E3E24" w:rsidP="00E21EAD">
      <w:pPr>
        <w:pStyle w:val="Akapitzlist"/>
        <w:numPr>
          <w:ilvl w:val="0"/>
          <w:numId w:val="11"/>
        </w:numPr>
        <w:suppressAutoHyphens w:val="0"/>
        <w:spacing w:after="0" w:line="360" w:lineRule="auto"/>
        <w:ind w:left="426" w:hanging="284"/>
        <w:jc w:val="both"/>
        <w:rPr>
          <w:rFonts w:ascii="Bookman Old Style" w:hAnsi="Bookman Old Style"/>
        </w:rPr>
      </w:pPr>
      <w:r w:rsidRPr="00F5561E">
        <w:rPr>
          <w:rFonts w:ascii="Bookman Old Style" w:hAnsi="Bookman Old Style"/>
        </w:rPr>
        <w:t xml:space="preserve">działka nr 183/1 obręb Goruńsko działka planowana do sprzedaży została przeznaczona do zamiany gruntów w celu uregulowania stosunków wodnych </w:t>
      </w:r>
      <w:r w:rsidR="00BF0EA2" w:rsidRPr="00F5561E">
        <w:rPr>
          <w:rFonts w:ascii="Bookman Old Style" w:hAnsi="Bookman Old Style"/>
        </w:rPr>
        <w:t xml:space="preserve">                            </w:t>
      </w:r>
      <w:r w:rsidRPr="00F5561E">
        <w:rPr>
          <w:rFonts w:ascii="Bookman Old Style" w:hAnsi="Bookman Old Style"/>
        </w:rPr>
        <w:t>w miejscowości Goruńsko,</w:t>
      </w:r>
    </w:p>
    <w:p w:rsidR="002E3E24" w:rsidRPr="00F5561E" w:rsidRDefault="002E3E24" w:rsidP="00E21EAD">
      <w:pPr>
        <w:pStyle w:val="Akapitzlist"/>
        <w:numPr>
          <w:ilvl w:val="0"/>
          <w:numId w:val="11"/>
        </w:numPr>
        <w:suppressAutoHyphens w:val="0"/>
        <w:spacing w:after="0" w:line="360" w:lineRule="auto"/>
        <w:ind w:left="426" w:hanging="284"/>
        <w:jc w:val="both"/>
        <w:rPr>
          <w:rFonts w:ascii="Bookman Old Style" w:hAnsi="Bookman Old Style"/>
        </w:rPr>
      </w:pPr>
      <w:r w:rsidRPr="00F5561E">
        <w:rPr>
          <w:rFonts w:ascii="Bookman Old Style" w:hAnsi="Bookman Old Style"/>
        </w:rPr>
        <w:t xml:space="preserve">działka 202/5 obręb Bledzew planowana do sprzedaży nie została sprzedana - </w:t>
      </w:r>
      <w:r w:rsidR="00BF0EA2" w:rsidRPr="00F5561E">
        <w:rPr>
          <w:rFonts w:ascii="Bookman Old Style" w:hAnsi="Bookman Old Style"/>
        </w:rPr>
        <w:t>brak nabywców</w:t>
      </w:r>
      <w:r w:rsidRPr="00F5561E">
        <w:rPr>
          <w:rFonts w:ascii="Bookman Old Style" w:hAnsi="Bookman Old Style"/>
        </w:rPr>
        <w:t>.</w:t>
      </w:r>
    </w:p>
    <w:p w:rsidR="002E3E24" w:rsidRPr="00F5561E" w:rsidRDefault="002E3E24" w:rsidP="002E3E24">
      <w:pPr>
        <w:suppressAutoHyphens/>
        <w:spacing w:after="0" w:line="240" w:lineRule="auto"/>
        <w:rPr>
          <w:rFonts w:ascii="Bookman Old Style" w:eastAsia="Times New Roman" w:hAnsi="Bookman Old Style" w:cs="Bookman Old Style"/>
          <w:lang w:eastAsia="zh-CN"/>
        </w:rPr>
      </w:pPr>
    </w:p>
    <w:p w:rsidR="008D289A" w:rsidRPr="00F5561E" w:rsidRDefault="00525DA1" w:rsidP="001E29D5">
      <w:pPr>
        <w:autoSpaceDE w:val="0"/>
        <w:autoSpaceDN w:val="0"/>
        <w:adjustRightInd w:val="0"/>
        <w:spacing w:after="0" w:line="360" w:lineRule="auto"/>
        <w:jc w:val="both"/>
        <w:rPr>
          <w:rFonts w:ascii="Bookman Old Style" w:eastAsiaTheme="minorHAnsi" w:hAnsi="Bookman Old Style" w:cs="Helvetica-Bold"/>
          <w:b/>
          <w:bCs/>
        </w:rPr>
      </w:pPr>
      <w:r w:rsidRPr="00F5561E">
        <w:rPr>
          <w:rFonts w:ascii="Bookman Old Style" w:eastAsiaTheme="minorHAnsi" w:hAnsi="Bookman Old Style" w:cs="Helvetica-Bold"/>
          <w:b/>
          <w:bCs/>
        </w:rPr>
        <w:t>W dziale 750 – Administracja publiczna</w:t>
      </w:r>
    </w:p>
    <w:p w:rsidR="00525DA1" w:rsidRPr="00F5561E" w:rsidRDefault="00525DA1" w:rsidP="001E29D5">
      <w:pPr>
        <w:autoSpaceDE w:val="0"/>
        <w:autoSpaceDN w:val="0"/>
        <w:adjustRightInd w:val="0"/>
        <w:spacing w:after="0" w:line="360" w:lineRule="auto"/>
        <w:jc w:val="both"/>
        <w:rPr>
          <w:rFonts w:ascii="Bookman Old Style" w:eastAsiaTheme="minorHAnsi" w:hAnsi="Bookman Old Style" w:cs="Helvetica"/>
        </w:rPr>
      </w:pPr>
      <w:r w:rsidRPr="00F5561E">
        <w:rPr>
          <w:rFonts w:ascii="Bookman Old Style" w:eastAsiaTheme="minorHAnsi" w:hAnsi="Bookman Old Style" w:cs="Helvetica"/>
        </w:rPr>
        <w:t xml:space="preserve">Na plan </w:t>
      </w:r>
      <w:r w:rsidR="00D3430E" w:rsidRPr="00F5561E">
        <w:rPr>
          <w:rFonts w:ascii="Bookman Old Style" w:eastAsiaTheme="minorHAnsi" w:hAnsi="Bookman Old Style" w:cs="Helvetica"/>
        </w:rPr>
        <w:t>115.326,0</w:t>
      </w:r>
      <w:r w:rsidRPr="00F5561E">
        <w:rPr>
          <w:rFonts w:ascii="Bookman Old Style" w:eastAsiaTheme="minorHAnsi" w:hAnsi="Bookman Old Style" w:cs="Helvetica"/>
        </w:rPr>
        <w:t>0</w:t>
      </w:r>
      <w:r w:rsidR="00D737D3" w:rsidRPr="00F5561E">
        <w:rPr>
          <w:rFonts w:ascii="Bookman Old Style" w:eastAsiaTheme="minorHAnsi" w:hAnsi="Bookman Old Style" w:cs="Helvetica"/>
        </w:rPr>
        <w:t xml:space="preserve"> </w:t>
      </w:r>
      <w:r w:rsidRPr="00F5561E">
        <w:rPr>
          <w:rFonts w:ascii="Bookman Old Style" w:eastAsiaTheme="minorHAnsi" w:hAnsi="Bookman Old Style" w:cs="Helvetica"/>
        </w:rPr>
        <w:t>zł uzyskano dochody w wysoko</w:t>
      </w:r>
      <w:r w:rsidRPr="00F5561E">
        <w:rPr>
          <w:rFonts w:ascii="Bookman Old Style" w:eastAsiaTheme="minorHAnsi" w:hAnsi="Bookman Old Style" w:cs="TT47t00"/>
        </w:rPr>
        <w:t>ś</w:t>
      </w:r>
      <w:r w:rsidRPr="00F5561E">
        <w:rPr>
          <w:rFonts w:ascii="Bookman Old Style" w:eastAsiaTheme="minorHAnsi" w:hAnsi="Bookman Old Style" w:cs="Helvetica"/>
        </w:rPr>
        <w:t>ci</w:t>
      </w:r>
      <w:r w:rsidR="00D3430E" w:rsidRPr="00F5561E">
        <w:rPr>
          <w:rFonts w:ascii="Bookman Old Style" w:eastAsiaTheme="minorHAnsi" w:hAnsi="Bookman Old Style" w:cs="Helvetica"/>
        </w:rPr>
        <w:t xml:space="preserve"> 112.562,29</w:t>
      </w:r>
      <w:r w:rsidR="00D737D3" w:rsidRPr="00F5561E">
        <w:rPr>
          <w:rFonts w:ascii="Bookman Old Style" w:eastAsiaTheme="minorHAnsi" w:hAnsi="Bookman Old Style" w:cs="Helvetica"/>
        </w:rPr>
        <w:t xml:space="preserve"> </w:t>
      </w:r>
      <w:r w:rsidRPr="00F5561E">
        <w:rPr>
          <w:rFonts w:ascii="Bookman Old Style" w:eastAsiaTheme="minorHAnsi" w:hAnsi="Bookman Old Style" w:cs="Helvetica"/>
        </w:rPr>
        <w:t>zł</w:t>
      </w:r>
      <w:r w:rsidR="00D3430E" w:rsidRPr="00F5561E">
        <w:rPr>
          <w:rFonts w:ascii="Bookman Old Style" w:eastAsiaTheme="minorHAnsi" w:hAnsi="Bookman Old Style" w:cs="Helvetica"/>
        </w:rPr>
        <w:t>, tj. 97,60</w:t>
      </w:r>
      <w:r w:rsidR="00D737D3" w:rsidRPr="00F5561E">
        <w:rPr>
          <w:rFonts w:ascii="Bookman Old Style" w:eastAsiaTheme="minorHAnsi" w:hAnsi="Bookman Old Style" w:cs="Helvetica"/>
        </w:rPr>
        <w:t xml:space="preserve"> </w:t>
      </w:r>
      <w:r w:rsidR="00D3430E" w:rsidRPr="00F5561E">
        <w:rPr>
          <w:rFonts w:ascii="Bookman Old Style" w:eastAsiaTheme="minorHAnsi" w:hAnsi="Bookman Old Style" w:cs="Helvetica"/>
        </w:rPr>
        <w:t>% założeń rocznych.</w:t>
      </w:r>
      <w:r w:rsidRPr="00F5561E">
        <w:rPr>
          <w:rFonts w:ascii="Bookman Old Style" w:eastAsiaTheme="minorHAnsi" w:hAnsi="Bookman Old Style" w:cs="Helvetica"/>
        </w:rPr>
        <w:t xml:space="preserve"> Na dochody tego działu składaj</w:t>
      </w:r>
      <w:r w:rsidRPr="00F5561E">
        <w:rPr>
          <w:rFonts w:ascii="Bookman Old Style" w:eastAsiaTheme="minorHAnsi" w:hAnsi="Bookman Old Style" w:cs="TT47t00"/>
        </w:rPr>
        <w:t xml:space="preserve">ą </w:t>
      </w:r>
      <w:r w:rsidRPr="00F5561E">
        <w:rPr>
          <w:rFonts w:ascii="Bookman Old Style" w:eastAsiaTheme="minorHAnsi" w:hAnsi="Bookman Old Style" w:cs="Helvetica"/>
        </w:rPr>
        <w:t>si</w:t>
      </w:r>
      <w:r w:rsidRPr="00F5561E">
        <w:rPr>
          <w:rFonts w:ascii="Bookman Old Style" w:eastAsiaTheme="minorHAnsi" w:hAnsi="Bookman Old Style" w:cs="TT47t00"/>
        </w:rPr>
        <w:t xml:space="preserve">ę </w:t>
      </w:r>
      <w:r w:rsidRPr="00F5561E">
        <w:rPr>
          <w:rFonts w:ascii="Bookman Old Style" w:eastAsiaTheme="minorHAnsi" w:hAnsi="Bookman Old Style" w:cs="Helvetica"/>
        </w:rPr>
        <w:t>mi</w:t>
      </w:r>
      <w:r w:rsidRPr="00F5561E">
        <w:rPr>
          <w:rFonts w:ascii="Bookman Old Style" w:eastAsiaTheme="minorHAnsi" w:hAnsi="Bookman Old Style" w:cs="TT47t00"/>
        </w:rPr>
        <w:t>ę</w:t>
      </w:r>
      <w:r w:rsidRPr="00F5561E">
        <w:rPr>
          <w:rFonts w:ascii="Bookman Old Style" w:eastAsiaTheme="minorHAnsi" w:hAnsi="Bookman Old Style" w:cs="Helvetica"/>
        </w:rPr>
        <w:t>dzy innymi:</w:t>
      </w:r>
    </w:p>
    <w:p w:rsidR="00984747" w:rsidRPr="00F5561E" w:rsidRDefault="00525DA1" w:rsidP="00E21EAD">
      <w:pPr>
        <w:pStyle w:val="Akapitzlist"/>
        <w:numPr>
          <w:ilvl w:val="0"/>
          <w:numId w:val="42"/>
        </w:numPr>
        <w:autoSpaceDE w:val="0"/>
        <w:autoSpaceDN w:val="0"/>
        <w:adjustRightInd w:val="0"/>
        <w:spacing w:after="0" w:line="360" w:lineRule="auto"/>
        <w:ind w:left="426" w:hanging="284"/>
        <w:jc w:val="both"/>
        <w:rPr>
          <w:rFonts w:ascii="Bookman Old Style" w:eastAsia="Times New Roman" w:hAnsi="Bookman Old Style" w:cs="Bookman Old Style"/>
        </w:rPr>
      </w:pPr>
      <w:r w:rsidRPr="00F5561E">
        <w:rPr>
          <w:rFonts w:ascii="Bookman Old Style" w:eastAsia="Times New Roman" w:hAnsi="Bookman Old Style" w:cs="Bookman Old Style"/>
        </w:rPr>
        <w:t>dotacj</w:t>
      </w:r>
      <w:r w:rsidR="007B449F" w:rsidRPr="00F5561E">
        <w:rPr>
          <w:rFonts w:ascii="Bookman Old Style" w:eastAsia="Times New Roman" w:hAnsi="Bookman Old Style" w:cs="Bookman Old Style"/>
        </w:rPr>
        <w:t>a</w:t>
      </w:r>
      <w:r w:rsidRPr="00F5561E">
        <w:rPr>
          <w:rFonts w:ascii="Bookman Old Style" w:eastAsia="Times New Roman" w:hAnsi="Bookman Old Style" w:cs="Bookman Old Style"/>
        </w:rPr>
        <w:t xml:space="preserve"> </w:t>
      </w:r>
      <w:r w:rsidRPr="00F5561E">
        <w:rPr>
          <w:rFonts w:ascii="Bookman Old Style" w:hAnsi="Bookman Old Style"/>
        </w:rPr>
        <w:t>celow</w:t>
      </w:r>
      <w:r w:rsidR="007B449F" w:rsidRPr="00F5561E">
        <w:rPr>
          <w:rFonts w:ascii="Bookman Old Style" w:hAnsi="Bookman Old Style"/>
        </w:rPr>
        <w:t>a</w:t>
      </w:r>
      <w:r w:rsidRPr="00F5561E">
        <w:rPr>
          <w:rFonts w:ascii="Bookman Old Style" w:hAnsi="Bookman Old Style"/>
        </w:rPr>
        <w:t xml:space="preserve"> otrzyman</w:t>
      </w:r>
      <w:r w:rsidR="007B449F" w:rsidRPr="00F5561E">
        <w:rPr>
          <w:rFonts w:ascii="Bookman Old Style" w:hAnsi="Bookman Old Style"/>
        </w:rPr>
        <w:t>a</w:t>
      </w:r>
      <w:r w:rsidRPr="00F5561E">
        <w:rPr>
          <w:rFonts w:ascii="Bookman Old Style" w:hAnsi="Bookman Old Style"/>
        </w:rPr>
        <w:t xml:space="preserve"> z Lubuskiego Urzędu Wojewódzkiego</w:t>
      </w:r>
      <w:r w:rsidR="00984747" w:rsidRPr="00F5561E">
        <w:rPr>
          <w:rFonts w:ascii="Bookman Old Style" w:hAnsi="Bookman Old Style"/>
        </w:rPr>
        <w:t xml:space="preserve"> - 82.181</w:t>
      </w:r>
      <w:r w:rsidR="008D289A" w:rsidRPr="00F5561E">
        <w:rPr>
          <w:rFonts w:ascii="Bookman Old Style" w:hAnsi="Bookman Old Style"/>
        </w:rPr>
        <w:t>,00</w:t>
      </w:r>
      <w:r w:rsidR="00D737D3" w:rsidRPr="00F5561E">
        <w:rPr>
          <w:rFonts w:ascii="Bookman Old Style" w:hAnsi="Bookman Old Style"/>
        </w:rPr>
        <w:t xml:space="preserve"> </w:t>
      </w:r>
      <w:r w:rsidR="00984747" w:rsidRPr="00F5561E">
        <w:rPr>
          <w:rFonts w:ascii="Bookman Old Style" w:eastAsia="Times New Roman" w:hAnsi="Bookman Old Style" w:cs="Bookman Old Style"/>
        </w:rPr>
        <w:t xml:space="preserve">zł, </w:t>
      </w:r>
      <w:r w:rsidR="008D289A" w:rsidRPr="00F5561E">
        <w:rPr>
          <w:rFonts w:ascii="Bookman Old Style" w:eastAsia="Times New Roman" w:hAnsi="Bookman Old Style" w:cs="Bookman Old Style"/>
        </w:rPr>
        <w:t xml:space="preserve">                   </w:t>
      </w:r>
      <w:r w:rsidR="00984747" w:rsidRPr="00F5561E">
        <w:rPr>
          <w:rFonts w:ascii="Bookman Old Style" w:eastAsia="Times New Roman" w:hAnsi="Bookman Old Style" w:cs="Bookman Old Style"/>
        </w:rPr>
        <w:t>w tym na:</w:t>
      </w:r>
    </w:p>
    <w:p w:rsidR="00984747" w:rsidRPr="00F5561E" w:rsidRDefault="00984747" w:rsidP="00984747">
      <w:pPr>
        <w:pStyle w:val="Akapitzlist"/>
        <w:autoSpaceDE w:val="0"/>
        <w:autoSpaceDN w:val="0"/>
        <w:adjustRightInd w:val="0"/>
        <w:spacing w:after="0" w:line="360" w:lineRule="auto"/>
        <w:ind w:left="426"/>
        <w:jc w:val="both"/>
        <w:rPr>
          <w:rFonts w:ascii="Bookman Old Style" w:eastAsia="TimesNewRomanPSMT" w:hAnsi="Bookman Old Style" w:cs="TimesNewRomanPSMT"/>
          <w:i/>
        </w:rPr>
      </w:pPr>
      <w:r w:rsidRPr="00F5561E">
        <w:rPr>
          <w:rFonts w:ascii="Bookman Old Style" w:eastAsia="Times New Roman" w:hAnsi="Bookman Old Style" w:cs="Bookman Old Style"/>
          <w:i/>
        </w:rPr>
        <w:t xml:space="preserve">- </w:t>
      </w:r>
      <w:r w:rsidR="00525DA1" w:rsidRPr="00F5561E">
        <w:rPr>
          <w:rFonts w:ascii="Bookman Old Style" w:hAnsi="Bookman Old Style"/>
          <w:i/>
        </w:rPr>
        <w:t xml:space="preserve">realizację zadań bieżących z zakresu administracji rządowej </w:t>
      </w:r>
      <w:r w:rsidR="002074D8" w:rsidRPr="00F5561E">
        <w:rPr>
          <w:rFonts w:ascii="Bookman Old Style" w:eastAsia="TimesNewRomanPSMT" w:hAnsi="Bookman Old Style" w:cs="TimesNewRomanPSMT"/>
          <w:i/>
        </w:rPr>
        <w:t xml:space="preserve">związanych </w:t>
      </w:r>
      <w:r w:rsidRPr="00F5561E">
        <w:rPr>
          <w:rFonts w:ascii="Bookman Old Style" w:eastAsia="TimesNewRomanPSMT" w:hAnsi="Bookman Old Style" w:cs="TimesNewRomanPSMT"/>
          <w:i/>
        </w:rPr>
        <w:t xml:space="preserve">                        </w:t>
      </w:r>
    </w:p>
    <w:p w:rsidR="00984747" w:rsidRPr="00F5561E" w:rsidRDefault="00984747" w:rsidP="00984747">
      <w:pPr>
        <w:pStyle w:val="Akapitzlist"/>
        <w:autoSpaceDE w:val="0"/>
        <w:autoSpaceDN w:val="0"/>
        <w:adjustRightInd w:val="0"/>
        <w:spacing w:after="0" w:line="360" w:lineRule="auto"/>
        <w:ind w:left="426"/>
        <w:jc w:val="both"/>
        <w:rPr>
          <w:rFonts w:ascii="Bookman Old Style" w:eastAsia="TimesNewRomanPSMT" w:hAnsi="Bookman Old Style" w:cs="TimesNewRomanPSMT"/>
          <w:i/>
        </w:rPr>
      </w:pPr>
      <w:r w:rsidRPr="00F5561E">
        <w:rPr>
          <w:rFonts w:ascii="Bookman Old Style" w:eastAsia="TimesNewRomanPSMT" w:hAnsi="Bookman Old Style" w:cs="TimesNewRomanPSMT"/>
          <w:i/>
        </w:rPr>
        <w:t xml:space="preserve">   z </w:t>
      </w:r>
      <w:r w:rsidR="002074D8" w:rsidRPr="00F5561E">
        <w:rPr>
          <w:rFonts w:ascii="Bookman Old Style" w:eastAsia="TimesNewRomanPSMT" w:hAnsi="Bookman Old Style" w:cs="TimesNewRomanPSMT"/>
          <w:i/>
        </w:rPr>
        <w:t>obsługą</w:t>
      </w:r>
      <w:r w:rsidR="001E29D5" w:rsidRPr="00F5561E">
        <w:rPr>
          <w:rFonts w:ascii="Bookman Old Style" w:eastAsia="TimesNewRomanPSMT" w:hAnsi="Bookman Old Style" w:cs="TimesNewRomanPSMT"/>
          <w:i/>
        </w:rPr>
        <w:t xml:space="preserve"> </w:t>
      </w:r>
      <w:r w:rsidR="002074D8" w:rsidRPr="00F5561E">
        <w:rPr>
          <w:rFonts w:ascii="Bookman Old Style" w:eastAsia="TimesNewRomanPSMT" w:hAnsi="Bookman Old Style" w:cs="TimesNewRomanPSMT"/>
          <w:i/>
        </w:rPr>
        <w:t xml:space="preserve">obywateli: wydawanie zezwoleń i dowodów osobistych, ewidencja </w:t>
      </w:r>
      <w:r w:rsidRPr="00F5561E">
        <w:rPr>
          <w:rFonts w:ascii="Bookman Old Style" w:eastAsia="TimesNewRomanPSMT" w:hAnsi="Bookman Old Style" w:cs="TimesNewRomanPSMT"/>
          <w:i/>
        </w:rPr>
        <w:t xml:space="preserve"> </w:t>
      </w:r>
    </w:p>
    <w:p w:rsidR="00931C4B" w:rsidRPr="00F5561E" w:rsidRDefault="00984747" w:rsidP="00984747">
      <w:pPr>
        <w:pStyle w:val="Akapitzlist"/>
        <w:autoSpaceDE w:val="0"/>
        <w:autoSpaceDN w:val="0"/>
        <w:adjustRightInd w:val="0"/>
        <w:spacing w:after="0" w:line="360" w:lineRule="auto"/>
        <w:ind w:left="426"/>
        <w:jc w:val="both"/>
        <w:rPr>
          <w:rFonts w:ascii="Times New Roman" w:hAnsi="Times New Roman" w:cs="Times New Roman"/>
          <w:i/>
          <w:sz w:val="24"/>
          <w:szCs w:val="24"/>
        </w:rPr>
      </w:pPr>
      <w:r w:rsidRPr="00F5561E">
        <w:rPr>
          <w:rFonts w:ascii="Bookman Old Style" w:eastAsia="TimesNewRomanPSMT" w:hAnsi="Bookman Old Style" w:cs="TimesNewRomanPSMT"/>
          <w:i/>
        </w:rPr>
        <w:t xml:space="preserve">   </w:t>
      </w:r>
      <w:r w:rsidR="002074D8" w:rsidRPr="00F5561E">
        <w:rPr>
          <w:rFonts w:ascii="Bookman Old Style" w:eastAsia="TimesNewRomanPSMT" w:hAnsi="Bookman Old Style" w:cs="TimesNewRomanPSMT"/>
          <w:i/>
        </w:rPr>
        <w:t xml:space="preserve">ludności, </w:t>
      </w:r>
      <w:r w:rsidR="009E6A47" w:rsidRPr="00F5561E">
        <w:rPr>
          <w:rFonts w:ascii="Times New Roman" w:hAnsi="Times New Roman" w:cs="Times New Roman"/>
          <w:i/>
          <w:sz w:val="24"/>
          <w:szCs w:val="24"/>
        </w:rPr>
        <w:t>działalność urzędu stanu cywilnego</w:t>
      </w:r>
      <w:r w:rsidR="009E6A47" w:rsidRPr="00F5561E">
        <w:rPr>
          <w:rFonts w:ascii="Times New Roman" w:hAnsi="Times New Roman" w:cs="Times New Roman"/>
          <w:sz w:val="24"/>
          <w:szCs w:val="24"/>
        </w:rPr>
        <w:t xml:space="preserve">, </w:t>
      </w:r>
      <w:r w:rsidR="002074D8" w:rsidRPr="00F5561E">
        <w:rPr>
          <w:rFonts w:ascii="Bookman Old Style" w:hAnsi="Bookman Old Style"/>
          <w:i/>
        </w:rPr>
        <w:t>działalność</w:t>
      </w:r>
      <w:r w:rsidR="00931C4B" w:rsidRPr="00F5561E">
        <w:rPr>
          <w:rFonts w:ascii="Bookman Old Style" w:hAnsi="Bookman Old Style"/>
          <w:i/>
        </w:rPr>
        <w:t xml:space="preserve"> </w:t>
      </w:r>
      <w:r w:rsidR="002074D8" w:rsidRPr="00F5561E">
        <w:rPr>
          <w:rFonts w:ascii="Bookman Old Style" w:hAnsi="Bookman Old Style"/>
          <w:i/>
        </w:rPr>
        <w:t>gospodarcza</w:t>
      </w:r>
      <w:r w:rsidR="00931C4B" w:rsidRPr="00F5561E">
        <w:rPr>
          <w:rFonts w:ascii="Bookman Old Style" w:hAnsi="Bookman Old Style"/>
          <w:i/>
        </w:rPr>
        <w:t>,</w:t>
      </w:r>
      <w:r w:rsidR="00931C4B" w:rsidRPr="00F5561E">
        <w:rPr>
          <w:rFonts w:ascii="Times New Roman" w:hAnsi="Times New Roman" w:cs="Times New Roman"/>
          <w:i/>
          <w:sz w:val="24"/>
          <w:szCs w:val="24"/>
        </w:rPr>
        <w:t xml:space="preserve"> obrona  </w:t>
      </w:r>
    </w:p>
    <w:p w:rsidR="00525DA1" w:rsidRPr="00F5561E" w:rsidRDefault="00931C4B" w:rsidP="00984747">
      <w:pPr>
        <w:pStyle w:val="Akapitzlist"/>
        <w:autoSpaceDE w:val="0"/>
        <w:autoSpaceDN w:val="0"/>
        <w:adjustRightInd w:val="0"/>
        <w:spacing w:after="0" w:line="360" w:lineRule="auto"/>
        <w:ind w:left="426"/>
        <w:jc w:val="both"/>
        <w:rPr>
          <w:rFonts w:ascii="Bookman Old Style" w:eastAsia="Times New Roman" w:hAnsi="Bookman Old Style" w:cs="Bookman Old Style"/>
          <w:i/>
        </w:rPr>
      </w:pPr>
      <w:r w:rsidRPr="00F5561E">
        <w:rPr>
          <w:rFonts w:ascii="Bookman Old Style" w:eastAsia="TimesNewRomanPSMT" w:hAnsi="Bookman Old Style" w:cs="TimesNewRomanPSMT"/>
          <w:i/>
        </w:rPr>
        <w:t xml:space="preserve">   </w:t>
      </w:r>
      <w:r w:rsidRPr="00F5561E">
        <w:rPr>
          <w:rFonts w:ascii="Times New Roman" w:hAnsi="Times New Roman" w:cs="Times New Roman"/>
          <w:i/>
          <w:sz w:val="24"/>
          <w:szCs w:val="24"/>
        </w:rPr>
        <w:t>cywilna</w:t>
      </w:r>
      <w:r w:rsidRPr="00F5561E">
        <w:rPr>
          <w:rFonts w:ascii="Bookman Old Style" w:eastAsia="TimesNewRomanPSMT" w:hAnsi="Bookman Old Style" w:cs="TimesNewRomanPSMT"/>
          <w:i/>
        </w:rPr>
        <w:t xml:space="preserve">, </w:t>
      </w:r>
      <w:r w:rsidRPr="00F5561E">
        <w:rPr>
          <w:rFonts w:ascii="Bookman Old Style" w:hAnsi="Bookman Old Style"/>
          <w:i/>
        </w:rPr>
        <w:t xml:space="preserve"> </w:t>
      </w:r>
      <w:r w:rsidR="00984747" w:rsidRPr="00F5561E">
        <w:rPr>
          <w:rFonts w:ascii="Bookman Old Style" w:eastAsia="TimesNewRomanPSMT" w:hAnsi="Bookman Old Style" w:cs="TimesNewRomanPSMT"/>
          <w:i/>
        </w:rPr>
        <w:t>–</w:t>
      </w:r>
      <w:r w:rsidR="002074D8" w:rsidRPr="00F5561E">
        <w:rPr>
          <w:rFonts w:ascii="Bookman Old Style" w:eastAsia="TimesNewRomanPSMT" w:hAnsi="Bookman Old Style" w:cs="TimesNewRomanPSMT"/>
          <w:i/>
        </w:rPr>
        <w:t xml:space="preserve"> </w:t>
      </w:r>
      <w:r w:rsidR="00984747" w:rsidRPr="00F5561E">
        <w:rPr>
          <w:rFonts w:ascii="Bookman Old Style" w:eastAsia="TimesNewRomanPSMT" w:hAnsi="Bookman Old Style" w:cs="TimesNewRomanPSMT"/>
          <w:i/>
        </w:rPr>
        <w:t>75.</w:t>
      </w:r>
      <w:r w:rsidR="007B449F" w:rsidRPr="00F5561E">
        <w:rPr>
          <w:rFonts w:ascii="Bookman Old Style" w:hAnsi="Bookman Old Style"/>
          <w:i/>
        </w:rPr>
        <w:t>181</w:t>
      </w:r>
      <w:r w:rsidR="008D289A" w:rsidRPr="00F5561E">
        <w:rPr>
          <w:rFonts w:ascii="Bookman Old Style" w:hAnsi="Bookman Old Style"/>
          <w:i/>
        </w:rPr>
        <w:t>,00</w:t>
      </w:r>
      <w:r w:rsidR="00525DA1" w:rsidRPr="00F5561E">
        <w:rPr>
          <w:rFonts w:ascii="Bookman Old Style" w:eastAsia="Times New Roman" w:hAnsi="Bookman Old Style" w:cs="Bookman Old Style"/>
          <w:i/>
        </w:rPr>
        <w:t>zł,</w:t>
      </w:r>
    </w:p>
    <w:p w:rsidR="00056CCA" w:rsidRPr="00F5561E" w:rsidRDefault="00984747" w:rsidP="00984747">
      <w:pPr>
        <w:pStyle w:val="Akapitzlist"/>
        <w:autoSpaceDE w:val="0"/>
        <w:autoSpaceDN w:val="0"/>
        <w:adjustRightInd w:val="0"/>
        <w:spacing w:after="0" w:line="360" w:lineRule="auto"/>
        <w:ind w:left="426"/>
        <w:jc w:val="both"/>
        <w:rPr>
          <w:rFonts w:ascii="Bookman Old Style" w:hAnsi="Bookman Old Style" w:cs="Arial"/>
          <w:i/>
        </w:rPr>
      </w:pPr>
      <w:r w:rsidRPr="00F5561E">
        <w:rPr>
          <w:rFonts w:ascii="Bookman Old Style" w:eastAsia="Times New Roman" w:hAnsi="Bookman Old Style" w:cs="Bookman Old Style"/>
          <w:i/>
        </w:rPr>
        <w:t xml:space="preserve">- </w:t>
      </w:r>
      <w:r w:rsidR="009253DB" w:rsidRPr="00F5561E">
        <w:rPr>
          <w:rFonts w:ascii="Bookman Old Style" w:eastAsia="Times New Roman" w:hAnsi="Bookman Old Style" w:cs="Bookman Old Style"/>
          <w:i/>
        </w:rPr>
        <w:t xml:space="preserve"> </w:t>
      </w:r>
      <w:r w:rsidRPr="00F5561E">
        <w:rPr>
          <w:rFonts w:ascii="Bookman Old Style" w:hAnsi="Bookman Old Style" w:cs="Arial"/>
          <w:i/>
        </w:rPr>
        <w:t xml:space="preserve">uzupełnienie dotacji dla jednostek samorządu terytorialnego z przeznaczeniem </w:t>
      </w:r>
      <w:r w:rsidR="00056CCA" w:rsidRPr="00F5561E">
        <w:rPr>
          <w:rFonts w:ascii="Bookman Old Style" w:hAnsi="Bookman Old Style" w:cs="Arial"/>
          <w:i/>
        </w:rPr>
        <w:t xml:space="preserve"> </w:t>
      </w:r>
    </w:p>
    <w:p w:rsidR="00056CCA" w:rsidRPr="00F5561E" w:rsidRDefault="00056CCA" w:rsidP="00984747">
      <w:pPr>
        <w:pStyle w:val="Akapitzlist"/>
        <w:autoSpaceDE w:val="0"/>
        <w:autoSpaceDN w:val="0"/>
        <w:adjustRightInd w:val="0"/>
        <w:spacing w:after="0" w:line="360" w:lineRule="auto"/>
        <w:ind w:left="426"/>
        <w:jc w:val="both"/>
        <w:rPr>
          <w:rFonts w:ascii="Bookman Old Style" w:hAnsi="Bookman Old Style" w:cs="Arial"/>
          <w:i/>
        </w:rPr>
      </w:pPr>
      <w:r w:rsidRPr="00F5561E">
        <w:rPr>
          <w:rFonts w:ascii="Bookman Old Style" w:hAnsi="Bookman Old Style" w:cs="Arial"/>
          <w:i/>
        </w:rPr>
        <w:t xml:space="preserve">   </w:t>
      </w:r>
      <w:r w:rsidR="00984747" w:rsidRPr="00F5561E">
        <w:rPr>
          <w:rFonts w:ascii="Bookman Old Style" w:hAnsi="Bookman Old Style" w:cs="Arial"/>
          <w:i/>
        </w:rPr>
        <w:t>na realizację zadań wynikających z ustawy – Prawo</w:t>
      </w:r>
      <w:r w:rsidRPr="00F5561E">
        <w:rPr>
          <w:rFonts w:ascii="Bookman Old Style" w:hAnsi="Bookman Old Style" w:cs="Arial"/>
          <w:i/>
        </w:rPr>
        <w:t xml:space="preserve"> </w:t>
      </w:r>
      <w:r w:rsidR="00984747" w:rsidRPr="00F5561E">
        <w:rPr>
          <w:rFonts w:ascii="Bookman Old Style" w:hAnsi="Bookman Old Style" w:cs="Arial"/>
          <w:i/>
        </w:rPr>
        <w:t xml:space="preserve">o aktach stanu cywilnego, </w:t>
      </w:r>
      <w:r w:rsidRPr="00F5561E">
        <w:rPr>
          <w:rFonts w:ascii="Bookman Old Style" w:hAnsi="Bookman Old Style" w:cs="Arial"/>
          <w:i/>
        </w:rPr>
        <w:t xml:space="preserve"> </w:t>
      </w:r>
    </w:p>
    <w:p w:rsidR="00056CCA" w:rsidRPr="00F5561E" w:rsidRDefault="00056CCA" w:rsidP="00984747">
      <w:pPr>
        <w:pStyle w:val="Akapitzlist"/>
        <w:autoSpaceDE w:val="0"/>
        <w:autoSpaceDN w:val="0"/>
        <w:adjustRightInd w:val="0"/>
        <w:spacing w:after="0" w:line="360" w:lineRule="auto"/>
        <w:ind w:left="426"/>
        <w:jc w:val="both"/>
        <w:rPr>
          <w:rFonts w:ascii="Bookman Old Style" w:hAnsi="Bookman Old Style" w:cs="Arial"/>
          <w:i/>
        </w:rPr>
      </w:pPr>
      <w:r w:rsidRPr="00F5561E">
        <w:rPr>
          <w:rFonts w:ascii="Bookman Old Style" w:hAnsi="Bookman Old Style" w:cs="Arial"/>
          <w:i/>
        </w:rPr>
        <w:t xml:space="preserve">   </w:t>
      </w:r>
      <w:r w:rsidR="00984747" w:rsidRPr="00F5561E">
        <w:rPr>
          <w:rFonts w:ascii="Bookman Old Style" w:hAnsi="Bookman Old Style" w:cs="Arial"/>
          <w:i/>
        </w:rPr>
        <w:t>ustawy o ewidencji ludności oraz ustawy</w:t>
      </w:r>
      <w:r w:rsidRPr="00F5561E">
        <w:rPr>
          <w:rFonts w:ascii="Bookman Old Style" w:hAnsi="Bookman Old Style" w:cs="Arial"/>
          <w:i/>
        </w:rPr>
        <w:t xml:space="preserve"> </w:t>
      </w:r>
      <w:r w:rsidR="00984747" w:rsidRPr="00F5561E">
        <w:rPr>
          <w:rFonts w:ascii="Bookman Old Style" w:hAnsi="Bookman Old Style" w:cs="Arial"/>
          <w:i/>
        </w:rPr>
        <w:t xml:space="preserve">o dowodach osobistych. Przedmiotowe </w:t>
      </w:r>
      <w:r w:rsidRPr="00F5561E">
        <w:rPr>
          <w:rFonts w:ascii="Bookman Old Style" w:hAnsi="Bookman Old Style" w:cs="Arial"/>
          <w:i/>
        </w:rPr>
        <w:t xml:space="preserve"> </w:t>
      </w:r>
    </w:p>
    <w:p w:rsidR="009A3AFF" w:rsidRPr="00F5561E" w:rsidRDefault="00056CCA" w:rsidP="00984747">
      <w:pPr>
        <w:pStyle w:val="Akapitzlist"/>
        <w:autoSpaceDE w:val="0"/>
        <w:autoSpaceDN w:val="0"/>
        <w:adjustRightInd w:val="0"/>
        <w:spacing w:after="0" w:line="360" w:lineRule="auto"/>
        <w:ind w:left="426"/>
        <w:jc w:val="both"/>
        <w:rPr>
          <w:rFonts w:ascii="Bookman Old Style" w:hAnsi="Bookman Old Style" w:cs="Arial"/>
          <w:i/>
        </w:rPr>
      </w:pPr>
      <w:r w:rsidRPr="00F5561E">
        <w:rPr>
          <w:rFonts w:ascii="Bookman Old Style" w:hAnsi="Bookman Old Style" w:cs="Arial"/>
          <w:i/>
        </w:rPr>
        <w:t xml:space="preserve">   </w:t>
      </w:r>
      <w:r w:rsidR="00984747" w:rsidRPr="00F5561E">
        <w:rPr>
          <w:rFonts w:ascii="Bookman Old Style" w:hAnsi="Bookman Old Style" w:cs="Arial"/>
          <w:i/>
        </w:rPr>
        <w:t xml:space="preserve">środki zostały przyznane na pokrycie kosztów renowacji/konserwacji ksiąg </w:t>
      </w:r>
      <w:r w:rsidR="009A3AFF" w:rsidRPr="00F5561E">
        <w:rPr>
          <w:rFonts w:ascii="Bookman Old Style" w:hAnsi="Bookman Old Style" w:cs="Arial"/>
          <w:i/>
        </w:rPr>
        <w:t xml:space="preserve"> </w:t>
      </w:r>
    </w:p>
    <w:p w:rsidR="00984747" w:rsidRPr="00F5561E" w:rsidRDefault="009A3AFF" w:rsidP="00984747">
      <w:pPr>
        <w:pStyle w:val="Akapitzlist"/>
        <w:autoSpaceDE w:val="0"/>
        <w:autoSpaceDN w:val="0"/>
        <w:adjustRightInd w:val="0"/>
        <w:spacing w:after="0" w:line="360" w:lineRule="auto"/>
        <w:ind w:left="426"/>
        <w:jc w:val="both"/>
        <w:rPr>
          <w:rFonts w:ascii="Bookman Old Style" w:eastAsia="Times New Roman" w:hAnsi="Bookman Old Style" w:cs="Bookman Old Style"/>
          <w:i/>
        </w:rPr>
      </w:pPr>
      <w:r w:rsidRPr="00F5561E">
        <w:rPr>
          <w:rFonts w:ascii="Bookman Old Style" w:hAnsi="Bookman Old Style" w:cs="Arial"/>
          <w:i/>
        </w:rPr>
        <w:t xml:space="preserve">   </w:t>
      </w:r>
      <w:r w:rsidR="00984747" w:rsidRPr="00F5561E">
        <w:rPr>
          <w:rFonts w:ascii="Bookman Old Style" w:hAnsi="Bookman Old Style" w:cs="Arial"/>
          <w:i/>
        </w:rPr>
        <w:t xml:space="preserve">stanu </w:t>
      </w:r>
      <w:r w:rsidRPr="00F5561E">
        <w:rPr>
          <w:rFonts w:ascii="Bookman Old Style" w:hAnsi="Bookman Old Style" w:cs="Arial"/>
          <w:i/>
        </w:rPr>
        <w:t xml:space="preserve"> </w:t>
      </w:r>
      <w:r w:rsidR="00984747" w:rsidRPr="00F5561E">
        <w:rPr>
          <w:rFonts w:ascii="Bookman Old Style" w:hAnsi="Bookman Old Style" w:cs="Arial"/>
          <w:i/>
        </w:rPr>
        <w:t>cywilnego 7.000,00</w:t>
      </w:r>
      <w:r w:rsidR="00056CCA" w:rsidRPr="00F5561E">
        <w:rPr>
          <w:rFonts w:ascii="Bookman Old Style" w:hAnsi="Bookman Old Style" w:cs="Arial"/>
          <w:i/>
        </w:rPr>
        <w:t>zł,</w:t>
      </w:r>
    </w:p>
    <w:p w:rsidR="00525DA1" w:rsidRPr="00F5561E" w:rsidRDefault="00525DA1" w:rsidP="00E21EAD">
      <w:pPr>
        <w:numPr>
          <w:ilvl w:val="0"/>
          <w:numId w:val="42"/>
        </w:numPr>
        <w:suppressAutoHyphens/>
        <w:autoSpaceDE w:val="0"/>
        <w:spacing w:after="0" w:line="360" w:lineRule="auto"/>
        <w:ind w:left="426" w:hanging="284"/>
        <w:jc w:val="both"/>
        <w:rPr>
          <w:rFonts w:ascii="Bookman Old Style" w:eastAsia="Times New Roman" w:hAnsi="Bookman Old Style" w:cs="Bookman Old Style"/>
          <w:lang w:eastAsia="zh-CN"/>
        </w:rPr>
      </w:pPr>
      <w:r w:rsidRPr="00F5561E">
        <w:rPr>
          <w:rFonts w:ascii="Bookman Old Style" w:hAnsi="Bookman Old Style"/>
        </w:rPr>
        <w:t>wpłat</w:t>
      </w:r>
      <w:r w:rsidR="002074D8" w:rsidRPr="00F5561E">
        <w:rPr>
          <w:rFonts w:ascii="Bookman Old Style" w:hAnsi="Bookman Old Style"/>
        </w:rPr>
        <w:t>y</w:t>
      </w:r>
      <w:r w:rsidRPr="00F5561E">
        <w:rPr>
          <w:rFonts w:ascii="Bookman Old Style" w:hAnsi="Bookman Old Style"/>
        </w:rPr>
        <w:t xml:space="preserve"> za udostępnianie danych adresowych (5 % od kwoty dokonanych wpłat) – </w:t>
      </w:r>
      <w:r w:rsidR="007B449F" w:rsidRPr="00F5561E">
        <w:rPr>
          <w:rFonts w:ascii="Bookman Old Style" w:hAnsi="Bookman Old Style"/>
        </w:rPr>
        <w:t>3,10</w:t>
      </w:r>
      <w:r w:rsidR="00D737D3" w:rsidRPr="00F5561E">
        <w:rPr>
          <w:rFonts w:ascii="Bookman Old Style" w:hAnsi="Bookman Old Style"/>
        </w:rPr>
        <w:t xml:space="preserve"> </w:t>
      </w:r>
      <w:r w:rsidR="008D289A" w:rsidRPr="00F5561E">
        <w:rPr>
          <w:rFonts w:ascii="Bookman Old Style" w:hAnsi="Bookman Old Style"/>
        </w:rPr>
        <w:t>z</w:t>
      </w:r>
      <w:r w:rsidRPr="00F5561E">
        <w:rPr>
          <w:rFonts w:ascii="Bookman Old Style" w:hAnsi="Bookman Old Style"/>
        </w:rPr>
        <w:t>ł,</w:t>
      </w:r>
    </w:p>
    <w:p w:rsidR="00525DA1" w:rsidRPr="00F5561E" w:rsidRDefault="002074D8" w:rsidP="00E21EAD">
      <w:pPr>
        <w:numPr>
          <w:ilvl w:val="0"/>
          <w:numId w:val="42"/>
        </w:numPr>
        <w:suppressAutoHyphens/>
        <w:autoSpaceDE w:val="0"/>
        <w:spacing w:after="0" w:line="360" w:lineRule="auto"/>
        <w:ind w:left="426" w:hanging="284"/>
        <w:jc w:val="both"/>
        <w:rPr>
          <w:rFonts w:ascii="Bookman Old Style" w:eastAsia="Times New Roman" w:hAnsi="Bookman Old Style" w:cs="Bookman Old Style"/>
          <w:lang w:eastAsia="zh-CN"/>
        </w:rPr>
      </w:pPr>
      <w:r w:rsidRPr="00F5561E">
        <w:rPr>
          <w:rFonts w:ascii="Bookman Old Style" w:eastAsiaTheme="minorHAnsi" w:hAnsi="Bookman Old Style" w:cs="Helvetica"/>
        </w:rPr>
        <w:t>wpływy z usług (</w:t>
      </w:r>
      <w:r w:rsidR="00525DA1" w:rsidRPr="00F5561E">
        <w:rPr>
          <w:rFonts w:ascii="Bookman Old Style" w:eastAsia="Times New Roman" w:hAnsi="Bookman Old Style" w:cs="Bookman Old Style"/>
          <w:lang w:eastAsia="zh-CN"/>
        </w:rPr>
        <w:t xml:space="preserve">zwrot za </w:t>
      </w:r>
      <w:r w:rsidR="007B449F" w:rsidRPr="00F5561E">
        <w:rPr>
          <w:rFonts w:ascii="Bookman Old Style" w:eastAsia="Times New Roman" w:hAnsi="Bookman Old Style" w:cs="Bookman Old Style"/>
          <w:lang w:eastAsia="zh-CN"/>
        </w:rPr>
        <w:t xml:space="preserve">media </w:t>
      </w:r>
      <w:r w:rsidR="00525DA1" w:rsidRPr="00F5561E">
        <w:rPr>
          <w:rFonts w:ascii="Bookman Old Style" w:eastAsia="Times New Roman" w:hAnsi="Bookman Old Style" w:cs="Bookman Old Style"/>
          <w:lang w:eastAsia="zh-CN"/>
        </w:rPr>
        <w:t>budynek urzędu</w:t>
      </w:r>
      <w:r w:rsidR="007B449F" w:rsidRPr="00F5561E">
        <w:rPr>
          <w:rFonts w:ascii="Bookman Old Style" w:eastAsia="Times New Roman" w:hAnsi="Bookman Old Style" w:cs="Bookman Old Style"/>
          <w:lang w:eastAsia="zh-CN"/>
        </w:rPr>
        <w:t xml:space="preserve"> </w:t>
      </w:r>
      <w:r w:rsidR="00525DA1" w:rsidRPr="00F5561E">
        <w:rPr>
          <w:rFonts w:ascii="Bookman Old Style" w:eastAsia="Times New Roman" w:hAnsi="Bookman Old Style" w:cs="Bookman Old Style"/>
          <w:lang w:eastAsia="zh-CN"/>
        </w:rPr>
        <w:t xml:space="preserve">) – </w:t>
      </w:r>
      <w:r w:rsidR="007B449F" w:rsidRPr="00F5561E">
        <w:rPr>
          <w:rFonts w:ascii="Bookman Old Style" w:eastAsia="Times New Roman" w:hAnsi="Bookman Old Style" w:cs="Bookman Old Style"/>
          <w:lang w:eastAsia="zh-CN"/>
        </w:rPr>
        <w:t xml:space="preserve">11.928,82 </w:t>
      </w:r>
      <w:r w:rsidR="00525DA1" w:rsidRPr="00F5561E">
        <w:rPr>
          <w:rFonts w:ascii="Bookman Old Style" w:eastAsia="Times New Roman" w:hAnsi="Bookman Old Style" w:cs="Bookman Old Style"/>
          <w:lang w:eastAsia="zh-CN"/>
        </w:rPr>
        <w:t>zł,</w:t>
      </w:r>
    </w:p>
    <w:p w:rsidR="001E29D5" w:rsidRPr="00F5561E" w:rsidRDefault="001E29D5" w:rsidP="00E21EAD">
      <w:pPr>
        <w:numPr>
          <w:ilvl w:val="0"/>
          <w:numId w:val="42"/>
        </w:numPr>
        <w:suppressAutoHyphens/>
        <w:autoSpaceDE w:val="0"/>
        <w:spacing w:after="0" w:line="360" w:lineRule="auto"/>
        <w:ind w:left="426" w:hanging="284"/>
        <w:jc w:val="both"/>
        <w:rPr>
          <w:rFonts w:ascii="Bookman Old Style" w:eastAsia="Times New Roman" w:hAnsi="Bookman Old Style" w:cs="Bookman Old Style"/>
          <w:b/>
          <w:bCs/>
          <w:lang w:eastAsia="zh-CN"/>
        </w:rPr>
      </w:pPr>
      <w:r w:rsidRPr="00F5561E">
        <w:rPr>
          <w:rFonts w:ascii="Bookman Old Style" w:eastAsiaTheme="minorHAnsi" w:hAnsi="Bookman Old Style" w:cs="Helvetica"/>
        </w:rPr>
        <w:t>wpływy z rozlicze</w:t>
      </w:r>
      <w:r w:rsidRPr="00F5561E">
        <w:rPr>
          <w:rFonts w:ascii="Bookman Old Style" w:eastAsiaTheme="minorHAnsi" w:hAnsi="Bookman Old Style" w:cs="TT47t00"/>
        </w:rPr>
        <w:t>ń</w:t>
      </w:r>
      <w:r w:rsidRPr="00F5561E">
        <w:rPr>
          <w:rFonts w:ascii="Bookman Old Style" w:eastAsiaTheme="minorHAnsi" w:hAnsi="Bookman Old Style" w:cs="Helvetica"/>
        </w:rPr>
        <w:t xml:space="preserve">/zwrotów z lat ubiegłych ( </w:t>
      </w:r>
      <w:r w:rsidRPr="00F5561E">
        <w:rPr>
          <w:rFonts w:ascii="Bookman Old Style" w:eastAsia="Times New Roman" w:hAnsi="Bookman Old Style" w:cs="Arial"/>
          <w:lang w:eastAsia="pl-PL"/>
        </w:rPr>
        <w:t xml:space="preserve">zwrot podatku VAT naliczonego                          za 2012r. z tytułu poniesionych przez Gminę wydatków ogólnych ) </w:t>
      </w:r>
      <w:r w:rsidRPr="00F5561E">
        <w:rPr>
          <w:rFonts w:ascii="Bookman Old Style" w:eastAsiaTheme="minorHAnsi" w:hAnsi="Bookman Old Style" w:cs="Helvetica"/>
        </w:rPr>
        <w:t xml:space="preserve"> – 17.396,37zł,</w:t>
      </w:r>
    </w:p>
    <w:p w:rsidR="001E29D5" w:rsidRPr="00F5561E" w:rsidRDefault="001E29D5" w:rsidP="00E21EAD">
      <w:pPr>
        <w:pStyle w:val="Akapitzlist"/>
        <w:numPr>
          <w:ilvl w:val="0"/>
          <w:numId w:val="42"/>
        </w:numPr>
        <w:autoSpaceDE w:val="0"/>
        <w:autoSpaceDN w:val="0"/>
        <w:adjustRightInd w:val="0"/>
        <w:spacing w:after="0" w:line="360" w:lineRule="auto"/>
        <w:ind w:left="426" w:hanging="284"/>
        <w:jc w:val="both"/>
        <w:rPr>
          <w:rFonts w:ascii="Bookman Old Style" w:eastAsia="Times New Roman" w:hAnsi="Bookman Old Style" w:cs="Bookman Old Style"/>
          <w:b/>
          <w:bCs/>
        </w:rPr>
      </w:pPr>
      <w:r w:rsidRPr="00F5561E">
        <w:rPr>
          <w:rFonts w:ascii="Bookman Old Style" w:hAnsi="Bookman Old Style" w:cs="Helvetica"/>
        </w:rPr>
        <w:t>wpływy z tytułu ró</w:t>
      </w:r>
      <w:r w:rsidRPr="00F5561E">
        <w:rPr>
          <w:rFonts w:ascii="Bookman Old Style" w:hAnsi="Bookman Old Style" w:cs="TT47t00"/>
        </w:rPr>
        <w:t>ż</w:t>
      </w:r>
      <w:r w:rsidRPr="00F5561E">
        <w:rPr>
          <w:rFonts w:ascii="Bookman Old Style" w:hAnsi="Bookman Old Style" w:cs="Helvetica"/>
        </w:rPr>
        <w:t>nych dochodów</w:t>
      </w:r>
      <w:r w:rsidRPr="00F5561E">
        <w:rPr>
          <w:rFonts w:ascii="Bookman Old Style" w:eastAsiaTheme="minorHAnsi" w:hAnsi="Bookman Old Style" w:cs="Helvetica"/>
        </w:rPr>
        <w:t xml:space="preserve"> (</w:t>
      </w:r>
      <w:bookmarkStart w:id="24" w:name="_Hlk510012034"/>
      <w:r w:rsidR="00A26717" w:rsidRPr="00F5561E">
        <w:rPr>
          <w:rFonts w:ascii="Bookman Old Style" w:hAnsi="Bookman Old Style"/>
        </w:rPr>
        <w:t>wynagrodzenie płatnika z tytułu terminowego regulowania zaliczek na podatek dochodowy od osób fizycznych</w:t>
      </w:r>
      <w:r w:rsidR="002C300B" w:rsidRPr="00F5561E">
        <w:rPr>
          <w:rFonts w:ascii="Bookman Old Style" w:eastAsiaTheme="minorHAnsi" w:hAnsi="Bookman Old Style" w:cs="Arial"/>
        </w:rPr>
        <w:t xml:space="preserve"> do urzędów skarbowych</w:t>
      </w:r>
      <w:r w:rsidR="0022632C" w:rsidRPr="00F5561E">
        <w:rPr>
          <w:rFonts w:ascii="Bookman Old Style" w:eastAsiaTheme="minorHAnsi" w:hAnsi="Bookman Old Style" w:cs="Arial"/>
        </w:rPr>
        <w:t xml:space="preserve">, </w:t>
      </w:r>
      <w:r w:rsidRPr="00F5561E">
        <w:rPr>
          <w:rFonts w:ascii="Bookman Old Style" w:hAnsi="Bookman Old Style"/>
        </w:rPr>
        <w:t>wysokość tego wynagrodzenia wynosi 0,3% kwoty podatków pobranych przez płatników na rzecz budżetu państwa</w:t>
      </w:r>
      <w:bookmarkEnd w:id="24"/>
      <w:r w:rsidRPr="00F5561E">
        <w:rPr>
          <w:rFonts w:ascii="Bookman Old Style" w:hAnsi="Bookman Old Style"/>
        </w:rPr>
        <w:t xml:space="preserve">)  </w:t>
      </w:r>
      <w:r w:rsidRPr="00F5561E">
        <w:rPr>
          <w:rFonts w:ascii="Bookman Old Style" w:eastAsiaTheme="minorHAnsi" w:hAnsi="Bookman Old Style" w:cs="Helvetica"/>
        </w:rPr>
        <w:t>– 353,00 zł,</w:t>
      </w:r>
    </w:p>
    <w:p w:rsidR="001E29D5" w:rsidRPr="00F5561E" w:rsidRDefault="001E29D5" w:rsidP="00E21EAD">
      <w:pPr>
        <w:numPr>
          <w:ilvl w:val="0"/>
          <w:numId w:val="42"/>
        </w:numPr>
        <w:suppressAutoHyphens/>
        <w:autoSpaceDE w:val="0"/>
        <w:spacing w:after="0" w:line="360" w:lineRule="auto"/>
        <w:ind w:left="426" w:hanging="284"/>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wpływy z otrzymanych darowizn w postaci pieniężnej – 700,00 zł.</w:t>
      </w:r>
    </w:p>
    <w:p w:rsidR="0022632C" w:rsidRPr="00F5561E" w:rsidRDefault="0022632C" w:rsidP="003A6949">
      <w:pPr>
        <w:autoSpaceDE w:val="0"/>
        <w:autoSpaceDN w:val="0"/>
        <w:adjustRightInd w:val="0"/>
        <w:spacing w:after="0" w:line="240" w:lineRule="auto"/>
        <w:jc w:val="both"/>
        <w:rPr>
          <w:rFonts w:ascii="Bookman Old Style" w:eastAsiaTheme="minorHAnsi" w:hAnsi="Bookman Old Style" w:cs="Helvetica-Bold"/>
          <w:b/>
          <w:bCs/>
        </w:rPr>
      </w:pPr>
    </w:p>
    <w:p w:rsidR="00487EC1" w:rsidRPr="00F5561E" w:rsidRDefault="001E29D5" w:rsidP="001E29D5">
      <w:pPr>
        <w:autoSpaceDE w:val="0"/>
        <w:autoSpaceDN w:val="0"/>
        <w:adjustRightInd w:val="0"/>
        <w:spacing w:after="0" w:line="360" w:lineRule="auto"/>
        <w:jc w:val="both"/>
        <w:rPr>
          <w:rFonts w:ascii="Bookman Old Style" w:eastAsiaTheme="minorHAnsi" w:hAnsi="Bookman Old Style" w:cs="Helvetica-Bold"/>
          <w:b/>
          <w:bCs/>
        </w:rPr>
      </w:pPr>
      <w:r w:rsidRPr="00F5561E">
        <w:rPr>
          <w:rFonts w:ascii="Bookman Old Style" w:eastAsiaTheme="minorHAnsi" w:hAnsi="Bookman Old Style" w:cs="Helvetica-Bold"/>
          <w:b/>
          <w:bCs/>
        </w:rPr>
        <w:t>W dziale 751 – Urz</w:t>
      </w:r>
      <w:r w:rsidRPr="00F5561E">
        <w:rPr>
          <w:rFonts w:ascii="Bookman Old Style" w:eastAsiaTheme="minorHAnsi" w:hAnsi="Bookman Old Style" w:cs="TT49t00"/>
          <w:b/>
        </w:rPr>
        <w:t>ę</w:t>
      </w:r>
      <w:r w:rsidRPr="00F5561E">
        <w:rPr>
          <w:rFonts w:ascii="Bookman Old Style" w:eastAsiaTheme="minorHAnsi" w:hAnsi="Bookman Old Style" w:cs="Helvetica-Bold"/>
          <w:b/>
          <w:bCs/>
        </w:rPr>
        <w:t>dy naczelnych organów władzy pa</w:t>
      </w:r>
      <w:r w:rsidRPr="00F5561E">
        <w:rPr>
          <w:rFonts w:ascii="Bookman Old Style" w:eastAsiaTheme="minorHAnsi" w:hAnsi="Bookman Old Style" w:cs="TT49t00"/>
          <w:b/>
        </w:rPr>
        <w:t>ń</w:t>
      </w:r>
      <w:r w:rsidRPr="00F5561E">
        <w:rPr>
          <w:rFonts w:ascii="Bookman Old Style" w:eastAsiaTheme="minorHAnsi" w:hAnsi="Bookman Old Style" w:cs="Helvetica-Bold"/>
          <w:b/>
          <w:bCs/>
        </w:rPr>
        <w:t xml:space="preserve">stwowej, kontroli </w:t>
      </w:r>
      <w:r w:rsidR="00487EC1" w:rsidRPr="00F5561E">
        <w:rPr>
          <w:rFonts w:ascii="Bookman Old Style" w:eastAsiaTheme="minorHAnsi" w:hAnsi="Bookman Old Style" w:cs="Helvetica-Bold"/>
          <w:b/>
          <w:bCs/>
        </w:rPr>
        <w:t xml:space="preserve">                       </w:t>
      </w:r>
    </w:p>
    <w:p w:rsidR="00487EC1" w:rsidRPr="00F5561E" w:rsidRDefault="00487EC1" w:rsidP="001E29D5">
      <w:pPr>
        <w:autoSpaceDE w:val="0"/>
        <w:autoSpaceDN w:val="0"/>
        <w:adjustRightInd w:val="0"/>
        <w:spacing w:after="0" w:line="360" w:lineRule="auto"/>
        <w:jc w:val="both"/>
        <w:rPr>
          <w:rFonts w:ascii="Bookman Old Style" w:eastAsiaTheme="minorHAnsi" w:hAnsi="Bookman Old Style" w:cs="Helvetica-Bold"/>
          <w:b/>
          <w:bCs/>
        </w:rPr>
      </w:pPr>
      <w:r w:rsidRPr="00F5561E">
        <w:rPr>
          <w:rFonts w:ascii="Bookman Old Style" w:eastAsiaTheme="minorHAnsi" w:hAnsi="Bookman Old Style" w:cs="Helvetica-Bold"/>
          <w:b/>
          <w:bCs/>
        </w:rPr>
        <w:t xml:space="preserve">                        </w:t>
      </w:r>
      <w:r w:rsidR="001E29D5" w:rsidRPr="00F5561E">
        <w:rPr>
          <w:rFonts w:ascii="Bookman Old Style" w:eastAsiaTheme="minorHAnsi" w:hAnsi="Bookman Old Style" w:cs="Helvetica-Bold"/>
          <w:b/>
          <w:bCs/>
        </w:rPr>
        <w:t>i ochrony prawa oraz s</w:t>
      </w:r>
      <w:r w:rsidR="001E29D5" w:rsidRPr="00F5561E">
        <w:rPr>
          <w:rFonts w:ascii="Bookman Old Style" w:eastAsiaTheme="minorHAnsi" w:hAnsi="Bookman Old Style" w:cs="TT49t00"/>
          <w:b/>
        </w:rPr>
        <w:t>ą</w:t>
      </w:r>
      <w:r w:rsidR="001E29D5" w:rsidRPr="00F5561E">
        <w:rPr>
          <w:rFonts w:ascii="Bookman Old Style" w:eastAsiaTheme="minorHAnsi" w:hAnsi="Bookman Old Style" w:cs="Helvetica-Bold"/>
          <w:b/>
          <w:bCs/>
        </w:rPr>
        <w:t xml:space="preserve">downictwa. </w:t>
      </w:r>
    </w:p>
    <w:p w:rsidR="001E29D5" w:rsidRPr="00F5561E" w:rsidRDefault="001E29D5" w:rsidP="001E29D5">
      <w:pPr>
        <w:autoSpaceDE w:val="0"/>
        <w:autoSpaceDN w:val="0"/>
        <w:adjustRightInd w:val="0"/>
        <w:spacing w:after="0" w:line="360" w:lineRule="auto"/>
        <w:jc w:val="both"/>
        <w:rPr>
          <w:rFonts w:ascii="Bookman Old Style" w:eastAsiaTheme="minorHAnsi" w:hAnsi="Bookman Old Style" w:cs="Helvetica"/>
        </w:rPr>
      </w:pPr>
      <w:r w:rsidRPr="00F5561E">
        <w:rPr>
          <w:rFonts w:ascii="Bookman Old Style" w:eastAsiaTheme="minorHAnsi" w:hAnsi="Bookman Old Style" w:cs="Helvetica"/>
        </w:rPr>
        <w:t xml:space="preserve">Na plan 920,00 zł uzyskano </w:t>
      </w:r>
      <w:r w:rsidRPr="00F5561E">
        <w:rPr>
          <w:rFonts w:ascii="Bookman Old Style" w:eastAsiaTheme="minorHAnsi" w:hAnsi="Bookman Old Style" w:cs="TT47t00"/>
        </w:rPr>
        <w:t>ś</w:t>
      </w:r>
      <w:r w:rsidRPr="00F5561E">
        <w:rPr>
          <w:rFonts w:ascii="Bookman Old Style" w:eastAsiaTheme="minorHAnsi" w:hAnsi="Bookman Old Style" w:cs="Helvetica"/>
        </w:rPr>
        <w:t xml:space="preserve">rodki w kwocie 919,08 zł, co stanowi </w:t>
      </w:r>
      <w:r w:rsidR="001562C6" w:rsidRPr="00F5561E">
        <w:rPr>
          <w:rFonts w:ascii="Bookman Old Style" w:eastAsiaTheme="minorHAnsi" w:hAnsi="Bookman Old Style" w:cs="Helvetica"/>
        </w:rPr>
        <w:t>99,90</w:t>
      </w:r>
      <w:r w:rsidR="00D737D3" w:rsidRPr="00F5561E">
        <w:rPr>
          <w:rFonts w:ascii="Bookman Old Style" w:eastAsiaTheme="minorHAnsi" w:hAnsi="Bookman Old Style" w:cs="Helvetica"/>
        </w:rPr>
        <w:t xml:space="preserve"> </w:t>
      </w:r>
      <w:r w:rsidRPr="00F5561E">
        <w:rPr>
          <w:rFonts w:ascii="Bookman Old Style" w:eastAsiaTheme="minorHAnsi" w:hAnsi="Bookman Old Style" w:cs="Helvetica"/>
        </w:rPr>
        <w:t xml:space="preserve">% </w:t>
      </w:r>
      <w:r w:rsidR="00D3430E" w:rsidRPr="00F5561E">
        <w:rPr>
          <w:rFonts w:ascii="Bookman Old Style" w:eastAsiaTheme="minorHAnsi" w:hAnsi="Bookman Old Style" w:cs="Helvetica"/>
        </w:rPr>
        <w:t xml:space="preserve">planu </w:t>
      </w:r>
      <w:r w:rsidRPr="00F5561E">
        <w:rPr>
          <w:rFonts w:ascii="Bookman Old Style" w:eastAsiaTheme="minorHAnsi" w:hAnsi="Bookman Old Style" w:cs="Helvetica"/>
        </w:rPr>
        <w:t>roczn</w:t>
      </w:r>
      <w:r w:rsidR="00D3430E" w:rsidRPr="00F5561E">
        <w:rPr>
          <w:rFonts w:ascii="Bookman Old Style" w:eastAsiaTheme="minorHAnsi" w:hAnsi="Bookman Old Style" w:cs="Helvetica"/>
        </w:rPr>
        <w:t>ego</w:t>
      </w:r>
      <w:r w:rsidRPr="00F5561E">
        <w:rPr>
          <w:rFonts w:ascii="Bookman Old Style" w:eastAsiaTheme="minorHAnsi" w:hAnsi="Bookman Old Style" w:cs="Helvetica"/>
        </w:rPr>
        <w:t>.</w:t>
      </w:r>
    </w:p>
    <w:p w:rsidR="002E3E24" w:rsidRPr="00F5561E" w:rsidRDefault="005F66A1" w:rsidP="001562C6">
      <w:pPr>
        <w:suppressAutoHyphens/>
        <w:autoSpaceDE w:val="0"/>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lang w:eastAsia="zh-CN"/>
        </w:rPr>
        <w:t>D</w:t>
      </w:r>
      <w:r w:rsidR="002E3E24" w:rsidRPr="00F5561E">
        <w:rPr>
          <w:rFonts w:ascii="Bookman Old Style" w:eastAsia="Times New Roman" w:hAnsi="Bookman Old Style" w:cs="Bookman Old Style"/>
          <w:lang w:eastAsia="zh-CN"/>
        </w:rPr>
        <w:t>ochody w</w:t>
      </w:r>
      <w:r w:rsidR="002E3E24" w:rsidRPr="00F5561E">
        <w:rPr>
          <w:rFonts w:ascii="Bookman Old Style" w:hAnsi="Bookman Old Style"/>
        </w:rPr>
        <w:t xml:space="preserve"> dziale tym to dotacja celowa z Krajowego Biura Wyborczego na realizację zadań bieżących z zakresu administracji rządowej oraz innych zadań zleconych gminie ustawami, z przeznaczeniem na</w:t>
      </w:r>
      <w:r w:rsidR="001562C6" w:rsidRPr="00F5561E">
        <w:rPr>
          <w:rFonts w:ascii="Bookman Old Style" w:eastAsia="Times New Roman" w:hAnsi="Bookman Old Style" w:cs="Bookman Old Style"/>
          <w:lang w:eastAsia="zh-CN"/>
        </w:rPr>
        <w:t xml:space="preserve"> </w:t>
      </w:r>
      <w:r w:rsidR="002E3E24" w:rsidRPr="00F5561E">
        <w:rPr>
          <w:rFonts w:ascii="Bookman Old Style" w:hAnsi="Bookman Old Style"/>
        </w:rPr>
        <w:t xml:space="preserve">prowadzenie i </w:t>
      </w:r>
      <w:r w:rsidR="002E3E24" w:rsidRPr="00F5561E">
        <w:rPr>
          <w:rFonts w:ascii="Bookman Old Style" w:eastAsia="Times New Roman" w:hAnsi="Bookman Old Style" w:cs="Bookman Old Style"/>
        </w:rPr>
        <w:t>aktualizację stałego rejestru wyborców</w:t>
      </w:r>
      <w:r w:rsidR="001562C6" w:rsidRPr="00F5561E">
        <w:rPr>
          <w:rFonts w:ascii="Bookman Old Style" w:eastAsia="Times New Roman" w:hAnsi="Bookman Old Style" w:cs="Bookman Old Style"/>
        </w:rPr>
        <w:t>.</w:t>
      </w:r>
    </w:p>
    <w:p w:rsidR="001562C6" w:rsidRPr="00F5561E" w:rsidRDefault="001562C6" w:rsidP="003A6949">
      <w:pPr>
        <w:suppressAutoHyphens/>
        <w:autoSpaceDE w:val="0"/>
        <w:spacing w:after="0" w:line="240" w:lineRule="auto"/>
        <w:jc w:val="both"/>
        <w:rPr>
          <w:rFonts w:ascii="Bookman Old Style" w:eastAsia="Times New Roman" w:hAnsi="Bookman Old Style" w:cs="Bookman Old Style"/>
          <w:lang w:eastAsia="zh-CN"/>
        </w:rPr>
      </w:pPr>
    </w:p>
    <w:p w:rsidR="001562C6" w:rsidRPr="00F5561E" w:rsidRDefault="001562C6" w:rsidP="001562C6">
      <w:pPr>
        <w:autoSpaceDE w:val="0"/>
        <w:autoSpaceDN w:val="0"/>
        <w:adjustRightInd w:val="0"/>
        <w:spacing w:after="0" w:line="360" w:lineRule="auto"/>
        <w:jc w:val="both"/>
        <w:rPr>
          <w:rFonts w:ascii="Bookman Old Style" w:eastAsiaTheme="minorHAnsi" w:hAnsi="Bookman Old Style" w:cs="Helvetica"/>
        </w:rPr>
      </w:pPr>
      <w:r w:rsidRPr="00F5561E">
        <w:rPr>
          <w:rFonts w:ascii="Bookman Old Style" w:eastAsiaTheme="minorHAnsi" w:hAnsi="Bookman Old Style" w:cs="Helvetica-Bold"/>
          <w:b/>
          <w:bCs/>
        </w:rPr>
        <w:t xml:space="preserve">W dziale 752 – Obrona narodowa. </w:t>
      </w:r>
      <w:r w:rsidRPr="00F5561E">
        <w:rPr>
          <w:rFonts w:ascii="Bookman Old Style" w:eastAsiaTheme="minorHAnsi" w:hAnsi="Bookman Old Style" w:cs="Helvetica"/>
        </w:rPr>
        <w:t>Na plan 1.300,00 zł, uzyskano 100% dochodów.</w:t>
      </w:r>
    </w:p>
    <w:p w:rsidR="001562C6" w:rsidRPr="00F5561E" w:rsidRDefault="00D3430E" w:rsidP="001562C6">
      <w:pPr>
        <w:suppressAutoHyphens/>
        <w:autoSpaceDE w:val="0"/>
        <w:spacing w:after="0" w:line="360" w:lineRule="auto"/>
        <w:jc w:val="both"/>
        <w:rPr>
          <w:rFonts w:ascii="Bookman Old Style" w:eastAsiaTheme="minorHAnsi" w:hAnsi="Bookman Old Style" w:cs="Helvetica"/>
        </w:rPr>
      </w:pPr>
      <w:r w:rsidRPr="00F5561E">
        <w:rPr>
          <w:rFonts w:ascii="Bookman Old Style" w:eastAsiaTheme="minorHAnsi" w:hAnsi="Bookman Old Style" w:cs="Helvetica"/>
        </w:rPr>
        <w:t xml:space="preserve">Otrzymano </w:t>
      </w:r>
      <w:r w:rsidR="001562C6" w:rsidRPr="00F5561E">
        <w:rPr>
          <w:rFonts w:ascii="Bookman Old Style" w:eastAsiaTheme="minorHAnsi" w:hAnsi="Bookman Old Style" w:cs="Helvetica"/>
        </w:rPr>
        <w:t xml:space="preserve">dotację celową </w:t>
      </w:r>
      <w:r w:rsidR="00072B9B" w:rsidRPr="00F5561E">
        <w:rPr>
          <w:rFonts w:ascii="Bookman Old Style" w:eastAsiaTheme="minorHAnsi" w:hAnsi="Bookman Old Style" w:cs="Helvetica"/>
        </w:rPr>
        <w:t xml:space="preserve">z budżetu państwa </w:t>
      </w:r>
      <w:r w:rsidR="001562C6" w:rsidRPr="00F5561E">
        <w:rPr>
          <w:rFonts w:ascii="Bookman Old Style" w:eastAsia="Times New Roman" w:hAnsi="Bookman Old Style" w:cs="Bookman Old Style"/>
          <w:lang w:eastAsia="zh-CN"/>
        </w:rPr>
        <w:t>na realizację zadań bieżących</w:t>
      </w:r>
      <w:r w:rsidR="00AD622F" w:rsidRPr="00F5561E">
        <w:rPr>
          <w:rFonts w:ascii="Bookman Old Style" w:eastAsia="Times New Roman" w:hAnsi="Bookman Old Style" w:cs="Bookman Old Style"/>
          <w:lang w:eastAsia="zh-CN"/>
        </w:rPr>
        <w:t xml:space="preserve">                         </w:t>
      </w:r>
      <w:r w:rsidR="001562C6" w:rsidRPr="00F5561E">
        <w:rPr>
          <w:rFonts w:ascii="Bookman Old Style" w:eastAsia="Times New Roman" w:hAnsi="Bookman Old Style" w:cs="Bookman Old Style"/>
          <w:lang w:eastAsia="zh-CN"/>
        </w:rPr>
        <w:t xml:space="preserve"> z zakresu administracji rządowej z przeznaczeniem </w:t>
      </w:r>
      <w:r w:rsidR="001562C6" w:rsidRPr="00F5561E">
        <w:rPr>
          <w:rFonts w:ascii="Bookman Old Style" w:eastAsia="Times New Roman" w:hAnsi="Bookman Old Style" w:cs="Bookman Old Style"/>
          <w:bCs/>
          <w:lang w:eastAsia="zh-CN"/>
        </w:rPr>
        <w:t>na przeprowadzenie szkolenia obronnego</w:t>
      </w:r>
      <w:r w:rsidR="00DC3B10" w:rsidRPr="00F5561E">
        <w:rPr>
          <w:rFonts w:ascii="Bookman Old Style" w:eastAsia="Times New Roman" w:hAnsi="Bookman Old Style" w:cs="Bookman Old Style"/>
          <w:bCs/>
          <w:lang w:eastAsia="zh-CN"/>
        </w:rPr>
        <w:t xml:space="preserve"> dla pracowników urzędu i kierowników jednostek organizacyjnych </w:t>
      </w:r>
      <w:r w:rsidR="001562C6" w:rsidRPr="00F5561E">
        <w:rPr>
          <w:rFonts w:ascii="Bookman Old Style" w:eastAsia="Times New Roman" w:hAnsi="Bookman Old Style" w:cs="Bookman Old Style"/>
          <w:bCs/>
          <w:lang w:eastAsia="zh-CN"/>
        </w:rPr>
        <w:t>Gmin</w:t>
      </w:r>
      <w:r w:rsidR="00DC3B10" w:rsidRPr="00F5561E">
        <w:rPr>
          <w:rFonts w:ascii="Bookman Old Style" w:eastAsia="Times New Roman" w:hAnsi="Bookman Old Style" w:cs="Bookman Old Style"/>
          <w:bCs/>
          <w:lang w:eastAsia="zh-CN"/>
        </w:rPr>
        <w:t>y</w:t>
      </w:r>
      <w:r w:rsidR="001562C6" w:rsidRPr="00F5561E">
        <w:rPr>
          <w:rFonts w:ascii="Bookman Old Style" w:eastAsia="Times New Roman" w:hAnsi="Bookman Old Style" w:cs="Bookman Old Style"/>
          <w:bCs/>
          <w:lang w:eastAsia="zh-CN"/>
        </w:rPr>
        <w:t xml:space="preserve">. </w:t>
      </w:r>
    </w:p>
    <w:p w:rsidR="002E3E24" w:rsidRPr="00F5561E" w:rsidRDefault="002E3E24" w:rsidP="003A6949">
      <w:pPr>
        <w:suppressAutoHyphens/>
        <w:autoSpaceDE w:val="0"/>
        <w:spacing w:after="0" w:line="240" w:lineRule="auto"/>
        <w:ind w:left="425"/>
        <w:jc w:val="both"/>
        <w:rPr>
          <w:rFonts w:ascii="Bookman Old Style" w:eastAsia="Times New Roman" w:hAnsi="Bookman Old Style" w:cs="Bookman Old Style"/>
          <w:lang w:eastAsia="zh-CN"/>
        </w:rPr>
      </w:pPr>
    </w:p>
    <w:p w:rsidR="0056337D" w:rsidRPr="00F5561E" w:rsidRDefault="00DC3B10" w:rsidP="0056337D">
      <w:pPr>
        <w:autoSpaceDE w:val="0"/>
        <w:autoSpaceDN w:val="0"/>
        <w:adjustRightInd w:val="0"/>
        <w:spacing w:after="0" w:line="360" w:lineRule="auto"/>
        <w:jc w:val="both"/>
        <w:rPr>
          <w:rFonts w:ascii="Bookman Old Style" w:eastAsiaTheme="minorHAnsi" w:hAnsi="Bookman Old Style" w:cs="Helvetica"/>
        </w:rPr>
      </w:pPr>
      <w:r w:rsidRPr="00F5561E">
        <w:rPr>
          <w:rFonts w:ascii="Bookman Old Style" w:eastAsia="Times New Roman" w:hAnsi="Bookman Old Style" w:cs="Bookman Old Style"/>
          <w:b/>
          <w:bCs/>
          <w:lang w:eastAsia="zh-CN"/>
        </w:rPr>
        <w:t>W d</w:t>
      </w:r>
      <w:r w:rsidRPr="00F5561E">
        <w:rPr>
          <w:rFonts w:ascii="Bookman Old Style" w:eastAsiaTheme="minorHAnsi" w:hAnsi="Bookman Old Style" w:cs="Helvetica-Bold"/>
          <w:b/>
          <w:bCs/>
        </w:rPr>
        <w:t>ziale 754 – Bezpiecze</w:t>
      </w:r>
      <w:r w:rsidRPr="00F5561E">
        <w:rPr>
          <w:rFonts w:ascii="Bookman Old Style" w:eastAsiaTheme="minorHAnsi" w:hAnsi="Bookman Old Style" w:cs="TT49t00"/>
          <w:b/>
        </w:rPr>
        <w:t>ń</w:t>
      </w:r>
      <w:r w:rsidRPr="00F5561E">
        <w:rPr>
          <w:rFonts w:ascii="Bookman Old Style" w:eastAsiaTheme="minorHAnsi" w:hAnsi="Bookman Old Style" w:cs="Helvetica-Bold"/>
          <w:b/>
          <w:bCs/>
        </w:rPr>
        <w:t>stwo publiczne i ochrona przeciwpo</w:t>
      </w:r>
      <w:r w:rsidRPr="00F5561E">
        <w:rPr>
          <w:rFonts w:ascii="Bookman Old Style" w:eastAsiaTheme="minorHAnsi" w:hAnsi="Bookman Old Style" w:cs="TT49t00"/>
          <w:b/>
        </w:rPr>
        <w:t>ż</w:t>
      </w:r>
      <w:r w:rsidR="0056337D" w:rsidRPr="00F5561E">
        <w:rPr>
          <w:rFonts w:ascii="Bookman Old Style" w:eastAsiaTheme="minorHAnsi" w:hAnsi="Bookman Old Style" w:cs="Helvetica-Bold"/>
          <w:b/>
          <w:bCs/>
        </w:rPr>
        <w:t xml:space="preserve">arowa. </w:t>
      </w:r>
      <w:r w:rsidR="0056337D" w:rsidRPr="00F5561E">
        <w:rPr>
          <w:rFonts w:ascii="Bookman Old Style" w:eastAsiaTheme="minorHAnsi" w:hAnsi="Bookman Old Style" w:cs="Helvetica"/>
        </w:rPr>
        <w:t>Na plan 9.773,61 zł uzyskano dochody w wysoko</w:t>
      </w:r>
      <w:r w:rsidR="0056337D" w:rsidRPr="00F5561E">
        <w:rPr>
          <w:rFonts w:ascii="Bookman Old Style" w:eastAsiaTheme="minorHAnsi" w:hAnsi="Bookman Old Style" w:cs="TT47t00"/>
        </w:rPr>
        <w:t>ś</w:t>
      </w:r>
      <w:r w:rsidR="0056337D" w:rsidRPr="00F5561E">
        <w:rPr>
          <w:rFonts w:ascii="Bookman Old Style" w:eastAsiaTheme="minorHAnsi" w:hAnsi="Bookman Old Style" w:cs="Helvetica"/>
        </w:rPr>
        <w:t>ci 10.953,80 zł, co stanowi 112,07</w:t>
      </w:r>
      <w:r w:rsidR="00D737D3" w:rsidRPr="00F5561E">
        <w:rPr>
          <w:rFonts w:ascii="Bookman Old Style" w:eastAsiaTheme="minorHAnsi" w:hAnsi="Bookman Old Style" w:cs="Helvetica"/>
        </w:rPr>
        <w:t xml:space="preserve"> </w:t>
      </w:r>
      <w:r w:rsidR="0056337D" w:rsidRPr="00F5561E">
        <w:rPr>
          <w:rFonts w:ascii="Bookman Old Style" w:eastAsiaTheme="minorHAnsi" w:hAnsi="Bookman Old Style" w:cs="Helvetica"/>
        </w:rPr>
        <w:t xml:space="preserve">% </w:t>
      </w:r>
      <w:r w:rsidR="005F66A1" w:rsidRPr="00F5561E">
        <w:rPr>
          <w:rFonts w:ascii="Bookman Old Style" w:eastAsiaTheme="minorHAnsi" w:hAnsi="Bookman Old Style" w:cs="Helvetica"/>
        </w:rPr>
        <w:t xml:space="preserve">planu </w:t>
      </w:r>
      <w:r w:rsidR="0056337D" w:rsidRPr="00F5561E">
        <w:rPr>
          <w:rFonts w:ascii="Bookman Old Style" w:eastAsiaTheme="minorHAnsi" w:hAnsi="Bookman Old Style" w:cs="TT47t00"/>
        </w:rPr>
        <w:t xml:space="preserve"> </w:t>
      </w:r>
      <w:r w:rsidR="005F66A1" w:rsidRPr="00F5561E">
        <w:rPr>
          <w:rFonts w:ascii="Bookman Old Style" w:eastAsiaTheme="minorHAnsi" w:hAnsi="Bookman Old Style" w:cs="Helvetica"/>
        </w:rPr>
        <w:t>rocznego</w:t>
      </w:r>
      <w:r w:rsidR="0056337D" w:rsidRPr="00F5561E">
        <w:rPr>
          <w:rFonts w:ascii="Bookman Old Style" w:eastAsiaTheme="minorHAnsi" w:hAnsi="Bookman Old Style" w:cs="Helvetica"/>
        </w:rPr>
        <w:t xml:space="preserve">. </w:t>
      </w:r>
    </w:p>
    <w:p w:rsidR="0056337D" w:rsidRPr="00F5561E" w:rsidRDefault="0056337D" w:rsidP="0056337D">
      <w:pPr>
        <w:suppressAutoHyphens/>
        <w:autoSpaceDE w:val="0"/>
        <w:spacing w:after="0" w:line="360" w:lineRule="auto"/>
        <w:jc w:val="both"/>
        <w:rPr>
          <w:rFonts w:ascii="Bookman Old Style" w:eastAsiaTheme="minorHAnsi" w:hAnsi="Bookman Old Style" w:cs="Helvetica"/>
        </w:rPr>
      </w:pPr>
      <w:r w:rsidRPr="00F5561E">
        <w:rPr>
          <w:rFonts w:ascii="Bookman Old Style" w:eastAsiaTheme="minorHAnsi" w:hAnsi="Bookman Old Style" w:cs="Helvetica"/>
        </w:rPr>
        <w:t>Na dochody tego działu składaj</w:t>
      </w:r>
      <w:r w:rsidRPr="00F5561E">
        <w:rPr>
          <w:rFonts w:ascii="Bookman Old Style" w:eastAsiaTheme="minorHAnsi" w:hAnsi="Bookman Old Style" w:cs="TT47t00"/>
        </w:rPr>
        <w:t xml:space="preserve">ą </w:t>
      </w:r>
      <w:r w:rsidRPr="00F5561E">
        <w:rPr>
          <w:rFonts w:ascii="Bookman Old Style" w:eastAsiaTheme="minorHAnsi" w:hAnsi="Bookman Old Style" w:cs="Helvetica"/>
        </w:rPr>
        <w:t>si</w:t>
      </w:r>
      <w:r w:rsidRPr="00F5561E">
        <w:rPr>
          <w:rFonts w:ascii="Bookman Old Style" w:eastAsiaTheme="minorHAnsi" w:hAnsi="Bookman Old Style" w:cs="TT47t00"/>
        </w:rPr>
        <w:t>ę</w:t>
      </w:r>
      <w:r w:rsidRPr="00F5561E">
        <w:rPr>
          <w:rFonts w:ascii="Bookman Old Style" w:eastAsiaTheme="minorHAnsi" w:hAnsi="Bookman Old Style" w:cs="Helvetica"/>
        </w:rPr>
        <w:t>:</w:t>
      </w:r>
    </w:p>
    <w:p w:rsidR="0056337D" w:rsidRPr="00F5561E" w:rsidRDefault="0056337D" w:rsidP="00E21EAD">
      <w:pPr>
        <w:pStyle w:val="Akapitzlist"/>
        <w:numPr>
          <w:ilvl w:val="0"/>
          <w:numId w:val="43"/>
        </w:numPr>
        <w:autoSpaceDE w:val="0"/>
        <w:spacing w:after="0" w:line="360" w:lineRule="auto"/>
        <w:ind w:left="284" w:hanging="142"/>
        <w:jc w:val="both"/>
        <w:rPr>
          <w:rFonts w:ascii="Bookman Old Style" w:eastAsiaTheme="minorHAnsi" w:hAnsi="Bookman Old Style" w:cs="Helvetica"/>
        </w:rPr>
      </w:pPr>
      <w:r w:rsidRPr="00F5561E">
        <w:rPr>
          <w:rFonts w:ascii="Bookman Old Style" w:eastAsiaTheme="minorHAnsi" w:hAnsi="Bookman Old Style" w:cs="Helvetica"/>
        </w:rPr>
        <w:t xml:space="preserve"> </w:t>
      </w:r>
      <w:r w:rsidR="00DC3B10" w:rsidRPr="00F5561E">
        <w:rPr>
          <w:rFonts w:ascii="Bookman Old Style" w:eastAsia="Times New Roman" w:hAnsi="Bookman Old Style"/>
          <w:noProof/>
          <w:lang w:eastAsia="pl-PL"/>
        </w:rPr>
        <w:t>środk</w:t>
      </w:r>
      <w:r w:rsidR="002432DA" w:rsidRPr="00F5561E">
        <w:rPr>
          <w:rFonts w:ascii="Bookman Old Style" w:eastAsia="Times New Roman" w:hAnsi="Bookman Old Style"/>
          <w:noProof/>
          <w:lang w:eastAsia="pl-PL"/>
        </w:rPr>
        <w:t xml:space="preserve">i </w:t>
      </w:r>
      <w:r w:rsidRPr="00F5561E">
        <w:rPr>
          <w:rFonts w:ascii="Bookman Old Style" w:eastAsia="Times New Roman" w:hAnsi="Bookman Old Style"/>
          <w:noProof/>
          <w:lang w:eastAsia="pl-PL"/>
        </w:rPr>
        <w:t xml:space="preserve">na dofinansowanie </w:t>
      </w:r>
      <w:r w:rsidRPr="00F5561E">
        <w:rPr>
          <w:rFonts w:ascii="Bookman Old Style" w:hAnsi="Bookman Old Style"/>
        </w:rPr>
        <w:t>zawodów sportowo–pożarnicz</w:t>
      </w:r>
      <w:r w:rsidR="008C3621" w:rsidRPr="00F5561E">
        <w:rPr>
          <w:rFonts w:ascii="Bookman Old Style" w:hAnsi="Bookman Old Style"/>
        </w:rPr>
        <w:t>ych</w:t>
      </w:r>
      <w:r w:rsidRPr="00F5561E">
        <w:rPr>
          <w:rFonts w:ascii="Bookman Old Style" w:hAnsi="Bookman Old Style"/>
        </w:rPr>
        <w:t xml:space="preserve"> w ramach projektu </w:t>
      </w:r>
      <w:r w:rsidR="002432DA" w:rsidRPr="00F5561E">
        <w:rPr>
          <w:rFonts w:ascii="Bookman Old Style" w:hAnsi="Bookman Old Style"/>
        </w:rPr>
        <w:t xml:space="preserve">                   </w:t>
      </w:r>
      <w:r w:rsidRPr="00F5561E">
        <w:rPr>
          <w:rFonts w:ascii="Bookman Old Style" w:hAnsi="Bookman Old Style"/>
          <w:b/>
        </w:rPr>
        <w:t xml:space="preserve"> </w:t>
      </w:r>
      <w:r w:rsidRPr="00F5561E">
        <w:rPr>
          <w:rFonts w:ascii="Bookman Old Style" w:hAnsi="Bookman Old Style"/>
        </w:rPr>
        <w:t>„Polsko–niemieckie</w:t>
      </w:r>
      <w:r w:rsidR="008C3621" w:rsidRPr="00F5561E">
        <w:rPr>
          <w:rFonts w:ascii="Bookman Old Style" w:hAnsi="Bookman Old Style"/>
        </w:rPr>
        <w:t xml:space="preserve"> </w:t>
      </w:r>
      <w:r w:rsidRPr="00F5561E">
        <w:rPr>
          <w:rFonts w:ascii="Bookman Old Style" w:hAnsi="Bookman Old Style"/>
        </w:rPr>
        <w:t>zawody pożarnicze Bledzew–Podelizg„</w:t>
      </w:r>
      <w:r w:rsidR="00D8648D" w:rsidRPr="00F5561E">
        <w:rPr>
          <w:rFonts w:ascii="Bookman Old Style" w:hAnsi="Bookman Old Style"/>
        </w:rPr>
        <w:t xml:space="preserve"> </w:t>
      </w:r>
      <w:r w:rsidRPr="00F5561E">
        <w:rPr>
          <w:rFonts w:ascii="Bookman Old Style" w:hAnsi="Bookman Old Style"/>
        </w:rPr>
        <w:t>pozyskane</w:t>
      </w:r>
      <w:r w:rsidR="00AD622F" w:rsidRPr="00F5561E">
        <w:rPr>
          <w:rFonts w:ascii="Bookman Old Style" w:hAnsi="Bookman Old Style"/>
        </w:rPr>
        <w:t xml:space="preserve">                                  </w:t>
      </w:r>
      <w:r w:rsidR="008C3621" w:rsidRPr="00F5561E">
        <w:rPr>
          <w:rFonts w:ascii="Bookman Old Style" w:hAnsi="Bookman Old Style"/>
        </w:rPr>
        <w:t xml:space="preserve"> z </w:t>
      </w:r>
      <w:r w:rsidR="00DC3B10" w:rsidRPr="00F5561E">
        <w:rPr>
          <w:rFonts w:ascii="Bookman Old Style" w:eastAsia="Times New Roman" w:hAnsi="Bookman Old Style"/>
          <w:noProof/>
          <w:lang w:eastAsia="pl-PL"/>
        </w:rPr>
        <w:t xml:space="preserve">Europejskiego Funduszu Rozwoju Regionalnego </w:t>
      </w:r>
      <w:r w:rsidR="00DC3B10" w:rsidRPr="00F5561E">
        <w:rPr>
          <w:rFonts w:ascii="Bookman Old Style" w:eastAsia="Times New Roman" w:hAnsi="Bookman Old Style"/>
          <w:lang w:eastAsia="pl-PL"/>
        </w:rPr>
        <w:t xml:space="preserve">w ramach Programu Współpracy Interreg VA Brandenburgia – Polska 2014-2020 </w:t>
      </w:r>
      <w:r w:rsidR="00DC3B10" w:rsidRPr="00F5561E">
        <w:rPr>
          <w:rFonts w:ascii="Bookman Old Style" w:eastAsiaTheme="minorHAnsi" w:hAnsi="Bookman Old Style" w:cs="Helvetica"/>
        </w:rPr>
        <w:t>w wysoko</w:t>
      </w:r>
      <w:r w:rsidR="00DC3B10" w:rsidRPr="00F5561E">
        <w:rPr>
          <w:rFonts w:ascii="Bookman Old Style" w:eastAsiaTheme="minorHAnsi" w:hAnsi="Bookman Old Style" w:cs="TT47t00"/>
        </w:rPr>
        <w:t>ś</w:t>
      </w:r>
      <w:r w:rsidR="00DC3B10" w:rsidRPr="00F5561E">
        <w:rPr>
          <w:rFonts w:ascii="Bookman Old Style" w:eastAsiaTheme="minorHAnsi" w:hAnsi="Bookman Old Style" w:cs="Helvetica"/>
        </w:rPr>
        <w:t xml:space="preserve">ci 9.773,61 </w:t>
      </w:r>
      <w:r w:rsidRPr="00F5561E">
        <w:rPr>
          <w:rFonts w:ascii="Bookman Old Style" w:eastAsiaTheme="minorHAnsi" w:hAnsi="Bookman Old Style" w:cs="Helvetica"/>
        </w:rPr>
        <w:t>zł., tj. 100% planu.</w:t>
      </w:r>
    </w:p>
    <w:p w:rsidR="00DC3B10" w:rsidRPr="00F5561E" w:rsidRDefault="0056337D" w:rsidP="00E21EAD">
      <w:pPr>
        <w:pStyle w:val="Akapitzlist"/>
        <w:numPr>
          <w:ilvl w:val="0"/>
          <w:numId w:val="43"/>
        </w:numPr>
        <w:autoSpaceDE w:val="0"/>
        <w:autoSpaceDN w:val="0"/>
        <w:adjustRightInd w:val="0"/>
        <w:spacing w:after="0" w:line="360" w:lineRule="auto"/>
        <w:ind w:left="284" w:hanging="142"/>
        <w:jc w:val="both"/>
        <w:rPr>
          <w:rFonts w:ascii="Bookman Old Style" w:hAnsi="Bookman Old Style" w:cs="Helvetica"/>
        </w:rPr>
      </w:pPr>
      <w:r w:rsidRPr="00F5561E">
        <w:rPr>
          <w:rFonts w:ascii="Bookman Old Style" w:hAnsi="Bookman Old Style" w:cs="Helvetica"/>
        </w:rPr>
        <w:t xml:space="preserve"> </w:t>
      </w:r>
      <w:r w:rsidR="002432DA" w:rsidRPr="00F5561E">
        <w:rPr>
          <w:rFonts w:ascii="Bookman Old Style" w:hAnsi="Bookman Old Style" w:cs="Helvetica"/>
        </w:rPr>
        <w:t>n</w:t>
      </w:r>
      <w:r w:rsidRPr="00F5561E">
        <w:rPr>
          <w:rFonts w:ascii="Bookman Old Style" w:hAnsi="Bookman Old Style" w:cs="Helvetica"/>
        </w:rPr>
        <w:t>ieplanowan</w:t>
      </w:r>
      <w:r w:rsidR="002432DA" w:rsidRPr="00F5561E">
        <w:rPr>
          <w:rFonts w:ascii="Bookman Old Style" w:hAnsi="Bookman Old Style" w:cs="Helvetica"/>
        </w:rPr>
        <w:t xml:space="preserve">a </w:t>
      </w:r>
      <w:r w:rsidRPr="00F5561E">
        <w:rPr>
          <w:rFonts w:ascii="Bookman Old Style" w:hAnsi="Bookman Old Style" w:cs="Helvetica"/>
        </w:rPr>
        <w:t>dotacj</w:t>
      </w:r>
      <w:r w:rsidR="002432DA" w:rsidRPr="00F5561E">
        <w:rPr>
          <w:rFonts w:ascii="Bookman Old Style" w:hAnsi="Bookman Old Style" w:cs="Helvetica"/>
        </w:rPr>
        <w:t>a</w:t>
      </w:r>
      <w:r w:rsidRPr="00F5561E">
        <w:rPr>
          <w:rFonts w:ascii="Bookman Old Style" w:hAnsi="Bookman Old Style" w:cs="Helvetica"/>
        </w:rPr>
        <w:t xml:space="preserve"> celow</w:t>
      </w:r>
      <w:r w:rsidR="002432DA" w:rsidRPr="00F5561E">
        <w:rPr>
          <w:rFonts w:ascii="Bookman Old Style" w:hAnsi="Bookman Old Style" w:cs="Helvetica"/>
        </w:rPr>
        <w:t xml:space="preserve">a </w:t>
      </w:r>
      <w:r w:rsidRPr="00F5561E">
        <w:rPr>
          <w:rFonts w:ascii="Bookman Old Style" w:hAnsi="Bookman Old Style" w:cs="Helvetica"/>
        </w:rPr>
        <w:t>otrzyman</w:t>
      </w:r>
      <w:r w:rsidR="002432DA" w:rsidRPr="00F5561E">
        <w:rPr>
          <w:rFonts w:ascii="Bookman Old Style" w:hAnsi="Bookman Old Style" w:cs="Helvetica"/>
        </w:rPr>
        <w:t>a</w:t>
      </w:r>
      <w:r w:rsidRPr="00F5561E">
        <w:rPr>
          <w:rFonts w:ascii="Bookman Old Style" w:hAnsi="Bookman Old Style" w:cs="Helvetica"/>
        </w:rPr>
        <w:t xml:space="preserve"> z budżetu państwa na współfinansowanie w</w:t>
      </w:r>
      <w:r w:rsidR="002432DA" w:rsidRPr="00F5561E">
        <w:rPr>
          <w:rFonts w:ascii="Bookman Old Style" w:hAnsi="Bookman Old Style" w:cs="Helvetica"/>
        </w:rPr>
        <w:t>/</w:t>
      </w:r>
      <w:r w:rsidRPr="00F5561E">
        <w:rPr>
          <w:rFonts w:ascii="Bookman Old Style" w:hAnsi="Bookman Old Style" w:cs="Helvetica"/>
        </w:rPr>
        <w:t>w projektu</w:t>
      </w:r>
      <w:r w:rsidR="002432DA" w:rsidRPr="00F5561E">
        <w:rPr>
          <w:rFonts w:ascii="Bookman Old Style" w:hAnsi="Bookman Old Style" w:cs="Helvetica"/>
        </w:rPr>
        <w:t xml:space="preserve"> w wysokości 1.180,19 zł</w:t>
      </w:r>
      <w:r w:rsidRPr="00F5561E">
        <w:rPr>
          <w:rFonts w:ascii="Bookman Old Style" w:hAnsi="Bookman Old Style" w:cs="Helvetica"/>
        </w:rPr>
        <w:t>.</w:t>
      </w:r>
    </w:p>
    <w:p w:rsidR="007D18CB" w:rsidRPr="00F5561E" w:rsidRDefault="007D18CB" w:rsidP="007D18CB">
      <w:pPr>
        <w:autoSpaceDE w:val="0"/>
        <w:autoSpaceDN w:val="0"/>
        <w:adjustRightInd w:val="0"/>
        <w:spacing w:after="0" w:line="360" w:lineRule="auto"/>
        <w:jc w:val="both"/>
        <w:rPr>
          <w:rFonts w:ascii="Bookman Old Style" w:hAnsi="Bookman Old Style" w:cs="Helvetica"/>
        </w:rPr>
      </w:pPr>
    </w:p>
    <w:p w:rsidR="007D18CB" w:rsidRPr="00F5561E" w:rsidRDefault="007D18CB" w:rsidP="007D18CB">
      <w:pPr>
        <w:autoSpaceDE w:val="0"/>
        <w:autoSpaceDN w:val="0"/>
        <w:adjustRightInd w:val="0"/>
        <w:spacing w:after="0" w:line="360" w:lineRule="auto"/>
        <w:jc w:val="both"/>
        <w:rPr>
          <w:rFonts w:ascii="Bookman Old Style" w:hAnsi="Bookman Old Style" w:cs="Helvetica"/>
        </w:rPr>
      </w:pPr>
    </w:p>
    <w:p w:rsidR="007D18CB" w:rsidRPr="00F5561E" w:rsidRDefault="007D18CB" w:rsidP="007D18CB">
      <w:pPr>
        <w:autoSpaceDE w:val="0"/>
        <w:autoSpaceDN w:val="0"/>
        <w:adjustRightInd w:val="0"/>
        <w:spacing w:after="0" w:line="360" w:lineRule="auto"/>
        <w:jc w:val="both"/>
        <w:rPr>
          <w:rFonts w:ascii="Bookman Old Style" w:hAnsi="Bookman Old Style" w:cs="Helvetica"/>
        </w:rPr>
      </w:pPr>
    </w:p>
    <w:p w:rsidR="00487EC1" w:rsidRPr="00F5561E" w:rsidRDefault="009C0192" w:rsidP="008F2297">
      <w:pPr>
        <w:autoSpaceDE w:val="0"/>
        <w:autoSpaceDN w:val="0"/>
        <w:adjustRightInd w:val="0"/>
        <w:spacing w:after="0" w:line="360" w:lineRule="auto"/>
        <w:jc w:val="both"/>
        <w:rPr>
          <w:rFonts w:ascii="Bookman Old Style" w:eastAsiaTheme="minorHAnsi" w:hAnsi="Bookman Old Style" w:cs="Helvetica-Bold"/>
          <w:b/>
          <w:bCs/>
        </w:rPr>
      </w:pPr>
      <w:r w:rsidRPr="00F5561E">
        <w:rPr>
          <w:rFonts w:ascii="Bookman Old Style" w:eastAsiaTheme="minorHAnsi" w:hAnsi="Bookman Old Style" w:cs="Helvetica-Bold"/>
          <w:b/>
          <w:bCs/>
        </w:rPr>
        <w:t xml:space="preserve">W dziale 756 </w:t>
      </w:r>
      <w:r w:rsidRPr="00F5561E">
        <w:rPr>
          <w:rFonts w:ascii="Bookman Old Style" w:eastAsiaTheme="minorHAnsi" w:hAnsi="Bookman Old Style" w:cs="Helvetica"/>
        </w:rPr>
        <w:t xml:space="preserve">– </w:t>
      </w:r>
      <w:r w:rsidRPr="00F5561E">
        <w:rPr>
          <w:rFonts w:ascii="Bookman Old Style" w:eastAsiaTheme="minorHAnsi" w:hAnsi="Bookman Old Style" w:cs="Helvetica-Bold"/>
          <w:b/>
          <w:bCs/>
        </w:rPr>
        <w:t xml:space="preserve">Dochody od osób prawnych, od osób fizycznych i od innych </w:t>
      </w:r>
      <w:r w:rsidR="00487EC1" w:rsidRPr="00F5561E">
        <w:rPr>
          <w:rFonts w:ascii="Bookman Old Style" w:eastAsiaTheme="minorHAnsi" w:hAnsi="Bookman Old Style" w:cs="Helvetica-Bold"/>
          <w:b/>
          <w:bCs/>
        </w:rPr>
        <w:t xml:space="preserve"> </w:t>
      </w:r>
    </w:p>
    <w:p w:rsidR="00487EC1" w:rsidRPr="00F5561E" w:rsidRDefault="00487EC1" w:rsidP="008F2297">
      <w:pPr>
        <w:autoSpaceDE w:val="0"/>
        <w:autoSpaceDN w:val="0"/>
        <w:adjustRightInd w:val="0"/>
        <w:spacing w:after="0" w:line="360" w:lineRule="auto"/>
        <w:jc w:val="both"/>
        <w:rPr>
          <w:rFonts w:ascii="Bookman Old Style" w:eastAsiaTheme="minorHAnsi" w:hAnsi="Bookman Old Style" w:cs="Helvetica-Bold"/>
          <w:b/>
          <w:bCs/>
        </w:rPr>
      </w:pPr>
      <w:r w:rsidRPr="00F5561E">
        <w:rPr>
          <w:rFonts w:ascii="Bookman Old Style" w:eastAsiaTheme="minorHAnsi" w:hAnsi="Bookman Old Style" w:cs="Helvetica-Bold"/>
          <w:b/>
          <w:bCs/>
        </w:rPr>
        <w:t xml:space="preserve">                        </w:t>
      </w:r>
      <w:r w:rsidR="009C0192" w:rsidRPr="00F5561E">
        <w:rPr>
          <w:rFonts w:ascii="Bookman Old Style" w:eastAsiaTheme="minorHAnsi" w:hAnsi="Bookman Old Style" w:cs="Helvetica-Bold"/>
          <w:b/>
          <w:bCs/>
        </w:rPr>
        <w:t>jednostek</w:t>
      </w:r>
      <w:r w:rsidR="008F2297" w:rsidRPr="00F5561E">
        <w:rPr>
          <w:rFonts w:ascii="Bookman Old Style" w:eastAsiaTheme="minorHAnsi" w:hAnsi="Bookman Old Style" w:cs="Helvetica-Bold"/>
          <w:b/>
          <w:bCs/>
        </w:rPr>
        <w:t xml:space="preserve"> </w:t>
      </w:r>
      <w:r w:rsidR="009C0192" w:rsidRPr="00F5561E">
        <w:rPr>
          <w:rFonts w:ascii="Bookman Old Style" w:eastAsiaTheme="minorHAnsi" w:hAnsi="Bookman Old Style" w:cs="Helvetica-Bold"/>
          <w:b/>
          <w:bCs/>
        </w:rPr>
        <w:t>nieposiadaj</w:t>
      </w:r>
      <w:r w:rsidR="009C0192" w:rsidRPr="00F5561E">
        <w:rPr>
          <w:rFonts w:ascii="Bookman Old Style" w:eastAsiaTheme="minorHAnsi" w:hAnsi="Bookman Old Style" w:cs="TT49t00"/>
        </w:rPr>
        <w:t>ą</w:t>
      </w:r>
      <w:r w:rsidR="009C0192" w:rsidRPr="00F5561E">
        <w:rPr>
          <w:rFonts w:ascii="Bookman Old Style" w:eastAsiaTheme="minorHAnsi" w:hAnsi="Bookman Old Style" w:cs="Helvetica-Bold"/>
          <w:b/>
          <w:bCs/>
        </w:rPr>
        <w:t>cych osobowo</w:t>
      </w:r>
      <w:r w:rsidR="009C0192" w:rsidRPr="00F5561E">
        <w:rPr>
          <w:rFonts w:ascii="Bookman Old Style" w:eastAsiaTheme="minorHAnsi" w:hAnsi="Bookman Old Style" w:cs="TT49t00"/>
        </w:rPr>
        <w:t>ś</w:t>
      </w:r>
      <w:r w:rsidR="009C0192" w:rsidRPr="00F5561E">
        <w:rPr>
          <w:rFonts w:ascii="Bookman Old Style" w:eastAsiaTheme="minorHAnsi" w:hAnsi="Bookman Old Style" w:cs="Helvetica-Bold"/>
          <w:b/>
          <w:bCs/>
        </w:rPr>
        <w:t xml:space="preserve">ci prawnej oraz wydatki </w:t>
      </w:r>
      <w:r w:rsidRPr="00F5561E">
        <w:rPr>
          <w:rFonts w:ascii="Bookman Old Style" w:eastAsiaTheme="minorHAnsi" w:hAnsi="Bookman Old Style" w:cs="Helvetica-Bold"/>
          <w:b/>
          <w:bCs/>
        </w:rPr>
        <w:t xml:space="preserve"> </w:t>
      </w:r>
    </w:p>
    <w:p w:rsidR="0002100E" w:rsidRPr="00F5561E" w:rsidRDefault="00487EC1" w:rsidP="008F2297">
      <w:pPr>
        <w:autoSpaceDE w:val="0"/>
        <w:autoSpaceDN w:val="0"/>
        <w:adjustRightInd w:val="0"/>
        <w:spacing w:after="0" w:line="360" w:lineRule="auto"/>
        <w:jc w:val="both"/>
        <w:rPr>
          <w:rFonts w:ascii="Bookman Old Style" w:eastAsiaTheme="minorHAnsi" w:hAnsi="Bookman Old Style" w:cs="Helvetica-Bold"/>
          <w:b/>
          <w:bCs/>
        </w:rPr>
      </w:pPr>
      <w:r w:rsidRPr="00F5561E">
        <w:rPr>
          <w:rFonts w:ascii="Bookman Old Style" w:eastAsiaTheme="minorHAnsi" w:hAnsi="Bookman Old Style" w:cs="Helvetica-Bold"/>
          <w:b/>
          <w:bCs/>
        </w:rPr>
        <w:t xml:space="preserve">                        </w:t>
      </w:r>
      <w:r w:rsidR="009C0192" w:rsidRPr="00F5561E">
        <w:rPr>
          <w:rFonts w:ascii="Bookman Old Style" w:eastAsiaTheme="minorHAnsi" w:hAnsi="Bookman Old Style" w:cs="Helvetica-Bold"/>
          <w:b/>
          <w:bCs/>
        </w:rPr>
        <w:t>zwi</w:t>
      </w:r>
      <w:r w:rsidR="009C0192" w:rsidRPr="00F5561E">
        <w:rPr>
          <w:rFonts w:ascii="Bookman Old Style" w:eastAsiaTheme="minorHAnsi" w:hAnsi="Bookman Old Style" w:cs="TT49t00"/>
        </w:rPr>
        <w:t>ą</w:t>
      </w:r>
      <w:r w:rsidR="009C0192" w:rsidRPr="00F5561E">
        <w:rPr>
          <w:rFonts w:ascii="Bookman Old Style" w:eastAsiaTheme="minorHAnsi" w:hAnsi="Bookman Old Style" w:cs="Helvetica-Bold"/>
          <w:b/>
          <w:bCs/>
        </w:rPr>
        <w:t>zane z ich poborem</w:t>
      </w:r>
    </w:p>
    <w:p w:rsidR="00CA51E9" w:rsidRPr="00F5561E" w:rsidRDefault="00CA51E9" w:rsidP="00CA51E9">
      <w:pPr>
        <w:autoSpaceDE w:val="0"/>
        <w:autoSpaceDN w:val="0"/>
        <w:adjustRightInd w:val="0"/>
        <w:spacing w:after="0" w:line="360" w:lineRule="auto"/>
        <w:ind w:right="57"/>
        <w:jc w:val="both"/>
        <w:rPr>
          <w:rFonts w:ascii="Bookman Old Style" w:eastAsiaTheme="minorHAnsi" w:hAnsi="Bookman Old Style"/>
        </w:rPr>
      </w:pPr>
      <w:r w:rsidRPr="00F5561E">
        <w:rPr>
          <w:rFonts w:ascii="Bookman Old Style" w:eastAsiaTheme="minorHAnsi" w:hAnsi="Bookman Old Style"/>
        </w:rPr>
        <w:t xml:space="preserve">Na plan </w:t>
      </w:r>
      <w:r w:rsidRPr="00F5561E">
        <w:rPr>
          <w:rFonts w:ascii="Bookman Old Style" w:eastAsiaTheme="minorHAnsi" w:hAnsi="Bookman Old Style" w:cs="Helvetica"/>
        </w:rPr>
        <w:t>5.776.309,82 zł</w:t>
      </w:r>
      <w:r w:rsidRPr="00F5561E">
        <w:rPr>
          <w:rFonts w:ascii="Bookman Old Style" w:eastAsiaTheme="minorHAnsi" w:hAnsi="Bookman Old Style"/>
        </w:rPr>
        <w:t xml:space="preserve"> wpłynęła kwota </w:t>
      </w:r>
      <w:r w:rsidRPr="00F5561E">
        <w:rPr>
          <w:rFonts w:ascii="Bookman Old Style" w:eastAsiaTheme="minorHAnsi" w:hAnsi="Bookman Old Style" w:cs="TT47t00"/>
        </w:rPr>
        <w:t>6.581.939,69</w:t>
      </w:r>
      <w:r w:rsidRPr="00F5561E">
        <w:rPr>
          <w:rFonts w:ascii="Bookman Old Style" w:eastAsiaTheme="minorHAnsi" w:hAnsi="Bookman Old Style" w:cs="Helvetica"/>
        </w:rPr>
        <w:t xml:space="preserve"> zł, co stanowi 113,94 %</w:t>
      </w:r>
      <w:r w:rsidRPr="00F5561E">
        <w:rPr>
          <w:rFonts w:ascii="Bookman Old Style" w:eastAsiaTheme="minorHAnsi" w:hAnsi="Bookman Old Style"/>
        </w:rPr>
        <w:t xml:space="preserve"> planu</w:t>
      </w:r>
      <w:r w:rsidR="002C4F0D" w:rsidRPr="00F5561E">
        <w:rPr>
          <w:rFonts w:ascii="Bookman Old Style" w:eastAsiaTheme="minorHAnsi" w:hAnsi="Bookman Old Style"/>
        </w:rPr>
        <w:t xml:space="preserve"> rocznego</w:t>
      </w:r>
      <w:r w:rsidRPr="00F5561E">
        <w:rPr>
          <w:rFonts w:ascii="Bookman Old Style" w:eastAsiaTheme="minorHAnsi" w:hAnsi="Bookman Old Style"/>
        </w:rPr>
        <w:t xml:space="preserve">. Jest to dział, w którym realizowane są dochody </w:t>
      </w:r>
      <w:r w:rsidR="002C4F0D" w:rsidRPr="00F5561E">
        <w:rPr>
          <w:rFonts w:ascii="Bookman Old Style" w:eastAsiaTheme="minorHAnsi" w:hAnsi="Bookman Old Style"/>
        </w:rPr>
        <w:t>z p</w:t>
      </w:r>
      <w:r w:rsidR="002C4F0D" w:rsidRPr="00F5561E">
        <w:rPr>
          <w:rFonts w:ascii="Bookman Old Style" w:hAnsi="Bookman Old Style" w:cs="Tahoma"/>
          <w:bCs/>
          <w:shd w:val="clear" w:color="auto" w:fill="FFFFFF"/>
        </w:rPr>
        <w:t>odatków i opłat lokalnych</w:t>
      </w:r>
      <w:r w:rsidR="00F70BB5" w:rsidRPr="00F5561E">
        <w:rPr>
          <w:rFonts w:ascii="Bookman Old Style" w:eastAsiaTheme="minorHAnsi" w:hAnsi="Bookman Old Style"/>
        </w:rPr>
        <w:t xml:space="preserve">, które </w:t>
      </w:r>
      <w:r w:rsidRPr="00F5561E">
        <w:rPr>
          <w:rFonts w:ascii="Bookman Old Style" w:eastAsiaTheme="minorHAnsi" w:hAnsi="Bookman Old Style"/>
        </w:rPr>
        <w:t xml:space="preserve">przedstawiają się następująco: </w:t>
      </w:r>
    </w:p>
    <w:p w:rsidR="00636FED" w:rsidRPr="00F5561E" w:rsidRDefault="003F2987" w:rsidP="00636FED">
      <w:pPr>
        <w:tabs>
          <w:tab w:val="right" w:pos="8505"/>
        </w:tabs>
        <w:suppressAutoHyphens/>
        <w:spacing w:after="0" w:line="360" w:lineRule="auto"/>
        <w:jc w:val="both"/>
        <w:rPr>
          <w:rFonts w:ascii="Bookman Old Style" w:eastAsiaTheme="minorHAnsi" w:hAnsi="Bookman Old Style"/>
          <w:b/>
          <w:bCs/>
        </w:rPr>
      </w:pPr>
      <w:r w:rsidRPr="00F5561E">
        <w:rPr>
          <w:rFonts w:ascii="Bookman Old Style" w:eastAsiaTheme="minorHAnsi" w:hAnsi="Bookman Old Style"/>
          <w:b/>
          <w:bCs/>
        </w:rPr>
        <w:t>W</w:t>
      </w:r>
      <w:r w:rsidR="00CA51E9" w:rsidRPr="00F5561E">
        <w:rPr>
          <w:rFonts w:ascii="Bookman Old Style" w:eastAsiaTheme="minorHAnsi" w:hAnsi="Bookman Old Style"/>
          <w:b/>
          <w:bCs/>
        </w:rPr>
        <w:t>pływy z podatku od działalności gospodarczej osób fizycznych</w:t>
      </w:r>
    </w:p>
    <w:p w:rsidR="00636FED" w:rsidRPr="00F5561E" w:rsidRDefault="00636FED" w:rsidP="00636FED">
      <w:pPr>
        <w:tabs>
          <w:tab w:val="right" w:pos="8505"/>
        </w:tabs>
        <w:suppressAutoHyphens/>
        <w:spacing w:after="0" w:line="360" w:lineRule="auto"/>
        <w:jc w:val="both"/>
        <w:rPr>
          <w:rFonts w:ascii="Bookman Old Style" w:hAnsi="Bookman Old Style"/>
        </w:rPr>
      </w:pPr>
      <w:r w:rsidRPr="00F5561E">
        <w:rPr>
          <w:rFonts w:ascii="Bookman Old Style" w:hAnsi="Bookman Old Style"/>
        </w:rPr>
        <w:t xml:space="preserve">Pozyskano dochody z tego podatku w kwocie </w:t>
      </w:r>
      <w:r w:rsidRPr="00F5561E">
        <w:rPr>
          <w:rFonts w:ascii="Bookman Old Style" w:eastAsia="Times New Roman" w:hAnsi="Bookman Old Style"/>
          <w:lang w:eastAsia="zh-CN"/>
        </w:rPr>
        <w:t>22.877,13 zł</w:t>
      </w:r>
      <w:r w:rsidRPr="00F5561E">
        <w:rPr>
          <w:rFonts w:ascii="Bookman Old Style" w:hAnsi="Bookman Old Style"/>
        </w:rPr>
        <w:t xml:space="preserve">, tj. 240,30% planu. Podatek ten pobierany jest od działalności usługowej lub wytwórczo – usługowej prowadzonej przez osoby fizyczne. </w:t>
      </w:r>
      <w:r w:rsidRPr="00F5561E">
        <w:rPr>
          <w:rFonts w:ascii="Bookman Old Style" w:eastAsiaTheme="minorHAnsi" w:hAnsi="Bookman Old Style"/>
          <w:bCs/>
        </w:rPr>
        <w:t>Wpływy z tego podatku są</w:t>
      </w:r>
      <w:r w:rsidRPr="00F5561E">
        <w:rPr>
          <w:rFonts w:ascii="Bookman Old Style" w:eastAsiaTheme="minorHAnsi" w:hAnsi="Bookman Old Style"/>
          <w:b/>
          <w:bCs/>
        </w:rPr>
        <w:t xml:space="preserve"> </w:t>
      </w:r>
      <w:r w:rsidRPr="00F5561E">
        <w:rPr>
          <w:rFonts w:ascii="Bookman Old Style" w:eastAsia="Times New Roman" w:hAnsi="Bookman Old Style"/>
          <w:lang w:eastAsia="zh-CN"/>
        </w:rPr>
        <w:t xml:space="preserve">uzależnione od rodzaju prowadzonej działalności, liczby zatrudnionych pracowników i liczby mieszkańców miejscowości, w której prowadzona jest działalność. </w:t>
      </w:r>
      <w:r w:rsidRPr="00F5561E">
        <w:rPr>
          <w:rFonts w:ascii="Bookman Old Style" w:hAnsi="Bookman Old Style"/>
        </w:rPr>
        <w:t xml:space="preserve">Dochody te realizowane są za pośrednictwem urzędów skarbowych. </w:t>
      </w:r>
    </w:p>
    <w:p w:rsidR="00636FED" w:rsidRPr="00F5561E" w:rsidRDefault="00636FED" w:rsidP="003A6949">
      <w:pPr>
        <w:autoSpaceDE w:val="0"/>
        <w:autoSpaceDN w:val="0"/>
        <w:adjustRightInd w:val="0"/>
        <w:spacing w:after="0" w:line="240" w:lineRule="auto"/>
        <w:jc w:val="both"/>
        <w:rPr>
          <w:rFonts w:ascii="Bookman Old Style" w:eastAsia="Times New Roman" w:hAnsi="Bookman Old Style" w:cs="Bookman Old Style"/>
          <w:b/>
          <w:bCs/>
          <w:lang w:eastAsia="zh-CN"/>
        </w:rPr>
      </w:pPr>
    </w:p>
    <w:p w:rsidR="002C300B" w:rsidRPr="00F5561E" w:rsidRDefault="003F2987" w:rsidP="00BB5A81">
      <w:pPr>
        <w:autoSpaceDE w:val="0"/>
        <w:autoSpaceDN w:val="0"/>
        <w:adjustRightInd w:val="0"/>
        <w:spacing w:after="0" w:line="360" w:lineRule="auto"/>
        <w:jc w:val="both"/>
        <w:rPr>
          <w:rFonts w:ascii="Bookman Old Style" w:eastAsiaTheme="minorHAnsi" w:hAnsi="Bookman Old Style" w:cs="Helvetica"/>
        </w:rPr>
      </w:pPr>
      <w:r w:rsidRPr="00F5561E">
        <w:rPr>
          <w:rFonts w:ascii="Bookman Old Style" w:eastAsia="Times New Roman" w:hAnsi="Bookman Old Style" w:cs="Bookman Old Style"/>
          <w:b/>
          <w:bCs/>
          <w:lang w:eastAsia="zh-CN"/>
        </w:rPr>
        <w:t>P</w:t>
      </w:r>
      <w:r w:rsidR="002E3E24" w:rsidRPr="00F5561E">
        <w:rPr>
          <w:rFonts w:ascii="Bookman Old Style" w:eastAsia="Times New Roman" w:hAnsi="Bookman Old Style" w:cs="Bookman Old Style"/>
          <w:b/>
          <w:bCs/>
          <w:lang w:eastAsia="zh-CN"/>
        </w:rPr>
        <w:t>odat</w:t>
      </w:r>
      <w:r w:rsidRPr="00F5561E">
        <w:rPr>
          <w:rFonts w:ascii="Bookman Old Style" w:eastAsia="Times New Roman" w:hAnsi="Bookman Old Style" w:cs="Bookman Old Style"/>
          <w:b/>
          <w:bCs/>
          <w:lang w:eastAsia="zh-CN"/>
        </w:rPr>
        <w:t>e</w:t>
      </w:r>
      <w:r w:rsidR="002E3E24" w:rsidRPr="00F5561E">
        <w:rPr>
          <w:rFonts w:ascii="Bookman Old Style" w:eastAsia="Times New Roman" w:hAnsi="Bookman Old Style" w:cs="Bookman Old Style"/>
          <w:b/>
          <w:bCs/>
          <w:lang w:eastAsia="zh-CN"/>
        </w:rPr>
        <w:t>k od nieruchomości</w:t>
      </w:r>
      <w:r w:rsidR="002C300B" w:rsidRPr="00F5561E">
        <w:rPr>
          <w:rFonts w:ascii="Bookman Old Style" w:eastAsia="Times New Roman" w:hAnsi="Bookman Old Style" w:cs="Bookman Old Style"/>
          <w:b/>
          <w:bCs/>
          <w:lang w:eastAsia="zh-CN"/>
        </w:rPr>
        <w:t xml:space="preserve">. </w:t>
      </w:r>
      <w:r w:rsidR="002C300B" w:rsidRPr="00F5561E">
        <w:rPr>
          <w:rFonts w:ascii="Bookman Old Style" w:eastAsiaTheme="minorHAnsi" w:hAnsi="Bookman Old Style" w:cs="Helvetica"/>
        </w:rPr>
        <w:t xml:space="preserve">Na plan </w:t>
      </w:r>
      <w:r w:rsidR="0022632C" w:rsidRPr="00F5561E">
        <w:rPr>
          <w:rFonts w:ascii="Bookman Old Style" w:eastAsiaTheme="minorHAnsi" w:hAnsi="Bookman Old Style" w:cs="Helvetica"/>
        </w:rPr>
        <w:t xml:space="preserve">2.747.438,11 </w:t>
      </w:r>
      <w:r w:rsidR="002C300B" w:rsidRPr="00F5561E">
        <w:rPr>
          <w:rFonts w:ascii="Bookman Old Style" w:eastAsiaTheme="minorHAnsi" w:hAnsi="Bookman Old Style" w:cs="Helvetica"/>
        </w:rPr>
        <w:t>zł uzyskano dochody w kwocie</w:t>
      </w:r>
      <w:r w:rsidR="0022632C" w:rsidRPr="00F5561E">
        <w:rPr>
          <w:rFonts w:ascii="Bookman Old Style" w:eastAsiaTheme="minorHAnsi" w:hAnsi="Bookman Old Style" w:cs="Helvetica"/>
        </w:rPr>
        <w:t xml:space="preserve"> 3.401.620,10</w:t>
      </w:r>
      <w:r w:rsidR="002C300B" w:rsidRPr="00F5561E">
        <w:rPr>
          <w:rFonts w:ascii="Bookman Old Style" w:eastAsiaTheme="minorHAnsi" w:hAnsi="Bookman Old Style" w:cs="Helvetica"/>
        </w:rPr>
        <w:t xml:space="preserve"> zł, co stanowi </w:t>
      </w:r>
      <w:r w:rsidR="0022632C" w:rsidRPr="00F5561E">
        <w:rPr>
          <w:rFonts w:ascii="Bookman Old Style" w:eastAsiaTheme="minorHAnsi" w:hAnsi="Bookman Old Style" w:cs="Helvetica"/>
        </w:rPr>
        <w:t xml:space="preserve"> 123,81</w:t>
      </w:r>
      <w:r w:rsidR="002C300B" w:rsidRPr="00F5561E">
        <w:rPr>
          <w:rFonts w:ascii="Bookman Old Style" w:eastAsiaTheme="minorHAnsi" w:hAnsi="Bookman Old Style" w:cs="Helvetica"/>
        </w:rPr>
        <w:t xml:space="preserve"> % </w:t>
      </w:r>
      <w:r w:rsidR="0022632C" w:rsidRPr="00F5561E">
        <w:rPr>
          <w:rFonts w:ascii="Bookman Old Style" w:eastAsiaTheme="minorHAnsi" w:hAnsi="Bookman Old Style" w:cs="Helvetica"/>
        </w:rPr>
        <w:t xml:space="preserve">planu rocznego. </w:t>
      </w:r>
    </w:p>
    <w:p w:rsidR="001D73BB" w:rsidRPr="00F5561E" w:rsidRDefault="001D73BB" w:rsidP="00BB5A81">
      <w:pPr>
        <w:autoSpaceDE w:val="0"/>
        <w:autoSpaceDN w:val="0"/>
        <w:adjustRightInd w:val="0"/>
        <w:spacing w:after="0" w:line="360" w:lineRule="auto"/>
        <w:jc w:val="both"/>
        <w:rPr>
          <w:rFonts w:ascii="Bookman Old Style" w:eastAsiaTheme="minorHAnsi" w:hAnsi="Bookman Old Style" w:cs="Helvetica"/>
        </w:rPr>
      </w:pPr>
      <w:r w:rsidRPr="00F5561E">
        <w:rPr>
          <w:rFonts w:ascii="Bookman Old Style" w:eastAsiaTheme="minorHAnsi" w:hAnsi="Bookman Old Style"/>
          <w:bCs/>
        </w:rPr>
        <w:t xml:space="preserve">Stawki podatku od nieruchomości na 2017 rok </w:t>
      </w:r>
      <w:r w:rsidR="00B51A7F" w:rsidRPr="00F5561E">
        <w:rPr>
          <w:rFonts w:ascii="Bookman Old Style" w:eastAsiaTheme="minorHAnsi" w:hAnsi="Bookman Old Style"/>
          <w:bCs/>
        </w:rPr>
        <w:t xml:space="preserve"> u</w:t>
      </w:r>
      <w:r w:rsidR="001D1FBA" w:rsidRPr="00F5561E">
        <w:rPr>
          <w:rFonts w:ascii="Bookman Old Style" w:eastAsiaTheme="minorHAnsi" w:hAnsi="Bookman Old Style"/>
          <w:bCs/>
        </w:rPr>
        <w:t xml:space="preserve">stalono </w:t>
      </w:r>
      <w:r w:rsidRPr="00F5561E">
        <w:rPr>
          <w:rFonts w:ascii="Bookman Old Style" w:eastAsiaTheme="minorHAnsi" w:hAnsi="Bookman Old Style"/>
        </w:rPr>
        <w:t>Uchwałą Nr X</w:t>
      </w:r>
      <w:r w:rsidR="00B51A7F" w:rsidRPr="00F5561E">
        <w:rPr>
          <w:rFonts w:ascii="Bookman Old Style" w:eastAsiaTheme="minorHAnsi" w:hAnsi="Bookman Old Style"/>
        </w:rPr>
        <w:t>XV</w:t>
      </w:r>
      <w:r w:rsidRPr="00F5561E">
        <w:rPr>
          <w:rFonts w:ascii="Bookman Old Style" w:eastAsiaTheme="minorHAnsi" w:hAnsi="Bookman Old Style"/>
        </w:rPr>
        <w:t>II/1</w:t>
      </w:r>
      <w:r w:rsidR="001D1FBA" w:rsidRPr="00F5561E">
        <w:rPr>
          <w:rFonts w:ascii="Bookman Old Style" w:eastAsiaTheme="minorHAnsi" w:hAnsi="Bookman Old Style"/>
        </w:rPr>
        <w:t>51</w:t>
      </w:r>
      <w:r w:rsidRPr="00F5561E">
        <w:rPr>
          <w:rFonts w:ascii="Bookman Old Style" w:eastAsiaTheme="minorHAnsi" w:hAnsi="Bookman Old Style"/>
        </w:rPr>
        <w:t>/1</w:t>
      </w:r>
      <w:r w:rsidR="001D1FBA" w:rsidRPr="00F5561E">
        <w:rPr>
          <w:rFonts w:ascii="Bookman Old Style" w:eastAsiaTheme="minorHAnsi" w:hAnsi="Bookman Old Style"/>
        </w:rPr>
        <w:t>6</w:t>
      </w:r>
      <w:r w:rsidRPr="00F5561E">
        <w:rPr>
          <w:rFonts w:ascii="Bookman Old Style" w:eastAsiaTheme="minorHAnsi" w:hAnsi="Bookman Old Style"/>
        </w:rPr>
        <w:t xml:space="preserve"> Rady </w:t>
      </w:r>
      <w:r w:rsidR="001D1FBA" w:rsidRPr="00F5561E">
        <w:rPr>
          <w:rFonts w:ascii="Bookman Old Style" w:eastAsiaTheme="minorHAnsi" w:hAnsi="Bookman Old Style"/>
        </w:rPr>
        <w:t>Gminy Bledzew w</w:t>
      </w:r>
      <w:r w:rsidRPr="00F5561E">
        <w:rPr>
          <w:rFonts w:ascii="Bookman Old Style" w:eastAsiaTheme="minorHAnsi" w:hAnsi="Bookman Old Style"/>
        </w:rPr>
        <w:t xml:space="preserve"> dni</w:t>
      </w:r>
      <w:r w:rsidR="001D1FBA" w:rsidRPr="00F5561E">
        <w:rPr>
          <w:rFonts w:ascii="Bookman Old Style" w:eastAsiaTheme="minorHAnsi" w:hAnsi="Bookman Old Style"/>
        </w:rPr>
        <w:t xml:space="preserve">u </w:t>
      </w:r>
      <w:r w:rsidRPr="00F5561E">
        <w:rPr>
          <w:rFonts w:ascii="Bookman Old Style" w:eastAsiaTheme="minorHAnsi" w:hAnsi="Bookman Old Style"/>
        </w:rPr>
        <w:t>2</w:t>
      </w:r>
      <w:r w:rsidR="001D1FBA" w:rsidRPr="00F5561E">
        <w:rPr>
          <w:rFonts w:ascii="Bookman Old Style" w:eastAsiaTheme="minorHAnsi" w:hAnsi="Bookman Old Style"/>
        </w:rPr>
        <w:t>8</w:t>
      </w:r>
      <w:r w:rsidRPr="00F5561E">
        <w:rPr>
          <w:rFonts w:ascii="Bookman Old Style" w:eastAsiaTheme="minorHAnsi" w:hAnsi="Bookman Old Style"/>
        </w:rPr>
        <w:t xml:space="preserve"> </w:t>
      </w:r>
      <w:r w:rsidR="001D1FBA" w:rsidRPr="00F5561E">
        <w:rPr>
          <w:rFonts w:ascii="Bookman Old Style" w:eastAsiaTheme="minorHAnsi" w:hAnsi="Bookman Old Style"/>
        </w:rPr>
        <w:t xml:space="preserve">września </w:t>
      </w:r>
      <w:r w:rsidRPr="00F5561E">
        <w:rPr>
          <w:rFonts w:ascii="Bookman Old Style" w:eastAsiaTheme="minorHAnsi" w:hAnsi="Bookman Old Style"/>
        </w:rPr>
        <w:t>201</w:t>
      </w:r>
      <w:r w:rsidR="001D1FBA" w:rsidRPr="00F5561E">
        <w:rPr>
          <w:rFonts w:ascii="Bookman Old Style" w:eastAsiaTheme="minorHAnsi" w:hAnsi="Bookman Old Style"/>
        </w:rPr>
        <w:t>6</w:t>
      </w:r>
      <w:r w:rsidRPr="00F5561E">
        <w:rPr>
          <w:rFonts w:ascii="Bookman Old Style" w:eastAsiaTheme="minorHAnsi" w:hAnsi="Bookman Old Style"/>
        </w:rPr>
        <w:t xml:space="preserve">r., oraz uchwałą </w:t>
      </w:r>
      <w:r w:rsidR="001D1FBA" w:rsidRPr="00F5561E">
        <w:rPr>
          <w:rFonts w:ascii="Bookman Old Style" w:eastAsiaTheme="minorHAnsi" w:hAnsi="Bookman Old Style"/>
        </w:rPr>
        <w:t xml:space="preserve">Nr XXVIII/165/16 </w:t>
      </w:r>
      <w:r w:rsidRPr="00F5561E">
        <w:rPr>
          <w:rFonts w:ascii="Bookman Old Style" w:eastAsiaTheme="minorHAnsi" w:hAnsi="Bookman Old Style"/>
        </w:rPr>
        <w:t xml:space="preserve"> Rady </w:t>
      </w:r>
      <w:r w:rsidR="001D1FBA" w:rsidRPr="00F5561E">
        <w:rPr>
          <w:rFonts w:ascii="Bookman Old Style" w:eastAsiaTheme="minorHAnsi" w:hAnsi="Bookman Old Style"/>
        </w:rPr>
        <w:t xml:space="preserve">Gminy Bledzew w </w:t>
      </w:r>
      <w:r w:rsidRPr="00F5561E">
        <w:rPr>
          <w:rFonts w:ascii="Bookman Old Style" w:eastAsiaTheme="minorHAnsi" w:hAnsi="Bookman Old Style"/>
        </w:rPr>
        <w:t>dni</w:t>
      </w:r>
      <w:r w:rsidR="001D1FBA" w:rsidRPr="00F5561E">
        <w:rPr>
          <w:rFonts w:ascii="Bookman Old Style" w:eastAsiaTheme="minorHAnsi" w:hAnsi="Bookman Old Style"/>
        </w:rPr>
        <w:t xml:space="preserve">u 28 </w:t>
      </w:r>
      <w:r w:rsidRPr="00F5561E">
        <w:rPr>
          <w:rFonts w:ascii="Bookman Old Style" w:eastAsiaTheme="minorHAnsi" w:hAnsi="Bookman Old Style"/>
        </w:rPr>
        <w:t>listopada 2016 r. wprowadz</w:t>
      </w:r>
      <w:r w:rsidR="001D1FBA" w:rsidRPr="00F5561E">
        <w:rPr>
          <w:rFonts w:ascii="Bookman Old Style" w:eastAsiaTheme="minorHAnsi" w:hAnsi="Bookman Old Style"/>
        </w:rPr>
        <w:t xml:space="preserve">ono </w:t>
      </w:r>
      <w:r w:rsidRPr="00F5561E">
        <w:rPr>
          <w:rFonts w:ascii="Bookman Old Style" w:eastAsiaTheme="minorHAnsi" w:hAnsi="Bookman Old Style"/>
        </w:rPr>
        <w:t>zwolnie</w:t>
      </w:r>
      <w:r w:rsidR="001D1FBA" w:rsidRPr="00F5561E">
        <w:rPr>
          <w:rFonts w:ascii="Bookman Old Style" w:eastAsiaTheme="minorHAnsi" w:hAnsi="Bookman Old Style"/>
        </w:rPr>
        <w:t>nia  o</w:t>
      </w:r>
      <w:r w:rsidRPr="00F5561E">
        <w:rPr>
          <w:rFonts w:ascii="Bookman Old Style" w:eastAsiaTheme="minorHAnsi" w:hAnsi="Bookman Old Style"/>
        </w:rPr>
        <w:t>d podatku od nieruchomości</w:t>
      </w:r>
      <w:r w:rsidR="001D1FBA" w:rsidRPr="00F5561E">
        <w:rPr>
          <w:rFonts w:ascii="Bookman Old Style" w:eastAsiaTheme="minorHAnsi" w:hAnsi="Bookman Old Style"/>
        </w:rPr>
        <w:t>.</w:t>
      </w:r>
      <w:r w:rsidRPr="00F5561E">
        <w:rPr>
          <w:rFonts w:ascii="Bookman Old Style" w:eastAsiaTheme="minorHAnsi" w:hAnsi="Bookman Old Style"/>
        </w:rPr>
        <w:t xml:space="preserve"> </w:t>
      </w:r>
    </w:p>
    <w:p w:rsidR="002E3E24" w:rsidRPr="00F5561E" w:rsidRDefault="002E3E24" w:rsidP="0022632C">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Podatek od nieruchomości stanowi największe źródło dochodów własnych gminy (4</w:t>
      </w:r>
      <w:r w:rsidR="0022632C" w:rsidRPr="00F5561E">
        <w:rPr>
          <w:rFonts w:ascii="Bookman Old Style" w:eastAsia="Times New Roman" w:hAnsi="Bookman Old Style" w:cs="Bookman Old Style"/>
          <w:lang w:eastAsia="zh-CN"/>
        </w:rPr>
        <w:t>5,57</w:t>
      </w:r>
      <w:r w:rsidRPr="00F5561E">
        <w:rPr>
          <w:rFonts w:ascii="Bookman Old Style" w:eastAsia="Times New Roman" w:hAnsi="Bookman Old Style" w:cs="Bookman Old Style"/>
          <w:lang w:eastAsia="zh-CN"/>
        </w:rPr>
        <w:t>%). Udział wpływów z tytułu tego podatku w dochodach gminy wyniósł 18,</w:t>
      </w:r>
      <w:r w:rsidR="0022632C" w:rsidRPr="00F5561E">
        <w:rPr>
          <w:rFonts w:ascii="Bookman Old Style" w:eastAsia="Times New Roman" w:hAnsi="Bookman Old Style" w:cs="Bookman Old Style"/>
          <w:lang w:eastAsia="zh-CN"/>
        </w:rPr>
        <w:t>2</w:t>
      </w:r>
      <w:r w:rsidRPr="00F5561E">
        <w:rPr>
          <w:rFonts w:ascii="Bookman Old Style" w:eastAsia="Times New Roman" w:hAnsi="Bookman Old Style" w:cs="Bookman Old Style"/>
          <w:lang w:eastAsia="zh-CN"/>
        </w:rPr>
        <w:t>%. Konstrukcję prawną tego podatku określa ustawa o podatkach i opłatach lokalnych</w:t>
      </w:r>
      <w:r w:rsidRPr="00F5561E">
        <w:rPr>
          <w:rStyle w:val="Odwoanieprzypisudolnego"/>
          <w:rFonts w:ascii="Bookman Old Style" w:eastAsia="Times New Roman" w:hAnsi="Bookman Old Style" w:cs="Bookman Old Style"/>
          <w:lang w:eastAsia="zh-CN"/>
        </w:rPr>
        <w:footnoteReference w:id="3"/>
      </w:r>
      <w:r w:rsidRPr="00F5561E">
        <w:rPr>
          <w:rFonts w:ascii="Bookman Old Style" w:eastAsia="Times New Roman" w:hAnsi="Bookman Old Style" w:cs="Bookman Old Style"/>
          <w:lang w:eastAsia="zh-CN"/>
        </w:rPr>
        <w:t>. Zgodnie z ww. ustawą, podatnikami podatku od nieruchomości są osoby fizyczne, osoby prawne oraz jednostki organizacyjne, w tym spółki nie posiadające osobowości prawnej, które są właścicielami lub samoistnymi posiadaczami nieruchomości albo wieczystymi użytkownikami gruntów.</w:t>
      </w:r>
      <w:r w:rsidRPr="00F5561E">
        <w:rPr>
          <w:rFonts w:ascii="Bookman Old Style" w:hAnsi="Bookman Old Style"/>
          <w:sz w:val="24"/>
          <w:szCs w:val="24"/>
        </w:rPr>
        <w:t xml:space="preserve"> </w:t>
      </w:r>
      <w:r w:rsidRPr="00F5561E">
        <w:rPr>
          <w:rFonts w:ascii="Bookman Old Style" w:eastAsia="Times New Roman" w:hAnsi="Bookman Old Style" w:cs="Bookman Old Style"/>
          <w:lang w:eastAsia="zh-CN"/>
        </w:rPr>
        <w:t xml:space="preserve">Opodatkowaniu podlegają: </w:t>
      </w:r>
    </w:p>
    <w:p w:rsidR="002E3E24" w:rsidRPr="00F5561E" w:rsidRDefault="002E3E24" w:rsidP="002E3E24">
      <w:pPr>
        <w:suppressAutoHyphens/>
        <w:spacing w:after="0" w:line="360" w:lineRule="auto"/>
        <w:ind w:firstLine="284"/>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 grunty niesklasyfikowane w ewidencji gruntów jako użytki rolne, </w:t>
      </w:r>
    </w:p>
    <w:p w:rsidR="002E3E24" w:rsidRPr="00F5561E" w:rsidRDefault="002E3E24" w:rsidP="002E3E24">
      <w:pPr>
        <w:suppressAutoHyphens/>
        <w:spacing w:after="0" w:line="360" w:lineRule="auto"/>
        <w:ind w:firstLine="284"/>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 budynki, </w:t>
      </w:r>
    </w:p>
    <w:p w:rsidR="002E3E24" w:rsidRPr="00F5561E" w:rsidRDefault="002E3E24" w:rsidP="002E3E24">
      <w:pPr>
        <w:suppressAutoHyphens/>
        <w:spacing w:after="0" w:line="360" w:lineRule="auto"/>
        <w:ind w:firstLine="284"/>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 budowle zajęte na prowadzenie działalności gospodarczej. </w:t>
      </w:r>
    </w:p>
    <w:p w:rsidR="004574D7" w:rsidRPr="00F5561E" w:rsidRDefault="004574D7" w:rsidP="00B3588B">
      <w:pPr>
        <w:spacing w:after="0" w:line="360" w:lineRule="auto"/>
        <w:ind w:firstLine="284"/>
        <w:jc w:val="both"/>
        <w:rPr>
          <w:rFonts w:ascii="Bookman Old Style" w:hAnsi="Bookman Old Style"/>
        </w:rPr>
      </w:pPr>
      <w:r w:rsidRPr="00F5561E">
        <w:rPr>
          <w:rFonts w:ascii="Bookman Old Style" w:hAnsi="Bookman Old Style" w:cs="Tahoma"/>
          <w:b/>
        </w:rPr>
        <w:t>Osoby prawne</w:t>
      </w:r>
      <w:r w:rsidRPr="00F5561E">
        <w:rPr>
          <w:rFonts w:ascii="Bookman Old Style" w:hAnsi="Bookman Old Style" w:cs="Tahoma"/>
        </w:rPr>
        <w:t>, jednostki organizacyjne oraz spółki niemające osobowości prawnej składają w terminie do dnia 31 stycznia, deklaracje na podatek od nieruchomości na dany rok podatkowy.</w:t>
      </w:r>
      <w:r w:rsidRPr="00F5561E">
        <w:rPr>
          <w:rFonts w:ascii="Bookman Old Style" w:hAnsi="Bookman Old Style"/>
        </w:rPr>
        <w:t xml:space="preserve"> </w:t>
      </w:r>
      <w:r w:rsidR="0022632C" w:rsidRPr="00F5561E">
        <w:rPr>
          <w:rFonts w:ascii="Bookman Old Style" w:hAnsi="Bookman Old Style"/>
        </w:rPr>
        <w:t xml:space="preserve">Deklaracje złożyły 54 </w:t>
      </w:r>
      <w:r w:rsidR="003F2987" w:rsidRPr="00F5561E">
        <w:rPr>
          <w:rFonts w:ascii="Bookman Old Style" w:hAnsi="Bookman Old Style"/>
        </w:rPr>
        <w:t>osoby prawne</w:t>
      </w:r>
      <w:r w:rsidR="0022632C" w:rsidRPr="00F5561E">
        <w:rPr>
          <w:rFonts w:ascii="Bookman Old Style" w:hAnsi="Bookman Old Style"/>
        </w:rPr>
        <w:t xml:space="preserve">, w tym 10 podmiotów </w:t>
      </w:r>
      <w:r w:rsidR="00072B9B" w:rsidRPr="00F5561E">
        <w:rPr>
          <w:rFonts w:ascii="Bookman Old Style" w:hAnsi="Bookman Old Style"/>
        </w:rPr>
        <w:t xml:space="preserve">było </w:t>
      </w:r>
      <w:r w:rsidR="0022632C" w:rsidRPr="00F5561E">
        <w:rPr>
          <w:rFonts w:ascii="Bookman Old Style" w:hAnsi="Bookman Old Style"/>
        </w:rPr>
        <w:t xml:space="preserve">zwolnionych </w:t>
      </w:r>
      <w:r w:rsidR="00D42AA1" w:rsidRPr="00F5561E">
        <w:rPr>
          <w:rFonts w:ascii="Bookman Old Style" w:hAnsi="Bookman Old Style"/>
        </w:rPr>
        <w:t xml:space="preserve">ustawowo </w:t>
      </w:r>
      <w:r w:rsidRPr="00F5561E">
        <w:rPr>
          <w:rFonts w:ascii="Bookman Old Style" w:hAnsi="Bookman Old Style"/>
        </w:rPr>
        <w:t>a 1</w:t>
      </w:r>
      <w:r w:rsidR="0022632C" w:rsidRPr="00F5561E">
        <w:rPr>
          <w:rFonts w:ascii="Bookman Old Style" w:hAnsi="Bookman Old Style"/>
        </w:rPr>
        <w:t xml:space="preserve">2 </w:t>
      </w:r>
      <w:r w:rsidRPr="00F5561E">
        <w:rPr>
          <w:rFonts w:ascii="Bookman Old Style" w:hAnsi="Bookman Old Style"/>
        </w:rPr>
        <w:t>po</w:t>
      </w:r>
      <w:r w:rsidR="0022632C" w:rsidRPr="00F5561E">
        <w:rPr>
          <w:rFonts w:ascii="Bookman Old Style" w:hAnsi="Bookman Old Style"/>
        </w:rPr>
        <w:t>dmiotów zwolnion</w:t>
      </w:r>
      <w:r w:rsidR="00072B9B" w:rsidRPr="00F5561E">
        <w:rPr>
          <w:rFonts w:ascii="Bookman Old Style" w:hAnsi="Bookman Old Style"/>
        </w:rPr>
        <w:t xml:space="preserve">o </w:t>
      </w:r>
      <w:r w:rsidR="0022632C" w:rsidRPr="00F5561E">
        <w:rPr>
          <w:rFonts w:ascii="Bookman Old Style" w:hAnsi="Bookman Old Style"/>
        </w:rPr>
        <w:t>na mocy uchwały Rady</w:t>
      </w:r>
      <w:r w:rsidR="00620AF7" w:rsidRPr="00F5561E">
        <w:rPr>
          <w:rFonts w:ascii="Bookman Old Style" w:hAnsi="Bookman Old Style"/>
        </w:rPr>
        <w:t xml:space="preserve"> Gminy</w:t>
      </w:r>
      <w:r w:rsidR="0022632C" w:rsidRPr="00F5561E">
        <w:rPr>
          <w:rFonts w:ascii="Bookman Old Style" w:hAnsi="Bookman Old Style"/>
        </w:rPr>
        <w:t xml:space="preserve">. </w:t>
      </w:r>
    </w:p>
    <w:p w:rsidR="00072B9B" w:rsidRPr="00F5561E" w:rsidRDefault="0075631A" w:rsidP="00BB5A81">
      <w:pPr>
        <w:spacing w:after="0" w:line="360" w:lineRule="auto"/>
        <w:jc w:val="both"/>
        <w:rPr>
          <w:rFonts w:ascii="Bookman Old Style" w:hAnsi="Bookman Old Style"/>
        </w:rPr>
      </w:pPr>
      <w:r w:rsidRPr="00F5561E">
        <w:rPr>
          <w:rFonts w:ascii="Bookman Old Style" w:hAnsi="Bookman Old Style"/>
        </w:rPr>
        <w:t>Na podstawie orzeczenia Naczelnego Sądu Administracyjnego  podmioty</w:t>
      </w:r>
      <w:r w:rsidR="00115F26" w:rsidRPr="00F5561E">
        <w:rPr>
          <w:rFonts w:ascii="Bookman Old Style" w:hAnsi="Bookman Old Style"/>
        </w:rPr>
        <w:t>,</w:t>
      </w:r>
      <w:r w:rsidRPr="00F5561E">
        <w:rPr>
          <w:rFonts w:ascii="Bookman Old Style" w:hAnsi="Bookman Old Style"/>
        </w:rPr>
        <w:t xml:space="preserve"> które posiada</w:t>
      </w:r>
      <w:r w:rsidR="00783754" w:rsidRPr="00F5561E">
        <w:rPr>
          <w:rFonts w:ascii="Bookman Old Style" w:hAnsi="Bookman Old Style"/>
        </w:rPr>
        <w:t>ły</w:t>
      </w:r>
      <w:r w:rsidRPr="00F5561E">
        <w:rPr>
          <w:rFonts w:ascii="Bookman Old Style" w:hAnsi="Bookman Old Style"/>
        </w:rPr>
        <w:t xml:space="preserve"> grunty objęte służebnością przesyłu</w:t>
      </w:r>
      <w:r w:rsidR="00115F26" w:rsidRPr="00F5561E">
        <w:rPr>
          <w:rFonts w:ascii="Bookman Old Style" w:hAnsi="Bookman Old Style"/>
        </w:rPr>
        <w:t>,</w:t>
      </w:r>
      <w:r w:rsidRPr="00F5561E">
        <w:rPr>
          <w:rFonts w:ascii="Bookman Old Style" w:hAnsi="Bookman Old Style"/>
        </w:rPr>
        <w:t xml:space="preserve"> na wezwanie organu podatkowego dokonały </w:t>
      </w:r>
      <w:r w:rsidR="00115F26" w:rsidRPr="00F5561E">
        <w:rPr>
          <w:rFonts w:ascii="Bookman Old Style" w:hAnsi="Bookman Old Style"/>
        </w:rPr>
        <w:t>pod koniec roku budżetowego</w:t>
      </w:r>
      <w:r w:rsidR="00783754" w:rsidRPr="00F5561E">
        <w:rPr>
          <w:rFonts w:ascii="Bookman Old Style" w:hAnsi="Bookman Old Style"/>
        </w:rPr>
        <w:t xml:space="preserve"> </w:t>
      </w:r>
      <w:r w:rsidRPr="00F5561E">
        <w:rPr>
          <w:rFonts w:ascii="Bookman Old Style" w:hAnsi="Bookman Old Style"/>
        </w:rPr>
        <w:t>wpłaty zaległych podatków za lata 2015, 2016 i 2017r.</w:t>
      </w:r>
      <w:r w:rsidR="00783754" w:rsidRPr="00F5561E">
        <w:rPr>
          <w:rFonts w:ascii="Bookman Old Style" w:hAnsi="Bookman Old Style"/>
        </w:rPr>
        <w:t xml:space="preserve">, </w:t>
      </w:r>
      <w:r w:rsidR="004574D7" w:rsidRPr="00F5561E">
        <w:rPr>
          <w:rFonts w:ascii="Bookman Old Style" w:hAnsi="Bookman Old Style"/>
        </w:rPr>
        <w:t xml:space="preserve"> </w:t>
      </w:r>
      <w:r w:rsidR="00783754" w:rsidRPr="00F5561E">
        <w:rPr>
          <w:rFonts w:ascii="Bookman Old Style" w:hAnsi="Bookman Old Style"/>
        </w:rPr>
        <w:t>w wyniku tego uzyskano</w:t>
      </w:r>
      <w:r w:rsidR="004574D7" w:rsidRPr="00F5561E">
        <w:rPr>
          <w:rFonts w:ascii="Bookman Old Style" w:hAnsi="Bookman Old Style"/>
        </w:rPr>
        <w:t xml:space="preserve"> ponadplanowe dochody</w:t>
      </w:r>
      <w:r w:rsidR="00D737D3" w:rsidRPr="00F5561E">
        <w:rPr>
          <w:rFonts w:ascii="Bookman Old Style" w:hAnsi="Bookman Old Style"/>
        </w:rPr>
        <w:t>.</w:t>
      </w:r>
    </w:p>
    <w:p w:rsidR="0075631A" w:rsidRPr="00F5561E" w:rsidRDefault="0075631A" w:rsidP="003A6949">
      <w:pPr>
        <w:spacing w:after="0" w:line="360" w:lineRule="auto"/>
        <w:jc w:val="both"/>
        <w:rPr>
          <w:rFonts w:ascii="Bookman Old Style" w:hAnsi="Bookman Old Style"/>
        </w:rPr>
      </w:pPr>
      <w:r w:rsidRPr="00F5561E">
        <w:rPr>
          <w:rFonts w:ascii="Bookman Old Style" w:hAnsi="Bookman Old Style"/>
        </w:rPr>
        <w:t>W postępowaniu przed Sądem Administracyjnym są jeszcze lata 2009, 2013</w:t>
      </w:r>
      <w:r w:rsidR="00783754" w:rsidRPr="00F5561E">
        <w:rPr>
          <w:rFonts w:ascii="Bookman Old Style" w:hAnsi="Bookman Old Style"/>
        </w:rPr>
        <w:t xml:space="preserve"> </w:t>
      </w:r>
      <w:r w:rsidR="00314CE2" w:rsidRPr="00F5561E">
        <w:rPr>
          <w:rFonts w:ascii="Bookman Old Style" w:hAnsi="Bookman Old Style"/>
        </w:rPr>
        <w:t xml:space="preserve">                      </w:t>
      </w:r>
      <w:r w:rsidRPr="00F5561E">
        <w:rPr>
          <w:rFonts w:ascii="Bookman Old Style" w:hAnsi="Bookman Old Style"/>
        </w:rPr>
        <w:t>i 2014.</w:t>
      </w:r>
      <w:r w:rsidR="004574D7" w:rsidRPr="00F5561E">
        <w:rPr>
          <w:rFonts w:ascii="Bookman Old Style" w:hAnsi="Bookman Old Style"/>
        </w:rPr>
        <w:t xml:space="preserve"> </w:t>
      </w:r>
      <w:r w:rsidRPr="00F5561E">
        <w:rPr>
          <w:rFonts w:ascii="Bookman Old Style" w:hAnsi="Bookman Old Style"/>
        </w:rPr>
        <w:t>W stosunku do lat 2013</w:t>
      </w:r>
      <w:r w:rsidR="00531E5D" w:rsidRPr="00F5561E">
        <w:rPr>
          <w:rFonts w:ascii="Bookman Old Style" w:hAnsi="Bookman Old Style"/>
        </w:rPr>
        <w:t xml:space="preserve"> i</w:t>
      </w:r>
      <w:r w:rsidRPr="00F5561E">
        <w:rPr>
          <w:rFonts w:ascii="Bookman Old Style" w:hAnsi="Bookman Old Style"/>
        </w:rPr>
        <w:t xml:space="preserve"> 2014 Naczelny Sąd Administracyjny skierował sprawę</w:t>
      </w:r>
      <w:r w:rsidR="00FF3E9A" w:rsidRPr="00F5561E">
        <w:rPr>
          <w:rFonts w:ascii="Bookman Old Style" w:hAnsi="Bookman Old Style"/>
        </w:rPr>
        <w:t xml:space="preserve"> </w:t>
      </w:r>
      <w:r w:rsidR="00D737D3" w:rsidRPr="00F5561E">
        <w:rPr>
          <w:rFonts w:ascii="Bookman Old Style" w:hAnsi="Bookman Old Style"/>
        </w:rPr>
        <w:t>d</w:t>
      </w:r>
      <w:r w:rsidRPr="00F5561E">
        <w:rPr>
          <w:rFonts w:ascii="Bookman Old Style" w:hAnsi="Bookman Old Style"/>
        </w:rPr>
        <w:t>o ponownego rozpatrzenia przez Wojewódzki Sąd Administracyjny w Gorzowie Wlkp.</w:t>
      </w:r>
      <w:r w:rsidR="004574D7" w:rsidRPr="00F5561E">
        <w:rPr>
          <w:rFonts w:ascii="Bookman Old Style" w:hAnsi="Bookman Old Style"/>
        </w:rPr>
        <w:t xml:space="preserve"> </w:t>
      </w:r>
      <w:r w:rsidRPr="00F5561E">
        <w:rPr>
          <w:rFonts w:ascii="Bookman Old Style" w:hAnsi="Bookman Old Style"/>
        </w:rPr>
        <w:t>(</w:t>
      </w:r>
      <w:r w:rsidR="00783754" w:rsidRPr="00F5561E">
        <w:rPr>
          <w:rFonts w:ascii="Bookman Old Style" w:hAnsi="Bookman Old Style"/>
        </w:rPr>
        <w:t xml:space="preserve"> środki</w:t>
      </w:r>
      <w:r w:rsidRPr="00F5561E">
        <w:rPr>
          <w:rFonts w:ascii="Bookman Old Style" w:hAnsi="Bookman Old Style"/>
        </w:rPr>
        <w:t xml:space="preserve"> jeszcze nie wpłynęły). W postępowaniu egzekucyjnym zostały natomiast ściągnięte zaległości za lata 2009, podatnik złożył skargę do WSA</w:t>
      </w:r>
      <w:r w:rsidR="00FF3E9A" w:rsidRPr="00F5561E">
        <w:rPr>
          <w:rFonts w:ascii="Bookman Old Style" w:hAnsi="Bookman Old Style"/>
        </w:rPr>
        <w:t xml:space="preserve">  </w:t>
      </w:r>
      <w:r w:rsidRPr="00F5561E">
        <w:rPr>
          <w:rFonts w:ascii="Bookman Old Style" w:hAnsi="Bookman Old Style"/>
        </w:rPr>
        <w:t>w Gorzowie Wlkp.</w:t>
      </w:r>
      <w:r w:rsidR="00783754" w:rsidRPr="00F5561E">
        <w:rPr>
          <w:rFonts w:ascii="Bookman Old Style" w:hAnsi="Bookman Old Style"/>
        </w:rPr>
        <w:t>,</w:t>
      </w:r>
      <w:r w:rsidRPr="00F5561E">
        <w:rPr>
          <w:rFonts w:ascii="Bookman Old Style" w:hAnsi="Bookman Old Style"/>
        </w:rPr>
        <w:t xml:space="preserve"> która została wyrokiem</w:t>
      </w:r>
      <w:r w:rsidR="00531E5D" w:rsidRPr="00F5561E">
        <w:rPr>
          <w:rFonts w:ascii="Bookman Old Style" w:hAnsi="Bookman Old Style"/>
        </w:rPr>
        <w:t xml:space="preserve"> </w:t>
      </w:r>
      <w:r w:rsidRPr="00F5561E">
        <w:rPr>
          <w:rFonts w:ascii="Bookman Old Style" w:hAnsi="Bookman Old Style"/>
        </w:rPr>
        <w:t>I SA/Go 133/17 oddalona, w następstwie podatnik złożył skargę kasacyjną  (</w:t>
      </w:r>
      <w:r w:rsidR="009A3AFF" w:rsidRPr="00F5561E">
        <w:rPr>
          <w:rFonts w:ascii="Bookman Old Style" w:hAnsi="Bookman Old Style"/>
        </w:rPr>
        <w:t xml:space="preserve">brak orzeczenia </w:t>
      </w:r>
      <w:r w:rsidRPr="00F5561E">
        <w:rPr>
          <w:rFonts w:ascii="Bookman Old Style" w:hAnsi="Bookman Old Style"/>
        </w:rPr>
        <w:t xml:space="preserve"> NSA).  </w:t>
      </w:r>
    </w:p>
    <w:p w:rsidR="00783754" w:rsidRPr="00F5561E" w:rsidRDefault="002C4F0D" w:rsidP="00B3588B">
      <w:pPr>
        <w:spacing w:after="0" w:line="360" w:lineRule="auto"/>
        <w:ind w:firstLine="708"/>
        <w:jc w:val="both"/>
        <w:rPr>
          <w:rFonts w:ascii="Bookman Old Style" w:eastAsiaTheme="minorHAnsi" w:hAnsi="Bookman Old Style" w:cs="Helvetica"/>
        </w:rPr>
      </w:pPr>
      <w:r w:rsidRPr="00F5561E">
        <w:rPr>
          <w:rFonts w:ascii="Bookman Old Style" w:hAnsi="Bookman Old Style" w:cs="Arial"/>
          <w:b/>
          <w:bCs/>
          <w:shd w:val="clear" w:color="auto" w:fill="FFFFFF"/>
        </w:rPr>
        <w:t>Osoby fizyczne</w:t>
      </w:r>
      <w:r w:rsidRPr="00F5561E">
        <w:rPr>
          <w:rFonts w:ascii="Bookman Old Style" w:hAnsi="Bookman Old Style" w:cs="Arial"/>
          <w:shd w:val="clear" w:color="auto" w:fill="FFFFFF"/>
        </w:rPr>
        <w:t> są obowiązane złożyć organowi podatkowemu informację                                        o nieruchomościach i obiektach budowlanych, sporządzoną na formularzu według ustalonego wzoru. W</w:t>
      </w:r>
      <w:r w:rsidRPr="00F5561E">
        <w:rPr>
          <w:rFonts w:ascii="Bookman Old Style" w:hAnsi="Bookman Old Style"/>
        </w:rPr>
        <w:t>edług złożonych informacji p</w:t>
      </w:r>
      <w:r w:rsidR="00BB5545" w:rsidRPr="00F5561E">
        <w:rPr>
          <w:rFonts w:ascii="Bookman Old Style" w:hAnsi="Bookman Old Style"/>
        </w:rPr>
        <w:t xml:space="preserve">odatek od nieruchomości </w:t>
      </w:r>
      <w:r w:rsidR="00115F26" w:rsidRPr="00F5561E">
        <w:rPr>
          <w:rFonts w:ascii="Bookman Old Style" w:hAnsi="Bookman Old Style"/>
        </w:rPr>
        <w:t xml:space="preserve">od </w:t>
      </w:r>
      <w:r w:rsidR="00BB5545" w:rsidRPr="00F5561E">
        <w:rPr>
          <w:rFonts w:ascii="Bookman Old Style" w:hAnsi="Bookman Old Style"/>
        </w:rPr>
        <w:t xml:space="preserve">osób fizycznych wymierzono </w:t>
      </w:r>
      <w:r w:rsidR="00115F26" w:rsidRPr="00F5561E">
        <w:rPr>
          <w:rFonts w:ascii="Bookman Old Style" w:hAnsi="Bookman Old Style"/>
        </w:rPr>
        <w:t>dla 1415 podatników</w:t>
      </w:r>
      <w:r w:rsidRPr="00F5561E">
        <w:rPr>
          <w:rFonts w:ascii="Bookman Old Style" w:hAnsi="Bookman Old Style"/>
        </w:rPr>
        <w:t xml:space="preserve">. </w:t>
      </w:r>
      <w:bookmarkStart w:id="25" w:name="_Hlk510098322"/>
      <w:r w:rsidR="00783754" w:rsidRPr="00F5561E">
        <w:rPr>
          <w:rFonts w:ascii="Bookman Old Style" w:eastAsiaTheme="minorHAnsi" w:hAnsi="Bookman Old Style" w:cs="Helvetica"/>
        </w:rPr>
        <w:t>Na plan 541.389</w:t>
      </w:r>
      <w:r w:rsidR="00112F92" w:rsidRPr="00F5561E">
        <w:rPr>
          <w:rFonts w:ascii="Bookman Old Style" w:eastAsiaTheme="minorHAnsi" w:hAnsi="Bookman Old Style" w:cs="Helvetica"/>
        </w:rPr>
        <w:t xml:space="preserve">,00 </w:t>
      </w:r>
      <w:r w:rsidR="00783754" w:rsidRPr="00F5561E">
        <w:rPr>
          <w:rFonts w:ascii="Bookman Old Style" w:eastAsiaTheme="minorHAnsi" w:hAnsi="Bookman Old Style" w:cs="Helvetica"/>
        </w:rPr>
        <w:t xml:space="preserve">zł uzyskano dochody w kwocie 489.915,73 zł, co stanowi </w:t>
      </w:r>
      <w:r w:rsidR="007379D4" w:rsidRPr="00F5561E">
        <w:rPr>
          <w:rFonts w:ascii="Bookman Old Style" w:eastAsiaTheme="minorHAnsi" w:hAnsi="Bookman Old Style" w:cs="Helvetica"/>
        </w:rPr>
        <w:t>90,49</w:t>
      </w:r>
      <w:r w:rsidR="00D737D3" w:rsidRPr="00F5561E">
        <w:rPr>
          <w:rFonts w:ascii="Bookman Old Style" w:eastAsiaTheme="minorHAnsi" w:hAnsi="Bookman Old Style" w:cs="Helvetica"/>
        </w:rPr>
        <w:t xml:space="preserve"> </w:t>
      </w:r>
      <w:r w:rsidR="00783754" w:rsidRPr="00F5561E">
        <w:rPr>
          <w:rFonts w:ascii="Bookman Old Style" w:eastAsiaTheme="minorHAnsi" w:hAnsi="Bookman Old Style" w:cs="Helvetica"/>
        </w:rPr>
        <w:t xml:space="preserve">% </w:t>
      </w:r>
      <w:r w:rsidR="00783754" w:rsidRPr="00F5561E">
        <w:rPr>
          <w:rFonts w:ascii="Bookman Old Style" w:eastAsiaTheme="minorHAnsi" w:hAnsi="Bookman Old Style" w:cs="TT47t00"/>
        </w:rPr>
        <w:t xml:space="preserve"> </w:t>
      </w:r>
      <w:r w:rsidR="00783754" w:rsidRPr="00F5561E">
        <w:rPr>
          <w:rFonts w:ascii="Bookman Old Style" w:eastAsiaTheme="minorHAnsi" w:hAnsi="Bookman Old Style" w:cs="Helvetica"/>
        </w:rPr>
        <w:t>roczn</w:t>
      </w:r>
      <w:r w:rsidR="007379D4" w:rsidRPr="00F5561E">
        <w:rPr>
          <w:rFonts w:ascii="Bookman Old Style" w:eastAsiaTheme="minorHAnsi" w:hAnsi="Bookman Old Style" w:cs="Helvetica"/>
        </w:rPr>
        <w:t>ego planu.</w:t>
      </w:r>
      <w:bookmarkEnd w:id="25"/>
    </w:p>
    <w:p w:rsidR="0075631A" w:rsidRPr="00F5561E" w:rsidRDefault="0075631A" w:rsidP="00E05764">
      <w:pPr>
        <w:spacing w:after="0" w:line="240" w:lineRule="auto"/>
        <w:jc w:val="both"/>
        <w:rPr>
          <w:rFonts w:ascii="Bookman Old Style" w:hAnsi="Bookman Old Style"/>
        </w:rPr>
      </w:pPr>
    </w:p>
    <w:p w:rsidR="00C570F2" w:rsidRPr="00F5561E" w:rsidRDefault="003F2987" w:rsidP="00B77512">
      <w:pPr>
        <w:autoSpaceDE w:val="0"/>
        <w:autoSpaceDN w:val="0"/>
        <w:adjustRightInd w:val="0"/>
        <w:spacing w:after="0" w:line="360" w:lineRule="auto"/>
        <w:jc w:val="both"/>
        <w:rPr>
          <w:rFonts w:ascii="Bookman Old Style" w:eastAsiaTheme="minorHAnsi" w:hAnsi="Bookman Old Style" w:cs="Helvetica"/>
        </w:rPr>
      </w:pPr>
      <w:r w:rsidRPr="00F5561E">
        <w:rPr>
          <w:rFonts w:ascii="Bookman Old Style" w:eastAsia="Times New Roman" w:hAnsi="Bookman Old Style" w:cs="Bookman Old Style"/>
          <w:b/>
          <w:bCs/>
          <w:lang w:eastAsia="zh-CN"/>
        </w:rPr>
        <w:t>P</w:t>
      </w:r>
      <w:r w:rsidR="007379D4" w:rsidRPr="00F5561E">
        <w:rPr>
          <w:rFonts w:ascii="Bookman Old Style" w:eastAsia="Times New Roman" w:hAnsi="Bookman Old Style" w:cs="Bookman Old Style"/>
          <w:b/>
          <w:bCs/>
          <w:lang w:eastAsia="zh-CN"/>
        </w:rPr>
        <w:t>odat</w:t>
      </w:r>
      <w:r w:rsidRPr="00F5561E">
        <w:rPr>
          <w:rFonts w:ascii="Bookman Old Style" w:eastAsia="Times New Roman" w:hAnsi="Bookman Old Style" w:cs="Bookman Old Style"/>
          <w:b/>
          <w:bCs/>
          <w:lang w:eastAsia="zh-CN"/>
        </w:rPr>
        <w:t>e</w:t>
      </w:r>
      <w:r w:rsidR="007379D4" w:rsidRPr="00F5561E">
        <w:rPr>
          <w:rFonts w:ascii="Bookman Old Style" w:eastAsia="Times New Roman" w:hAnsi="Bookman Old Style" w:cs="Bookman Old Style"/>
          <w:b/>
          <w:bCs/>
          <w:lang w:eastAsia="zh-CN"/>
        </w:rPr>
        <w:t xml:space="preserve">k </w:t>
      </w:r>
      <w:r w:rsidR="002E3E24" w:rsidRPr="00F5561E">
        <w:rPr>
          <w:rFonts w:ascii="Bookman Old Style" w:eastAsia="Times New Roman" w:hAnsi="Bookman Old Style" w:cs="Bookman Old Style"/>
          <w:b/>
          <w:lang w:eastAsia="zh-CN"/>
        </w:rPr>
        <w:t>roln</w:t>
      </w:r>
      <w:r w:rsidRPr="00F5561E">
        <w:rPr>
          <w:rFonts w:ascii="Bookman Old Style" w:eastAsia="Times New Roman" w:hAnsi="Bookman Old Style" w:cs="Bookman Old Style"/>
          <w:b/>
          <w:lang w:eastAsia="zh-CN"/>
        </w:rPr>
        <w:t xml:space="preserve">y. </w:t>
      </w:r>
      <w:r w:rsidR="00C570F2" w:rsidRPr="00F5561E">
        <w:rPr>
          <w:rFonts w:ascii="Bookman Old Style" w:eastAsiaTheme="minorHAnsi" w:hAnsi="Bookman Old Style" w:cs="Helvetica"/>
        </w:rPr>
        <w:t xml:space="preserve">Na plan </w:t>
      </w:r>
      <w:r w:rsidRPr="00F5561E">
        <w:rPr>
          <w:rFonts w:ascii="Bookman Old Style" w:eastAsiaTheme="minorHAnsi" w:hAnsi="Bookman Old Style" w:cs="Helvetica"/>
        </w:rPr>
        <w:t>626.404,</w:t>
      </w:r>
      <w:r w:rsidR="00C570F2" w:rsidRPr="00F5561E">
        <w:rPr>
          <w:rFonts w:ascii="Bookman Old Style" w:eastAsiaTheme="minorHAnsi" w:hAnsi="Bookman Old Style" w:cs="Helvetica"/>
        </w:rPr>
        <w:t>00 zł</w:t>
      </w:r>
      <w:r w:rsidRPr="00F5561E">
        <w:rPr>
          <w:rFonts w:ascii="Bookman Old Style" w:eastAsiaTheme="minorHAnsi" w:hAnsi="Bookman Old Style" w:cs="Helvetica"/>
        </w:rPr>
        <w:t>,</w:t>
      </w:r>
      <w:r w:rsidR="00C570F2" w:rsidRPr="00F5561E">
        <w:rPr>
          <w:rFonts w:ascii="Bookman Old Style" w:eastAsiaTheme="minorHAnsi" w:hAnsi="Bookman Old Style" w:cs="Helvetica"/>
        </w:rPr>
        <w:t xml:space="preserve"> uzyskano </w:t>
      </w:r>
      <w:r w:rsidRPr="00F5561E">
        <w:rPr>
          <w:rFonts w:ascii="Bookman Old Style" w:eastAsiaTheme="minorHAnsi" w:hAnsi="Bookman Old Style" w:cs="Helvetica"/>
        </w:rPr>
        <w:t>dochody w wysokości 643.398,89</w:t>
      </w:r>
      <w:r w:rsidR="007D18CB" w:rsidRPr="00F5561E">
        <w:rPr>
          <w:rFonts w:ascii="Bookman Old Style" w:eastAsiaTheme="minorHAnsi" w:hAnsi="Bookman Old Style" w:cs="Helvetica"/>
        </w:rPr>
        <w:t xml:space="preserve"> </w:t>
      </w:r>
      <w:r w:rsidR="00C570F2" w:rsidRPr="00F5561E">
        <w:rPr>
          <w:rFonts w:ascii="Bookman Old Style" w:eastAsiaTheme="minorHAnsi" w:hAnsi="Bookman Old Style" w:cs="Helvetica"/>
        </w:rPr>
        <w:t>zł, co stanowi 102,71</w:t>
      </w:r>
      <w:r w:rsidR="00D737D3" w:rsidRPr="00F5561E">
        <w:rPr>
          <w:rFonts w:ascii="Bookman Old Style" w:eastAsiaTheme="minorHAnsi" w:hAnsi="Bookman Old Style" w:cs="Helvetica"/>
        </w:rPr>
        <w:t xml:space="preserve"> </w:t>
      </w:r>
      <w:r w:rsidR="00C570F2" w:rsidRPr="00F5561E">
        <w:rPr>
          <w:rFonts w:ascii="Bookman Old Style" w:eastAsiaTheme="minorHAnsi" w:hAnsi="Bookman Old Style" w:cs="Helvetica"/>
        </w:rPr>
        <w:t>% wielko</w:t>
      </w:r>
      <w:r w:rsidR="00C570F2" w:rsidRPr="00F5561E">
        <w:rPr>
          <w:rFonts w:ascii="Bookman Old Style" w:eastAsiaTheme="minorHAnsi" w:hAnsi="Bookman Old Style" w:cs="TT47t00"/>
        </w:rPr>
        <w:t>ś</w:t>
      </w:r>
      <w:r w:rsidR="00C570F2" w:rsidRPr="00F5561E">
        <w:rPr>
          <w:rFonts w:ascii="Bookman Old Style" w:eastAsiaTheme="minorHAnsi" w:hAnsi="Bookman Old Style" w:cs="Helvetica"/>
        </w:rPr>
        <w:t>ci planowych</w:t>
      </w:r>
      <w:r w:rsidRPr="00F5561E">
        <w:rPr>
          <w:rFonts w:ascii="Bookman Old Style" w:eastAsiaTheme="minorHAnsi" w:hAnsi="Bookman Old Style" w:cs="Helvetica"/>
        </w:rPr>
        <w:t>.</w:t>
      </w:r>
    </w:p>
    <w:p w:rsidR="00B77512" w:rsidRPr="00F5561E" w:rsidRDefault="00B77512" w:rsidP="00B77512">
      <w:pPr>
        <w:autoSpaceDE w:val="0"/>
        <w:autoSpaceDN w:val="0"/>
        <w:adjustRightInd w:val="0"/>
        <w:spacing w:after="0" w:line="360" w:lineRule="auto"/>
        <w:jc w:val="both"/>
        <w:rPr>
          <w:rFonts w:ascii="Bookman Old Style" w:eastAsiaTheme="minorHAnsi" w:hAnsi="Bookman Old Style"/>
          <w:bCs/>
        </w:rPr>
      </w:pPr>
      <w:r w:rsidRPr="00F5561E">
        <w:rPr>
          <w:rFonts w:ascii="Bookman Old Style" w:eastAsiaTheme="minorHAnsi" w:hAnsi="Bookman Old Style"/>
          <w:bCs/>
        </w:rPr>
        <w:t>W 2017 r. podatek rolny wynosił</w:t>
      </w:r>
      <w:r w:rsidRPr="00F5561E">
        <w:rPr>
          <w:rStyle w:val="Odwoanieprzypisudolnego"/>
          <w:rFonts w:ascii="Bookman Old Style" w:eastAsiaTheme="minorHAnsi" w:hAnsi="Bookman Old Style"/>
          <w:bCs/>
        </w:rPr>
        <w:footnoteReference w:id="4"/>
      </w:r>
      <w:r w:rsidRPr="00F5561E">
        <w:rPr>
          <w:rFonts w:ascii="Bookman Old Style" w:eastAsiaTheme="minorHAnsi" w:hAnsi="Bookman Old Style"/>
          <w:bCs/>
        </w:rPr>
        <w:t>:</w:t>
      </w:r>
    </w:p>
    <w:p w:rsidR="00B77512" w:rsidRPr="00F5561E" w:rsidRDefault="00B77512" w:rsidP="00E21EAD">
      <w:pPr>
        <w:pStyle w:val="Akapitzlist"/>
        <w:numPr>
          <w:ilvl w:val="0"/>
          <w:numId w:val="46"/>
        </w:numPr>
        <w:autoSpaceDE w:val="0"/>
        <w:autoSpaceDN w:val="0"/>
        <w:adjustRightInd w:val="0"/>
        <w:spacing w:after="0" w:line="360" w:lineRule="auto"/>
        <w:jc w:val="both"/>
        <w:rPr>
          <w:rFonts w:ascii="Bookman Old Style" w:eastAsiaTheme="minorHAnsi" w:hAnsi="Bookman Old Style"/>
          <w:bCs/>
        </w:rPr>
      </w:pPr>
      <w:r w:rsidRPr="00F5561E">
        <w:rPr>
          <w:rFonts w:ascii="Bookman Old Style" w:eastAsiaTheme="minorHAnsi" w:hAnsi="Bookman Old Style"/>
          <w:bCs/>
        </w:rPr>
        <w:t>131,1000 zł od ha przeliczeniowego gruntów,</w:t>
      </w:r>
    </w:p>
    <w:p w:rsidR="00B77512" w:rsidRPr="00F5561E" w:rsidRDefault="00B77512" w:rsidP="00E21EAD">
      <w:pPr>
        <w:pStyle w:val="Akapitzlist"/>
        <w:numPr>
          <w:ilvl w:val="0"/>
          <w:numId w:val="46"/>
        </w:numPr>
        <w:autoSpaceDE w:val="0"/>
        <w:autoSpaceDN w:val="0"/>
        <w:adjustRightInd w:val="0"/>
        <w:spacing w:after="0" w:line="360" w:lineRule="auto"/>
        <w:jc w:val="both"/>
        <w:rPr>
          <w:rFonts w:ascii="Bookman Old Style" w:eastAsiaTheme="minorHAnsi" w:hAnsi="Bookman Old Style"/>
          <w:bCs/>
        </w:rPr>
      </w:pPr>
      <w:r w:rsidRPr="00F5561E">
        <w:rPr>
          <w:rFonts w:ascii="Bookman Old Style" w:eastAsiaTheme="minorHAnsi" w:hAnsi="Bookman Old Style"/>
          <w:bCs/>
        </w:rPr>
        <w:t>262,2000 zł od gruntów fizycznych</w:t>
      </w:r>
      <w:r w:rsidR="001320EA" w:rsidRPr="00F5561E">
        <w:rPr>
          <w:rFonts w:ascii="Bookman Old Style" w:eastAsiaTheme="minorHAnsi" w:hAnsi="Bookman Old Style"/>
          <w:bCs/>
        </w:rPr>
        <w:t>.</w:t>
      </w:r>
    </w:p>
    <w:p w:rsidR="00B77512" w:rsidRPr="00F5561E" w:rsidRDefault="00B77512" w:rsidP="00B77512">
      <w:p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 xml:space="preserve">Podstawę opodatkowania podatkiem rolnym stanowi: </w:t>
      </w:r>
    </w:p>
    <w:p w:rsidR="00B77512" w:rsidRPr="00F5561E" w:rsidRDefault="00B77512" w:rsidP="00E21EAD">
      <w:pPr>
        <w:pStyle w:val="Akapitzlist"/>
        <w:numPr>
          <w:ilvl w:val="0"/>
          <w:numId w:val="44"/>
        </w:numPr>
        <w:autoSpaceDE w:val="0"/>
        <w:autoSpaceDN w:val="0"/>
        <w:adjustRightInd w:val="0"/>
        <w:spacing w:after="0" w:line="360" w:lineRule="auto"/>
        <w:ind w:left="426" w:hanging="284"/>
        <w:jc w:val="both"/>
        <w:rPr>
          <w:rFonts w:ascii="Bookman Old Style" w:eastAsiaTheme="minorHAnsi" w:hAnsi="Bookman Old Style"/>
        </w:rPr>
      </w:pPr>
      <w:r w:rsidRPr="00F5561E">
        <w:rPr>
          <w:rFonts w:ascii="Bookman Old Style" w:eastAsiaTheme="minorHAnsi" w:hAnsi="Bookman Old Style"/>
          <w:bCs/>
        </w:rPr>
        <w:t xml:space="preserve">dla gruntów gospodarstw rolnych </w:t>
      </w:r>
      <w:r w:rsidRPr="00F5561E">
        <w:rPr>
          <w:rFonts w:ascii="Bookman Old Style" w:eastAsiaTheme="minorHAnsi" w:hAnsi="Bookman Old Style"/>
        </w:rPr>
        <w:t xml:space="preserve">– liczba hektarów przeliczeniowych ustalana na podstawie powierzchni, rodzajów i klas użytków rolnych wynikających z ewidencji gruntów oraz zaliczenia do okręgu podatkowego, </w:t>
      </w:r>
    </w:p>
    <w:p w:rsidR="00B77512" w:rsidRPr="00F5561E" w:rsidRDefault="00B77512" w:rsidP="00E21EAD">
      <w:pPr>
        <w:pStyle w:val="Akapitzlist"/>
        <w:numPr>
          <w:ilvl w:val="0"/>
          <w:numId w:val="44"/>
        </w:numPr>
        <w:autoSpaceDE w:val="0"/>
        <w:autoSpaceDN w:val="0"/>
        <w:adjustRightInd w:val="0"/>
        <w:spacing w:after="0" w:line="360" w:lineRule="auto"/>
        <w:ind w:left="426" w:hanging="284"/>
        <w:jc w:val="both"/>
        <w:rPr>
          <w:rFonts w:ascii="Bookman Old Style" w:eastAsiaTheme="minorHAnsi" w:hAnsi="Bookman Old Style"/>
        </w:rPr>
      </w:pPr>
      <w:r w:rsidRPr="00F5561E">
        <w:rPr>
          <w:rFonts w:ascii="Bookman Old Style" w:eastAsiaTheme="minorHAnsi" w:hAnsi="Bookman Old Style"/>
          <w:bCs/>
        </w:rPr>
        <w:t xml:space="preserve">dla gruntów nie stanowiących gospodarstw rolnych </w:t>
      </w:r>
      <w:r w:rsidRPr="00F5561E">
        <w:rPr>
          <w:rFonts w:ascii="Bookman Old Style" w:eastAsiaTheme="minorHAnsi" w:hAnsi="Bookman Old Style"/>
        </w:rPr>
        <w:t xml:space="preserve">– liczba hektarów fizycznych wynikająca z ewidencji gruntów i budynków. </w:t>
      </w:r>
    </w:p>
    <w:p w:rsidR="00B77512" w:rsidRPr="00F5561E" w:rsidRDefault="00B77512" w:rsidP="00B77512">
      <w:p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 xml:space="preserve">Podatek rolny za rok podatkowy wynosi: </w:t>
      </w:r>
    </w:p>
    <w:p w:rsidR="00314CE2" w:rsidRPr="00F5561E" w:rsidRDefault="00B77512" w:rsidP="00E21EAD">
      <w:pPr>
        <w:pStyle w:val="Akapitzlist"/>
        <w:numPr>
          <w:ilvl w:val="0"/>
          <w:numId w:val="45"/>
        </w:num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 xml:space="preserve">od 1 ha przeliczeniowego gruntów, o których mowa w pkt 1 – równowartość pieniężną </w:t>
      </w:r>
      <w:r w:rsidRPr="00F5561E">
        <w:rPr>
          <w:rFonts w:ascii="Bookman Old Style" w:eastAsiaTheme="minorHAnsi" w:hAnsi="Bookman Old Style"/>
          <w:bCs/>
        </w:rPr>
        <w:t xml:space="preserve">2,5 q żyta, </w:t>
      </w:r>
    </w:p>
    <w:p w:rsidR="00B77512" w:rsidRPr="00F5561E" w:rsidRDefault="00B77512" w:rsidP="00E21EAD">
      <w:pPr>
        <w:pStyle w:val="Akapitzlist"/>
        <w:numPr>
          <w:ilvl w:val="0"/>
          <w:numId w:val="45"/>
        </w:num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 xml:space="preserve">od 1 ha gruntów fizycznych, o których mowa w pkt 2 – równowartość pieniężną </w:t>
      </w:r>
      <w:r w:rsidRPr="00F5561E">
        <w:rPr>
          <w:rFonts w:ascii="Bookman Old Style" w:eastAsiaTheme="minorHAnsi" w:hAnsi="Bookman Old Style"/>
          <w:bCs/>
        </w:rPr>
        <w:t>5 q żyta</w:t>
      </w:r>
      <w:r w:rsidRPr="00F5561E">
        <w:rPr>
          <w:rFonts w:ascii="Bookman Old Style" w:eastAsiaTheme="minorHAnsi" w:hAnsi="Bookman Old Style"/>
          <w:b/>
          <w:bCs/>
        </w:rPr>
        <w:t xml:space="preserve"> </w:t>
      </w:r>
      <w:r w:rsidRPr="00F5561E">
        <w:rPr>
          <w:rFonts w:ascii="Bookman Old Style" w:eastAsiaTheme="minorHAnsi" w:hAnsi="Bookman Old Style"/>
        </w:rPr>
        <w:t xml:space="preserve">obliczone według średniej ceny skupu żyta za pierwsze trzy kwartały roku poprzedzającego rok podatkowy. </w:t>
      </w:r>
    </w:p>
    <w:p w:rsidR="009A3AFF" w:rsidRPr="00F5561E" w:rsidRDefault="009A3AFF" w:rsidP="009E6A47">
      <w:pPr>
        <w:pStyle w:val="NormalnyWeb"/>
        <w:spacing w:before="0" w:after="0" w:line="360" w:lineRule="auto"/>
        <w:jc w:val="both"/>
        <w:rPr>
          <w:rFonts w:ascii="Bookman Old Style" w:hAnsi="Bookman Old Style" w:cs="Arial"/>
          <w:sz w:val="22"/>
          <w:szCs w:val="22"/>
          <w:shd w:val="clear" w:color="auto" w:fill="FFFFFF"/>
        </w:rPr>
      </w:pPr>
      <w:r w:rsidRPr="00F5561E">
        <w:rPr>
          <w:rFonts w:ascii="Bookman Old Style" w:hAnsi="Bookman Old Style" w:cs="Arial"/>
          <w:sz w:val="22"/>
          <w:szCs w:val="22"/>
          <w:shd w:val="clear" w:color="auto" w:fill="FFFFFF"/>
        </w:rPr>
        <w:t>Opodatkowaniu podatkiem rolnym podlegają grunty sklasyfikowane w ewidencji gruntów i budynków jako użytki rolne, z wyjątkiem gruntów zajętych na prowadzenie działalności gospodarczej innej niż działalność rolnicza.</w:t>
      </w:r>
    </w:p>
    <w:p w:rsidR="00C570F2" w:rsidRPr="00F5561E" w:rsidRDefault="002E3E24" w:rsidP="00D26C19">
      <w:pPr>
        <w:pStyle w:val="NormalnyWeb"/>
        <w:spacing w:before="0" w:after="0" w:line="360" w:lineRule="auto"/>
        <w:ind w:firstLine="708"/>
        <w:jc w:val="both"/>
        <w:rPr>
          <w:rFonts w:ascii="Bookman Old Style" w:hAnsi="Bookman Old Style"/>
          <w:sz w:val="22"/>
          <w:szCs w:val="22"/>
        </w:rPr>
      </w:pPr>
      <w:r w:rsidRPr="00F5561E">
        <w:rPr>
          <w:rFonts w:ascii="Bookman Old Style" w:eastAsia="Times New Roman" w:hAnsi="Bookman Old Style" w:cs="Bookman Old Style"/>
          <w:sz w:val="22"/>
          <w:szCs w:val="22"/>
        </w:rPr>
        <w:t xml:space="preserve">Podatek rolny </w:t>
      </w:r>
      <w:r w:rsidRPr="00F5561E">
        <w:rPr>
          <w:rFonts w:ascii="Bookman Old Style" w:eastAsia="Times New Roman" w:hAnsi="Bookman Old Style" w:cs="Bookman Old Style"/>
          <w:bCs/>
          <w:sz w:val="22"/>
          <w:szCs w:val="22"/>
        </w:rPr>
        <w:t>w</w:t>
      </w:r>
      <w:r w:rsidRPr="00F5561E">
        <w:rPr>
          <w:rFonts w:ascii="Bookman Old Style" w:eastAsia="Times New Roman" w:hAnsi="Bookman Old Style" w:cs="Bookman Old Style"/>
          <w:sz w:val="22"/>
          <w:szCs w:val="22"/>
        </w:rPr>
        <w:t xml:space="preserve">ymierzono </w:t>
      </w:r>
      <w:r w:rsidRPr="00F5561E">
        <w:rPr>
          <w:rFonts w:ascii="Bookman Old Style" w:hAnsi="Bookman Old Style"/>
          <w:sz w:val="22"/>
          <w:szCs w:val="22"/>
        </w:rPr>
        <w:t xml:space="preserve">dla </w:t>
      </w:r>
      <w:r w:rsidRPr="00F5561E">
        <w:rPr>
          <w:rFonts w:ascii="Bookman Old Style" w:hAnsi="Bookman Old Style"/>
          <w:b/>
          <w:sz w:val="22"/>
          <w:szCs w:val="22"/>
        </w:rPr>
        <w:t>14</w:t>
      </w:r>
      <w:r w:rsidRPr="00F5561E">
        <w:rPr>
          <w:rFonts w:ascii="Bookman Old Style" w:hAnsi="Bookman Old Style"/>
          <w:sz w:val="22"/>
          <w:szCs w:val="22"/>
        </w:rPr>
        <w:t xml:space="preserve"> </w:t>
      </w:r>
      <w:r w:rsidRPr="00F5561E">
        <w:rPr>
          <w:rFonts w:ascii="Bookman Old Style" w:hAnsi="Bookman Old Style"/>
          <w:b/>
          <w:sz w:val="22"/>
          <w:szCs w:val="22"/>
        </w:rPr>
        <w:t>osób prawnych</w:t>
      </w:r>
      <w:r w:rsidRPr="00F5561E">
        <w:rPr>
          <w:rFonts w:ascii="Bookman Old Style" w:hAnsi="Bookman Old Style"/>
          <w:sz w:val="22"/>
          <w:szCs w:val="22"/>
        </w:rPr>
        <w:t xml:space="preserve"> </w:t>
      </w:r>
      <w:r w:rsidR="008849FE" w:rsidRPr="00F5561E">
        <w:rPr>
          <w:rFonts w:ascii="Bookman Old Style" w:hAnsi="Bookman Old Style"/>
          <w:sz w:val="22"/>
          <w:szCs w:val="22"/>
        </w:rPr>
        <w:t>n</w:t>
      </w:r>
      <w:r w:rsidRPr="00F5561E">
        <w:rPr>
          <w:rFonts w:ascii="Bookman Old Style" w:hAnsi="Bookman Old Style"/>
          <w:sz w:val="22"/>
          <w:szCs w:val="22"/>
        </w:rPr>
        <w:t xml:space="preserve">a podstawie złożonych deklaracji. Obciążono </w:t>
      </w:r>
      <w:r w:rsidR="00C570F2" w:rsidRPr="00F5561E">
        <w:rPr>
          <w:rFonts w:ascii="Bookman Old Style" w:hAnsi="Bookman Old Style"/>
          <w:sz w:val="22"/>
          <w:szCs w:val="22"/>
        </w:rPr>
        <w:t>252,0241 ha fizycznych</w:t>
      </w:r>
      <w:r w:rsidR="003F2987" w:rsidRPr="00F5561E">
        <w:rPr>
          <w:rFonts w:ascii="Bookman Old Style" w:hAnsi="Bookman Old Style"/>
          <w:sz w:val="22"/>
          <w:szCs w:val="22"/>
        </w:rPr>
        <w:t>,</w:t>
      </w:r>
      <w:r w:rsidR="00C570F2" w:rsidRPr="00F5561E">
        <w:rPr>
          <w:rFonts w:ascii="Bookman Old Style" w:hAnsi="Bookman Old Style"/>
          <w:sz w:val="22"/>
          <w:szCs w:val="22"/>
        </w:rPr>
        <w:t xml:space="preserve"> co stanowiło podstawę opodatkowania 125,7918 ha przeliczeniowych</w:t>
      </w:r>
      <w:r w:rsidRPr="00F5561E">
        <w:rPr>
          <w:rFonts w:ascii="Bookman Old Style" w:hAnsi="Bookman Old Style"/>
          <w:sz w:val="22"/>
          <w:szCs w:val="22"/>
        </w:rPr>
        <w:t xml:space="preserve">. </w:t>
      </w:r>
    </w:p>
    <w:p w:rsidR="009410AC" w:rsidRPr="00F5561E" w:rsidRDefault="002E3E24" w:rsidP="009410AC">
      <w:pPr>
        <w:spacing w:after="0" w:line="360" w:lineRule="auto"/>
        <w:ind w:firstLine="708"/>
        <w:jc w:val="both"/>
        <w:rPr>
          <w:rFonts w:ascii="Bookman Old Style" w:hAnsi="Bookman Old Style"/>
        </w:rPr>
      </w:pPr>
      <w:r w:rsidRPr="00F5561E">
        <w:rPr>
          <w:rFonts w:ascii="Bookman Old Style" w:eastAsia="Times New Roman" w:hAnsi="Bookman Old Style" w:cs="Bookman Old Style"/>
          <w:lang w:eastAsia="zh-CN"/>
        </w:rPr>
        <w:t>Podatek rolny</w:t>
      </w:r>
      <w:r w:rsidR="009410AC" w:rsidRPr="00F5561E">
        <w:rPr>
          <w:rFonts w:ascii="Bookman Old Style" w:eastAsia="Times New Roman" w:hAnsi="Bookman Old Style" w:cs="Bookman Old Style"/>
          <w:lang w:eastAsia="zh-CN"/>
        </w:rPr>
        <w:t xml:space="preserve"> od</w:t>
      </w:r>
      <w:r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b/>
          <w:lang w:eastAsia="zh-CN"/>
        </w:rPr>
        <w:t>osób fizycznych</w:t>
      </w:r>
      <w:r w:rsidR="009410AC" w:rsidRPr="00F5561E">
        <w:rPr>
          <w:rFonts w:ascii="Bookman Old Style" w:eastAsia="Times New Roman" w:hAnsi="Bookman Old Style" w:cs="Bookman Old Style"/>
          <w:bCs/>
          <w:lang w:eastAsia="zh-CN"/>
        </w:rPr>
        <w:t xml:space="preserve"> w</w:t>
      </w:r>
      <w:r w:rsidR="009410AC" w:rsidRPr="00F5561E">
        <w:rPr>
          <w:rFonts w:ascii="Bookman Old Style" w:eastAsia="Times New Roman" w:hAnsi="Bookman Old Style" w:cs="Bookman Old Style"/>
          <w:lang w:eastAsia="zh-CN"/>
        </w:rPr>
        <w:t>ymierzono dla 1.451 podatników</w:t>
      </w:r>
      <w:r w:rsidRPr="00F5561E">
        <w:rPr>
          <w:rFonts w:ascii="Bookman Old Style" w:eastAsia="Times New Roman" w:hAnsi="Bookman Old Style" w:cs="Bookman Old Style"/>
          <w:lang w:eastAsia="zh-CN"/>
        </w:rPr>
        <w:t xml:space="preserve">. </w:t>
      </w:r>
      <w:r w:rsidRPr="00F5561E">
        <w:rPr>
          <w:rFonts w:ascii="Bookman Old Style" w:hAnsi="Bookman Old Style"/>
        </w:rPr>
        <w:t xml:space="preserve">Zgodnie </w:t>
      </w:r>
      <w:r w:rsidR="009410AC" w:rsidRPr="00F5561E">
        <w:rPr>
          <w:rFonts w:ascii="Bookman Old Style" w:hAnsi="Bookman Old Style"/>
        </w:rPr>
        <w:t xml:space="preserve">                 </w:t>
      </w:r>
      <w:r w:rsidRPr="00F5561E">
        <w:rPr>
          <w:rFonts w:ascii="Bookman Old Style" w:hAnsi="Bookman Old Style"/>
        </w:rPr>
        <w:t>z ustawą o podatku rolnym oraz ustawą o podatkach i opłatach lokalnych, grunty sklasyfikowane według ewidencji gruntów i budynków jako rola do 1 ha obciążane są podatkiem rolnym.</w:t>
      </w:r>
      <w:r w:rsidR="009410AC" w:rsidRPr="00F5561E">
        <w:rPr>
          <w:rFonts w:ascii="Bookman Old Style" w:hAnsi="Bookman Old Style"/>
        </w:rPr>
        <w:t xml:space="preserve"> </w:t>
      </w:r>
      <w:r w:rsidR="0053392F" w:rsidRPr="00F5561E">
        <w:rPr>
          <w:rFonts w:ascii="Bookman Old Style" w:hAnsi="Bookman Old Style"/>
        </w:rPr>
        <w:t>Ogólna  powierzchnia  gruntów  opodatkowanych  wynosiła 8</w:t>
      </w:r>
      <w:r w:rsidR="009410AC" w:rsidRPr="00F5561E">
        <w:rPr>
          <w:rFonts w:ascii="Bookman Old Style" w:hAnsi="Bookman Old Style"/>
        </w:rPr>
        <w:t>.</w:t>
      </w:r>
      <w:r w:rsidR="0053392F" w:rsidRPr="00F5561E">
        <w:rPr>
          <w:rFonts w:ascii="Bookman Old Style" w:hAnsi="Bookman Old Style"/>
        </w:rPr>
        <w:t>574,0382  ha  fizycznych  tj. 5</w:t>
      </w:r>
      <w:r w:rsidR="009410AC" w:rsidRPr="00F5561E">
        <w:rPr>
          <w:rFonts w:ascii="Bookman Old Style" w:hAnsi="Bookman Old Style"/>
        </w:rPr>
        <w:t>.</w:t>
      </w:r>
      <w:r w:rsidR="0053392F" w:rsidRPr="00F5561E">
        <w:rPr>
          <w:rFonts w:ascii="Bookman Old Style" w:hAnsi="Bookman Old Style"/>
        </w:rPr>
        <w:t xml:space="preserve">636,986 ha przeliczeniowych oraz  80,5454 ha fizycznych stanowiących  podstawę opodatkowania. </w:t>
      </w:r>
    </w:p>
    <w:p w:rsidR="009410AC" w:rsidRPr="00F5561E" w:rsidRDefault="009410AC" w:rsidP="009410AC">
      <w:pPr>
        <w:keepNext/>
        <w:tabs>
          <w:tab w:val="num" w:pos="432"/>
        </w:tabs>
        <w:suppressAutoHyphens/>
        <w:spacing w:after="0" w:line="240" w:lineRule="auto"/>
        <w:ind w:left="431" w:hanging="431"/>
        <w:jc w:val="both"/>
        <w:outlineLvl w:val="0"/>
        <w:rPr>
          <w:rFonts w:ascii="Bookman Old Style" w:eastAsia="Times New Roman" w:hAnsi="Bookman Old Style" w:cs="Bookman Old Style"/>
          <w:b/>
          <w:lang w:eastAsia="zh-CN"/>
        </w:rPr>
      </w:pPr>
    </w:p>
    <w:p w:rsidR="002E3E24" w:rsidRPr="00F5561E" w:rsidRDefault="002E3E24" w:rsidP="002E3E24">
      <w:pPr>
        <w:keepNext/>
        <w:tabs>
          <w:tab w:val="num" w:pos="432"/>
        </w:tabs>
        <w:suppressAutoHyphens/>
        <w:spacing w:after="0" w:line="360" w:lineRule="auto"/>
        <w:ind w:left="432" w:hanging="432"/>
        <w:jc w:val="both"/>
        <w:outlineLvl w:val="0"/>
        <w:rPr>
          <w:rFonts w:ascii="Bookman Old Style" w:eastAsia="Times New Roman" w:hAnsi="Bookman Old Style" w:cs="Bookman Old Style"/>
          <w:b/>
          <w:lang w:eastAsia="zh-CN"/>
        </w:rPr>
      </w:pPr>
      <w:r w:rsidRPr="00F5561E">
        <w:rPr>
          <w:rFonts w:ascii="Bookman Old Style" w:eastAsia="Times New Roman" w:hAnsi="Bookman Old Style" w:cs="Bookman Old Style"/>
          <w:b/>
          <w:lang w:eastAsia="zh-CN"/>
        </w:rPr>
        <w:t xml:space="preserve">Podatek leśny </w:t>
      </w:r>
    </w:p>
    <w:p w:rsidR="001320EA" w:rsidRPr="00F5561E" w:rsidRDefault="001320EA" w:rsidP="00531E5D">
      <w:pPr>
        <w:autoSpaceDE w:val="0"/>
        <w:autoSpaceDN w:val="0"/>
        <w:adjustRightInd w:val="0"/>
        <w:spacing w:after="0" w:line="360" w:lineRule="auto"/>
        <w:jc w:val="both"/>
        <w:rPr>
          <w:rFonts w:ascii="Bookman Old Style" w:eastAsiaTheme="minorHAnsi" w:hAnsi="Bookman Old Style" w:cs="Helvetica"/>
        </w:rPr>
      </w:pPr>
      <w:r w:rsidRPr="00F5561E">
        <w:rPr>
          <w:rFonts w:ascii="Bookman Old Style" w:eastAsiaTheme="minorHAnsi" w:hAnsi="Bookman Old Style" w:cs="Helvetica"/>
        </w:rPr>
        <w:t xml:space="preserve">Na plan 465.202,00 zł uzyskano dochody w kwocie 449.763,44 zł, co stanowi </w:t>
      </w:r>
      <w:r w:rsidR="00531E5D" w:rsidRPr="00F5561E">
        <w:rPr>
          <w:rFonts w:ascii="Bookman Old Style" w:eastAsiaTheme="minorHAnsi" w:hAnsi="Bookman Old Style" w:cs="Helvetica"/>
        </w:rPr>
        <w:t>96,68</w:t>
      </w:r>
      <w:r w:rsidRPr="00F5561E">
        <w:rPr>
          <w:rFonts w:ascii="Bookman Old Style" w:eastAsiaTheme="minorHAnsi" w:hAnsi="Bookman Old Style" w:cs="Helvetica"/>
        </w:rPr>
        <w:t>% zało</w:t>
      </w:r>
      <w:r w:rsidRPr="00F5561E">
        <w:rPr>
          <w:rFonts w:ascii="Bookman Old Style" w:eastAsiaTheme="minorHAnsi" w:hAnsi="Bookman Old Style" w:cs="TT47t00"/>
        </w:rPr>
        <w:t>ż</w:t>
      </w:r>
      <w:r w:rsidRPr="00F5561E">
        <w:rPr>
          <w:rFonts w:ascii="Bookman Old Style" w:eastAsiaTheme="minorHAnsi" w:hAnsi="Bookman Old Style" w:cs="Helvetica"/>
        </w:rPr>
        <w:t>e</w:t>
      </w:r>
      <w:r w:rsidRPr="00F5561E">
        <w:rPr>
          <w:rFonts w:ascii="Bookman Old Style" w:eastAsiaTheme="minorHAnsi" w:hAnsi="Bookman Old Style" w:cs="TT47t00"/>
        </w:rPr>
        <w:t xml:space="preserve">ń </w:t>
      </w:r>
      <w:r w:rsidRPr="00F5561E">
        <w:rPr>
          <w:rFonts w:ascii="Bookman Old Style" w:eastAsiaTheme="minorHAnsi" w:hAnsi="Bookman Old Style" w:cs="Helvetica"/>
        </w:rPr>
        <w:t>rocznych</w:t>
      </w:r>
      <w:r w:rsidR="00531E5D" w:rsidRPr="00F5561E">
        <w:rPr>
          <w:rFonts w:ascii="Bookman Old Style" w:eastAsiaTheme="minorHAnsi" w:hAnsi="Bookman Old Style" w:cs="Helvetica"/>
        </w:rPr>
        <w:t>.</w:t>
      </w:r>
      <w:r w:rsidR="00FA106B" w:rsidRPr="00F5561E">
        <w:rPr>
          <w:rFonts w:ascii="Bookman Old Style" w:eastAsia="Times New Roman" w:hAnsi="Bookman Old Style" w:cs="Bookman Old Style"/>
          <w:lang w:eastAsia="zh-CN"/>
        </w:rPr>
        <w:t xml:space="preserve"> Podatek leśny jest dochodem w większości płaconym przez osoby prawne.</w:t>
      </w:r>
    </w:p>
    <w:p w:rsidR="002D1D60" w:rsidRPr="00F5561E" w:rsidRDefault="002D1D60" w:rsidP="002D1D60">
      <w:pPr>
        <w:shd w:val="clear" w:color="auto" w:fill="FFFFFF"/>
        <w:spacing w:after="0" w:line="360" w:lineRule="auto"/>
        <w:jc w:val="both"/>
        <w:textAlignment w:val="baseline"/>
        <w:rPr>
          <w:rFonts w:ascii="Bookman Old Style" w:eastAsia="Times New Roman" w:hAnsi="Bookman Old Style" w:cs="Arial"/>
          <w:lang w:eastAsia="pl-PL"/>
        </w:rPr>
      </w:pPr>
      <w:r w:rsidRPr="00F5561E">
        <w:rPr>
          <w:rFonts w:ascii="Bookman Old Style" w:eastAsia="Times New Roman" w:hAnsi="Bookman Old Style" w:cs="Arial"/>
          <w:lang w:eastAsia="pl-PL"/>
        </w:rPr>
        <w:t>Podatnikami podatku leśnego</w:t>
      </w:r>
      <w:r w:rsidR="00071206" w:rsidRPr="00F5561E">
        <w:rPr>
          <w:rStyle w:val="Odwoanieprzypisudolnego"/>
          <w:rFonts w:ascii="Bookman Old Style" w:eastAsia="Times New Roman" w:hAnsi="Bookman Old Style" w:cs="Arial"/>
          <w:lang w:eastAsia="pl-PL"/>
        </w:rPr>
        <w:footnoteReference w:id="5"/>
      </w:r>
      <w:r w:rsidRPr="00F5561E">
        <w:rPr>
          <w:rFonts w:ascii="Bookman Old Style" w:eastAsia="Times New Roman" w:hAnsi="Bookman Old Style" w:cs="Arial"/>
          <w:lang w:eastAsia="pl-PL"/>
        </w:rPr>
        <w:t xml:space="preserve"> są osoby fizyczne, osoby prawne oraz jednostki organizacyjne nie posiadające osobowości prawnej, które są:</w:t>
      </w:r>
    </w:p>
    <w:p w:rsidR="002D1D60" w:rsidRPr="00F5561E" w:rsidRDefault="002D1D60" w:rsidP="00E21EAD">
      <w:pPr>
        <w:numPr>
          <w:ilvl w:val="0"/>
          <w:numId w:val="49"/>
        </w:numPr>
        <w:shd w:val="clear" w:color="auto" w:fill="FFFFFF"/>
        <w:spacing w:after="0" w:line="360" w:lineRule="auto"/>
        <w:jc w:val="both"/>
        <w:textAlignment w:val="baseline"/>
        <w:rPr>
          <w:rFonts w:ascii="Bookman Old Style" w:eastAsia="Times New Roman" w:hAnsi="Bookman Old Style" w:cs="Arial"/>
          <w:lang w:eastAsia="pl-PL"/>
        </w:rPr>
      </w:pPr>
      <w:r w:rsidRPr="00F5561E">
        <w:rPr>
          <w:rFonts w:ascii="Bookman Old Style" w:eastAsia="Times New Roman" w:hAnsi="Bookman Old Style" w:cs="Arial"/>
          <w:lang w:eastAsia="pl-PL"/>
        </w:rPr>
        <w:t>właścicielami lasów</w:t>
      </w:r>
      <w:r w:rsidR="005958EE" w:rsidRPr="00F5561E">
        <w:rPr>
          <w:rFonts w:ascii="Bookman Old Style" w:eastAsia="Times New Roman" w:hAnsi="Bookman Old Style" w:cs="Arial"/>
          <w:lang w:eastAsia="pl-PL"/>
        </w:rPr>
        <w:t>,</w:t>
      </w:r>
    </w:p>
    <w:p w:rsidR="002D1D60" w:rsidRPr="00F5561E" w:rsidRDefault="002D1D60" w:rsidP="00E21EAD">
      <w:pPr>
        <w:numPr>
          <w:ilvl w:val="0"/>
          <w:numId w:val="49"/>
        </w:numPr>
        <w:shd w:val="clear" w:color="auto" w:fill="FFFFFF"/>
        <w:spacing w:after="0" w:line="360" w:lineRule="auto"/>
        <w:jc w:val="both"/>
        <w:textAlignment w:val="baseline"/>
        <w:rPr>
          <w:rFonts w:ascii="Bookman Old Style" w:eastAsia="Times New Roman" w:hAnsi="Bookman Old Style" w:cs="Arial"/>
          <w:lang w:eastAsia="pl-PL"/>
        </w:rPr>
      </w:pPr>
      <w:r w:rsidRPr="00F5561E">
        <w:rPr>
          <w:rFonts w:ascii="Bookman Old Style" w:eastAsia="Times New Roman" w:hAnsi="Bookman Old Style" w:cs="Arial"/>
          <w:lang w:eastAsia="pl-PL"/>
        </w:rPr>
        <w:t>posiadaczami samoistnymi lasów</w:t>
      </w:r>
      <w:r w:rsidR="005958EE" w:rsidRPr="00F5561E">
        <w:rPr>
          <w:rFonts w:ascii="Bookman Old Style" w:eastAsia="Times New Roman" w:hAnsi="Bookman Old Style" w:cs="Arial"/>
          <w:lang w:eastAsia="pl-PL"/>
        </w:rPr>
        <w:t>,</w:t>
      </w:r>
    </w:p>
    <w:p w:rsidR="002D1D60" w:rsidRPr="00F5561E" w:rsidRDefault="002D1D60" w:rsidP="00E21EAD">
      <w:pPr>
        <w:numPr>
          <w:ilvl w:val="0"/>
          <w:numId w:val="49"/>
        </w:numPr>
        <w:shd w:val="clear" w:color="auto" w:fill="FFFFFF"/>
        <w:spacing w:after="0" w:line="360" w:lineRule="auto"/>
        <w:jc w:val="both"/>
        <w:textAlignment w:val="baseline"/>
        <w:rPr>
          <w:rFonts w:ascii="Bookman Old Style" w:eastAsia="Times New Roman" w:hAnsi="Bookman Old Style" w:cs="Arial"/>
          <w:lang w:eastAsia="pl-PL"/>
        </w:rPr>
      </w:pPr>
      <w:r w:rsidRPr="00F5561E">
        <w:rPr>
          <w:rFonts w:ascii="Bookman Old Style" w:eastAsia="Times New Roman" w:hAnsi="Bookman Old Style" w:cs="Arial"/>
          <w:lang w:eastAsia="pl-PL"/>
        </w:rPr>
        <w:t>użytkownikami wieczystymi lasów</w:t>
      </w:r>
      <w:r w:rsidR="005958EE" w:rsidRPr="00F5561E">
        <w:rPr>
          <w:rFonts w:ascii="Bookman Old Style" w:eastAsia="Times New Roman" w:hAnsi="Bookman Old Style" w:cs="Arial"/>
          <w:lang w:eastAsia="pl-PL"/>
        </w:rPr>
        <w:t>,</w:t>
      </w:r>
    </w:p>
    <w:p w:rsidR="002D1D60" w:rsidRPr="00F5561E" w:rsidRDefault="002D1D60" w:rsidP="00E21EAD">
      <w:pPr>
        <w:numPr>
          <w:ilvl w:val="0"/>
          <w:numId w:val="49"/>
        </w:numPr>
        <w:shd w:val="clear" w:color="auto" w:fill="FFFFFF"/>
        <w:spacing w:after="0" w:line="360" w:lineRule="auto"/>
        <w:jc w:val="both"/>
        <w:textAlignment w:val="baseline"/>
        <w:rPr>
          <w:rFonts w:ascii="Bookman Old Style" w:eastAsia="Times New Roman" w:hAnsi="Bookman Old Style" w:cs="Arial"/>
          <w:lang w:eastAsia="pl-PL"/>
        </w:rPr>
      </w:pPr>
      <w:r w:rsidRPr="00F5561E">
        <w:rPr>
          <w:rFonts w:ascii="Bookman Old Style" w:eastAsia="Times New Roman" w:hAnsi="Bookman Old Style" w:cs="Arial"/>
          <w:lang w:eastAsia="pl-PL"/>
        </w:rPr>
        <w:t>posiadaczami lasów, stanowiących własność Skarbu Państwa lub jednostki samorządu terytorialnego.</w:t>
      </w:r>
    </w:p>
    <w:p w:rsidR="005958EE" w:rsidRPr="00F5561E" w:rsidRDefault="003A3BBA" w:rsidP="005958EE">
      <w:pPr>
        <w:keepNext/>
        <w:tabs>
          <w:tab w:val="num" w:pos="0"/>
        </w:tabs>
        <w:suppressAutoHyphens/>
        <w:spacing w:after="0" w:line="360" w:lineRule="auto"/>
        <w:jc w:val="both"/>
        <w:outlineLvl w:val="0"/>
        <w:rPr>
          <w:rFonts w:ascii="Times New Roman" w:hAnsi="Times New Roman"/>
          <w:sz w:val="24"/>
          <w:szCs w:val="24"/>
          <w:lang w:eastAsia="pl-PL"/>
        </w:rPr>
      </w:pPr>
      <w:r w:rsidRPr="00F5561E">
        <w:rPr>
          <w:rFonts w:ascii="Bookman Old Style" w:hAnsi="Bookman Old Style" w:cs="Arial"/>
          <w:shd w:val="clear" w:color="auto" w:fill="FFFFFF"/>
        </w:rPr>
        <w:t>Podstawę opodatkowania podatkiem leśnym stanowi powierzchnia lasu, wyrażona                              w hektarach, wynikająca z ewidencji gruntów i budynków. Podatek leśny od 1 ha za rok podatkowy wynosi równowartość pieniężną 0,220 m3 drewna, obliczoną według średniej ceny sprzedaży drewna uzyskanej przez nadleśnictwa za pierwsze trzy kwartały roku poprzedzającego rok podatkowy, ustalaną na podstawie komunikatu Prezesa Głównego Urzędu Statystycznego, ogłaszanego w Dzienniku Urzędowym Rzeczypospolitej Polskiej „Monitor Polski” w terminie 20 dni po upływie trzeciego kwartału. Dla lasów wchodzących w skład rezerwatów przyrody i parków narodowych, stawka podatku leśnego ulega obniżeniu o 50 %.</w:t>
      </w:r>
      <w:r w:rsidR="005958EE" w:rsidRPr="00F5561E">
        <w:rPr>
          <w:rFonts w:ascii="Bookman Old Style" w:hAnsi="Bookman Old Style"/>
          <w:lang w:eastAsia="pl-PL"/>
        </w:rPr>
        <w:t xml:space="preserve"> Przy ustaleniu należności </w:t>
      </w:r>
      <w:r w:rsidR="005958EE" w:rsidRPr="00F5561E">
        <w:rPr>
          <w:rFonts w:ascii="Bookman Old Style" w:hAnsi="Bookman Old Style"/>
        </w:rPr>
        <w:t xml:space="preserve">podatkowej uwzględnia się zwolnienia ustawowe. Zwolnione od podatku leśnego są lasy </w:t>
      </w:r>
      <w:r w:rsidR="007D18CB" w:rsidRPr="00F5561E">
        <w:rPr>
          <w:rFonts w:ascii="Bookman Old Style" w:hAnsi="Bookman Old Style"/>
        </w:rPr>
        <w:t xml:space="preserve">                               </w:t>
      </w:r>
      <w:r w:rsidR="009E6A47" w:rsidRPr="00F5561E">
        <w:rPr>
          <w:rFonts w:ascii="Bookman Old Style" w:hAnsi="Bookman Old Style"/>
        </w:rPr>
        <w:t xml:space="preserve">   </w:t>
      </w:r>
      <w:r w:rsidR="005958EE" w:rsidRPr="00F5561E">
        <w:rPr>
          <w:rFonts w:ascii="Bookman Old Style" w:hAnsi="Bookman Old Style"/>
        </w:rPr>
        <w:t xml:space="preserve">z drzewostanem w wieku do 40 lat, lasy wpisane indywidualnie do rejestru zabytków oraz użytki ekologiczne. </w:t>
      </w:r>
    </w:p>
    <w:p w:rsidR="005958EE" w:rsidRPr="00F5561E" w:rsidRDefault="005958EE" w:rsidP="007D18CB">
      <w:pPr>
        <w:autoSpaceDE w:val="0"/>
        <w:autoSpaceDN w:val="0"/>
        <w:adjustRightInd w:val="0"/>
        <w:spacing w:after="0" w:line="240" w:lineRule="auto"/>
        <w:jc w:val="both"/>
        <w:rPr>
          <w:rStyle w:val="Pogrubienie"/>
          <w:rFonts w:ascii="Bookman Old Style" w:hAnsi="Bookman Old Style"/>
          <w:b w:val="0"/>
          <w:bdr w:val="none" w:sz="0" w:space="0" w:color="auto" w:frame="1"/>
          <w:shd w:val="clear" w:color="auto" w:fill="FFFFFF"/>
        </w:rPr>
      </w:pPr>
    </w:p>
    <w:p w:rsidR="003A3BBA" w:rsidRPr="00F5561E" w:rsidRDefault="003A3BBA" w:rsidP="003A3BBA">
      <w:pPr>
        <w:autoSpaceDE w:val="0"/>
        <w:autoSpaceDN w:val="0"/>
        <w:adjustRightInd w:val="0"/>
        <w:spacing w:after="0" w:line="360" w:lineRule="auto"/>
        <w:jc w:val="both"/>
        <w:rPr>
          <w:rFonts w:ascii="Bookman Old Style" w:eastAsiaTheme="minorHAnsi" w:hAnsi="Bookman Old Style"/>
          <w:b/>
          <w:bCs/>
        </w:rPr>
      </w:pPr>
      <w:r w:rsidRPr="00F5561E">
        <w:rPr>
          <w:rStyle w:val="Pogrubienie"/>
          <w:rFonts w:ascii="Bookman Old Style" w:hAnsi="Bookman Old Style"/>
          <w:b w:val="0"/>
          <w:bdr w:val="none" w:sz="0" w:space="0" w:color="auto" w:frame="1"/>
          <w:shd w:val="clear" w:color="auto" w:fill="FFFFFF"/>
        </w:rPr>
        <w:t>Stawki podatku leśnego w </w:t>
      </w:r>
      <w:r w:rsidR="001D73BB" w:rsidRPr="00F5561E">
        <w:rPr>
          <w:rFonts w:ascii="Bookman Old Style" w:eastAsiaTheme="minorHAnsi" w:hAnsi="Bookman Old Style"/>
          <w:bCs/>
        </w:rPr>
        <w:t>2017 r.</w:t>
      </w:r>
      <w:r w:rsidRPr="00F5561E">
        <w:rPr>
          <w:rFonts w:ascii="Bookman Old Style" w:eastAsiaTheme="minorHAnsi" w:hAnsi="Bookman Old Style"/>
          <w:bCs/>
        </w:rPr>
        <w:t>:</w:t>
      </w:r>
    </w:p>
    <w:p w:rsidR="003A3BBA" w:rsidRPr="00F5561E" w:rsidRDefault="003A3BBA" w:rsidP="00E21EAD">
      <w:pPr>
        <w:numPr>
          <w:ilvl w:val="0"/>
          <w:numId w:val="50"/>
        </w:numPr>
        <w:shd w:val="clear" w:color="auto" w:fill="FFFFFF"/>
        <w:spacing w:after="0" w:line="360" w:lineRule="auto"/>
        <w:textAlignment w:val="baseline"/>
        <w:rPr>
          <w:rFonts w:ascii="Bookman Old Style" w:eastAsia="Times New Roman" w:hAnsi="Bookman Old Style" w:cs="Arial"/>
          <w:lang w:eastAsia="pl-PL"/>
        </w:rPr>
      </w:pPr>
      <w:r w:rsidRPr="00F5561E">
        <w:rPr>
          <w:rFonts w:ascii="Bookman Old Style" w:eastAsia="Times New Roman" w:hAnsi="Bookman Old Style" w:cs="Arial"/>
          <w:lang w:eastAsia="pl-PL"/>
        </w:rPr>
        <w:t>42,0222 zł - za 1 ha lasu,</w:t>
      </w:r>
    </w:p>
    <w:p w:rsidR="003A3BBA" w:rsidRPr="00F5561E" w:rsidRDefault="003A3BBA" w:rsidP="00E21EAD">
      <w:pPr>
        <w:numPr>
          <w:ilvl w:val="0"/>
          <w:numId w:val="50"/>
        </w:numPr>
        <w:shd w:val="clear" w:color="auto" w:fill="FFFFFF"/>
        <w:spacing w:after="0" w:line="360" w:lineRule="auto"/>
        <w:textAlignment w:val="baseline"/>
        <w:rPr>
          <w:rFonts w:ascii="Bookman Old Style" w:eastAsia="Times New Roman" w:hAnsi="Bookman Old Style" w:cs="Arial"/>
          <w:lang w:eastAsia="pl-PL"/>
        </w:rPr>
      </w:pPr>
      <w:r w:rsidRPr="00F5561E">
        <w:rPr>
          <w:rFonts w:ascii="Bookman Old Style" w:eastAsia="Times New Roman" w:hAnsi="Bookman Old Style" w:cs="Arial"/>
          <w:lang w:eastAsia="pl-PL"/>
        </w:rPr>
        <w:t>21,0111 zł - za 1 ha lasów wchodzących w skład rezerwatów przyrody i parków narodowych.</w:t>
      </w:r>
    </w:p>
    <w:p w:rsidR="003A3BBA" w:rsidRPr="00F5561E" w:rsidRDefault="003A3BBA" w:rsidP="00B3588B">
      <w:pPr>
        <w:shd w:val="clear" w:color="auto" w:fill="FFFFFF"/>
        <w:spacing w:after="0" w:line="360" w:lineRule="auto"/>
        <w:ind w:firstLine="360"/>
        <w:jc w:val="both"/>
        <w:textAlignment w:val="baseline"/>
        <w:rPr>
          <w:rFonts w:ascii="Bookman Old Style" w:eastAsia="Times New Roman" w:hAnsi="Bookman Old Style"/>
        </w:rPr>
      </w:pPr>
      <w:r w:rsidRPr="00F5561E">
        <w:rPr>
          <w:rStyle w:val="Pogrubienie"/>
          <w:rFonts w:ascii="Bookman Old Style" w:hAnsi="Bookman Old Style"/>
          <w:bdr w:val="none" w:sz="0" w:space="0" w:color="auto" w:frame="1"/>
          <w:shd w:val="clear" w:color="auto" w:fill="FFFFFF"/>
        </w:rPr>
        <w:t>Osoby prawne,</w:t>
      </w:r>
      <w:r w:rsidRPr="00F5561E">
        <w:rPr>
          <w:rFonts w:ascii="Bookman Old Style" w:hAnsi="Bookman Old Style" w:cs="Arial"/>
          <w:shd w:val="clear" w:color="auto" w:fill="FFFFFF"/>
        </w:rPr>
        <w:t> jednostki organizacyjne, w tym spółki, nieposiadające osobowości prawnej, jednostki organizacyjne Lasów Państwowych, a także jednostki organizacyjne Krajowego Ośrodka Wsparcia Rolnictwa są obowiązane</w:t>
      </w:r>
      <w:r w:rsidRPr="00F5561E">
        <w:rPr>
          <w:rStyle w:val="Pogrubienie"/>
          <w:rFonts w:ascii="Bookman Old Style" w:hAnsi="Bookman Old Style"/>
          <w:bdr w:val="none" w:sz="0" w:space="0" w:color="auto" w:frame="1"/>
          <w:shd w:val="clear" w:color="auto" w:fill="FFFFFF"/>
        </w:rPr>
        <w:t> </w:t>
      </w:r>
      <w:r w:rsidRPr="00F5561E">
        <w:rPr>
          <w:rStyle w:val="Pogrubienie"/>
          <w:rFonts w:ascii="Bookman Old Style" w:hAnsi="Bookman Old Style"/>
          <w:b w:val="0"/>
          <w:bdr w:val="none" w:sz="0" w:space="0" w:color="auto" w:frame="1"/>
          <w:shd w:val="clear" w:color="auto" w:fill="FFFFFF"/>
        </w:rPr>
        <w:t>składać deklarację na podatek leśny </w:t>
      </w:r>
      <w:r w:rsidRPr="00F5561E">
        <w:rPr>
          <w:rFonts w:ascii="Bookman Old Style" w:hAnsi="Bookman Old Style" w:cs="Arial"/>
          <w:shd w:val="clear" w:color="auto" w:fill="FFFFFF"/>
        </w:rPr>
        <w:t xml:space="preserve">na dany rok podatkowy, na formularzu według ustalonego wzoru. </w:t>
      </w:r>
      <w:r w:rsidR="00071206" w:rsidRPr="00F5561E">
        <w:rPr>
          <w:rStyle w:val="Pogrubienie"/>
          <w:rFonts w:ascii="Bookman Old Style" w:hAnsi="Bookman Old Style"/>
          <w:b w:val="0"/>
          <w:bdr w:val="none" w:sz="0" w:space="0" w:color="auto" w:frame="1"/>
          <w:shd w:val="clear" w:color="auto" w:fill="FFFFFF"/>
        </w:rPr>
        <w:t>Deklarację na podatek leśny złożyło</w:t>
      </w:r>
      <w:r w:rsidR="00071206" w:rsidRPr="00F5561E">
        <w:rPr>
          <w:rStyle w:val="Pogrubienie"/>
          <w:rFonts w:ascii="Bookman Old Style" w:hAnsi="Bookman Old Style"/>
          <w:bdr w:val="none" w:sz="0" w:space="0" w:color="auto" w:frame="1"/>
          <w:shd w:val="clear" w:color="auto" w:fill="FFFFFF"/>
        </w:rPr>
        <w:t xml:space="preserve"> </w:t>
      </w:r>
      <w:r w:rsidRPr="00F5561E">
        <w:rPr>
          <w:rFonts w:ascii="Bookman Old Style" w:hAnsi="Bookman Old Style"/>
        </w:rPr>
        <w:t>11 podmiotów</w:t>
      </w:r>
      <w:r w:rsidR="00071206" w:rsidRPr="00F5561E">
        <w:rPr>
          <w:rFonts w:ascii="Bookman Old Style" w:hAnsi="Bookman Old Style"/>
        </w:rPr>
        <w:t xml:space="preserve">. </w:t>
      </w:r>
      <w:r w:rsidRPr="00F5561E">
        <w:rPr>
          <w:rFonts w:ascii="Bookman Old Style" w:hAnsi="Bookman Old Style"/>
        </w:rPr>
        <w:t>Powierzchnia lasów ogółem wynosi</w:t>
      </w:r>
      <w:r w:rsidR="005958EE" w:rsidRPr="00F5561E">
        <w:rPr>
          <w:rFonts w:ascii="Bookman Old Style" w:hAnsi="Bookman Old Style"/>
        </w:rPr>
        <w:t>ła</w:t>
      </w:r>
      <w:r w:rsidRPr="00F5561E">
        <w:rPr>
          <w:rFonts w:ascii="Bookman Old Style" w:hAnsi="Bookman Old Style"/>
        </w:rPr>
        <w:t xml:space="preserve"> </w:t>
      </w:r>
      <w:r w:rsidR="00FA106B" w:rsidRPr="00F5561E">
        <w:rPr>
          <w:rFonts w:ascii="Bookman Old Style" w:hAnsi="Bookman Old Style"/>
        </w:rPr>
        <w:t>1</w:t>
      </w:r>
      <w:r w:rsidRPr="00F5561E">
        <w:rPr>
          <w:rFonts w:ascii="Bookman Old Style" w:hAnsi="Bookman Old Style"/>
        </w:rPr>
        <w:t>3.929,0919</w:t>
      </w:r>
      <w:r w:rsidR="00FA106B" w:rsidRPr="00F5561E">
        <w:rPr>
          <w:rFonts w:ascii="Bookman Old Style" w:hAnsi="Bookman Old Style"/>
        </w:rPr>
        <w:t xml:space="preserve"> </w:t>
      </w:r>
      <w:r w:rsidRPr="00F5561E">
        <w:rPr>
          <w:rFonts w:ascii="Bookman Old Style" w:hAnsi="Bookman Old Style"/>
        </w:rPr>
        <w:t>ha. Zwolnione są lasy z drzewostanem do 40 lat, lasy wpisane indywidualnie do rejestru zabytków, użytki ekologiczne</w:t>
      </w:r>
      <w:r w:rsidR="00071206" w:rsidRPr="00F5561E">
        <w:rPr>
          <w:rFonts w:ascii="Bookman Old Style" w:hAnsi="Bookman Old Style"/>
        </w:rPr>
        <w:t>,</w:t>
      </w:r>
      <w:r w:rsidRPr="00F5561E">
        <w:rPr>
          <w:rFonts w:ascii="Bookman Old Style" w:hAnsi="Bookman Old Style"/>
        </w:rPr>
        <w:t xml:space="preserve"> stanowi</w:t>
      </w:r>
      <w:r w:rsidR="005958EE" w:rsidRPr="00F5561E">
        <w:rPr>
          <w:rFonts w:ascii="Bookman Old Style" w:hAnsi="Bookman Old Style"/>
        </w:rPr>
        <w:t>ły</w:t>
      </w:r>
      <w:r w:rsidRPr="00F5561E">
        <w:rPr>
          <w:rFonts w:ascii="Bookman Old Style" w:hAnsi="Bookman Old Style"/>
        </w:rPr>
        <w:t xml:space="preserve"> powierzchnię 3379,3246 ha.</w:t>
      </w:r>
      <w:r w:rsidR="00F75D6F" w:rsidRPr="00F5561E">
        <w:rPr>
          <w:rFonts w:ascii="Bookman Old Style" w:hAnsi="Bookman Old Style"/>
        </w:rPr>
        <w:t xml:space="preserve"> Dochody wykonano w wysokości 443.971,64 zł, tj. 96,67% planu rocznego.</w:t>
      </w:r>
    </w:p>
    <w:p w:rsidR="00FA106B" w:rsidRPr="00F5561E" w:rsidRDefault="003A3BBA" w:rsidP="00B3588B">
      <w:pPr>
        <w:shd w:val="clear" w:color="auto" w:fill="FFFFFF"/>
        <w:spacing w:after="0" w:line="360" w:lineRule="auto"/>
        <w:ind w:firstLine="360"/>
        <w:jc w:val="both"/>
        <w:textAlignment w:val="baseline"/>
        <w:rPr>
          <w:rFonts w:ascii="Bookman Old Style" w:eastAsia="Times New Roman" w:hAnsi="Bookman Old Style"/>
        </w:rPr>
      </w:pPr>
      <w:r w:rsidRPr="00F5561E">
        <w:rPr>
          <w:rFonts w:ascii="Bookman Old Style" w:eastAsia="Times New Roman" w:hAnsi="Bookman Old Style" w:cs="Arial"/>
          <w:b/>
          <w:bCs/>
          <w:bdr w:val="none" w:sz="0" w:space="0" w:color="auto" w:frame="1"/>
          <w:lang w:eastAsia="pl-PL"/>
        </w:rPr>
        <w:t>Osoby fizyczne</w:t>
      </w:r>
      <w:r w:rsidRPr="00F5561E">
        <w:rPr>
          <w:rFonts w:ascii="Bookman Old Style" w:eastAsia="Times New Roman" w:hAnsi="Bookman Old Style" w:cs="Arial"/>
          <w:lang w:eastAsia="pl-PL"/>
        </w:rPr>
        <w:t xml:space="preserve"> są obowiązane złożyć informację o lasach, sporządzone </w:t>
      </w:r>
      <w:r w:rsidR="007D18CB" w:rsidRPr="00F5561E">
        <w:rPr>
          <w:rFonts w:ascii="Bookman Old Style" w:eastAsia="Times New Roman" w:hAnsi="Bookman Old Style" w:cs="Arial"/>
          <w:lang w:eastAsia="pl-PL"/>
        </w:rPr>
        <w:t xml:space="preserve">                              </w:t>
      </w:r>
      <w:r w:rsidRPr="00F5561E">
        <w:rPr>
          <w:rFonts w:ascii="Bookman Old Style" w:eastAsia="Times New Roman" w:hAnsi="Bookman Old Style" w:cs="Arial"/>
          <w:lang w:eastAsia="pl-PL"/>
        </w:rPr>
        <w:t>na formularzach według ustalonego wzoru.</w:t>
      </w:r>
      <w:r w:rsidR="00FA106B" w:rsidRPr="00F5561E">
        <w:rPr>
          <w:rFonts w:ascii="Bookman Old Style" w:eastAsia="Times New Roman" w:hAnsi="Bookman Old Style" w:cs="Arial"/>
          <w:lang w:eastAsia="pl-PL"/>
        </w:rPr>
        <w:t xml:space="preserve"> </w:t>
      </w:r>
      <w:r w:rsidR="00071206" w:rsidRPr="00F5561E">
        <w:rPr>
          <w:rFonts w:ascii="Bookman Old Style" w:eastAsia="Times New Roman" w:hAnsi="Bookman Old Style" w:cs="Bookman Old Style"/>
          <w:lang w:eastAsia="zh-CN"/>
        </w:rPr>
        <w:t>Podatek leśny od osób fizycznych</w:t>
      </w:r>
      <w:r w:rsidR="00FA106B" w:rsidRPr="00F5561E">
        <w:rPr>
          <w:rFonts w:ascii="Bookman Old Style" w:eastAsia="Times New Roman" w:hAnsi="Bookman Old Style" w:cs="Bookman Old Style"/>
          <w:lang w:eastAsia="zh-CN"/>
        </w:rPr>
        <w:t xml:space="preserve"> wpłynął </w:t>
      </w:r>
      <w:r w:rsidR="007D18CB" w:rsidRPr="00F5561E">
        <w:rPr>
          <w:rFonts w:ascii="Bookman Old Style" w:eastAsia="Times New Roman" w:hAnsi="Bookman Old Style" w:cs="Bookman Old Style"/>
          <w:lang w:eastAsia="zh-CN"/>
        </w:rPr>
        <w:t xml:space="preserve">                   </w:t>
      </w:r>
      <w:r w:rsidR="00FA106B" w:rsidRPr="00F5561E">
        <w:rPr>
          <w:rFonts w:ascii="Bookman Old Style" w:eastAsia="Times New Roman" w:hAnsi="Bookman Old Style" w:cs="Bookman Old Style"/>
          <w:lang w:eastAsia="zh-CN"/>
        </w:rPr>
        <w:t xml:space="preserve">od </w:t>
      </w:r>
      <w:r w:rsidR="00071206" w:rsidRPr="00F5561E">
        <w:rPr>
          <w:rFonts w:ascii="Bookman Old Style" w:eastAsia="Times New Roman" w:hAnsi="Bookman Old Style" w:cs="Bookman Old Style"/>
          <w:lang w:eastAsia="zh-CN"/>
        </w:rPr>
        <w:t xml:space="preserve">posiadaczy niewielkich terenów leśnych w wysokości </w:t>
      </w:r>
      <w:r w:rsidR="00FA106B" w:rsidRPr="00F5561E">
        <w:rPr>
          <w:rFonts w:ascii="Bookman Old Style" w:eastAsia="Times New Roman" w:hAnsi="Bookman Old Style" w:cs="Bookman Old Style"/>
          <w:lang w:eastAsia="zh-CN"/>
        </w:rPr>
        <w:t xml:space="preserve">5.791,80 </w:t>
      </w:r>
      <w:r w:rsidR="00071206" w:rsidRPr="00F5561E">
        <w:rPr>
          <w:rFonts w:ascii="Bookman Old Style" w:eastAsia="Times New Roman" w:hAnsi="Bookman Old Style" w:cs="Bookman Old Style"/>
          <w:lang w:eastAsia="zh-CN"/>
        </w:rPr>
        <w:t xml:space="preserve">zł tj. </w:t>
      </w:r>
      <w:r w:rsidR="000C4336" w:rsidRPr="00F5561E">
        <w:rPr>
          <w:rFonts w:ascii="Bookman Old Style" w:eastAsia="Times New Roman" w:hAnsi="Bookman Old Style" w:cs="Bookman Old Style"/>
          <w:lang w:eastAsia="zh-CN"/>
        </w:rPr>
        <w:t>102,89</w:t>
      </w:r>
      <w:r w:rsidR="00D737D3" w:rsidRPr="00F5561E">
        <w:rPr>
          <w:rFonts w:ascii="Bookman Old Style" w:eastAsia="Times New Roman" w:hAnsi="Bookman Old Style" w:cs="Bookman Old Style"/>
          <w:lang w:eastAsia="zh-CN"/>
        </w:rPr>
        <w:t xml:space="preserve"> </w:t>
      </w:r>
      <w:r w:rsidR="00071206" w:rsidRPr="00F5561E">
        <w:rPr>
          <w:rFonts w:ascii="Bookman Old Style" w:eastAsia="Times New Roman" w:hAnsi="Bookman Old Style" w:cs="Bookman Old Style"/>
          <w:lang w:eastAsia="zh-CN"/>
        </w:rPr>
        <w:t>% planu rocznego. Ogółem lasy stanowi</w:t>
      </w:r>
      <w:r w:rsidR="005958EE" w:rsidRPr="00F5561E">
        <w:rPr>
          <w:rFonts w:ascii="Bookman Old Style" w:eastAsia="Times New Roman" w:hAnsi="Bookman Old Style" w:cs="Bookman Old Style"/>
          <w:lang w:eastAsia="zh-CN"/>
        </w:rPr>
        <w:t>ły</w:t>
      </w:r>
      <w:r w:rsidR="00071206" w:rsidRPr="00F5561E">
        <w:rPr>
          <w:rFonts w:ascii="Bookman Old Style" w:eastAsia="Times New Roman" w:hAnsi="Bookman Old Style" w:cs="Bookman Old Style"/>
          <w:lang w:eastAsia="zh-CN"/>
        </w:rPr>
        <w:t xml:space="preserve"> powierzchnię </w:t>
      </w:r>
      <w:r w:rsidR="00FA106B" w:rsidRPr="00F5561E">
        <w:rPr>
          <w:rFonts w:ascii="Bookman Old Style" w:hAnsi="Bookman Old Style"/>
        </w:rPr>
        <w:t>181,231 ha</w:t>
      </w:r>
      <w:r w:rsidR="00071206" w:rsidRPr="00F5561E">
        <w:rPr>
          <w:rFonts w:ascii="Bookman Old Style" w:hAnsi="Bookman Old Style"/>
        </w:rPr>
        <w:t xml:space="preserve">. </w:t>
      </w:r>
      <w:r w:rsidR="00071206" w:rsidRPr="00F5561E">
        <w:rPr>
          <w:rFonts w:ascii="Bookman Old Style" w:eastAsia="Times New Roman" w:hAnsi="Bookman Old Style" w:cs="Bookman Old Style"/>
          <w:lang w:eastAsia="zh-CN"/>
        </w:rPr>
        <w:t xml:space="preserve">Opodatkowaniu podlegały lasy o powierzchni </w:t>
      </w:r>
      <w:r w:rsidR="00FA106B" w:rsidRPr="00F5561E">
        <w:rPr>
          <w:rFonts w:ascii="Bookman Old Style" w:hAnsi="Bookman Old Style"/>
        </w:rPr>
        <w:t>135</w:t>
      </w:r>
      <w:r w:rsidR="00071206" w:rsidRPr="00F5561E">
        <w:rPr>
          <w:rFonts w:ascii="Bookman Old Style" w:hAnsi="Bookman Old Style"/>
        </w:rPr>
        <w:t>,</w:t>
      </w:r>
      <w:r w:rsidR="00FA106B" w:rsidRPr="00F5561E">
        <w:rPr>
          <w:rFonts w:ascii="Bookman Old Style" w:hAnsi="Bookman Old Style"/>
        </w:rPr>
        <w:t>6773</w:t>
      </w:r>
      <w:r w:rsidR="00071206" w:rsidRPr="00F5561E">
        <w:rPr>
          <w:rFonts w:ascii="Bookman Old Style" w:hAnsi="Bookman Old Style"/>
        </w:rPr>
        <w:t xml:space="preserve"> ha fizycznych lasów powyżej 40 lat. </w:t>
      </w:r>
    </w:p>
    <w:p w:rsidR="00FA106B" w:rsidRPr="00F5561E" w:rsidRDefault="00FA106B" w:rsidP="00314CE2">
      <w:pPr>
        <w:spacing w:after="0" w:line="240" w:lineRule="auto"/>
        <w:jc w:val="both"/>
        <w:rPr>
          <w:b/>
          <w:bCs/>
        </w:rPr>
      </w:pPr>
    </w:p>
    <w:p w:rsidR="002E3E24" w:rsidRPr="00F5561E" w:rsidRDefault="002E3E24" w:rsidP="00E37F1D">
      <w:pPr>
        <w:suppressAutoHyphens/>
        <w:spacing w:after="0" w:line="360" w:lineRule="auto"/>
        <w:jc w:val="both"/>
        <w:rPr>
          <w:rFonts w:ascii="Bookman Old Style" w:eastAsia="Times New Roman" w:hAnsi="Bookman Old Style" w:cs="Bookman Old Style"/>
          <w:b/>
          <w:bCs/>
          <w:lang w:eastAsia="zh-CN"/>
        </w:rPr>
      </w:pPr>
      <w:r w:rsidRPr="00F5561E">
        <w:rPr>
          <w:rFonts w:ascii="Bookman Old Style" w:eastAsia="Times New Roman" w:hAnsi="Bookman Old Style" w:cs="Bookman Old Style"/>
          <w:b/>
          <w:bCs/>
          <w:lang w:eastAsia="zh-CN"/>
        </w:rPr>
        <w:t xml:space="preserve">Podatek od środków transportowych </w:t>
      </w:r>
    </w:p>
    <w:p w:rsidR="004549AC" w:rsidRPr="00F5561E" w:rsidRDefault="004549AC" w:rsidP="00E37F1D">
      <w:pPr>
        <w:autoSpaceDE w:val="0"/>
        <w:autoSpaceDN w:val="0"/>
        <w:adjustRightInd w:val="0"/>
        <w:spacing w:after="0" w:line="360" w:lineRule="auto"/>
        <w:jc w:val="both"/>
        <w:rPr>
          <w:rFonts w:ascii="Bookman Old Style" w:hAnsi="Bookman Old Style" w:cs="Arial"/>
          <w:shd w:val="clear" w:color="auto" w:fill="FFFFFF"/>
        </w:rPr>
      </w:pPr>
      <w:r w:rsidRPr="00F5561E">
        <w:rPr>
          <w:rFonts w:ascii="Bookman Old Style" w:hAnsi="Bookman Old Style" w:cs="Arial"/>
          <w:shd w:val="clear" w:color="auto" w:fill="FFFFFF"/>
        </w:rPr>
        <w:t>Podatnikami podatku są osoby fizyczne, osoby prawne oraz jednostki organizacyjne nie posiadające osobowości prawnej będące właścicielami pojazdów podlegających</w:t>
      </w:r>
      <w:r w:rsidR="0060216E" w:rsidRPr="00F5561E">
        <w:rPr>
          <w:rFonts w:ascii="Bookman Old Style" w:hAnsi="Bookman Old Style" w:cs="Arial"/>
          <w:shd w:val="clear" w:color="auto" w:fill="FFFFFF"/>
        </w:rPr>
        <w:t xml:space="preserve"> </w:t>
      </w:r>
      <w:r w:rsidRPr="00F5561E">
        <w:rPr>
          <w:rFonts w:ascii="Bookman Old Style" w:hAnsi="Bookman Old Style" w:cs="Arial"/>
          <w:shd w:val="clear" w:color="auto" w:fill="FFFFFF"/>
        </w:rPr>
        <w:t xml:space="preserve">opodatkowaniu. </w:t>
      </w:r>
    </w:p>
    <w:p w:rsidR="001D73BB" w:rsidRPr="00F5561E" w:rsidRDefault="004549AC" w:rsidP="00E37F1D">
      <w:pPr>
        <w:autoSpaceDE w:val="0"/>
        <w:autoSpaceDN w:val="0"/>
        <w:adjustRightInd w:val="0"/>
        <w:spacing w:after="0" w:line="360" w:lineRule="auto"/>
        <w:jc w:val="both"/>
        <w:rPr>
          <w:rFonts w:ascii="Bookman Old Style" w:eastAsiaTheme="minorHAnsi" w:hAnsi="Bookman Old Style"/>
        </w:rPr>
      </w:pPr>
      <w:r w:rsidRPr="00F5561E">
        <w:rPr>
          <w:rFonts w:ascii="Bookman Old Style" w:hAnsi="Bookman Old Style" w:cs="Arial"/>
          <w:bCs/>
          <w:iCs/>
          <w:bdr w:val="none" w:sz="0" w:space="0" w:color="auto" w:frame="1"/>
          <w:shd w:val="clear" w:color="auto" w:fill="FFFFFF"/>
        </w:rPr>
        <w:t xml:space="preserve">Stawki podatku od środków transportowych na rok 2017 określono uchwałą </w:t>
      </w:r>
      <w:r w:rsidR="00E37F1D" w:rsidRPr="00F5561E">
        <w:rPr>
          <w:rFonts w:ascii="Bookman Old Style" w:hAnsi="Bookman Old Style" w:cs="Arial"/>
          <w:bCs/>
          <w:iCs/>
          <w:bdr w:val="none" w:sz="0" w:space="0" w:color="auto" w:frame="1"/>
          <w:shd w:val="clear" w:color="auto" w:fill="FFFFFF"/>
        </w:rPr>
        <w:t xml:space="preserve">                                     N</w:t>
      </w:r>
      <w:r w:rsidRPr="00F5561E">
        <w:rPr>
          <w:rFonts w:ascii="Bookman Old Style" w:hAnsi="Bookman Old Style" w:cs="Arial"/>
          <w:bCs/>
          <w:iCs/>
          <w:bdr w:val="none" w:sz="0" w:space="0" w:color="auto" w:frame="1"/>
          <w:shd w:val="clear" w:color="auto" w:fill="FFFFFF"/>
        </w:rPr>
        <w:t xml:space="preserve">r XXIX/166/16 Rady Gminy Bledzew </w:t>
      </w:r>
      <w:r w:rsidR="001D73BB" w:rsidRPr="00F5561E">
        <w:rPr>
          <w:rFonts w:ascii="Bookman Old Style" w:eastAsiaTheme="minorHAnsi" w:hAnsi="Bookman Old Style"/>
        </w:rPr>
        <w:t xml:space="preserve">z dnia </w:t>
      </w:r>
      <w:r w:rsidRPr="00F5561E">
        <w:rPr>
          <w:rFonts w:ascii="Bookman Old Style" w:eastAsiaTheme="minorHAnsi" w:hAnsi="Bookman Old Style"/>
        </w:rPr>
        <w:t>13 grudnia 2016 r.</w:t>
      </w:r>
      <w:r w:rsidR="001D73BB" w:rsidRPr="00F5561E">
        <w:rPr>
          <w:rFonts w:ascii="Bookman Old Style" w:eastAsiaTheme="minorHAnsi" w:hAnsi="Bookman Old Style"/>
        </w:rPr>
        <w:t xml:space="preserve"> w sprawie określenia wysokości </w:t>
      </w:r>
      <w:r w:rsidRPr="00F5561E">
        <w:rPr>
          <w:rFonts w:ascii="Bookman Old Style" w:eastAsiaTheme="minorHAnsi" w:hAnsi="Bookman Old Style"/>
        </w:rPr>
        <w:t xml:space="preserve">stawek </w:t>
      </w:r>
      <w:r w:rsidR="001D73BB" w:rsidRPr="00F5561E">
        <w:rPr>
          <w:rFonts w:ascii="Bookman Old Style" w:eastAsiaTheme="minorHAnsi" w:hAnsi="Bookman Old Style"/>
        </w:rPr>
        <w:t>podatku od środków transportowych</w:t>
      </w:r>
      <w:r w:rsidRPr="00F5561E">
        <w:rPr>
          <w:rFonts w:ascii="Bookman Old Style" w:eastAsiaTheme="minorHAnsi" w:hAnsi="Bookman Old Style"/>
        </w:rPr>
        <w:t>.</w:t>
      </w:r>
      <w:r w:rsidR="001D73BB" w:rsidRPr="00F5561E">
        <w:rPr>
          <w:rFonts w:ascii="Bookman Old Style" w:eastAsiaTheme="minorHAnsi" w:hAnsi="Bookman Old Style"/>
        </w:rPr>
        <w:t xml:space="preserve"> </w:t>
      </w:r>
    </w:p>
    <w:p w:rsidR="002E3E24" w:rsidRPr="00F5561E" w:rsidRDefault="002E3E24" w:rsidP="00E37F1D">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Przedmiotem opodatkowania podatkiem od środków transportowych są samochody ciężarowe, ciągniki siodłowe i balastowe o dopuszczalnej masie całkowitej powyżej </w:t>
      </w:r>
      <w:r w:rsidR="007D18CB"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3,5 tony, przyczepy i naczepy o masie całkowitej od 7 ton oraz autobusy.</w:t>
      </w:r>
    </w:p>
    <w:p w:rsidR="00E37F1D" w:rsidRPr="00F5561E" w:rsidRDefault="00E37F1D" w:rsidP="00B3588B">
      <w:pPr>
        <w:suppressAutoHyphens/>
        <w:spacing w:after="0" w:line="360" w:lineRule="auto"/>
        <w:jc w:val="both"/>
        <w:rPr>
          <w:rFonts w:ascii="Bookman Old Style" w:eastAsia="Times New Roman" w:hAnsi="Bookman Old Style"/>
        </w:rPr>
      </w:pPr>
      <w:r w:rsidRPr="00F5561E">
        <w:rPr>
          <w:rFonts w:ascii="Bookman Old Style" w:hAnsi="Bookman Old Style"/>
        </w:rPr>
        <w:t>Wpływy z tytułu podatku od środków transportowych w 2017 roku wynosiły</w:t>
      </w:r>
      <w:r w:rsidRPr="00F5561E">
        <w:rPr>
          <w:rFonts w:ascii="Bookman Old Style" w:eastAsia="Times New Roman" w:hAnsi="Bookman Old Style" w:cs="Bookman Old Style"/>
          <w:bCs/>
          <w:lang w:eastAsia="zh-CN"/>
        </w:rPr>
        <w:t xml:space="preserve"> 52.394,40zł, co stanowi 122,13</w:t>
      </w:r>
      <w:r w:rsidR="00D737D3" w:rsidRPr="00F5561E">
        <w:rPr>
          <w:rFonts w:ascii="Bookman Old Style" w:eastAsia="Times New Roman" w:hAnsi="Bookman Old Style" w:cs="Bookman Old Style"/>
          <w:bCs/>
          <w:lang w:eastAsia="zh-CN"/>
        </w:rPr>
        <w:t xml:space="preserve"> </w:t>
      </w:r>
      <w:r w:rsidRPr="00F5561E">
        <w:rPr>
          <w:rFonts w:ascii="Bookman Old Style" w:eastAsia="Times New Roman" w:hAnsi="Bookman Old Style" w:cs="Bookman Old Style"/>
          <w:bCs/>
          <w:lang w:eastAsia="zh-CN"/>
        </w:rPr>
        <w:t>% planu</w:t>
      </w:r>
      <w:r w:rsidR="00314CE2" w:rsidRPr="00F5561E">
        <w:rPr>
          <w:rFonts w:ascii="Bookman Old Style" w:eastAsia="Times New Roman" w:hAnsi="Bookman Old Style" w:cs="Bookman Old Style"/>
          <w:bCs/>
          <w:lang w:eastAsia="zh-CN"/>
        </w:rPr>
        <w:t xml:space="preserve"> rocznego</w:t>
      </w:r>
      <w:r w:rsidRPr="00F5561E">
        <w:rPr>
          <w:rFonts w:ascii="Bookman Old Style" w:hAnsi="Bookman Old Style"/>
        </w:rPr>
        <w:t>, z tego:</w:t>
      </w:r>
    </w:p>
    <w:p w:rsidR="00E37F1D" w:rsidRPr="00F5561E" w:rsidRDefault="00E37F1D" w:rsidP="00E21EAD">
      <w:pPr>
        <w:pStyle w:val="Tekstpodstawowy2"/>
        <w:numPr>
          <w:ilvl w:val="0"/>
          <w:numId w:val="52"/>
        </w:numPr>
        <w:spacing w:after="0" w:line="360" w:lineRule="auto"/>
        <w:jc w:val="both"/>
        <w:rPr>
          <w:rFonts w:ascii="Bookman Old Style" w:hAnsi="Bookman Old Style"/>
          <w:sz w:val="22"/>
          <w:szCs w:val="22"/>
        </w:rPr>
      </w:pPr>
      <w:r w:rsidRPr="00F5561E">
        <w:rPr>
          <w:rFonts w:ascii="Bookman Old Style" w:hAnsi="Bookman Old Style"/>
          <w:sz w:val="22"/>
          <w:szCs w:val="22"/>
        </w:rPr>
        <w:t>podatek od środków transportowych osób fizycznych – 45.302,40zł tj. 125,84%</w:t>
      </w:r>
      <w:r w:rsidR="00314CE2" w:rsidRPr="00F5561E">
        <w:rPr>
          <w:rFonts w:ascii="Bookman Old Style" w:hAnsi="Bookman Old Style"/>
          <w:sz w:val="22"/>
          <w:szCs w:val="22"/>
        </w:rPr>
        <w:t>,</w:t>
      </w:r>
    </w:p>
    <w:p w:rsidR="00E37F1D" w:rsidRPr="00F5561E" w:rsidRDefault="00E37F1D" w:rsidP="00E21EAD">
      <w:pPr>
        <w:pStyle w:val="Tekstpodstawowy2"/>
        <w:numPr>
          <w:ilvl w:val="0"/>
          <w:numId w:val="52"/>
        </w:numPr>
        <w:suppressAutoHyphens w:val="0"/>
        <w:spacing w:after="0" w:line="360" w:lineRule="auto"/>
        <w:jc w:val="both"/>
        <w:rPr>
          <w:rFonts w:ascii="Bookman Old Style" w:hAnsi="Bookman Old Style"/>
          <w:sz w:val="22"/>
          <w:szCs w:val="22"/>
        </w:rPr>
      </w:pPr>
      <w:r w:rsidRPr="00F5561E">
        <w:rPr>
          <w:rFonts w:ascii="Bookman Old Style" w:hAnsi="Bookman Old Style"/>
          <w:sz w:val="22"/>
          <w:szCs w:val="22"/>
        </w:rPr>
        <w:t>podatek od środków transportowych osób prawnych  –  7.092,00 zł tj.</w:t>
      </w:r>
      <w:r w:rsidR="00D737D3" w:rsidRPr="00F5561E">
        <w:rPr>
          <w:rFonts w:ascii="Bookman Old Style" w:hAnsi="Bookman Old Style"/>
          <w:sz w:val="22"/>
          <w:szCs w:val="22"/>
        </w:rPr>
        <w:t xml:space="preserve"> 1</w:t>
      </w:r>
      <w:r w:rsidRPr="00F5561E">
        <w:rPr>
          <w:rFonts w:ascii="Bookman Old Style" w:hAnsi="Bookman Old Style"/>
          <w:sz w:val="22"/>
          <w:szCs w:val="22"/>
        </w:rPr>
        <w:t xml:space="preserve">02,78%. </w:t>
      </w:r>
    </w:p>
    <w:p w:rsidR="00E05764" w:rsidRPr="00F5561E" w:rsidRDefault="00E05764" w:rsidP="00314CE2">
      <w:pPr>
        <w:suppressAutoHyphens/>
        <w:spacing w:after="0" w:line="240" w:lineRule="auto"/>
        <w:ind w:firstLine="709"/>
        <w:jc w:val="both"/>
        <w:rPr>
          <w:rFonts w:ascii="Bookman Old Style" w:eastAsia="Times New Roman" w:hAnsi="Bookman Old Style" w:cs="Bookman Old Style"/>
          <w:b/>
          <w:lang w:eastAsia="zh-CN"/>
        </w:rPr>
      </w:pPr>
    </w:p>
    <w:p w:rsidR="00F23A5C" w:rsidRPr="00F5561E" w:rsidRDefault="002E3E24" w:rsidP="00015E72">
      <w:pPr>
        <w:tabs>
          <w:tab w:val="right" w:pos="8505"/>
        </w:tabs>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b/>
          <w:lang w:eastAsia="zh-CN"/>
        </w:rPr>
        <w:t>Podatek od spadków i darowizn</w:t>
      </w:r>
      <w:r w:rsidR="002D10F4" w:rsidRPr="00F5561E">
        <w:rPr>
          <w:rFonts w:ascii="Bookman Old Style" w:eastAsia="Times New Roman" w:hAnsi="Bookman Old Style" w:cs="Bookman Old Style"/>
          <w:b/>
          <w:lang w:eastAsia="zh-CN"/>
        </w:rPr>
        <w:t xml:space="preserve"> </w:t>
      </w:r>
    </w:p>
    <w:p w:rsidR="007F1E41" w:rsidRPr="00F5561E" w:rsidRDefault="009C6B76" w:rsidP="007F1E41">
      <w:pPr>
        <w:autoSpaceDE w:val="0"/>
        <w:autoSpaceDN w:val="0"/>
        <w:adjustRightInd w:val="0"/>
        <w:spacing w:after="0" w:line="360" w:lineRule="auto"/>
        <w:jc w:val="both"/>
        <w:rPr>
          <w:rFonts w:ascii="Bookman Old Style" w:eastAsia="Times New Roman" w:hAnsi="Bookman Old Style" w:cs="Bookman Old Style"/>
          <w:b/>
          <w:lang w:eastAsia="zh-CN"/>
        </w:rPr>
      </w:pPr>
      <w:r w:rsidRPr="00F5561E">
        <w:rPr>
          <w:rFonts w:ascii="Bookman Old Style" w:eastAsiaTheme="minorHAnsi" w:hAnsi="Bookman Old Style" w:cs="Helvetica"/>
        </w:rPr>
        <w:t>Na plan 3.820</w:t>
      </w:r>
      <w:r w:rsidR="00112F92" w:rsidRPr="00F5561E">
        <w:rPr>
          <w:rFonts w:ascii="Bookman Old Style" w:eastAsiaTheme="minorHAnsi" w:hAnsi="Bookman Old Style" w:cs="Helvetica"/>
        </w:rPr>
        <w:t>,00</w:t>
      </w:r>
      <w:r w:rsidRPr="00F5561E">
        <w:rPr>
          <w:rFonts w:ascii="Bookman Old Style" w:eastAsiaTheme="minorHAnsi" w:hAnsi="Bookman Old Style" w:cs="Helvetica"/>
        </w:rPr>
        <w:t xml:space="preserve"> zł uzyskano dochody w kwocie 6.521</w:t>
      </w:r>
      <w:r w:rsidR="0060216E" w:rsidRPr="00F5561E">
        <w:rPr>
          <w:rFonts w:ascii="Bookman Old Style" w:eastAsiaTheme="minorHAnsi" w:hAnsi="Bookman Old Style" w:cs="Helvetica"/>
        </w:rPr>
        <w:t>,00</w:t>
      </w:r>
      <w:r w:rsidRPr="00F5561E">
        <w:rPr>
          <w:rFonts w:ascii="Bookman Old Style" w:eastAsiaTheme="minorHAnsi" w:hAnsi="Bookman Old Style" w:cs="Helvetica"/>
        </w:rPr>
        <w:t xml:space="preserve"> zł, co stanowi 170,70</w:t>
      </w:r>
      <w:r w:rsidR="00D737D3" w:rsidRPr="00F5561E">
        <w:rPr>
          <w:rFonts w:ascii="Bookman Old Style" w:eastAsiaTheme="minorHAnsi" w:hAnsi="Bookman Old Style" w:cs="Helvetica"/>
        </w:rPr>
        <w:t xml:space="preserve"> </w:t>
      </w:r>
      <w:r w:rsidRPr="00F5561E">
        <w:rPr>
          <w:rFonts w:ascii="Bookman Old Style" w:eastAsiaTheme="minorHAnsi" w:hAnsi="Bookman Old Style" w:cs="Helvetica"/>
        </w:rPr>
        <w:t>% zało</w:t>
      </w:r>
      <w:r w:rsidRPr="00F5561E">
        <w:rPr>
          <w:rFonts w:ascii="Bookman Old Style" w:eastAsiaTheme="minorHAnsi" w:hAnsi="Bookman Old Style" w:cs="TT47t00"/>
        </w:rPr>
        <w:t>ż</w:t>
      </w:r>
      <w:r w:rsidRPr="00F5561E">
        <w:rPr>
          <w:rFonts w:ascii="Bookman Old Style" w:eastAsiaTheme="minorHAnsi" w:hAnsi="Bookman Old Style" w:cs="Helvetica"/>
        </w:rPr>
        <w:t>e</w:t>
      </w:r>
      <w:r w:rsidRPr="00F5561E">
        <w:rPr>
          <w:rFonts w:ascii="Bookman Old Style" w:eastAsiaTheme="minorHAnsi" w:hAnsi="Bookman Old Style" w:cs="TT47t00"/>
        </w:rPr>
        <w:t xml:space="preserve">ń </w:t>
      </w:r>
      <w:r w:rsidRPr="00F5561E">
        <w:rPr>
          <w:rFonts w:ascii="Bookman Old Style" w:eastAsiaTheme="minorHAnsi" w:hAnsi="Bookman Old Style" w:cs="Helvetica"/>
        </w:rPr>
        <w:t>rocznych</w:t>
      </w:r>
      <w:r w:rsidR="007F1E41" w:rsidRPr="00F5561E">
        <w:rPr>
          <w:rFonts w:ascii="Bookman Old Style" w:eastAsiaTheme="minorHAnsi" w:hAnsi="Bookman Old Style" w:cs="Helvetica"/>
        </w:rPr>
        <w:t>.</w:t>
      </w:r>
    </w:p>
    <w:p w:rsidR="00636FED" w:rsidRPr="00F5561E" w:rsidRDefault="00636FED" w:rsidP="00636FED">
      <w:pPr>
        <w:tabs>
          <w:tab w:val="right" w:pos="8505"/>
        </w:tabs>
        <w:suppressAutoHyphens/>
        <w:spacing w:after="0" w:line="360" w:lineRule="auto"/>
        <w:jc w:val="both"/>
        <w:rPr>
          <w:rFonts w:ascii="Bookman Old Style" w:eastAsia="Times New Roman" w:hAnsi="Bookman Old Style" w:cs="Bookman Old Style"/>
          <w:lang w:eastAsia="zh-CN"/>
        </w:rPr>
      </w:pPr>
      <w:r w:rsidRPr="00F5561E">
        <w:rPr>
          <w:rFonts w:ascii="Bookman Old Style" w:hAnsi="Bookman Old Style"/>
        </w:rPr>
        <w:t xml:space="preserve">Podatek ten realizowany jest za pośrednictwem </w:t>
      </w:r>
      <w:r w:rsidR="0060216E" w:rsidRPr="00F5561E">
        <w:rPr>
          <w:rFonts w:ascii="Bookman Old Style" w:hAnsi="Bookman Old Style"/>
        </w:rPr>
        <w:t xml:space="preserve">Urzędu Skarbowego w Bydgoszczy                                     </w:t>
      </w:r>
      <w:r w:rsidRPr="00F5561E">
        <w:rPr>
          <w:rFonts w:ascii="Bookman Old Style" w:eastAsia="Times New Roman" w:hAnsi="Bookman Old Style" w:cs="Bookman Old Style"/>
          <w:lang w:eastAsia="zh-CN"/>
        </w:rPr>
        <w:t xml:space="preserve">i w pełnej wysokości przekazywany na rachunek budżetu gminy.   </w:t>
      </w:r>
    </w:p>
    <w:p w:rsidR="00636FED" w:rsidRPr="00F5561E" w:rsidRDefault="00636FED" w:rsidP="00015E72">
      <w:pPr>
        <w:tabs>
          <w:tab w:val="right" w:pos="8505"/>
        </w:tabs>
        <w:suppressAutoHyphens/>
        <w:spacing w:after="0" w:line="360" w:lineRule="auto"/>
        <w:jc w:val="both"/>
        <w:rPr>
          <w:rFonts w:ascii="Bookman Old Style" w:hAnsi="Bookman Old Style"/>
        </w:rPr>
      </w:pPr>
      <w:r w:rsidRPr="00F5561E">
        <w:rPr>
          <w:rFonts w:ascii="Bookman Old Style" w:hAnsi="Bookman Old Style"/>
        </w:rPr>
        <w:t xml:space="preserve">Wielkość tego podatku uzależniona jest od </w:t>
      </w:r>
      <w:r w:rsidR="0060216E" w:rsidRPr="00F5561E">
        <w:rPr>
          <w:rFonts w:ascii="Bookman Old Style" w:eastAsia="Times New Roman" w:hAnsi="Bookman Old Style" w:cs="Bookman Old Style"/>
          <w:lang w:eastAsia="zh-CN"/>
        </w:rPr>
        <w:t>liczby i wartości przedmiotów spadków                              i darowizn, a także od stopnia pokrewieństwa darczyńców  i obdarowanych.</w:t>
      </w:r>
      <w:r w:rsidR="00D737D3" w:rsidRPr="00F5561E">
        <w:rPr>
          <w:rFonts w:ascii="Bookman Old Style" w:eastAsia="Times New Roman" w:hAnsi="Bookman Old Style" w:cs="Bookman Old Style"/>
          <w:lang w:eastAsia="zh-CN"/>
        </w:rPr>
        <w:t xml:space="preserve"> </w:t>
      </w:r>
      <w:r w:rsidRPr="00F5561E">
        <w:rPr>
          <w:rFonts w:ascii="Bookman Old Style" w:hAnsi="Bookman Old Style"/>
        </w:rPr>
        <w:t>Wpływy zależne są również od czynników losowych, nieprzewidywalnych ze statystycznego punktu widzenia. Stawki podatku oraz grupy podatkowe określa ustawa o podatku od spadków i darowizn</w:t>
      </w:r>
      <w:r w:rsidR="00477DDF" w:rsidRPr="00F5561E">
        <w:rPr>
          <w:rStyle w:val="Odwoanieprzypisudolnego"/>
          <w:rFonts w:ascii="Bookman Old Style" w:hAnsi="Bookman Old Style"/>
        </w:rPr>
        <w:footnoteReference w:id="6"/>
      </w:r>
      <w:r w:rsidRPr="00F5561E">
        <w:rPr>
          <w:rFonts w:ascii="Bookman Old Style" w:hAnsi="Bookman Old Style"/>
        </w:rPr>
        <w:t>.</w:t>
      </w:r>
    </w:p>
    <w:p w:rsidR="00B25DEC" w:rsidRPr="00F5561E" w:rsidRDefault="00B25DEC" w:rsidP="00314CE2">
      <w:pPr>
        <w:tabs>
          <w:tab w:val="right" w:pos="8505"/>
        </w:tabs>
        <w:suppressAutoHyphens/>
        <w:spacing w:after="0" w:line="240" w:lineRule="auto"/>
        <w:jc w:val="both"/>
        <w:rPr>
          <w:rFonts w:ascii="Bookman Old Style" w:eastAsiaTheme="minorHAnsi" w:hAnsi="Bookman Old Style"/>
        </w:rPr>
      </w:pPr>
    </w:p>
    <w:p w:rsidR="00704B48" w:rsidRPr="00F5561E" w:rsidRDefault="00704B48" w:rsidP="00314CE2">
      <w:pPr>
        <w:tabs>
          <w:tab w:val="right" w:pos="8505"/>
        </w:tabs>
        <w:suppressAutoHyphens/>
        <w:spacing w:after="0" w:line="360" w:lineRule="auto"/>
        <w:jc w:val="both"/>
        <w:rPr>
          <w:rFonts w:ascii="Bookman Old Style" w:eastAsia="Times New Roman" w:hAnsi="Bookman Old Style" w:cs="Bookman Old Style"/>
          <w:b/>
          <w:lang w:eastAsia="zh-CN"/>
        </w:rPr>
      </w:pPr>
      <w:r w:rsidRPr="00F5561E">
        <w:rPr>
          <w:rFonts w:ascii="Bookman Old Style" w:eastAsia="Times New Roman" w:hAnsi="Bookman Old Style" w:cs="Bookman Old Style"/>
          <w:b/>
          <w:lang w:eastAsia="zh-CN"/>
        </w:rPr>
        <w:t>Opłata targowa</w:t>
      </w:r>
    </w:p>
    <w:p w:rsidR="00137FE9" w:rsidRPr="00F5561E" w:rsidRDefault="002E3E24" w:rsidP="007D18CB">
      <w:pPr>
        <w:tabs>
          <w:tab w:val="right" w:pos="8505"/>
        </w:tabs>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Wpływy z opłaty targowej</w:t>
      </w:r>
      <w:r w:rsidRPr="00F5561E">
        <w:rPr>
          <w:rFonts w:ascii="Bookman Old Style" w:eastAsia="Times New Roman" w:hAnsi="Bookman Old Style" w:cs="Bookman Old Style"/>
          <w:bCs/>
          <w:lang w:eastAsia="zh-CN"/>
        </w:rPr>
        <w:t xml:space="preserve"> </w:t>
      </w:r>
      <w:r w:rsidR="00704B48" w:rsidRPr="00F5561E">
        <w:rPr>
          <w:rFonts w:ascii="Bookman Old Style" w:eastAsia="Times New Roman" w:hAnsi="Bookman Old Style" w:cs="Bookman Old Style"/>
          <w:bCs/>
          <w:lang w:eastAsia="zh-CN"/>
        </w:rPr>
        <w:t>w</w:t>
      </w:r>
      <w:r w:rsidR="0060216E" w:rsidRPr="00F5561E">
        <w:rPr>
          <w:rFonts w:ascii="Bookman Old Style" w:eastAsia="Times New Roman" w:hAnsi="Bookman Old Style" w:cs="Bookman Old Style"/>
          <w:bCs/>
          <w:lang w:eastAsia="zh-CN"/>
        </w:rPr>
        <w:t xml:space="preserve">ynosiły </w:t>
      </w:r>
      <w:r w:rsidR="00704B48" w:rsidRPr="00F5561E">
        <w:rPr>
          <w:rFonts w:ascii="Bookman Old Style" w:eastAsia="Times New Roman" w:hAnsi="Bookman Old Style" w:cs="Bookman Old Style"/>
          <w:bCs/>
          <w:lang w:eastAsia="zh-CN"/>
        </w:rPr>
        <w:t xml:space="preserve">4.800,00 zł, </w:t>
      </w:r>
      <w:r w:rsidR="00F54290" w:rsidRPr="00F5561E">
        <w:rPr>
          <w:rFonts w:ascii="Bookman Old Style" w:eastAsia="Times New Roman" w:hAnsi="Bookman Old Style" w:cs="Bookman Old Style"/>
          <w:bCs/>
          <w:lang w:eastAsia="zh-CN"/>
        </w:rPr>
        <w:t xml:space="preserve">na plan 6.000,00 zł, </w:t>
      </w:r>
      <w:r w:rsidR="00704B48" w:rsidRPr="00F5561E">
        <w:rPr>
          <w:rFonts w:ascii="Bookman Old Style" w:eastAsia="Times New Roman" w:hAnsi="Bookman Old Style" w:cs="Bookman Old Style"/>
          <w:bCs/>
          <w:lang w:eastAsia="zh-CN"/>
        </w:rPr>
        <w:t xml:space="preserve">tj. </w:t>
      </w:r>
      <w:r w:rsidR="0060216E" w:rsidRPr="00F5561E">
        <w:rPr>
          <w:rFonts w:ascii="Bookman Old Style" w:eastAsia="Times New Roman" w:hAnsi="Bookman Old Style" w:cs="Bookman Old Style"/>
          <w:bCs/>
          <w:lang w:eastAsia="zh-CN"/>
        </w:rPr>
        <w:t>80% planu.</w:t>
      </w:r>
      <w:r w:rsidR="007D18CB" w:rsidRPr="00F5561E">
        <w:rPr>
          <w:rFonts w:ascii="Bookman Old Style" w:eastAsia="Times New Roman" w:hAnsi="Bookman Old Style" w:cs="Bookman Old Style"/>
          <w:bCs/>
          <w:lang w:eastAsia="zh-CN"/>
        </w:rPr>
        <w:t xml:space="preserve"> </w:t>
      </w:r>
      <w:r w:rsidRPr="00F5561E">
        <w:rPr>
          <w:rFonts w:ascii="Bookman Old Style" w:eastAsia="Times New Roman" w:hAnsi="Bookman Old Style" w:cs="Bookman Old Style"/>
          <w:lang w:eastAsia="zh-CN"/>
        </w:rPr>
        <w:t>Opłatę targową pobiera się od osób fizycznych, osób prawnych oraz jednostek organizacyjnych nie mających osobowości prawnej, dokonujących sprzedaży na terenie całej Gminy.</w:t>
      </w:r>
      <w:r w:rsidR="0060216E" w:rsidRPr="00F5561E">
        <w:rPr>
          <w:rFonts w:ascii="Bookman Old Style" w:eastAsia="Times New Roman" w:hAnsi="Bookman Old Style" w:cs="Bookman Old Style"/>
          <w:lang w:eastAsia="zh-CN"/>
        </w:rPr>
        <w:t xml:space="preserve"> </w:t>
      </w:r>
      <w:r w:rsidR="00137FE9" w:rsidRPr="00F5561E">
        <w:rPr>
          <w:rFonts w:ascii="Bookman Old Style" w:eastAsia="Times New Roman" w:hAnsi="Bookman Old Style" w:cs="Bookman Old Style"/>
          <w:lang w:eastAsia="zh-CN"/>
        </w:rPr>
        <w:t xml:space="preserve">Opłata targowa pobierana jest na podstawie ustawy </w:t>
      </w:r>
      <w:r w:rsidR="009E6A47" w:rsidRPr="00F5561E">
        <w:rPr>
          <w:rFonts w:ascii="Bookman Old Style" w:eastAsia="Times New Roman" w:hAnsi="Bookman Old Style" w:cs="Bookman Old Style"/>
          <w:lang w:eastAsia="zh-CN"/>
        </w:rPr>
        <w:t xml:space="preserve">                                 </w:t>
      </w:r>
      <w:r w:rsidR="00137FE9" w:rsidRPr="00F5561E">
        <w:rPr>
          <w:rFonts w:ascii="Bookman Old Style" w:eastAsia="Times New Roman" w:hAnsi="Bookman Old Style" w:cs="Bookman Old Style"/>
          <w:lang w:eastAsia="zh-CN"/>
        </w:rPr>
        <w:t xml:space="preserve">o podatkach i opłatach lokalnych. </w:t>
      </w:r>
      <w:r w:rsidRPr="00F5561E">
        <w:rPr>
          <w:rFonts w:ascii="Bookman Old Style" w:eastAsia="Times New Roman" w:hAnsi="Bookman Old Style" w:cs="Bookman Old Style"/>
          <w:lang w:eastAsia="zh-CN"/>
        </w:rPr>
        <w:t>Zasady ustalenia i poboru oraz terminy płatności</w:t>
      </w:r>
      <w:r w:rsidR="009E6A47"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 xml:space="preserve"> i wysokość stawek opłaty </w:t>
      </w:r>
      <w:r w:rsidR="00E21D6C" w:rsidRPr="00F5561E">
        <w:rPr>
          <w:rFonts w:ascii="Bookman Old Style" w:eastAsia="Times New Roman" w:hAnsi="Bookman Old Style" w:cs="Bookman Old Style"/>
          <w:lang w:eastAsia="zh-CN"/>
        </w:rPr>
        <w:t xml:space="preserve">targowej </w:t>
      </w:r>
      <w:r w:rsidRPr="00F5561E">
        <w:rPr>
          <w:rFonts w:ascii="Bookman Old Style" w:eastAsia="Times New Roman" w:hAnsi="Bookman Old Style" w:cs="Bookman Old Style"/>
          <w:lang w:eastAsia="zh-CN"/>
        </w:rPr>
        <w:t>określiła</w:t>
      </w:r>
      <w:r w:rsidR="00E21D6C" w:rsidRPr="00F5561E">
        <w:rPr>
          <w:rFonts w:ascii="Bookman Old Style" w:eastAsia="Times New Roman" w:hAnsi="Bookman Old Style" w:cs="Bookman Old Style"/>
          <w:lang w:eastAsia="zh-CN"/>
        </w:rPr>
        <w:t xml:space="preserve"> w dniu 28 października 2015 r. uchwałą Nr XVI/74/15 R</w:t>
      </w:r>
      <w:r w:rsidRPr="00F5561E">
        <w:rPr>
          <w:rFonts w:ascii="Bookman Old Style" w:eastAsia="Times New Roman" w:hAnsi="Bookman Old Style" w:cs="Bookman Old Style"/>
          <w:lang w:eastAsia="zh-CN"/>
        </w:rPr>
        <w:t xml:space="preserve">ada </w:t>
      </w:r>
      <w:r w:rsidR="00E21D6C" w:rsidRPr="00F5561E">
        <w:rPr>
          <w:rFonts w:ascii="Bookman Old Style" w:eastAsia="Times New Roman" w:hAnsi="Bookman Old Style" w:cs="Bookman Old Style"/>
          <w:lang w:eastAsia="zh-CN"/>
        </w:rPr>
        <w:t>G</w:t>
      </w:r>
      <w:r w:rsidRPr="00F5561E">
        <w:rPr>
          <w:rFonts w:ascii="Bookman Old Style" w:eastAsia="Times New Roman" w:hAnsi="Bookman Old Style" w:cs="Bookman Old Style"/>
          <w:lang w:eastAsia="zh-CN"/>
        </w:rPr>
        <w:t>miny</w:t>
      </w:r>
      <w:r w:rsidR="00E21D6C" w:rsidRPr="00F5561E">
        <w:rPr>
          <w:rFonts w:ascii="Bookman Old Style" w:eastAsia="Times New Roman" w:hAnsi="Bookman Old Style" w:cs="Bookman Old Style"/>
          <w:lang w:eastAsia="zh-CN"/>
        </w:rPr>
        <w:t xml:space="preserve"> Bledzew</w:t>
      </w:r>
      <w:r w:rsidRPr="00F5561E">
        <w:rPr>
          <w:rFonts w:ascii="Bookman Old Style" w:eastAsia="Times New Roman" w:hAnsi="Bookman Old Style" w:cs="Bookman Old Style"/>
          <w:lang w:eastAsia="zh-CN"/>
        </w:rPr>
        <w:t xml:space="preserve">. Rada </w:t>
      </w:r>
      <w:r w:rsidR="00E21D6C" w:rsidRPr="00F5561E">
        <w:rPr>
          <w:rFonts w:ascii="Bookman Old Style" w:eastAsia="Times New Roman" w:hAnsi="Bookman Old Style" w:cs="Bookman Old Style"/>
          <w:lang w:eastAsia="zh-CN"/>
        </w:rPr>
        <w:t>G</w:t>
      </w:r>
      <w:r w:rsidRPr="00F5561E">
        <w:rPr>
          <w:rFonts w:ascii="Bookman Old Style" w:eastAsia="Times New Roman" w:hAnsi="Bookman Old Style" w:cs="Bookman Old Style"/>
          <w:lang w:eastAsia="zh-CN"/>
        </w:rPr>
        <w:t xml:space="preserve">miny zarządziła pobór tej opłaty </w:t>
      </w:r>
      <w:r w:rsidR="00D737D3"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 xml:space="preserve">w drodze inkasa oraz określiła inkasentów i wysokość wynagrodzenia za inkaso. </w:t>
      </w:r>
    </w:p>
    <w:p w:rsidR="00137FE9" w:rsidRPr="00F5561E" w:rsidRDefault="00137FE9" w:rsidP="007D18CB">
      <w:pPr>
        <w:pStyle w:val="Tekstpodstawowy"/>
        <w:spacing w:after="0" w:line="360" w:lineRule="auto"/>
        <w:jc w:val="both"/>
        <w:rPr>
          <w:rFonts w:ascii="Bookman Old Style" w:hAnsi="Bookman Old Style"/>
          <w:sz w:val="22"/>
          <w:szCs w:val="22"/>
        </w:rPr>
      </w:pPr>
      <w:r w:rsidRPr="00F5561E">
        <w:rPr>
          <w:rFonts w:ascii="Bookman Old Style" w:hAnsi="Bookman Old Style"/>
          <w:sz w:val="22"/>
          <w:szCs w:val="22"/>
        </w:rPr>
        <w:t xml:space="preserve">Dochody z opłaty targowej maleją. Spowodowane jest to przede wszystkim zmniejszaniem się ilości osób handlujących na terenie Gminy np. m.in. w związku                                     z </w:t>
      </w:r>
      <w:r w:rsidR="00935421" w:rsidRPr="00F5561E">
        <w:rPr>
          <w:rFonts w:ascii="Bookman Old Style" w:hAnsi="Bookman Old Style"/>
          <w:sz w:val="22"/>
          <w:szCs w:val="22"/>
        </w:rPr>
        <w:t>rozbudową</w:t>
      </w:r>
      <w:r w:rsidR="00314CE2" w:rsidRPr="00F5561E">
        <w:rPr>
          <w:rFonts w:ascii="Bookman Old Style" w:hAnsi="Bookman Old Style"/>
          <w:sz w:val="22"/>
          <w:szCs w:val="22"/>
        </w:rPr>
        <w:t xml:space="preserve"> w pobliżu</w:t>
      </w:r>
      <w:r w:rsidR="00935421" w:rsidRPr="00F5561E">
        <w:rPr>
          <w:rFonts w:ascii="Bookman Old Style" w:hAnsi="Bookman Old Style"/>
          <w:sz w:val="22"/>
          <w:szCs w:val="22"/>
        </w:rPr>
        <w:t xml:space="preserve"> </w:t>
      </w:r>
      <w:r w:rsidRPr="00F5561E">
        <w:rPr>
          <w:rFonts w:ascii="Bookman Old Style" w:hAnsi="Bookman Old Style"/>
          <w:sz w:val="22"/>
          <w:szCs w:val="22"/>
        </w:rPr>
        <w:t xml:space="preserve">sieci supermarketów.  </w:t>
      </w:r>
    </w:p>
    <w:p w:rsidR="00704B48" w:rsidRPr="00F5561E" w:rsidRDefault="00704B48" w:rsidP="00314CE2">
      <w:pPr>
        <w:suppressAutoHyphens/>
        <w:autoSpaceDE w:val="0"/>
        <w:spacing w:after="0" w:line="240" w:lineRule="auto"/>
        <w:jc w:val="both"/>
        <w:rPr>
          <w:rFonts w:ascii="Bookman Old Style" w:hAnsi="Bookman Old Style" w:cs="Bookman Old Style"/>
          <w:b/>
          <w:lang w:eastAsia="zh-CN"/>
        </w:rPr>
      </w:pPr>
    </w:p>
    <w:p w:rsidR="002E3E24" w:rsidRPr="00F5561E" w:rsidRDefault="002E3E24" w:rsidP="00E05764">
      <w:pPr>
        <w:suppressAutoHyphens/>
        <w:spacing w:after="0" w:line="360" w:lineRule="auto"/>
        <w:jc w:val="both"/>
        <w:rPr>
          <w:rFonts w:ascii="Bookman Old Style" w:eastAsia="Times New Roman" w:hAnsi="Bookman Old Style" w:cs="Bookman Old Style"/>
          <w:b/>
          <w:lang w:eastAsia="zh-CN"/>
        </w:rPr>
      </w:pPr>
      <w:r w:rsidRPr="00F5561E">
        <w:rPr>
          <w:rFonts w:ascii="Bookman Old Style" w:eastAsia="Times New Roman" w:hAnsi="Bookman Old Style" w:cs="Bookman Old Style"/>
          <w:b/>
          <w:lang w:eastAsia="zh-CN"/>
        </w:rPr>
        <w:t>Podatek od czynności cywilnoprawnych</w:t>
      </w:r>
    </w:p>
    <w:p w:rsidR="001A61DE" w:rsidRPr="00F5561E" w:rsidRDefault="001A61DE" w:rsidP="00E05764">
      <w:pPr>
        <w:autoSpaceDE w:val="0"/>
        <w:autoSpaceDN w:val="0"/>
        <w:adjustRightInd w:val="0"/>
        <w:spacing w:after="0" w:line="360" w:lineRule="auto"/>
        <w:jc w:val="both"/>
        <w:rPr>
          <w:rFonts w:ascii="Bookman Old Style" w:eastAsiaTheme="minorHAnsi" w:hAnsi="Bookman Old Style" w:cs="Helvetica"/>
        </w:rPr>
      </w:pPr>
      <w:r w:rsidRPr="00F5561E">
        <w:rPr>
          <w:rFonts w:ascii="Bookman Old Style" w:eastAsiaTheme="minorHAnsi" w:hAnsi="Bookman Old Style" w:cs="Helvetica"/>
        </w:rPr>
        <w:t>Na plan 55.840,00 zł uzyskano dochody w kwocie 76.759,00 zł, co stanowi 137,46 % zało</w:t>
      </w:r>
      <w:r w:rsidRPr="00F5561E">
        <w:rPr>
          <w:rFonts w:ascii="Bookman Old Style" w:eastAsiaTheme="minorHAnsi" w:hAnsi="Bookman Old Style" w:cs="TT47t00"/>
        </w:rPr>
        <w:t>ż</w:t>
      </w:r>
      <w:r w:rsidRPr="00F5561E">
        <w:rPr>
          <w:rFonts w:ascii="Bookman Old Style" w:eastAsiaTheme="minorHAnsi" w:hAnsi="Bookman Old Style" w:cs="Helvetica"/>
        </w:rPr>
        <w:t>e</w:t>
      </w:r>
      <w:r w:rsidRPr="00F5561E">
        <w:rPr>
          <w:rFonts w:ascii="Bookman Old Style" w:eastAsiaTheme="minorHAnsi" w:hAnsi="Bookman Old Style" w:cs="TT47t00"/>
        </w:rPr>
        <w:t xml:space="preserve">ń </w:t>
      </w:r>
      <w:r w:rsidRPr="00F5561E">
        <w:rPr>
          <w:rFonts w:ascii="Bookman Old Style" w:eastAsiaTheme="minorHAnsi" w:hAnsi="Bookman Old Style" w:cs="Helvetica"/>
        </w:rPr>
        <w:t>rocznych</w:t>
      </w:r>
      <w:r w:rsidR="00E05764" w:rsidRPr="00F5561E">
        <w:rPr>
          <w:rFonts w:ascii="Bookman Old Style" w:eastAsiaTheme="minorHAnsi" w:hAnsi="Bookman Old Style" w:cs="Helvetica"/>
        </w:rPr>
        <w:t>.</w:t>
      </w:r>
    </w:p>
    <w:p w:rsidR="002E3E24" w:rsidRPr="00F5561E" w:rsidRDefault="002E3E24" w:rsidP="00E05764">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Podatek od czynności cywilnoprawnych, pobierany jest i przekazywany gminie przez Urząd Skarbowy w Bydgoszczy. Przedmiotem tego podatku są przede wszystkim umowy: sprzedaży, pożyczki, darowizny, dożywocia, umowy majątkowe, ustanowienie hipoteki, umowy spółki i inne. Obowiązek zapłaty ww. podatku ciąży solidarnie na stronach czynności cywilnoprawnej. </w:t>
      </w:r>
    </w:p>
    <w:p w:rsidR="002E3E24" w:rsidRPr="00F5561E" w:rsidRDefault="002E3E24" w:rsidP="00E05764">
      <w:pPr>
        <w:suppressAutoHyphens/>
        <w:spacing w:after="0" w:line="360" w:lineRule="auto"/>
        <w:jc w:val="both"/>
        <w:rPr>
          <w:rFonts w:ascii="Bookman Old Style" w:eastAsia="Times New Roman" w:hAnsi="Bookman Old Style" w:cs="Bookman Old Style"/>
          <w:b/>
          <w:lang w:eastAsia="zh-CN"/>
        </w:rPr>
      </w:pPr>
      <w:r w:rsidRPr="00F5561E">
        <w:rPr>
          <w:rFonts w:ascii="Bookman Old Style" w:eastAsia="Times New Roman" w:hAnsi="Bookman Old Style" w:cs="Bookman Old Style"/>
          <w:lang w:eastAsia="zh-CN"/>
        </w:rPr>
        <w:t>Uzyskano ponadplanowe dochody</w:t>
      </w:r>
      <w:r w:rsidR="00112F92"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ponieważ wpływy trudno jest oszacować, gdyż są one związane z ilością i wartością zawieranych transakcji. Prognozy dochodów ustalane są głównie na podstawie analizy wpływów we wcześniejszych okresach.</w:t>
      </w:r>
    </w:p>
    <w:p w:rsidR="002E3E24" w:rsidRPr="00F5561E" w:rsidRDefault="002E3E24" w:rsidP="002E3E24">
      <w:pPr>
        <w:suppressAutoHyphens/>
        <w:autoSpaceDE w:val="0"/>
        <w:spacing w:after="0" w:line="240" w:lineRule="auto"/>
        <w:jc w:val="both"/>
        <w:rPr>
          <w:rFonts w:ascii="Bookman Old Style" w:eastAsia="Times New Roman" w:hAnsi="Bookman Old Style" w:cs="Bookman Old Style"/>
          <w:b/>
          <w:lang w:eastAsia="zh-CN"/>
        </w:rPr>
      </w:pPr>
    </w:p>
    <w:p w:rsidR="009D1458" w:rsidRPr="00F5561E" w:rsidRDefault="00FF202C" w:rsidP="002152C7">
      <w:pPr>
        <w:autoSpaceDE w:val="0"/>
        <w:autoSpaceDN w:val="0"/>
        <w:adjustRightInd w:val="0"/>
        <w:spacing w:after="0" w:line="360" w:lineRule="auto"/>
        <w:jc w:val="both"/>
        <w:rPr>
          <w:rFonts w:ascii="Bookman Old Style" w:eastAsia="Times New Roman" w:hAnsi="Bookman Old Style" w:cs="Bookman Old Style"/>
          <w:b/>
          <w:lang w:eastAsia="zh-CN"/>
        </w:rPr>
      </w:pPr>
      <w:r w:rsidRPr="00F5561E">
        <w:rPr>
          <w:rFonts w:ascii="Bookman Old Style" w:eastAsia="Times New Roman" w:hAnsi="Bookman Old Style" w:cs="Bookman Old Style"/>
          <w:b/>
          <w:lang w:eastAsia="zh-CN"/>
        </w:rPr>
        <w:t>O</w:t>
      </w:r>
      <w:r w:rsidR="002E3E24" w:rsidRPr="00F5561E">
        <w:rPr>
          <w:rFonts w:ascii="Bookman Old Style" w:eastAsia="Times New Roman" w:hAnsi="Bookman Old Style" w:cs="Bookman Old Style"/>
          <w:b/>
          <w:lang w:eastAsia="zh-CN"/>
        </w:rPr>
        <w:t>płat</w:t>
      </w:r>
      <w:r w:rsidRPr="00F5561E">
        <w:rPr>
          <w:rFonts w:ascii="Bookman Old Style" w:eastAsia="Times New Roman" w:hAnsi="Bookman Old Style" w:cs="Bookman Old Style"/>
          <w:b/>
          <w:lang w:eastAsia="zh-CN"/>
        </w:rPr>
        <w:t>a</w:t>
      </w:r>
      <w:r w:rsidR="002E3E24" w:rsidRPr="00F5561E">
        <w:rPr>
          <w:rFonts w:ascii="Bookman Old Style" w:eastAsia="Times New Roman" w:hAnsi="Bookman Old Style" w:cs="Bookman Old Style"/>
          <w:b/>
          <w:lang w:eastAsia="zh-CN"/>
        </w:rPr>
        <w:t xml:space="preserve"> skarbow</w:t>
      </w:r>
      <w:r w:rsidRPr="00F5561E">
        <w:rPr>
          <w:rFonts w:ascii="Bookman Old Style" w:eastAsia="Times New Roman" w:hAnsi="Bookman Old Style" w:cs="Bookman Old Style"/>
          <w:b/>
          <w:lang w:eastAsia="zh-CN"/>
        </w:rPr>
        <w:t>a</w:t>
      </w:r>
      <w:r w:rsidR="000D4B92" w:rsidRPr="00F5561E">
        <w:rPr>
          <w:rFonts w:ascii="Bookman Old Style" w:eastAsia="Times New Roman" w:hAnsi="Bookman Old Style" w:cs="Bookman Old Style"/>
          <w:b/>
          <w:lang w:eastAsia="zh-CN"/>
        </w:rPr>
        <w:t xml:space="preserve">. </w:t>
      </w:r>
    </w:p>
    <w:p w:rsidR="002152C7" w:rsidRPr="00F5561E" w:rsidRDefault="009D1458" w:rsidP="002152C7">
      <w:pPr>
        <w:autoSpaceDE w:val="0"/>
        <w:autoSpaceDN w:val="0"/>
        <w:adjustRightInd w:val="0"/>
        <w:spacing w:after="0" w:line="360" w:lineRule="auto"/>
        <w:jc w:val="both"/>
        <w:rPr>
          <w:rFonts w:ascii="Bookman Old Style" w:eastAsiaTheme="minorHAnsi" w:hAnsi="Bookman Old Style" w:cs="Helvetica"/>
        </w:rPr>
      </w:pPr>
      <w:r w:rsidRPr="00F5561E">
        <w:rPr>
          <w:rFonts w:ascii="Bookman Old Style" w:eastAsiaTheme="minorHAnsi" w:hAnsi="Bookman Old Style" w:cs="Helvetica"/>
        </w:rPr>
        <w:t xml:space="preserve">Wpływy z opłaty skarbowej zaplanowano w wysokości </w:t>
      </w:r>
      <w:r w:rsidR="00477DDF" w:rsidRPr="00F5561E">
        <w:rPr>
          <w:rFonts w:ascii="Bookman Old Style" w:eastAsiaTheme="minorHAnsi" w:hAnsi="Bookman Old Style" w:cs="Helvetica"/>
        </w:rPr>
        <w:t>1</w:t>
      </w:r>
      <w:r w:rsidR="00527055" w:rsidRPr="00F5561E">
        <w:rPr>
          <w:rFonts w:ascii="Bookman Old Style" w:eastAsiaTheme="minorHAnsi" w:hAnsi="Bookman Old Style" w:cs="Helvetica"/>
        </w:rPr>
        <w:t>3.300,</w:t>
      </w:r>
      <w:r w:rsidR="000D4B92" w:rsidRPr="00F5561E">
        <w:rPr>
          <w:rFonts w:ascii="Bookman Old Style" w:eastAsiaTheme="minorHAnsi" w:hAnsi="Bookman Old Style" w:cs="Helvetica"/>
        </w:rPr>
        <w:t>00 zł</w:t>
      </w:r>
      <w:r w:rsidRPr="00F5561E">
        <w:rPr>
          <w:rFonts w:ascii="Bookman Old Style" w:eastAsiaTheme="minorHAnsi" w:hAnsi="Bookman Old Style" w:cs="Helvetica"/>
        </w:rPr>
        <w:t xml:space="preserve">, wpłynęły na </w:t>
      </w:r>
      <w:r w:rsidR="000D4B92" w:rsidRPr="00F5561E">
        <w:rPr>
          <w:rFonts w:ascii="Bookman Old Style" w:eastAsiaTheme="minorHAnsi" w:hAnsi="Bookman Old Style" w:cs="Helvetica"/>
        </w:rPr>
        <w:t>kwo</w:t>
      </w:r>
      <w:r w:rsidRPr="00F5561E">
        <w:rPr>
          <w:rFonts w:ascii="Bookman Old Style" w:eastAsiaTheme="minorHAnsi" w:hAnsi="Bookman Old Style" w:cs="Helvetica"/>
        </w:rPr>
        <w:t xml:space="preserve">tę </w:t>
      </w:r>
      <w:r w:rsidR="00527055" w:rsidRPr="00F5561E">
        <w:rPr>
          <w:rFonts w:ascii="Bookman Old Style" w:eastAsiaTheme="minorHAnsi" w:hAnsi="Bookman Old Style" w:cs="Helvetica"/>
        </w:rPr>
        <w:t>13.334,50</w:t>
      </w:r>
      <w:r w:rsidR="000D4B92" w:rsidRPr="00F5561E">
        <w:rPr>
          <w:rFonts w:ascii="Bookman Old Style" w:eastAsiaTheme="minorHAnsi" w:hAnsi="Bookman Old Style" w:cs="Helvetica"/>
        </w:rPr>
        <w:t xml:space="preserve"> zł, co stanowi</w:t>
      </w:r>
      <w:r w:rsidR="00527055" w:rsidRPr="00F5561E">
        <w:rPr>
          <w:rFonts w:ascii="Bookman Old Style" w:eastAsiaTheme="minorHAnsi" w:hAnsi="Bookman Old Style" w:cs="Helvetica"/>
        </w:rPr>
        <w:t xml:space="preserve"> 100,2</w:t>
      </w:r>
      <w:r w:rsidR="000C4336" w:rsidRPr="00F5561E">
        <w:rPr>
          <w:rFonts w:ascii="Bookman Old Style" w:eastAsiaTheme="minorHAnsi" w:hAnsi="Bookman Old Style" w:cs="Helvetica"/>
        </w:rPr>
        <w:t>6</w:t>
      </w:r>
      <w:r w:rsidR="000D4B92" w:rsidRPr="00F5561E">
        <w:rPr>
          <w:rFonts w:ascii="Bookman Old Style" w:eastAsiaTheme="minorHAnsi" w:hAnsi="Bookman Old Style" w:cs="Helvetica"/>
        </w:rPr>
        <w:t xml:space="preserve">% </w:t>
      </w:r>
      <w:r w:rsidR="00FF202C" w:rsidRPr="00F5561E">
        <w:rPr>
          <w:rFonts w:ascii="Bookman Old Style" w:eastAsiaTheme="minorHAnsi" w:hAnsi="Bookman Old Style" w:cs="Helvetica"/>
        </w:rPr>
        <w:t xml:space="preserve">planu. </w:t>
      </w:r>
    </w:p>
    <w:p w:rsidR="00704B48" w:rsidRPr="00F5561E" w:rsidRDefault="00704B48" w:rsidP="00704B48">
      <w:pPr>
        <w:autoSpaceDE w:val="0"/>
        <w:autoSpaceDN w:val="0"/>
        <w:adjustRightInd w:val="0"/>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Opłata skarbowa pobierana jest na podstawie ustawy o opłacie skarbowej</w:t>
      </w:r>
      <w:r w:rsidRPr="00F5561E">
        <w:rPr>
          <w:rStyle w:val="Odwoanieprzypisudolnego"/>
          <w:rFonts w:ascii="Bookman Old Style" w:eastAsia="Times New Roman" w:hAnsi="Bookman Old Style" w:cs="Bookman Old Style"/>
          <w:lang w:eastAsia="zh-CN"/>
        </w:rPr>
        <w:footnoteReference w:id="7"/>
      </w:r>
      <w:r w:rsidRPr="00F5561E">
        <w:rPr>
          <w:rFonts w:ascii="Bookman Old Style" w:eastAsia="Times New Roman" w:hAnsi="Bookman Old Style" w:cs="Bookman Old Style"/>
          <w:lang w:eastAsia="zh-CN"/>
        </w:rPr>
        <w:t xml:space="preserve">. Obowiązanymi do zapłaty opłaty skarbowej są osoby fizyczne, osoby prawne oraz jednostki organizacyjne nie mające osobowości prawnej. </w:t>
      </w:r>
      <w:r w:rsidRPr="00F5561E">
        <w:rPr>
          <w:rFonts w:ascii="Bookman Old Style" w:eastAsiaTheme="minorHAnsi" w:hAnsi="Bookman Old Style" w:cs="Helvetica"/>
        </w:rPr>
        <w:t xml:space="preserve"> Opłata skarbowa </w:t>
      </w:r>
      <w:r w:rsidRPr="00F5561E">
        <w:rPr>
          <w:rFonts w:ascii="Bookman Old Style" w:eastAsia="TimesNewRomanPSMT" w:hAnsi="Bookman Old Style" w:cs="TimesNewRomanPSMT"/>
        </w:rPr>
        <w:t>obejmuje wpływy za: dokonanie czynności urzędowych na podstawie zgłoszenia lub na wniosek, wydanie zaświadczenia na wniosek, wydanie zezwolenia (pozwolenia, koncesji), złożenie dokumentu stwierdzającego udzielenie pełnomocnictwa lub prokury albo jego odpisu, wypisu lub kopii w sprawie z zakresu administracji publicznej lub postępowaniu sądowym. Mając na uwadze charakter opłaty, gmina nie ma bezpośredniego wpływu na ilość czynności podlegającej</w:t>
      </w:r>
      <w:r w:rsidR="00112F92" w:rsidRPr="00F5561E">
        <w:rPr>
          <w:rFonts w:ascii="Bookman Old Style" w:eastAsia="TimesNewRomanPSMT" w:hAnsi="Bookman Old Style" w:cs="TimesNewRomanPSMT"/>
        </w:rPr>
        <w:t xml:space="preserve"> opła</w:t>
      </w:r>
      <w:r w:rsidR="00617643" w:rsidRPr="00F5561E">
        <w:rPr>
          <w:rFonts w:ascii="Bookman Old Style" w:eastAsia="TimesNewRomanPSMT" w:hAnsi="Bookman Old Style" w:cs="TimesNewRomanPSMT"/>
        </w:rPr>
        <w:t>cie</w:t>
      </w:r>
      <w:r w:rsidRPr="00F5561E">
        <w:rPr>
          <w:rFonts w:ascii="Bookman Old Style" w:eastAsia="Times New Roman" w:hAnsi="Bookman Old Style" w:cs="Bookman Old Style"/>
          <w:lang w:eastAsia="zh-CN"/>
        </w:rPr>
        <w:t xml:space="preserve">. </w:t>
      </w:r>
    </w:p>
    <w:p w:rsidR="00964D38" w:rsidRPr="00F5561E" w:rsidRDefault="00964D38" w:rsidP="005F66A1">
      <w:pPr>
        <w:autoSpaceDE w:val="0"/>
        <w:autoSpaceDN w:val="0"/>
        <w:adjustRightInd w:val="0"/>
        <w:spacing w:after="0" w:line="240" w:lineRule="auto"/>
        <w:jc w:val="both"/>
        <w:rPr>
          <w:rFonts w:ascii="Bookman Old Style" w:eastAsia="Times New Roman" w:hAnsi="Bookman Old Style" w:cs="Bookman Old Style"/>
          <w:lang w:eastAsia="zh-CN"/>
        </w:rPr>
      </w:pPr>
    </w:p>
    <w:p w:rsidR="002E3E24" w:rsidRPr="00F5561E" w:rsidRDefault="002E3E24" w:rsidP="002E3E24">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b/>
          <w:lang w:eastAsia="zh-CN"/>
        </w:rPr>
        <w:t xml:space="preserve">Wpływy z opłat za zezwolenia na sprzedaż napojów alkoholowych </w:t>
      </w:r>
      <w:r w:rsidR="004A3BA2" w:rsidRPr="00F5561E">
        <w:rPr>
          <w:rFonts w:ascii="Bookman Old Style" w:eastAsia="Times New Roman" w:hAnsi="Bookman Old Style" w:cs="Bookman Old Style"/>
          <w:b/>
          <w:lang w:eastAsia="zh-CN"/>
        </w:rPr>
        <w:t xml:space="preserve">– </w:t>
      </w:r>
      <w:r w:rsidR="004A3BA2" w:rsidRPr="00F5561E">
        <w:rPr>
          <w:rFonts w:ascii="Bookman Old Style" w:eastAsiaTheme="minorHAnsi" w:hAnsi="Bookman Old Style" w:cs="Helvetica-Bold"/>
          <w:bCs/>
        </w:rPr>
        <w:t>n</w:t>
      </w:r>
      <w:r w:rsidR="004A3BA2" w:rsidRPr="00F5561E">
        <w:rPr>
          <w:rFonts w:ascii="Bookman Old Style" w:eastAsiaTheme="minorHAnsi" w:hAnsi="Bookman Old Style" w:cs="Helvetica"/>
        </w:rPr>
        <w:t xml:space="preserve">a plan </w:t>
      </w:r>
      <w:r w:rsidR="003A6949" w:rsidRPr="00F5561E">
        <w:rPr>
          <w:rFonts w:ascii="Bookman Old Style" w:eastAsiaTheme="minorHAnsi" w:hAnsi="Bookman Old Style" w:cs="Helvetica"/>
        </w:rPr>
        <w:t xml:space="preserve">                                          </w:t>
      </w:r>
      <w:r w:rsidR="004A3BA2" w:rsidRPr="00F5561E">
        <w:rPr>
          <w:rFonts w:ascii="Bookman Old Style" w:eastAsiaTheme="minorHAnsi" w:hAnsi="Bookman Old Style" w:cs="Helvetica"/>
        </w:rPr>
        <w:t xml:space="preserve">w kwocie </w:t>
      </w:r>
      <w:r w:rsidR="004A3BA2" w:rsidRPr="00F5561E">
        <w:rPr>
          <w:rFonts w:ascii="Bookman Old Style" w:eastAsia="Times New Roman" w:hAnsi="Bookman Old Style" w:cs="Bookman Old Style"/>
          <w:lang w:eastAsia="zh-CN"/>
        </w:rPr>
        <w:t>40.369</w:t>
      </w:r>
      <w:r w:rsidR="004A3BA2" w:rsidRPr="00F5561E">
        <w:rPr>
          <w:rFonts w:ascii="Bookman Old Style" w:eastAsiaTheme="minorHAnsi" w:hAnsi="Bookman Old Style" w:cs="Helvetica"/>
        </w:rPr>
        <w:t xml:space="preserve">,00 zł uzyskano </w:t>
      </w:r>
      <w:r w:rsidR="004A3BA2" w:rsidRPr="00F5561E">
        <w:rPr>
          <w:rFonts w:ascii="Bookman Old Style" w:hAnsi="Bookman Old Style" w:cs="Helvetica"/>
        </w:rPr>
        <w:t xml:space="preserve">100% dochodów. </w:t>
      </w:r>
    </w:p>
    <w:p w:rsidR="00D87F09" w:rsidRPr="00F5561E" w:rsidRDefault="00D87F09" w:rsidP="00A34DDC">
      <w:pPr>
        <w:autoSpaceDE w:val="0"/>
        <w:autoSpaceDN w:val="0"/>
        <w:adjustRightInd w:val="0"/>
        <w:spacing w:after="0" w:line="360" w:lineRule="auto"/>
        <w:jc w:val="both"/>
        <w:rPr>
          <w:rFonts w:ascii="Bookman Old Style" w:eastAsiaTheme="minorHAnsi" w:hAnsi="Bookman Old Style" w:cs="Arial"/>
        </w:rPr>
      </w:pPr>
      <w:r w:rsidRPr="00F5561E">
        <w:rPr>
          <w:rFonts w:ascii="Bookman Old Style" w:eastAsiaTheme="minorHAnsi" w:hAnsi="Bookman Old Style" w:cs="Arial"/>
        </w:rPr>
        <w:t>Zgodnie z ustawą o wychowaniu w trzeźwości i przeciwdziałaniu alkoholizmowi opłaty za posiadane zezwolenia na sprzedaż napojów alkoholowych uiszczane są w trzech ratach tj</w:t>
      </w:r>
      <w:r w:rsidR="00964D38" w:rsidRPr="00F5561E">
        <w:rPr>
          <w:rFonts w:ascii="Bookman Old Style" w:eastAsiaTheme="minorHAnsi" w:hAnsi="Bookman Old Style" w:cs="Arial"/>
        </w:rPr>
        <w:t>.</w:t>
      </w:r>
      <w:r w:rsidRPr="00F5561E">
        <w:rPr>
          <w:rFonts w:ascii="Bookman Old Style" w:eastAsiaTheme="minorHAnsi" w:hAnsi="Bookman Old Style" w:cs="Arial"/>
        </w:rPr>
        <w:t xml:space="preserve"> do dnia 31 stycznia, 31 maja oraz 30 września danego roku. W przypadku nie uiszczenia opłaty w wyżej podanym terminie wydane zezwolenia wygasają z mocy prawa.</w:t>
      </w:r>
    </w:p>
    <w:p w:rsidR="00964D38" w:rsidRPr="00F5561E" w:rsidRDefault="00964D38" w:rsidP="00964D38">
      <w:pPr>
        <w:autoSpaceDE w:val="0"/>
        <w:autoSpaceDN w:val="0"/>
        <w:adjustRightInd w:val="0"/>
        <w:spacing w:after="0" w:line="360" w:lineRule="auto"/>
        <w:jc w:val="both"/>
        <w:rPr>
          <w:rFonts w:ascii="Bookman Old Style" w:eastAsia="TimesNewRomanPSMT" w:hAnsi="Bookman Old Style" w:cs="TimesNewRomanPSMT"/>
        </w:rPr>
      </w:pPr>
      <w:r w:rsidRPr="00F5561E">
        <w:rPr>
          <w:rFonts w:ascii="Bookman Old Style" w:eastAsia="TimesNewRomanPSMT" w:hAnsi="Bookman Old Style" w:cs="TimesNewRomanPSMT"/>
        </w:rPr>
        <w:t>Ich wysokość zależy od wartości sprzedaży poszczególnych rodzajów napojów alkoholowych w punkcie sprzedaży w roku poprzednim. Dochody z tego tytułu stanowią źródło finansowania zadań realizowanych w ramach Gminnego Programu Profilaktyki i Rozwiązywania Problemów Alkoholowych oraz Przeciwdziałania Narkomanii (realizowane w rozdz</w:t>
      </w:r>
      <w:r w:rsidR="003A6949" w:rsidRPr="00F5561E">
        <w:rPr>
          <w:rFonts w:ascii="Bookman Old Style" w:eastAsia="TimesNewRomanPSMT" w:hAnsi="Bookman Old Style" w:cs="TimesNewRomanPSMT"/>
        </w:rPr>
        <w:t>iale</w:t>
      </w:r>
      <w:r w:rsidRPr="00F5561E">
        <w:rPr>
          <w:rFonts w:ascii="Bookman Old Style" w:eastAsia="TimesNewRomanPSMT" w:hAnsi="Bookman Old Style" w:cs="TimesNewRomanPSMT"/>
        </w:rPr>
        <w:t>: 85153, 85154).</w:t>
      </w:r>
    </w:p>
    <w:p w:rsidR="009D1458" w:rsidRPr="00F5561E" w:rsidRDefault="00C0070B" w:rsidP="00A34DDC">
      <w:pPr>
        <w:spacing w:after="0" w:line="360" w:lineRule="auto"/>
        <w:jc w:val="both"/>
        <w:rPr>
          <w:rFonts w:ascii="Arial" w:eastAsiaTheme="minorHAnsi" w:hAnsi="Arial" w:cs="Arial"/>
        </w:rPr>
      </w:pPr>
      <w:r w:rsidRPr="00F5561E">
        <w:rPr>
          <w:rFonts w:ascii="Bookman Old Style" w:hAnsi="Bookman Old Style"/>
        </w:rPr>
        <w:t xml:space="preserve">W 2017 roku ważnych było 46 zezwoleń stałych oraz wydano 13 zezwoleń  jednorazowych, </w:t>
      </w:r>
      <w:r w:rsidR="00A34DDC" w:rsidRPr="00F5561E">
        <w:rPr>
          <w:rFonts w:ascii="Bookman Old Style" w:hAnsi="Bookman Old Style"/>
        </w:rPr>
        <w:t xml:space="preserve">w tym: </w:t>
      </w:r>
    </w:p>
    <w:p w:rsidR="00C0070B" w:rsidRPr="00F5561E" w:rsidRDefault="00C0070B" w:rsidP="00A34DDC">
      <w:pPr>
        <w:spacing w:after="0" w:line="360" w:lineRule="auto"/>
        <w:jc w:val="both"/>
        <w:rPr>
          <w:rFonts w:ascii="Bookman Old Style" w:hAnsi="Bookman Old Style"/>
        </w:rPr>
      </w:pPr>
      <w:r w:rsidRPr="00F5561E">
        <w:rPr>
          <w:rFonts w:ascii="Bookman Old Style" w:hAnsi="Bookman Old Style"/>
        </w:rPr>
        <w:t>I – Zezwolenia na sprzedaż napojów alkoholowych do spożycia poza miejscem sprzedaży</w:t>
      </w:r>
      <w:r w:rsidR="00A34DDC" w:rsidRPr="00F5561E">
        <w:rPr>
          <w:rFonts w:ascii="Bookman Old Style" w:hAnsi="Bookman Old Style"/>
        </w:rPr>
        <w:t xml:space="preserve"> </w:t>
      </w:r>
      <w:r w:rsidRPr="00F5561E">
        <w:rPr>
          <w:rFonts w:ascii="Bookman Old Style" w:hAnsi="Bookman Old Style"/>
        </w:rPr>
        <w:t>(sklepy)</w:t>
      </w:r>
      <w:r w:rsidR="00A34DDC" w:rsidRPr="00F5561E">
        <w:rPr>
          <w:rFonts w:ascii="Bookman Old Style" w:hAnsi="Bookman Old Style"/>
        </w:rPr>
        <w:t>:</w:t>
      </w:r>
    </w:p>
    <w:p w:rsidR="00C0070B" w:rsidRPr="00F5561E" w:rsidRDefault="00C0070B" w:rsidP="00E21EAD">
      <w:pPr>
        <w:pStyle w:val="Akapitzlist"/>
        <w:numPr>
          <w:ilvl w:val="0"/>
          <w:numId w:val="53"/>
        </w:numPr>
        <w:spacing w:after="0" w:line="360" w:lineRule="auto"/>
        <w:jc w:val="both"/>
        <w:rPr>
          <w:rFonts w:ascii="Bookman Old Style" w:hAnsi="Bookman Old Style"/>
        </w:rPr>
      </w:pPr>
      <w:r w:rsidRPr="00F5561E">
        <w:rPr>
          <w:rFonts w:ascii="Bookman Old Style" w:hAnsi="Bookman Old Style"/>
        </w:rPr>
        <w:t xml:space="preserve">zezwolenia A (do 4,5% alkoholu oraz piwo)     -  </w:t>
      </w:r>
      <w:r w:rsidR="00E05764" w:rsidRPr="00F5561E">
        <w:rPr>
          <w:rFonts w:ascii="Bookman Old Style" w:hAnsi="Bookman Old Style"/>
        </w:rPr>
        <w:t xml:space="preserve"> </w:t>
      </w:r>
      <w:r w:rsidRPr="00F5561E">
        <w:rPr>
          <w:rFonts w:ascii="Bookman Old Style" w:hAnsi="Bookman Old Style"/>
        </w:rPr>
        <w:t xml:space="preserve"> 15</w:t>
      </w:r>
    </w:p>
    <w:p w:rsidR="00C0070B" w:rsidRPr="00F5561E" w:rsidRDefault="00C0070B" w:rsidP="00E21EAD">
      <w:pPr>
        <w:pStyle w:val="Akapitzlist"/>
        <w:numPr>
          <w:ilvl w:val="0"/>
          <w:numId w:val="53"/>
        </w:numPr>
        <w:spacing w:after="0" w:line="360" w:lineRule="auto"/>
        <w:jc w:val="both"/>
        <w:rPr>
          <w:rFonts w:ascii="Bookman Old Style" w:hAnsi="Bookman Old Style"/>
        </w:rPr>
      </w:pPr>
      <w:r w:rsidRPr="00F5561E">
        <w:rPr>
          <w:rFonts w:ascii="Bookman Old Style" w:hAnsi="Bookman Old Style"/>
        </w:rPr>
        <w:t>zezwolenia B (od 4,5% do 18% alkoholu)        -    15</w:t>
      </w:r>
    </w:p>
    <w:p w:rsidR="00C0070B" w:rsidRPr="00F5561E" w:rsidRDefault="00C0070B" w:rsidP="00E21EAD">
      <w:pPr>
        <w:pStyle w:val="Akapitzlist"/>
        <w:numPr>
          <w:ilvl w:val="0"/>
          <w:numId w:val="53"/>
        </w:numPr>
        <w:spacing w:after="0" w:line="360" w:lineRule="auto"/>
        <w:jc w:val="both"/>
        <w:rPr>
          <w:rFonts w:ascii="Bookman Old Style" w:hAnsi="Bookman Old Style"/>
        </w:rPr>
      </w:pPr>
      <w:r w:rsidRPr="00F5561E">
        <w:rPr>
          <w:rFonts w:ascii="Bookman Old Style" w:hAnsi="Bookman Old Style"/>
        </w:rPr>
        <w:t>zezwolenia C (powyżej 18% alkoholu)             -    10</w:t>
      </w:r>
    </w:p>
    <w:p w:rsidR="00C0070B" w:rsidRPr="00F5561E" w:rsidRDefault="00C0070B" w:rsidP="00A34DDC">
      <w:pPr>
        <w:spacing w:after="0" w:line="360" w:lineRule="auto"/>
        <w:jc w:val="both"/>
        <w:rPr>
          <w:rFonts w:ascii="Bookman Old Style" w:hAnsi="Bookman Old Style"/>
        </w:rPr>
      </w:pPr>
      <w:r w:rsidRPr="00F5561E">
        <w:rPr>
          <w:rFonts w:ascii="Bookman Old Style" w:hAnsi="Bookman Old Style"/>
        </w:rPr>
        <w:t>II – Zezwolenia na sprzedaż napojów alkoholowych do spożycia w miejscu sprzedaży (bary)</w:t>
      </w:r>
      <w:r w:rsidR="00A34DDC" w:rsidRPr="00F5561E">
        <w:rPr>
          <w:rFonts w:ascii="Bookman Old Style" w:hAnsi="Bookman Old Style"/>
        </w:rPr>
        <w:t>:</w:t>
      </w:r>
    </w:p>
    <w:p w:rsidR="00C0070B" w:rsidRPr="00F5561E" w:rsidRDefault="00C0070B" w:rsidP="00E21EAD">
      <w:pPr>
        <w:pStyle w:val="Akapitzlist"/>
        <w:numPr>
          <w:ilvl w:val="0"/>
          <w:numId w:val="54"/>
        </w:numPr>
        <w:spacing w:after="0" w:line="360" w:lineRule="auto"/>
        <w:jc w:val="both"/>
        <w:rPr>
          <w:rFonts w:ascii="Bookman Old Style" w:hAnsi="Bookman Old Style"/>
        </w:rPr>
      </w:pPr>
      <w:r w:rsidRPr="00F5561E">
        <w:rPr>
          <w:rFonts w:ascii="Bookman Old Style" w:hAnsi="Bookman Old Style"/>
        </w:rPr>
        <w:t>zezwolenia A (do 4,5% alkoholu oraz piwo)    -   5</w:t>
      </w:r>
    </w:p>
    <w:p w:rsidR="00C0070B" w:rsidRPr="00F5561E" w:rsidRDefault="00C0070B" w:rsidP="00E21EAD">
      <w:pPr>
        <w:pStyle w:val="Akapitzlist"/>
        <w:numPr>
          <w:ilvl w:val="0"/>
          <w:numId w:val="54"/>
        </w:numPr>
        <w:spacing w:after="0" w:line="360" w:lineRule="auto"/>
        <w:jc w:val="both"/>
        <w:rPr>
          <w:rFonts w:ascii="Bookman Old Style" w:hAnsi="Bookman Old Style"/>
        </w:rPr>
      </w:pPr>
      <w:r w:rsidRPr="00F5561E">
        <w:rPr>
          <w:rFonts w:ascii="Bookman Old Style" w:hAnsi="Bookman Old Style"/>
        </w:rPr>
        <w:t>zezwolenia B ( od 4,5% do 18% alkoholu)      -    0</w:t>
      </w:r>
    </w:p>
    <w:p w:rsidR="00C0070B" w:rsidRPr="00F5561E" w:rsidRDefault="00C0070B" w:rsidP="00E21EAD">
      <w:pPr>
        <w:pStyle w:val="Akapitzlist"/>
        <w:numPr>
          <w:ilvl w:val="0"/>
          <w:numId w:val="54"/>
        </w:numPr>
        <w:spacing w:after="0" w:line="360" w:lineRule="auto"/>
        <w:jc w:val="both"/>
        <w:rPr>
          <w:rFonts w:ascii="Bookman Old Style" w:hAnsi="Bookman Old Style"/>
        </w:rPr>
      </w:pPr>
      <w:r w:rsidRPr="00F5561E">
        <w:rPr>
          <w:rFonts w:ascii="Bookman Old Style" w:hAnsi="Bookman Old Style"/>
        </w:rPr>
        <w:t>zezwolenia C (powyżej 18% alkoholu)            -    1</w:t>
      </w:r>
    </w:p>
    <w:p w:rsidR="00A34DDC" w:rsidRPr="00F5561E" w:rsidRDefault="00A34DDC" w:rsidP="003A6949">
      <w:pPr>
        <w:pStyle w:val="Akapitzlist"/>
        <w:spacing w:after="0" w:line="240" w:lineRule="auto"/>
        <w:jc w:val="both"/>
        <w:rPr>
          <w:rFonts w:ascii="Bookman Old Style" w:hAnsi="Bookman Old Style"/>
        </w:rPr>
      </w:pPr>
    </w:p>
    <w:p w:rsidR="00C0070B" w:rsidRPr="00F5561E" w:rsidRDefault="00C0070B" w:rsidP="00A34DDC">
      <w:pPr>
        <w:spacing w:after="0" w:line="360" w:lineRule="auto"/>
        <w:jc w:val="both"/>
        <w:rPr>
          <w:rFonts w:ascii="Bookman Old Style" w:hAnsi="Bookman Old Style"/>
        </w:rPr>
      </w:pPr>
      <w:r w:rsidRPr="00F5561E">
        <w:rPr>
          <w:rFonts w:ascii="Bookman Old Style" w:hAnsi="Bookman Old Style"/>
        </w:rPr>
        <w:t xml:space="preserve">Zezwoleń    A   </w:t>
      </w:r>
      <w:r w:rsidR="00A34DDC" w:rsidRPr="00F5561E">
        <w:rPr>
          <w:rFonts w:ascii="Bookman Old Style" w:hAnsi="Bookman Old Style"/>
        </w:rPr>
        <w:t>-</w:t>
      </w:r>
      <w:r w:rsidRPr="00F5561E">
        <w:rPr>
          <w:rFonts w:ascii="Bookman Old Style" w:hAnsi="Bookman Old Style"/>
        </w:rPr>
        <w:t xml:space="preserve">  20</w:t>
      </w:r>
    </w:p>
    <w:p w:rsidR="00C0070B" w:rsidRPr="00F5561E" w:rsidRDefault="00C0070B" w:rsidP="00A34DDC">
      <w:pPr>
        <w:spacing w:after="0" w:line="360" w:lineRule="auto"/>
        <w:jc w:val="both"/>
        <w:rPr>
          <w:rFonts w:ascii="Bookman Old Style" w:hAnsi="Bookman Old Style"/>
        </w:rPr>
      </w:pPr>
      <w:r w:rsidRPr="00F5561E">
        <w:rPr>
          <w:rFonts w:ascii="Bookman Old Style" w:hAnsi="Bookman Old Style"/>
        </w:rPr>
        <w:t xml:space="preserve">Zezwoleń    B   </w:t>
      </w:r>
      <w:r w:rsidR="00A34DDC" w:rsidRPr="00F5561E">
        <w:rPr>
          <w:rFonts w:ascii="Bookman Old Style" w:hAnsi="Bookman Old Style"/>
        </w:rPr>
        <w:t>-</w:t>
      </w:r>
      <w:r w:rsidRPr="00F5561E">
        <w:rPr>
          <w:rFonts w:ascii="Bookman Old Style" w:hAnsi="Bookman Old Style"/>
        </w:rPr>
        <w:t xml:space="preserve">  15</w:t>
      </w:r>
    </w:p>
    <w:p w:rsidR="00C0070B" w:rsidRPr="00F5561E" w:rsidRDefault="00C0070B" w:rsidP="00A34DDC">
      <w:pPr>
        <w:pBdr>
          <w:bottom w:val="single" w:sz="6" w:space="1" w:color="auto"/>
        </w:pBdr>
        <w:spacing w:after="0" w:line="360" w:lineRule="auto"/>
        <w:jc w:val="both"/>
        <w:rPr>
          <w:rFonts w:ascii="Bookman Old Style" w:hAnsi="Bookman Old Style"/>
        </w:rPr>
      </w:pPr>
      <w:r w:rsidRPr="00F5561E">
        <w:rPr>
          <w:rFonts w:ascii="Bookman Old Style" w:hAnsi="Bookman Old Style"/>
        </w:rPr>
        <w:t xml:space="preserve">Zezwoleń    C   </w:t>
      </w:r>
      <w:r w:rsidR="00A34DDC" w:rsidRPr="00F5561E">
        <w:rPr>
          <w:rFonts w:ascii="Bookman Old Style" w:hAnsi="Bookman Old Style"/>
        </w:rPr>
        <w:t>-</w:t>
      </w:r>
      <w:r w:rsidRPr="00F5561E">
        <w:rPr>
          <w:rFonts w:ascii="Bookman Old Style" w:hAnsi="Bookman Old Style"/>
        </w:rPr>
        <w:t xml:space="preserve">  11</w:t>
      </w:r>
    </w:p>
    <w:p w:rsidR="00C0070B" w:rsidRPr="00F5561E" w:rsidRDefault="00C0070B" w:rsidP="00A34DDC">
      <w:pPr>
        <w:spacing w:after="0" w:line="360" w:lineRule="auto"/>
        <w:jc w:val="both"/>
        <w:rPr>
          <w:rFonts w:ascii="Bookman Old Style" w:hAnsi="Bookman Old Style"/>
        </w:rPr>
      </w:pPr>
      <w:r w:rsidRPr="00F5561E">
        <w:rPr>
          <w:rFonts w:ascii="Bookman Old Style" w:hAnsi="Bookman Old Style"/>
        </w:rPr>
        <w:t xml:space="preserve">Razem:             </w:t>
      </w:r>
      <w:r w:rsidR="00A34DDC" w:rsidRPr="00F5561E">
        <w:rPr>
          <w:rFonts w:ascii="Bookman Old Style" w:hAnsi="Bookman Old Style"/>
        </w:rPr>
        <w:t xml:space="preserve"> </w:t>
      </w:r>
      <w:r w:rsidRPr="00F5561E">
        <w:rPr>
          <w:rFonts w:ascii="Bookman Old Style" w:hAnsi="Bookman Old Style"/>
        </w:rPr>
        <w:t xml:space="preserve"> 46 </w:t>
      </w:r>
    </w:p>
    <w:p w:rsidR="00C0070B" w:rsidRPr="00F5561E" w:rsidRDefault="00C0070B" w:rsidP="00A34DDC">
      <w:pPr>
        <w:spacing w:after="0" w:line="360" w:lineRule="auto"/>
        <w:jc w:val="both"/>
        <w:rPr>
          <w:rFonts w:ascii="Bookman Old Style" w:hAnsi="Bookman Old Style"/>
        </w:rPr>
      </w:pPr>
      <w:r w:rsidRPr="00F5561E">
        <w:rPr>
          <w:rFonts w:ascii="Bookman Old Style" w:hAnsi="Bookman Old Style"/>
        </w:rPr>
        <w:t>Zezwolenia  jednorazowe  A</w:t>
      </w:r>
      <w:r w:rsidR="00AC0CB1" w:rsidRPr="00F5561E">
        <w:rPr>
          <w:rFonts w:ascii="Bookman Old Style" w:hAnsi="Bookman Old Style"/>
        </w:rPr>
        <w:t xml:space="preserve"> </w:t>
      </w:r>
      <w:r w:rsidR="00A34DDC" w:rsidRPr="00F5561E">
        <w:rPr>
          <w:rFonts w:ascii="Bookman Old Style" w:hAnsi="Bookman Old Style"/>
        </w:rPr>
        <w:t>-</w:t>
      </w:r>
      <w:r w:rsidRPr="00F5561E">
        <w:rPr>
          <w:rFonts w:ascii="Bookman Old Style" w:hAnsi="Bookman Old Style"/>
        </w:rPr>
        <w:t xml:space="preserve"> 13</w:t>
      </w:r>
    </w:p>
    <w:p w:rsidR="002E3E24" w:rsidRPr="00F5561E" w:rsidRDefault="002E3E24" w:rsidP="00964D38">
      <w:pPr>
        <w:autoSpaceDE w:val="0"/>
        <w:autoSpaceDN w:val="0"/>
        <w:adjustRightInd w:val="0"/>
        <w:spacing w:after="0" w:line="240" w:lineRule="auto"/>
        <w:rPr>
          <w:rFonts w:ascii="Bookman Old Style" w:eastAsia="Times New Roman" w:hAnsi="Bookman Old Style" w:cs="Bookman Old Style"/>
          <w:lang w:eastAsia="zh-CN"/>
        </w:rPr>
      </w:pPr>
    </w:p>
    <w:p w:rsidR="00C640F3" w:rsidRPr="00F5561E" w:rsidRDefault="002E3E24" w:rsidP="00C640F3">
      <w:pPr>
        <w:keepNext/>
        <w:numPr>
          <w:ilvl w:val="4"/>
          <w:numId w:val="0"/>
        </w:numPr>
        <w:tabs>
          <w:tab w:val="num" w:pos="1008"/>
          <w:tab w:val="right" w:pos="8505"/>
        </w:tabs>
        <w:suppressAutoHyphens/>
        <w:spacing w:after="0" w:line="360" w:lineRule="auto"/>
        <w:ind w:left="1008" w:hanging="1008"/>
        <w:jc w:val="both"/>
        <w:outlineLvl w:val="4"/>
        <w:rPr>
          <w:rFonts w:ascii="Bookman Old Style" w:eastAsia="Times New Roman" w:hAnsi="Bookman Old Style" w:cs="Bookman Old Style"/>
          <w:b/>
          <w:iCs/>
          <w:lang w:eastAsia="zh-CN"/>
        </w:rPr>
      </w:pPr>
      <w:r w:rsidRPr="00F5561E">
        <w:rPr>
          <w:rFonts w:ascii="Bookman Old Style" w:eastAsia="Times New Roman" w:hAnsi="Bookman Old Style" w:cs="Bookman Old Style"/>
          <w:b/>
          <w:iCs/>
          <w:lang w:eastAsia="zh-CN"/>
        </w:rPr>
        <w:t>Udziały gmin w podatkach stanowiących dochód budżetu państwa</w:t>
      </w:r>
      <w:r w:rsidR="00EB7393" w:rsidRPr="00F5561E">
        <w:rPr>
          <w:rFonts w:ascii="Bookman Old Style" w:eastAsia="Times New Roman" w:hAnsi="Bookman Old Style" w:cs="Bookman Old Style"/>
          <w:b/>
          <w:iCs/>
          <w:lang w:eastAsia="zh-CN"/>
        </w:rPr>
        <w:t xml:space="preserve">, </w:t>
      </w:r>
      <w:r w:rsidR="00EB7393" w:rsidRPr="00F5561E">
        <w:rPr>
          <w:rFonts w:ascii="Bookman Old Style" w:eastAsia="Times New Roman" w:hAnsi="Bookman Old Style" w:cs="Bookman Old Style"/>
          <w:iCs/>
          <w:lang w:eastAsia="zh-CN"/>
        </w:rPr>
        <w:t>w tym:</w:t>
      </w:r>
    </w:p>
    <w:p w:rsidR="00086F53" w:rsidRPr="00F5561E" w:rsidRDefault="00EB7393" w:rsidP="00E21EAD">
      <w:pPr>
        <w:pStyle w:val="Akapitzlist"/>
        <w:keepNext/>
        <w:numPr>
          <w:ilvl w:val="0"/>
          <w:numId w:val="56"/>
        </w:numPr>
        <w:tabs>
          <w:tab w:val="right" w:pos="8505"/>
        </w:tabs>
        <w:autoSpaceDE w:val="0"/>
        <w:autoSpaceDN w:val="0"/>
        <w:adjustRightInd w:val="0"/>
        <w:spacing w:after="0" w:line="360" w:lineRule="auto"/>
        <w:ind w:left="284" w:hanging="284"/>
        <w:jc w:val="both"/>
        <w:outlineLvl w:val="4"/>
        <w:rPr>
          <w:rFonts w:ascii="Bookman Old Style" w:eastAsiaTheme="minorHAnsi" w:hAnsi="Bookman Old Style"/>
        </w:rPr>
      </w:pPr>
      <w:r w:rsidRPr="00F5561E">
        <w:rPr>
          <w:rFonts w:ascii="Bookman Old Style" w:eastAsiaTheme="minorHAnsi" w:hAnsi="Bookman Old Style" w:cs="TimesNewRomanPSMT"/>
          <w:b/>
        </w:rPr>
        <w:t xml:space="preserve">udziały </w:t>
      </w:r>
      <w:r w:rsidR="00086F53" w:rsidRPr="00F5561E">
        <w:rPr>
          <w:rFonts w:ascii="Bookman Old Style" w:eastAsiaTheme="minorHAnsi" w:hAnsi="Bookman Old Style" w:cs="TimesNewRomanPSMT"/>
          <w:b/>
        </w:rPr>
        <w:t xml:space="preserve">gminy </w:t>
      </w:r>
      <w:r w:rsidRPr="00F5561E">
        <w:rPr>
          <w:rFonts w:ascii="Bookman Old Style" w:eastAsiaTheme="minorHAnsi" w:hAnsi="Bookman Old Style" w:cs="TimesNewRomanPSMT"/>
          <w:b/>
        </w:rPr>
        <w:t xml:space="preserve">we wpływach </w:t>
      </w:r>
      <w:bookmarkStart w:id="26" w:name="_Hlk509559380"/>
      <w:r w:rsidRPr="00F5561E">
        <w:rPr>
          <w:rFonts w:ascii="Bookman Old Style" w:eastAsiaTheme="minorHAnsi" w:hAnsi="Bookman Old Style" w:cs="TimesNewRomanPSMT"/>
          <w:b/>
        </w:rPr>
        <w:t xml:space="preserve">z </w:t>
      </w:r>
      <w:bookmarkStart w:id="27" w:name="_Hlk509559279"/>
      <w:r w:rsidRPr="00F5561E">
        <w:rPr>
          <w:rFonts w:ascii="Bookman Old Style" w:eastAsiaTheme="minorHAnsi" w:hAnsi="Bookman Old Style" w:cs="TimesNewRomanPSMT"/>
          <w:b/>
        </w:rPr>
        <w:t>podatku dochodowego od osób fizycznych</w:t>
      </w:r>
      <w:r w:rsidRPr="00F5561E">
        <w:rPr>
          <w:rFonts w:ascii="Bookman Old Style" w:eastAsiaTheme="minorHAnsi" w:hAnsi="Bookman Old Style" w:cs="TimesNewRomanPSMT"/>
        </w:rPr>
        <w:t xml:space="preserve"> </w:t>
      </w:r>
      <w:bookmarkEnd w:id="26"/>
      <w:bookmarkEnd w:id="27"/>
      <w:r w:rsidRPr="00F5561E">
        <w:rPr>
          <w:rFonts w:ascii="Bookman Old Style" w:eastAsiaTheme="minorHAnsi" w:hAnsi="Bookman Old Style"/>
          <w:b/>
        </w:rPr>
        <w:t>(PIT)</w:t>
      </w:r>
      <w:bookmarkStart w:id="28" w:name="_Hlk509560482"/>
      <w:r w:rsidR="00487EC1" w:rsidRPr="00F5561E">
        <w:rPr>
          <w:rFonts w:ascii="Bookman Old Style" w:eastAsiaTheme="minorHAnsi" w:hAnsi="Bookman Old Style"/>
        </w:rPr>
        <w:t xml:space="preserve"> </w:t>
      </w:r>
      <w:r w:rsidR="00C640F3" w:rsidRPr="00F5561E">
        <w:rPr>
          <w:rFonts w:ascii="Bookman Old Style" w:eastAsiaTheme="minorHAnsi" w:hAnsi="Bookman Old Style"/>
        </w:rPr>
        <w:t xml:space="preserve">plan </w:t>
      </w:r>
      <w:r w:rsidR="00C640F3" w:rsidRPr="00F5561E">
        <w:rPr>
          <w:rFonts w:ascii="Bookman Old Style" w:eastAsia="Arial Unicode MS" w:hAnsi="Bookman Old Style"/>
        </w:rPr>
        <w:t>1.748.568,00</w:t>
      </w:r>
      <w:r w:rsidR="00D737D3" w:rsidRPr="00F5561E">
        <w:rPr>
          <w:rFonts w:ascii="Bookman Old Style" w:eastAsia="Arial Unicode MS" w:hAnsi="Bookman Old Style"/>
        </w:rPr>
        <w:t xml:space="preserve"> </w:t>
      </w:r>
      <w:r w:rsidR="00C640F3" w:rsidRPr="00F5561E">
        <w:rPr>
          <w:rFonts w:ascii="Bookman Old Style" w:eastAsia="Arial Unicode MS" w:hAnsi="Bookman Old Style"/>
        </w:rPr>
        <w:t>zł, wykonanie 1.788.255,00</w:t>
      </w:r>
      <w:r w:rsidR="00D737D3" w:rsidRPr="00F5561E">
        <w:rPr>
          <w:rFonts w:ascii="Bookman Old Style" w:eastAsia="Arial Unicode MS" w:hAnsi="Bookman Old Style"/>
        </w:rPr>
        <w:t xml:space="preserve"> </w:t>
      </w:r>
      <w:r w:rsidR="00C640F3" w:rsidRPr="00F5561E">
        <w:rPr>
          <w:rFonts w:ascii="Bookman Old Style" w:eastAsia="Arial Unicode MS" w:hAnsi="Bookman Old Style"/>
        </w:rPr>
        <w:t>zł</w:t>
      </w:r>
      <w:r w:rsidR="00086F53" w:rsidRPr="00F5561E">
        <w:rPr>
          <w:rFonts w:ascii="Bookman Old Style" w:eastAsia="Arial Unicode MS" w:hAnsi="Bookman Old Style"/>
        </w:rPr>
        <w:t>., tj. 102,</w:t>
      </w:r>
      <w:r w:rsidR="00292352" w:rsidRPr="00F5561E">
        <w:rPr>
          <w:rFonts w:ascii="Bookman Old Style" w:eastAsia="Arial Unicode MS" w:hAnsi="Bookman Old Style"/>
        </w:rPr>
        <w:t>3</w:t>
      </w:r>
      <w:r w:rsidR="001F22DD" w:rsidRPr="00F5561E">
        <w:rPr>
          <w:rFonts w:ascii="Bookman Old Style" w:eastAsia="Arial Unicode MS" w:hAnsi="Bookman Old Style"/>
        </w:rPr>
        <w:t xml:space="preserve"> </w:t>
      </w:r>
      <w:r w:rsidR="00086F53" w:rsidRPr="00F5561E">
        <w:rPr>
          <w:rFonts w:ascii="Bookman Old Style" w:eastAsia="Arial Unicode MS" w:hAnsi="Bookman Old Style"/>
        </w:rPr>
        <w:t xml:space="preserve">% założeń rocznych. </w:t>
      </w:r>
    </w:p>
    <w:bookmarkEnd w:id="28"/>
    <w:p w:rsidR="007F1117" w:rsidRPr="00F5561E" w:rsidRDefault="00086F53" w:rsidP="00645951">
      <w:pPr>
        <w:pStyle w:val="Akapitzlist"/>
        <w:keepNext/>
        <w:tabs>
          <w:tab w:val="right" w:pos="8505"/>
        </w:tabs>
        <w:autoSpaceDE w:val="0"/>
        <w:autoSpaceDN w:val="0"/>
        <w:adjustRightInd w:val="0"/>
        <w:spacing w:after="0" w:line="360" w:lineRule="auto"/>
        <w:ind w:left="284"/>
        <w:jc w:val="both"/>
        <w:outlineLvl w:val="4"/>
        <w:rPr>
          <w:rFonts w:ascii="Bookman Old Style" w:eastAsiaTheme="minorHAnsi" w:hAnsi="Bookman Old Style"/>
        </w:rPr>
      </w:pPr>
      <w:r w:rsidRPr="00F5561E">
        <w:rPr>
          <w:rFonts w:ascii="Bookman Old Style" w:eastAsia="Arial Unicode MS" w:hAnsi="Bookman Old Style"/>
        </w:rPr>
        <w:t>K</w:t>
      </w:r>
      <w:r w:rsidRPr="00F5561E">
        <w:rPr>
          <w:rFonts w:ascii="Bookman Old Style" w:eastAsiaTheme="minorHAnsi" w:hAnsi="Bookman Old Style"/>
        </w:rPr>
        <w:t>wota</w:t>
      </w:r>
      <w:r w:rsidRPr="00F5561E">
        <w:rPr>
          <w:rFonts w:ascii="Bookman Old Style" w:eastAsia="Times New Roman" w:hAnsi="Bookman Old Style" w:cs="Bookman Old Style"/>
          <w:iCs/>
        </w:rPr>
        <w:t xml:space="preserve"> </w:t>
      </w:r>
      <w:r w:rsidR="00EB7393" w:rsidRPr="00F5561E">
        <w:rPr>
          <w:rFonts w:ascii="Bookman Old Style" w:eastAsia="Times New Roman" w:hAnsi="Bookman Old Style" w:cs="Bookman Old Style"/>
          <w:iCs/>
        </w:rPr>
        <w:t>udziału gminy szacowana jest przez Ministra Rozwoju i Finansów</w:t>
      </w:r>
      <w:r w:rsidRPr="00F5561E">
        <w:rPr>
          <w:rFonts w:ascii="Bookman Old Style" w:eastAsia="Times New Roman" w:hAnsi="Bookman Old Style" w:cs="Bookman Old Style"/>
          <w:iCs/>
        </w:rPr>
        <w:t xml:space="preserve"> (pismo                       nr ST3.4750.1.2017 z dnia 27 stycznia 2017 r.)</w:t>
      </w:r>
      <w:r w:rsidR="007F1117" w:rsidRPr="00F5561E">
        <w:rPr>
          <w:rFonts w:ascii="Bookman Old Style" w:eastAsia="Times New Roman" w:hAnsi="Bookman Old Style" w:cs="Bookman Old Style"/>
          <w:iCs/>
        </w:rPr>
        <w:t>.</w:t>
      </w:r>
      <w:r w:rsidR="007F1117" w:rsidRPr="00F5561E">
        <w:rPr>
          <w:rFonts w:ascii="Bookman Old Style" w:eastAsiaTheme="minorHAnsi" w:hAnsi="Bookman Old Style" w:cs="TimesNewRomanPSMT"/>
        </w:rPr>
        <w:t xml:space="preserve"> Zgodnie z ustawą o dochodach jednostek samorządu terytorialnego w 2017 r. wysokość udziału we wpływach </w:t>
      </w:r>
      <w:r w:rsidRPr="00F5561E">
        <w:rPr>
          <w:rFonts w:ascii="Bookman Old Style" w:eastAsiaTheme="minorHAnsi" w:hAnsi="Bookman Old Style" w:cs="TimesNewRomanPSMT"/>
        </w:rPr>
        <w:t xml:space="preserve">                            </w:t>
      </w:r>
      <w:r w:rsidR="007F1117" w:rsidRPr="00F5561E">
        <w:rPr>
          <w:rFonts w:ascii="Bookman Old Style" w:eastAsiaTheme="minorHAnsi" w:hAnsi="Bookman Old Style" w:cs="TimesNewRomanPSMT"/>
        </w:rPr>
        <w:t>z podatku dochodowego od osób fizycznych wynosił</w:t>
      </w:r>
      <w:r w:rsidRPr="00F5561E">
        <w:rPr>
          <w:rFonts w:ascii="Bookman Old Style" w:eastAsiaTheme="minorHAnsi" w:hAnsi="Bookman Old Style" w:cs="TimesNewRomanPSMT"/>
        </w:rPr>
        <w:t>a</w:t>
      </w:r>
      <w:r w:rsidR="007F1117" w:rsidRPr="00F5561E">
        <w:rPr>
          <w:rFonts w:ascii="Bookman Old Style" w:eastAsiaTheme="minorHAnsi" w:hAnsi="Bookman Old Style" w:cs="TimesNewRomanPSMT"/>
        </w:rPr>
        <w:t xml:space="preserve"> </w:t>
      </w:r>
      <w:r w:rsidR="007F1117" w:rsidRPr="00F5561E">
        <w:rPr>
          <w:rFonts w:ascii="Bookman Old Style" w:eastAsiaTheme="minorHAnsi" w:hAnsi="Bookman Old Style"/>
        </w:rPr>
        <w:t xml:space="preserve">37,89% </w:t>
      </w:r>
      <w:r w:rsidR="007F1117" w:rsidRPr="00F5561E">
        <w:rPr>
          <w:rFonts w:ascii="Bookman Old Style" w:eastAsiaTheme="minorHAnsi" w:hAnsi="Bookman Old Style" w:cs="TimesNewRomanPSMT"/>
        </w:rPr>
        <w:t>i był</w:t>
      </w:r>
      <w:r w:rsidRPr="00F5561E">
        <w:rPr>
          <w:rFonts w:ascii="Bookman Old Style" w:eastAsiaTheme="minorHAnsi" w:hAnsi="Bookman Old Style" w:cs="TimesNewRomanPSMT"/>
        </w:rPr>
        <w:t>a</w:t>
      </w:r>
      <w:r w:rsidR="007F1117" w:rsidRPr="00F5561E">
        <w:rPr>
          <w:rFonts w:ascii="Bookman Old Style" w:eastAsiaTheme="minorHAnsi" w:hAnsi="Bookman Old Style" w:cs="TimesNewRomanPSMT"/>
        </w:rPr>
        <w:t xml:space="preserve"> wyższ</w:t>
      </w:r>
      <w:r w:rsidR="00617643" w:rsidRPr="00F5561E">
        <w:rPr>
          <w:rFonts w:ascii="Bookman Old Style" w:eastAsiaTheme="minorHAnsi" w:hAnsi="Bookman Old Style" w:cs="TimesNewRomanPSMT"/>
        </w:rPr>
        <w:t>a</w:t>
      </w:r>
      <w:r w:rsidR="007F1117" w:rsidRPr="00F5561E">
        <w:rPr>
          <w:rFonts w:ascii="Bookman Old Style" w:eastAsiaTheme="minorHAnsi" w:hAnsi="Bookman Old Style" w:cs="TimesNewRomanPSMT"/>
        </w:rPr>
        <w:t xml:space="preserve"> od wskaźnika za 201</w:t>
      </w:r>
      <w:r w:rsidR="007F1117" w:rsidRPr="00F5561E">
        <w:rPr>
          <w:rFonts w:ascii="Bookman Old Style" w:eastAsiaTheme="minorHAnsi" w:hAnsi="Bookman Old Style"/>
        </w:rPr>
        <w:t xml:space="preserve">6 rok o 0,10 punktu %. </w:t>
      </w:r>
    </w:p>
    <w:p w:rsidR="007F1117" w:rsidRPr="00F5561E" w:rsidRDefault="007F1117" w:rsidP="00645951">
      <w:pPr>
        <w:pStyle w:val="Akapitzlist"/>
        <w:autoSpaceDE w:val="0"/>
        <w:autoSpaceDN w:val="0"/>
        <w:adjustRightInd w:val="0"/>
        <w:spacing w:after="0" w:line="360" w:lineRule="auto"/>
        <w:ind w:left="284"/>
        <w:jc w:val="both"/>
        <w:rPr>
          <w:rFonts w:ascii="Bookman Old Style" w:eastAsiaTheme="minorHAnsi" w:hAnsi="Bookman Old Style" w:cs="TimesNewRomanPSMT"/>
        </w:rPr>
      </w:pPr>
      <w:r w:rsidRPr="00F5561E">
        <w:rPr>
          <w:rFonts w:ascii="Bookman Old Style" w:eastAsiaTheme="minorHAnsi" w:hAnsi="Bookman Old Style"/>
        </w:rPr>
        <w:t xml:space="preserve">Wielkość planowanych dochodów z tytułu udziału we wpływach z </w:t>
      </w:r>
      <w:r w:rsidRPr="00F5561E">
        <w:rPr>
          <w:rFonts w:ascii="Bookman Old Style" w:eastAsiaTheme="minorHAnsi" w:hAnsi="Bookman Old Style" w:cs="TimesNewRomanPSMT"/>
        </w:rPr>
        <w:t xml:space="preserve">podatku </w:t>
      </w:r>
      <w:r w:rsidRPr="00F5561E">
        <w:rPr>
          <w:rFonts w:ascii="Bookman Old Style" w:eastAsiaTheme="minorHAnsi" w:hAnsi="Bookman Old Style"/>
        </w:rPr>
        <w:t>PIT</w:t>
      </w:r>
      <w:r w:rsidRPr="00F5561E">
        <w:rPr>
          <w:rFonts w:ascii="Bookman Old Style" w:eastAsiaTheme="minorHAnsi" w:hAnsi="Bookman Old Style" w:cs="TimesNewRomanPSMT"/>
        </w:rPr>
        <w:t xml:space="preserve"> na 2017 rok uzależniona była od:</w:t>
      </w:r>
    </w:p>
    <w:p w:rsidR="007F1117" w:rsidRPr="00F5561E" w:rsidRDefault="007F1117" w:rsidP="00E21EAD">
      <w:pPr>
        <w:pStyle w:val="Akapitzlist"/>
        <w:numPr>
          <w:ilvl w:val="0"/>
          <w:numId w:val="57"/>
        </w:numPr>
        <w:autoSpaceDE w:val="0"/>
        <w:autoSpaceDN w:val="0"/>
        <w:adjustRightInd w:val="0"/>
        <w:spacing w:after="0" w:line="360" w:lineRule="auto"/>
        <w:jc w:val="both"/>
        <w:rPr>
          <w:rFonts w:ascii="Bookman Old Style" w:eastAsiaTheme="minorHAnsi" w:hAnsi="Bookman Old Style" w:cs="TimesNewRomanPSMT"/>
        </w:rPr>
      </w:pPr>
      <w:r w:rsidRPr="00F5561E">
        <w:rPr>
          <w:rFonts w:ascii="Bookman Old Style" w:eastAsiaTheme="minorHAnsi" w:hAnsi="Bookman Old Style"/>
        </w:rPr>
        <w:t xml:space="preserve">kwoty wpływów </w:t>
      </w:r>
      <w:r w:rsidRPr="00F5561E">
        <w:rPr>
          <w:rFonts w:ascii="Bookman Old Style" w:eastAsiaTheme="minorHAnsi" w:hAnsi="Bookman Old Style" w:cs="TimesNewRomanPSMT"/>
        </w:rPr>
        <w:t>z podatku dochodowego od osób fizycznych zaplanowanej</w:t>
      </w:r>
      <w:r w:rsidR="00E05764" w:rsidRPr="00F5561E">
        <w:rPr>
          <w:rFonts w:ascii="Bookman Old Style" w:eastAsiaTheme="minorHAnsi" w:hAnsi="Bookman Old Style" w:cs="TimesNewRomanPSMT"/>
        </w:rPr>
        <w:t xml:space="preserve">                </w:t>
      </w:r>
      <w:r w:rsidRPr="00F5561E">
        <w:rPr>
          <w:rFonts w:ascii="Bookman Old Style" w:eastAsiaTheme="minorHAnsi" w:hAnsi="Bookman Old Style" w:cs="TimesNewRomanPSMT"/>
        </w:rPr>
        <w:t xml:space="preserve"> na</w:t>
      </w:r>
      <w:r w:rsidR="00C640F3" w:rsidRPr="00F5561E">
        <w:rPr>
          <w:rFonts w:ascii="Bookman Old Style" w:eastAsiaTheme="minorHAnsi" w:hAnsi="Bookman Old Style" w:cs="TimesNewRomanPSMT"/>
        </w:rPr>
        <w:t xml:space="preserve"> </w:t>
      </w:r>
      <w:r w:rsidRPr="00F5561E">
        <w:rPr>
          <w:rFonts w:ascii="Bookman Old Style" w:eastAsiaTheme="minorHAnsi" w:hAnsi="Bookman Old Style" w:cs="TimesNewRomanPSMT"/>
        </w:rPr>
        <w:t>2017</w:t>
      </w:r>
      <w:r w:rsidR="00E05764" w:rsidRPr="00F5561E">
        <w:rPr>
          <w:rFonts w:ascii="Bookman Old Style" w:eastAsiaTheme="minorHAnsi" w:hAnsi="Bookman Old Style" w:cs="TimesNewRomanPSMT"/>
        </w:rPr>
        <w:t>rok</w:t>
      </w:r>
      <w:r w:rsidRPr="00F5561E">
        <w:rPr>
          <w:rFonts w:ascii="Bookman Old Style" w:eastAsiaTheme="minorHAnsi" w:hAnsi="Bookman Old Style" w:cs="TimesNewRomanPSMT"/>
        </w:rPr>
        <w:t>,</w:t>
      </w:r>
    </w:p>
    <w:p w:rsidR="007F1117" w:rsidRPr="00F5561E" w:rsidRDefault="007F1117" w:rsidP="00E21EAD">
      <w:pPr>
        <w:pStyle w:val="Akapitzlist"/>
        <w:numPr>
          <w:ilvl w:val="0"/>
          <w:numId w:val="57"/>
        </w:numPr>
        <w:autoSpaceDE w:val="0"/>
        <w:autoSpaceDN w:val="0"/>
        <w:adjustRightInd w:val="0"/>
        <w:spacing w:after="0" w:line="360" w:lineRule="auto"/>
        <w:jc w:val="both"/>
        <w:rPr>
          <w:rFonts w:ascii="Bookman Old Style" w:eastAsiaTheme="minorHAnsi" w:hAnsi="Bookman Old Style" w:cs="TimesNewRomanPSMT"/>
        </w:rPr>
      </w:pPr>
      <w:r w:rsidRPr="00F5561E">
        <w:rPr>
          <w:rFonts w:ascii="Bookman Old Style" w:eastAsiaTheme="minorHAnsi" w:hAnsi="Bookman Old Style"/>
        </w:rPr>
        <w:t xml:space="preserve">indywidualnego wskaźnika ustalanego dla gminy, uzależnionego od kwoty należnego za 2015 r. podatku </w:t>
      </w:r>
      <w:r w:rsidR="00C640F3" w:rsidRPr="00F5561E">
        <w:rPr>
          <w:rFonts w:ascii="Bookman Old Style" w:eastAsiaTheme="minorHAnsi" w:hAnsi="Bookman Old Style" w:cs="TimesNewRomanPSMT"/>
        </w:rPr>
        <w:t xml:space="preserve">dochodowego od osób fizycznych od osób zamieszkałych na terenie gminy, w odniesieniu do ogólnej kwoty należnego podatku dochodowego od osób fizycznych w tym samym roku (określonych na podstawie zeznań podatkowych o wysokości osiągniętego dochodu oraz obliczenia podatku dokonanego przez płatników, złożonych do dnia </w:t>
      </w:r>
      <w:r w:rsidR="00D737D3" w:rsidRPr="00F5561E">
        <w:rPr>
          <w:rFonts w:ascii="Bookman Old Style" w:eastAsiaTheme="minorHAnsi" w:hAnsi="Bookman Old Style" w:cs="TimesNewRomanPSMT"/>
        </w:rPr>
        <w:t xml:space="preserve">                   </w:t>
      </w:r>
      <w:r w:rsidR="00C640F3" w:rsidRPr="00F5561E">
        <w:rPr>
          <w:rFonts w:ascii="Bookman Old Style" w:eastAsiaTheme="minorHAnsi" w:hAnsi="Bookman Old Style" w:cs="TimesNewRomanPSMT"/>
        </w:rPr>
        <w:t>30 czerwca 2016 r.).</w:t>
      </w:r>
    </w:p>
    <w:p w:rsidR="00C0070B" w:rsidRPr="00F5561E" w:rsidRDefault="00086F53" w:rsidP="00D737D3">
      <w:pPr>
        <w:pStyle w:val="Akapitzlist"/>
        <w:keepNext/>
        <w:numPr>
          <w:ilvl w:val="0"/>
          <w:numId w:val="56"/>
        </w:numPr>
        <w:tabs>
          <w:tab w:val="right" w:pos="8505"/>
        </w:tabs>
        <w:autoSpaceDE w:val="0"/>
        <w:autoSpaceDN w:val="0"/>
        <w:adjustRightInd w:val="0"/>
        <w:spacing w:after="0" w:line="360" w:lineRule="auto"/>
        <w:ind w:left="284" w:hanging="284"/>
        <w:jc w:val="both"/>
        <w:rPr>
          <w:rFonts w:ascii="Bookman Old Style" w:eastAsiaTheme="minorHAnsi" w:hAnsi="Bookman Old Style"/>
        </w:rPr>
      </w:pPr>
      <w:r w:rsidRPr="00F5561E">
        <w:rPr>
          <w:rFonts w:ascii="Bookman Old Style" w:eastAsiaTheme="minorHAnsi" w:hAnsi="Bookman Old Style" w:cs="TimesNewRomanPSMT"/>
          <w:b/>
        </w:rPr>
        <w:t>udziały gminy we wpływach z podatku dochodowego od osób prawnych (CIT)</w:t>
      </w:r>
      <w:r w:rsidR="00C0070B" w:rsidRPr="00F5561E">
        <w:rPr>
          <w:rFonts w:ascii="Bookman Old Style" w:eastAsiaTheme="minorHAnsi" w:hAnsi="Bookman Old Style"/>
        </w:rPr>
        <w:t xml:space="preserve"> plan 5.430,00</w:t>
      </w:r>
      <w:r w:rsidR="00D737D3" w:rsidRPr="00F5561E">
        <w:rPr>
          <w:rFonts w:ascii="Bookman Old Style" w:eastAsiaTheme="minorHAnsi" w:hAnsi="Bookman Old Style"/>
        </w:rPr>
        <w:t xml:space="preserve"> </w:t>
      </w:r>
      <w:r w:rsidR="00C0070B" w:rsidRPr="00F5561E">
        <w:rPr>
          <w:rFonts w:ascii="Bookman Old Style" w:eastAsiaTheme="minorHAnsi" w:hAnsi="Bookman Old Style"/>
        </w:rPr>
        <w:t xml:space="preserve">zł, </w:t>
      </w:r>
      <w:r w:rsidR="00C0070B" w:rsidRPr="00F5561E">
        <w:rPr>
          <w:rFonts w:ascii="Bookman Old Style" w:eastAsia="Arial Unicode MS" w:hAnsi="Bookman Old Style"/>
        </w:rPr>
        <w:t>wykonanie 5.781,83</w:t>
      </w:r>
      <w:r w:rsidR="00D737D3" w:rsidRPr="00F5561E">
        <w:rPr>
          <w:rFonts w:ascii="Bookman Old Style" w:eastAsia="Arial Unicode MS" w:hAnsi="Bookman Old Style"/>
        </w:rPr>
        <w:t xml:space="preserve"> </w:t>
      </w:r>
      <w:r w:rsidR="00C0070B" w:rsidRPr="00F5561E">
        <w:rPr>
          <w:rFonts w:ascii="Bookman Old Style" w:eastAsia="Arial Unicode MS" w:hAnsi="Bookman Old Style"/>
        </w:rPr>
        <w:t>zł., tj. 106,</w:t>
      </w:r>
      <w:r w:rsidR="00292352" w:rsidRPr="00F5561E">
        <w:rPr>
          <w:rFonts w:ascii="Bookman Old Style" w:eastAsia="Arial Unicode MS" w:hAnsi="Bookman Old Style"/>
        </w:rPr>
        <w:t>5</w:t>
      </w:r>
      <w:r w:rsidR="001F22DD" w:rsidRPr="00F5561E">
        <w:rPr>
          <w:rFonts w:ascii="Bookman Old Style" w:eastAsia="Arial Unicode MS" w:hAnsi="Bookman Old Style"/>
        </w:rPr>
        <w:t xml:space="preserve"> </w:t>
      </w:r>
      <w:r w:rsidR="00C0070B" w:rsidRPr="00F5561E">
        <w:rPr>
          <w:rFonts w:ascii="Bookman Old Style" w:eastAsia="Arial Unicode MS" w:hAnsi="Bookman Old Style"/>
        </w:rPr>
        <w:t xml:space="preserve">% założeń rocznych. </w:t>
      </w:r>
      <w:r w:rsidRPr="00F5561E">
        <w:rPr>
          <w:rFonts w:ascii="Bookman Old Style" w:hAnsi="Bookman Old Style"/>
        </w:rPr>
        <w:t>Wysokość udziału we wpływach z podatku dochodowego od osób prawnych, od</w:t>
      </w:r>
      <w:r w:rsidR="00C0070B" w:rsidRPr="00F5561E">
        <w:rPr>
          <w:rFonts w:ascii="Bookman Old Style" w:hAnsi="Bookman Old Style"/>
        </w:rPr>
        <w:t xml:space="preserve"> </w:t>
      </w:r>
      <w:r w:rsidRPr="00F5561E">
        <w:rPr>
          <w:rFonts w:ascii="Bookman Old Style" w:hAnsi="Bookman Old Style"/>
        </w:rPr>
        <w:t>podatników tego podatku, posiadających siedzibę na obszarze gminy, wynosi 6,71%.</w:t>
      </w:r>
      <w:r w:rsidR="00C0070B" w:rsidRPr="00F5561E">
        <w:rPr>
          <w:rFonts w:ascii="Bookman Old Style" w:hAnsi="Bookman Old Style"/>
        </w:rPr>
        <w:t xml:space="preserve"> </w:t>
      </w:r>
      <w:r w:rsidR="00C0070B" w:rsidRPr="00F5561E">
        <w:rPr>
          <w:rFonts w:ascii="Bookman Old Style" w:eastAsiaTheme="minorHAnsi" w:hAnsi="Bookman Old Style"/>
        </w:rPr>
        <w:t>Jest to dochód własny gminy realizowany przez właściwe urzędy skarbowe.</w:t>
      </w:r>
    </w:p>
    <w:p w:rsidR="00086F53" w:rsidRPr="00F5561E" w:rsidRDefault="00086F53" w:rsidP="00D737D3">
      <w:pPr>
        <w:pStyle w:val="Akapitzlist"/>
        <w:keepNext/>
        <w:tabs>
          <w:tab w:val="right" w:pos="8505"/>
        </w:tabs>
        <w:autoSpaceDE w:val="0"/>
        <w:autoSpaceDN w:val="0"/>
        <w:adjustRightInd w:val="0"/>
        <w:spacing w:after="0" w:line="240" w:lineRule="auto"/>
        <w:ind w:left="284"/>
        <w:jc w:val="both"/>
        <w:rPr>
          <w:rFonts w:ascii="Bookman Old Style" w:eastAsiaTheme="minorHAnsi" w:hAnsi="Bookman Old Style"/>
        </w:rPr>
      </w:pPr>
    </w:p>
    <w:p w:rsidR="00AE48C9" w:rsidRPr="00F5561E" w:rsidRDefault="00901BEA" w:rsidP="00D737D3">
      <w:pPr>
        <w:tabs>
          <w:tab w:val="left" w:pos="567"/>
          <w:tab w:val="right" w:pos="8505"/>
        </w:tabs>
        <w:suppressAutoHyphens/>
        <w:spacing w:after="0" w:line="360" w:lineRule="auto"/>
        <w:jc w:val="both"/>
        <w:rPr>
          <w:rFonts w:ascii="Bookman Old Style" w:hAnsi="Bookman Old Style"/>
          <w:b/>
        </w:rPr>
      </w:pPr>
      <w:bookmarkStart w:id="29" w:name="_Hlk509574227"/>
      <w:r w:rsidRPr="00F5561E">
        <w:rPr>
          <w:rFonts w:ascii="Bookman Old Style" w:hAnsi="Bookman Old Style"/>
          <w:b/>
        </w:rPr>
        <w:t>Wpływy z innych dochodów w tym dziale to:</w:t>
      </w:r>
    </w:p>
    <w:bookmarkEnd w:id="29"/>
    <w:p w:rsidR="002E3E24" w:rsidRPr="00F5561E" w:rsidRDefault="002E3E24" w:rsidP="00D737D3">
      <w:pPr>
        <w:pStyle w:val="Akapitzlist"/>
        <w:numPr>
          <w:ilvl w:val="0"/>
          <w:numId w:val="55"/>
        </w:numPr>
        <w:tabs>
          <w:tab w:val="right" w:pos="8505"/>
        </w:tabs>
        <w:spacing w:after="0" w:line="360" w:lineRule="auto"/>
        <w:jc w:val="both"/>
        <w:rPr>
          <w:rFonts w:ascii="Bookman Old Style" w:eastAsia="Times New Roman" w:hAnsi="Bookman Old Style" w:cs="Arial"/>
          <w:bCs/>
        </w:rPr>
      </w:pPr>
      <w:r w:rsidRPr="00F5561E">
        <w:rPr>
          <w:rFonts w:ascii="Bookman Old Style" w:eastAsia="Times New Roman" w:hAnsi="Bookman Old Style" w:cs="Arial"/>
          <w:bCs/>
        </w:rPr>
        <w:t xml:space="preserve">wpływy z </w:t>
      </w:r>
      <w:r w:rsidR="00AC0CB1" w:rsidRPr="00F5561E">
        <w:rPr>
          <w:rFonts w:ascii="Bookman Old Style" w:eastAsia="Times New Roman" w:hAnsi="Bookman Old Style" w:cs="Arial"/>
          <w:bCs/>
        </w:rPr>
        <w:t xml:space="preserve">tytułu </w:t>
      </w:r>
      <w:r w:rsidRPr="00F5561E">
        <w:rPr>
          <w:rFonts w:ascii="Bookman Old Style" w:eastAsia="Times New Roman" w:hAnsi="Bookman Old Style" w:cs="Arial"/>
          <w:bCs/>
        </w:rPr>
        <w:t>zwrot</w:t>
      </w:r>
      <w:r w:rsidR="00AC0CB1" w:rsidRPr="00F5561E">
        <w:rPr>
          <w:rFonts w:ascii="Bookman Old Style" w:eastAsia="Times New Roman" w:hAnsi="Bookman Old Style" w:cs="Arial"/>
          <w:bCs/>
        </w:rPr>
        <w:t>u</w:t>
      </w:r>
      <w:r w:rsidRPr="00F5561E">
        <w:rPr>
          <w:rFonts w:ascii="Bookman Old Style" w:eastAsia="Times New Roman" w:hAnsi="Bookman Old Style" w:cs="Arial"/>
          <w:bCs/>
        </w:rPr>
        <w:t xml:space="preserve"> kosztów upomnienia – </w:t>
      </w:r>
      <w:r w:rsidR="00AC0CB1" w:rsidRPr="00F5561E">
        <w:rPr>
          <w:rFonts w:ascii="Bookman Old Style" w:eastAsia="Times New Roman" w:hAnsi="Bookman Old Style" w:cs="Arial"/>
          <w:bCs/>
        </w:rPr>
        <w:t>1.302,40</w:t>
      </w:r>
      <w:r w:rsidR="006B45EC" w:rsidRPr="00F5561E">
        <w:rPr>
          <w:rFonts w:ascii="Bookman Old Style" w:eastAsia="Times New Roman" w:hAnsi="Bookman Old Style" w:cs="Arial"/>
          <w:bCs/>
        </w:rPr>
        <w:t xml:space="preserve"> </w:t>
      </w:r>
      <w:r w:rsidRPr="00F5561E">
        <w:rPr>
          <w:rFonts w:ascii="Bookman Old Style" w:eastAsia="Times New Roman" w:hAnsi="Bookman Old Style" w:cs="Arial"/>
          <w:bCs/>
        </w:rPr>
        <w:t>zł,</w:t>
      </w:r>
    </w:p>
    <w:p w:rsidR="00AC0CB1" w:rsidRPr="00F5561E" w:rsidRDefault="00AC0CB1" w:rsidP="00D737D3">
      <w:pPr>
        <w:pStyle w:val="Akapitzlist"/>
        <w:numPr>
          <w:ilvl w:val="0"/>
          <w:numId w:val="55"/>
        </w:numPr>
        <w:suppressAutoHyphens w:val="0"/>
        <w:spacing w:after="0" w:line="360" w:lineRule="auto"/>
        <w:jc w:val="both"/>
        <w:rPr>
          <w:rFonts w:ascii="Bookman Old Style" w:hAnsi="Bookman Old Style" w:cs="Times New Roman"/>
        </w:rPr>
      </w:pPr>
      <w:r w:rsidRPr="00F5561E">
        <w:rPr>
          <w:rFonts w:ascii="Bookman Old Style" w:hAnsi="Bookman Old Style" w:cs="Times New Roman"/>
        </w:rPr>
        <w:t>wpływy z opłat za zajęcie pasa drogi i umieszczenie urządzeń w pasie drogowym – 573,32</w:t>
      </w:r>
      <w:r w:rsidR="006B45EC" w:rsidRPr="00F5561E">
        <w:rPr>
          <w:rFonts w:ascii="Bookman Old Style" w:hAnsi="Bookman Old Style" w:cs="Times New Roman"/>
        </w:rPr>
        <w:t xml:space="preserve"> </w:t>
      </w:r>
      <w:r w:rsidRPr="00F5561E">
        <w:rPr>
          <w:rFonts w:ascii="Bookman Old Style" w:hAnsi="Bookman Old Style" w:cs="Times New Roman"/>
        </w:rPr>
        <w:t>zł,</w:t>
      </w:r>
    </w:p>
    <w:p w:rsidR="00AC0CB1" w:rsidRPr="00F5561E" w:rsidRDefault="00AC0CB1" w:rsidP="00D737D3">
      <w:pPr>
        <w:pStyle w:val="Akapitzlist"/>
        <w:numPr>
          <w:ilvl w:val="0"/>
          <w:numId w:val="55"/>
        </w:numPr>
        <w:tabs>
          <w:tab w:val="right" w:pos="8505"/>
        </w:tabs>
        <w:autoSpaceDE w:val="0"/>
        <w:spacing w:after="0" w:line="360" w:lineRule="auto"/>
        <w:jc w:val="both"/>
        <w:rPr>
          <w:rFonts w:ascii="Bookman Old Style" w:eastAsia="Times New Roman" w:hAnsi="Bookman Old Style" w:cs="Bookman Old Style"/>
        </w:rPr>
      </w:pPr>
      <w:r w:rsidRPr="00F5561E">
        <w:rPr>
          <w:rFonts w:ascii="Bookman Old Style" w:hAnsi="Bookman Old Style" w:cs="Times New Roman"/>
        </w:rPr>
        <w:t>wpływy z odsetek od nieterminowych wpłat z tytułu podatków i opłat</w:t>
      </w:r>
      <w:r w:rsidRPr="00F5561E">
        <w:rPr>
          <w:rFonts w:ascii="Bookman Old Style" w:eastAsia="Times New Roman" w:hAnsi="Bookman Old Style" w:cs="Arial"/>
          <w:bCs/>
        </w:rPr>
        <w:t xml:space="preserve"> </w:t>
      </w:r>
      <w:r w:rsidR="002E3E24"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 xml:space="preserve">           73.379,73</w:t>
      </w:r>
      <w:r w:rsidR="006B45EC" w:rsidRPr="00F5561E">
        <w:rPr>
          <w:rFonts w:ascii="Bookman Old Style" w:eastAsia="Times New Roman" w:hAnsi="Bookman Old Style" w:cs="Bookman Old Style"/>
        </w:rPr>
        <w:t xml:space="preserve"> </w:t>
      </w:r>
      <w:r w:rsidR="002E3E24" w:rsidRPr="00F5561E">
        <w:rPr>
          <w:rFonts w:ascii="Bookman Old Style" w:eastAsia="Times New Roman" w:hAnsi="Bookman Old Style" w:cs="Bookman Old Style"/>
        </w:rPr>
        <w:t>zł</w:t>
      </w:r>
      <w:r w:rsidRPr="00F5561E">
        <w:rPr>
          <w:rFonts w:ascii="Bookman Old Style" w:eastAsia="Times New Roman" w:hAnsi="Bookman Old Style" w:cs="Bookman Old Style"/>
        </w:rPr>
        <w:t xml:space="preserve">, </w:t>
      </w:r>
      <w:r w:rsidR="002E3E24" w:rsidRPr="00F5561E">
        <w:rPr>
          <w:rFonts w:ascii="Bookman Old Style" w:eastAsia="Times New Roman" w:hAnsi="Bookman Old Style" w:cs="Bookman Old Style"/>
        </w:rPr>
        <w:t xml:space="preserve"> </w:t>
      </w:r>
    </w:p>
    <w:p w:rsidR="002E3E24" w:rsidRPr="00F5561E" w:rsidRDefault="002E3E24" w:rsidP="00D737D3">
      <w:pPr>
        <w:pStyle w:val="Akapitzlist"/>
        <w:numPr>
          <w:ilvl w:val="0"/>
          <w:numId w:val="55"/>
        </w:numPr>
        <w:autoSpaceDE w:val="0"/>
        <w:spacing w:after="0" w:line="360" w:lineRule="auto"/>
        <w:jc w:val="both"/>
        <w:rPr>
          <w:rFonts w:ascii="Bookman Old Style" w:eastAsia="Times New Roman" w:hAnsi="Bookman Old Style" w:cs="Arial"/>
          <w:bCs/>
        </w:rPr>
      </w:pPr>
      <w:r w:rsidRPr="00F5561E">
        <w:rPr>
          <w:rFonts w:ascii="Bookman Old Style" w:eastAsia="Times New Roman" w:hAnsi="Bookman Old Style" w:cs="Arial"/>
          <w:bCs/>
        </w:rPr>
        <w:t>r</w:t>
      </w:r>
      <w:r w:rsidRPr="00F5561E">
        <w:rPr>
          <w:rFonts w:ascii="Bookman Old Style" w:eastAsia="Times New Roman" w:hAnsi="Bookman Old Style" w:cs="Arial"/>
        </w:rPr>
        <w:t xml:space="preserve">ekompensaty utraconych dochodów w podatkach i opłatach lokalnych – 809,00zł, </w:t>
      </w:r>
      <w:r w:rsidRPr="00F5561E">
        <w:rPr>
          <w:rFonts w:ascii="Bookman Old Style" w:eastAsia="Times New Roman" w:hAnsi="Bookman Old Style" w:cs="Bookman Old Style"/>
        </w:rPr>
        <w:t>z przeznaczeniem na zwrot utraconych dochodów z tytułu zwolnienia z podatku od  nieruchomości od</w:t>
      </w:r>
      <w:r w:rsidRPr="00F5561E">
        <w:rPr>
          <w:rFonts w:ascii="Bookman Old Style" w:eastAsia="Times New Roman" w:hAnsi="Bookman Old Style" w:cs="Arial"/>
          <w:bCs/>
        </w:rPr>
        <w:t xml:space="preserve"> gruntów pokrytych wodami jezior o ciągłym dopływie lub odpływie  wód powierzchniowych</w:t>
      </w:r>
      <w:r w:rsidR="006B45EC" w:rsidRPr="00F5561E">
        <w:rPr>
          <w:rFonts w:ascii="Bookman Old Style" w:eastAsia="Times New Roman" w:hAnsi="Bookman Old Style" w:cs="Arial"/>
        </w:rPr>
        <w:t>.</w:t>
      </w:r>
      <w:r w:rsidRPr="00F5561E">
        <w:rPr>
          <w:rFonts w:ascii="Bookman Old Style" w:eastAsia="Times New Roman" w:hAnsi="Bookman Old Style" w:cs="Arial"/>
        </w:rPr>
        <w:t xml:space="preserve"> </w:t>
      </w:r>
    </w:p>
    <w:p w:rsidR="002E3E24" w:rsidRPr="00F5561E" w:rsidRDefault="002E3E24" w:rsidP="002E3E24">
      <w:pPr>
        <w:suppressAutoHyphens/>
        <w:autoSpaceDE w:val="0"/>
        <w:spacing w:after="0" w:line="300" w:lineRule="atLeast"/>
        <w:jc w:val="both"/>
        <w:rPr>
          <w:rFonts w:ascii="Bookman Old Style" w:eastAsia="Times New Roman" w:hAnsi="Bookman Old Style" w:cs="Bookman Old Style"/>
          <w:b/>
          <w:bCs/>
          <w:lang w:eastAsia="zh-CN"/>
        </w:rPr>
      </w:pPr>
    </w:p>
    <w:p w:rsidR="00367240" w:rsidRPr="00F5561E" w:rsidRDefault="00367240" w:rsidP="00964D38">
      <w:pPr>
        <w:autoSpaceDE w:val="0"/>
        <w:autoSpaceDN w:val="0"/>
        <w:adjustRightInd w:val="0"/>
        <w:spacing w:after="0" w:line="360" w:lineRule="auto"/>
        <w:jc w:val="both"/>
        <w:rPr>
          <w:rFonts w:ascii="Bookman Old Style" w:eastAsiaTheme="minorHAnsi" w:hAnsi="Bookman Old Style" w:cs="Helvetica"/>
        </w:rPr>
      </w:pPr>
      <w:r w:rsidRPr="00F5561E">
        <w:rPr>
          <w:rFonts w:ascii="Bookman Old Style" w:eastAsiaTheme="minorHAnsi" w:hAnsi="Bookman Old Style" w:cs="Helvetica-Bold"/>
          <w:b/>
          <w:bCs/>
        </w:rPr>
        <w:t>W dziale 758 – Ró</w:t>
      </w:r>
      <w:r w:rsidRPr="00F5561E">
        <w:rPr>
          <w:rFonts w:ascii="Bookman Old Style" w:eastAsiaTheme="minorHAnsi" w:hAnsi="Bookman Old Style" w:cs="TT49t00"/>
        </w:rPr>
        <w:t>ż</w:t>
      </w:r>
      <w:r w:rsidRPr="00F5561E">
        <w:rPr>
          <w:rFonts w:ascii="Bookman Old Style" w:eastAsiaTheme="minorHAnsi" w:hAnsi="Bookman Old Style" w:cs="Helvetica-Bold"/>
          <w:b/>
          <w:bCs/>
        </w:rPr>
        <w:t>ne rozliczenia</w:t>
      </w:r>
      <w:r w:rsidRPr="00F5561E">
        <w:rPr>
          <w:rFonts w:ascii="Bookman Old Style" w:eastAsiaTheme="minorHAnsi" w:hAnsi="Bookman Old Style" w:cs="Helvetica"/>
        </w:rPr>
        <w:t>. Na roczny plan w kwocie 4.092.488,02 zł gmina  uzyskała dochody w kwocie 4.114.327,85 zł (100,53% zało</w:t>
      </w:r>
      <w:r w:rsidRPr="00F5561E">
        <w:rPr>
          <w:rFonts w:ascii="Bookman Old Style" w:eastAsiaTheme="minorHAnsi" w:hAnsi="Bookman Old Style" w:cs="TT47t00"/>
        </w:rPr>
        <w:t>ż</w:t>
      </w:r>
      <w:r w:rsidRPr="00F5561E">
        <w:rPr>
          <w:rFonts w:ascii="Bookman Old Style" w:eastAsiaTheme="minorHAnsi" w:hAnsi="Bookman Old Style" w:cs="Helvetica"/>
        </w:rPr>
        <w:t>e</w:t>
      </w:r>
      <w:r w:rsidRPr="00F5561E">
        <w:rPr>
          <w:rFonts w:ascii="Bookman Old Style" w:eastAsiaTheme="minorHAnsi" w:hAnsi="Bookman Old Style" w:cs="TT47t00"/>
        </w:rPr>
        <w:t xml:space="preserve">ń </w:t>
      </w:r>
      <w:r w:rsidRPr="00F5561E">
        <w:rPr>
          <w:rFonts w:ascii="Bookman Old Style" w:eastAsiaTheme="minorHAnsi" w:hAnsi="Bookman Old Style" w:cs="Helvetica"/>
        </w:rPr>
        <w:t>rocznych).</w:t>
      </w:r>
    </w:p>
    <w:p w:rsidR="002E3E24" w:rsidRPr="00F5561E" w:rsidRDefault="002E3E24" w:rsidP="00964D38">
      <w:pPr>
        <w:suppressAutoHyphens/>
        <w:autoSpaceDE w:val="0"/>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Dochody w tym dziale stanowi głównie subwencja ogólna</w:t>
      </w:r>
      <w:r w:rsidRPr="00F5561E">
        <w:rPr>
          <w:rFonts w:ascii="Bookman Old Style" w:eastAsia="Times New Roman" w:hAnsi="Bookman Old Style" w:cs="Bookman Old Style"/>
          <w:bCs/>
          <w:lang w:eastAsia="zh-CN"/>
        </w:rPr>
        <w:t xml:space="preserve"> otrzymana z budżetu państwa </w:t>
      </w:r>
      <w:r w:rsidR="003A6949" w:rsidRPr="00F5561E">
        <w:rPr>
          <w:rFonts w:ascii="Bookman Old Style" w:eastAsia="Times New Roman" w:hAnsi="Bookman Old Style" w:cs="Bookman Old Style"/>
          <w:bCs/>
          <w:lang w:eastAsia="zh-CN"/>
        </w:rPr>
        <w:t>w</w:t>
      </w:r>
      <w:r w:rsidRPr="00F5561E">
        <w:rPr>
          <w:rFonts w:ascii="Bookman Old Style" w:eastAsia="Times New Roman" w:hAnsi="Bookman Old Style" w:cs="Bookman Old Style"/>
          <w:bCs/>
          <w:lang w:eastAsia="zh-CN"/>
        </w:rPr>
        <w:t xml:space="preserve"> wysokości </w:t>
      </w:r>
      <w:r w:rsidR="00EE1BB3" w:rsidRPr="00F5561E">
        <w:rPr>
          <w:rFonts w:ascii="Bookman Old Style" w:eastAsia="Times New Roman" w:hAnsi="Bookman Old Style" w:cs="Arial"/>
          <w:bCs/>
          <w:lang w:eastAsia="zh-CN"/>
        </w:rPr>
        <w:t>3.984.884,00</w:t>
      </w:r>
      <w:r w:rsidR="00EE1BB3" w:rsidRPr="00F5561E">
        <w:rPr>
          <w:rFonts w:ascii="Bookman Old Style" w:eastAsia="Times New Roman" w:hAnsi="Bookman Old Style" w:cs="Arial"/>
          <w:b/>
          <w:bCs/>
          <w:lang w:eastAsia="zh-CN"/>
        </w:rPr>
        <w:t xml:space="preserve"> </w:t>
      </w:r>
      <w:r w:rsidRPr="00F5561E">
        <w:rPr>
          <w:rFonts w:ascii="Bookman Old Style" w:eastAsia="Times New Roman" w:hAnsi="Bookman Old Style" w:cs="Bookman Old Style"/>
          <w:bCs/>
          <w:lang w:eastAsia="zh-CN"/>
        </w:rPr>
        <w:t>zł</w:t>
      </w:r>
      <w:r w:rsidRPr="00F5561E">
        <w:rPr>
          <w:rFonts w:ascii="Bookman Old Style" w:eastAsia="Times New Roman" w:hAnsi="Bookman Old Style" w:cs="Bookman Old Style"/>
          <w:lang w:eastAsia="zh-CN"/>
        </w:rPr>
        <w:t>, w skład której wchodzi część oświatowa, wyrównawcza i równoważąca.</w:t>
      </w:r>
      <w:r w:rsidRPr="00F5561E">
        <w:rPr>
          <w:rFonts w:ascii="Bookman Old Style" w:eastAsia="Times New Roman" w:hAnsi="Bookman Old Style" w:cs="Bookman Old Style"/>
          <w:b/>
          <w:bCs/>
          <w:lang w:eastAsia="zh-CN"/>
        </w:rPr>
        <w:t xml:space="preserve"> </w:t>
      </w:r>
      <w:r w:rsidRPr="00F5561E">
        <w:rPr>
          <w:rFonts w:ascii="Bookman Old Style" w:eastAsia="Times New Roman" w:hAnsi="Bookman Old Style" w:cs="Bookman Old Style"/>
          <w:bCs/>
          <w:lang w:eastAsia="zh-CN"/>
        </w:rPr>
        <w:t xml:space="preserve">Subwencja ogólna </w:t>
      </w:r>
      <w:r w:rsidRPr="00F5561E">
        <w:rPr>
          <w:rFonts w:ascii="Bookman Old Style" w:eastAsia="Times New Roman" w:hAnsi="Bookman Old Style" w:cs="Bookman Old Style"/>
          <w:lang w:eastAsia="zh-CN"/>
        </w:rPr>
        <w:t>przekazana została w 100,00</w:t>
      </w:r>
      <w:r w:rsidR="006B45EC"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 xml:space="preserve">%, zgodnie z załącznikiem do pisma Ministra </w:t>
      </w:r>
      <w:r w:rsidR="00170499" w:rsidRPr="00F5561E">
        <w:rPr>
          <w:rFonts w:ascii="Bookman Old Style" w:eastAsia="Times New Roman" w:hAnsi="Bookman Old Style" w:cs="Bookman Old Style"/>
          <w:lang w:eastAsia="zh-CN"/>
        </w:rPr>
        <w:t xml:space="preserve">Rozwoju i </w:t>
      </w:r>
      <w:r w:rsidRPr="00F5561E">
        <w:rPr>
          <w:rFonts w:ascii="Bookman Old Style" w:eastAsia="Times New Roman" w:hAnsi="Bookman Old Style" w:cs="Bookman Old Style"/>
          <w:lang w:eastAsia="zh-CN"/>
        </w:rPr>
        <w:t xml:space="preserve">Finansów </w:t>
      </w:r>
      <w:r w:rsidR="00EE1BB3" w:rsidRPr="00F5561E">
        <w:rPr>
          <w:rFonts w:ascii="Bookman Old Style" w:hAnsi="Bookman Old Style"/>
        </w:rPr>
        <w:t>Nr ST3.4750.1.201</w:t>
      </w:r>
      <w:r w:rsidR="00170499" w:rsidRPr="00F5561E">
        <w:rPr>
          <w:rFonts w:ascii="Bookman Old Style" w:hAnsi="Bookman Old Style"/>
        </w:rPr>
        <w:t>7</w:t>
      </w:r>
      <w:r w:rsidR="00EE1BB3" w:rsidRPr="00F5561E">
        <w:rPr>
          <w:rFonts w:ascii="Bookman Old Style" w:hAnsi="Bookman Old Style"/>
        </w:rPr>
        <w:t xml:space="preserve"> </w:t>
      </w:r>
      <w:r w:rsidR="003A6949" w:rsidRPr="00F5561E">
        <w:rPr>
          <w:rFonts w:ascii="Bookman Old Style" w:hAnsi="Bookman Old Style"/>
        </w:rPr>
        <w:t xml:space="preserve">                  </w:t>
      </w:r>
      <w:r w:rsidR="00EE1BB3" w:rsidRPr="00F5561E">
        <w:rPr>
          <w:rFonts w:ascii="Bookman Old Style" w:hAnsi="Bookman Old Style"/>
        </w:rPr>
        <w:t xml:space="preserve">z dnia </w:t>
      </w:r>
      <w:r w:rsidR="00E05764" w:rsidRPr="00F5561E">
        <w:rPr>
          <w:rFonts w:ascii="Bookman Old Style" w:hAnsi="Bookman Old Style"/>
        </w:rPr>
        <w:t xml:space="preserve"> </w:t>
      </w:r>
      <w:r w:rsidR="00170499" w:rsidRPr="00F5561E">
        <w:rPr>
          <w:rFonts w:ascii="Bookman Old Style" w:hAnsi="Bookman Old Style"/>
        </w:rPr>
        <w:t>27</w:t>
      </w:r>
      <w:r w:rsidR="00EE1BB3" w:rsidRPr="00F5561E">
        <w:rPr>
          <w:rFonts w:ascii="Bookman Old Style" w:hAnsi="Bookman Old Style"/>
        </w:rPr>
        <w:t xml:space="preserve"> </w:t>
      </w:r>
      <w:r w:rsidR="00170499" w:rsidRPr="00F5561E">
        <w:rPr>
          <w:rFonts w:ascii="Bookman Old Style" w:hAnsi="Bookman Old Style"/>
        </w:rPr>
        <w:t xml:space="preserve">stycznia </w:t>
      </w:r>
      <w:r w:rsidR="00EE1BB3" w:rsidRPr="00F5561E">
        <w:rPr>
          <w:rFonts w:ascii="Bookman Old Style" w:hAnsi="Bookman Old Style"/>
        </w:rPr>
        <w:t>201</w:t>
      </w:r>
      <w:r w:rsidR="00170499" w:rsidRPr="00F5561E">
        <w:rPr>
          <w:rFonts w:ascii="Bookman Old Style" w:hAnsi="Bookman Old Style"/>
        </w:rPr>
        <w:t>7</w:t>
      </w:r>
      <w:r w:rsidR="00EE1BB3" w:rsidRPr="00F5561E">
        <w:rPr>
          <w:rFonts w:ascii="Bookman Old Style" w:hAnsi="Bookman Old Style"/>
        </w:rPr>
        <w:t xml:space="preserve"> roku. </w:t>
      </w:r>
    </w:p>
    <w:p w:rsidR="002E3E24" w:rsidRPr="00F5561E" w:rsidRDefault="002E3E24" w:rsidP="00964D38">
      <w:pPr>
        <w:tabs>
          <w:tab w:val="right" w:pos="8505"/>
        </w:tabs>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Pozostałe źródła dochodów:</w:t>
      </w:r>
    </w:p>
    <w:p w:rsidR="002E3E24" w:rsidRPr="00F5561E" w:rsidRDefault="002E3E24" w:rsidP="007D18CB">
      <w:pPr>
        <w:numPr>
          <w:ilvl w:val="0"/>
          <w:numId w:val="115"/>
        </w:numPr>
        <w:tabs>
          <w:tab w:val="left" w:pos="426"/>
          <w:tab w:val="left" w:pos="567"/>
          <w:tab w:val="right" w:pos="8505"/>
        </w:tabs>
        <w:suppressAutoHyphens/>
        <w:spacing w:after="0" w:line="360" w:lineRule="auto"/>
        <w:ind w:left="567" w:hanging="207"/>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odsetki od </w:t>
      </w:r>
      <w:r w:rsidR="00EE1BB3" w:rsidRPr="00F5561E">
        <w:rPr>
          <w:rFonts w:ascii="Bookman Old Style" w:eastAsia="Times New Roman" w:hAnsi="Bookman Old Style" w:cs="Bookman Old Style"/>
          <w:lang w:eastAsia="zh-CN"/>
        </w:rPr>
        <w:t xml:space="preserve">czasowo wolnych </w:t>
      </w:r>
      <w:r w:rsidRPr="00F5561E">
        <w:rPr>
          <w:rFonts w:ascii="Bookman Old Style" w:eastAsia="Times New Roman" w:hAnsi="Bookman Old Style" w:cs="Bookman Old Style"/>
          <w:lang w:eastAsia="zh-CN"/>
        </w:rPr>
        <w:t xml:space="preserve">środków zgromadzonych na rachunkach bankowych </w:t>
      </w:r>
      <w:r w:rsidR="00EE1BB3" w:rsidRPr="00F5561E">
        <w:rPr>
          <w:rFonts w:ascii="Bookman Old Style" w:eastAsia="Times New Roman" w:hAnsi="Bookman Old Style" w:cs="Bookman Old Style"/>
          <w:lang w:eastAsia="zh-CN"/>
        </w:rPr>
        <w:t xml:space="preserve">75.792,72 </w:t>
      </w:r>
      <w:r w:rsidRPr="00F5561E">
        <w:rPr>
          <w:rFonts w:ascii="Bookman Old Style" w:eastAsia="Times New Roman" w:hAnsi="Bookman Old Style" w:cs="Bookman Old Style"/>
          <w:lang w:eastAsia="zh-CN"/>
        </w:rPr>
        <w:t>zł,</w:t>
      </w:r>
    </w:p>
    <w:p w:rsidR="0007123C" w:rsidRPr="00F5561E" w:rsidRDefault="002E3E24" w:rsidP="007D18CB">
      <w:pPr>
        <w:numPr>
          <w:ilvl w:val="0"/>
          <w:numId w:val="115"/>
        </w:numPr>
        <w:tabs>
          <w:tab w:val="left" w:pos="426"/>
          <w:tab w:val="right" w:pos="8505"/>
        </w:tabs>
        <w:suppressAutoHyphens/>
        <w:spacing w:after="0" w:line="360" w:lineRule="auto"/>
        <w:ind w:left="567" w:hanging="207"/>
        <w:jc w:val="both"/>
        <w:rPr>
          <w:rFonts w:ascii="Bookman Old Style" w:eastAsia="Times New Roman" w:hAnsi="Bookman Old Style" w:cs="Bookman Old Style"/>
        </w:rPr>
      </w:pPr>
      <w:r w:rsidRPr="00F5561E">
        <w:rPr>
          <w:rFonts w:ascii="Bookman Old Style" w:eastAsia="Times New Roman" w:hAnsi="Bookman Old Style" w:cs="Bookman Old Style"/>
          <w:lang w:eastAsia="zh-CN"/>
        </w:rPr>
        <w:t xml:space="preserve"> dotacja otrzymana z budżetu państwa z tytułu zwrotu części wydatków bieżących</w:t>
      </w:r>
      <w:r w:rsidR="006B45EC" w:rsidRPr="00F5561E">
        <w:rPr>
          <w:rFonts w:ascii="Bookman Old Style" w:eastAsia="Times New Roman" w:hAnsi="Bookman Old Style" w:cs="Bookman Old Style"/>
          <w:lang w:eastAsia="zh-CN"/>
        </w:rPr>
        <w:t xml:space="preserve"> </w:t>
      </w:r>
      <w:r w:rsidR="0007123C" w:rsidRPr="00F5561E">
        <w:rPr>
          <w:rFonts w:ascii="Bookman Old Style" w:eastAsia="Times New Roman" w:hAnsi="Bookman Old Style" w:cs="Bookman Old Style"/>
          <w:lang w:eastAsia="zh-CN"/>
        </w:rPr>
        <w:t xml:space="preserve">    (39.341,59zł)</w:t>
      </w:r>
      <w:r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rPr>
        <w:t xml:space="preserve">i inwestycyjnych </w:t>
      </w:r>
      <w:r w:rsidR="0007123C" w:rsidRPr="00F5561E">
        <w:rPr>
          <w:rFonts w:ascii="Bookman Old Style" w:eastAsia="Times New Roman" w:hAnsi="Bookman Old Style" w:cs="Bookman Old Style"/>
        </w:rPr>
        <w:t xml:space="preserve">(14.309,54zł) </w:t>
      </w:r>
      <w:r w:rsidRPr="00F5561E">
        <w:rPr>
          <w:rFonts w:ascii="Bookman Old Style" w:eastAsia="Times New Roman" w:hAnsi="Bookman Old Style" w:cs="Bookman Old Style"/>
        </w:rPr>
        <w:t xml:space="preserve">wykonanych w ramach funduszu </w:t>
      </w:r>
      <w:r w:rsidR="0007123C" w:rsidRPr="00F5561E">
        <w:rPr>
          <w:rFonts w:ascii="Bookman Old Style" w:eastAsia="Times New Roman" w:hAnsi="Bookman Old Style" w:cs="Bookman Old Style"/>
        </w:rPr>
        <w:t xml:space="preserve">    </w:t>
      </w:r>
    </w:p>
    <w:p w:rsidR="00170499" w:rsidRPr="00F5561E" w:rsidRDefault="002E3E24" w:rsidP="00DF550A">
      <w:pPr>
        <w:pStyle w:val="Akapitzlist"/>
        <w:tabs>
          <w:tab w:val="left" w:pos="426"/>
          <w:tab w:val="right" w:pos="8505"/>
        </w:tabs>
        <w:spacing w:after="0" w:line="360" w:lineRule="auto"/>
        <w:ind w:left="567"/>
        <w:jc w:val="both"/>
        <w:rPr>
          <w:rFonts w:ascii="Bookman Old Style" w:eastAsia="Times New Roman" w:hAnsi="Bookman Old Style" w:cs="Bookman Old Style"/>
        </w:rPr>
      </w:pPr>
      <w:r w:rsidRPr="00F5561E">
        <w:rPr>
          <w:rFonts w:ascii="Bookman Old Style" w:eastAsia="Times New Roman" w:hAnsi="Bookman Old Style" w:cs="Bookman Old Style"/>
        </w:rPr>
        <w:t>sołeckiego w 201</w:t>
      </w:r>
      <w:r w:rsidR="00EE1BB3" w:rsidRPr="00F5561E">
        <w:rPr>
          <w:rFonts w:ascii="Bookman Old Style" w:eastAsia="Times New Roman" w:hAnsi="Bookman Old Style" w:cs="Bookman Old Style"/>
        </w:rPr>
        <w:t>6</w:t>
      </w:r>
      <w:r w:rsidRPr="00F5561E">
        <w:rPr>
          <w:rFonts w:ascii="Bookman Old Style" w:eastAsia="Times New Roman" w:hAnsi="Bookman Old Style" w:cs="Bookman Old Style"/>
        </w:rPr>
        <w:t xml:space="preserve"> roku  </w:t>
      </w:r>
      <w:r w:rsidR="00170499" w:rsidRPr="00F5561E">
        <w:rPr>
          <w:rFonts w:ascii="Bookman Old Style" w:eastAsia="Times New Roman" w:hAnsi="Bookman Old Style" w:cs="Bookman Old Style"/>
        </w:rPr>
        <w:t>łącznie</w:t>
      </w:r>
      <w:r w:rsidR="0007123C" w:rsidRPr="00F5561E">
        <w:rPr>
          <w:rFonts w:ascii="Bookman Old Style" w:eastAsia="Times New Roman" w:hAnsi="Bookman Old Style" w:cs="Bookman Old Style"/>
        </w:rPr>
        <w:t xml:space="preserve"> </w:t>
      </w:r>
      <w:r w:rsidR="00EE1BB3" w:rsidRPr="00F5561E">
        <w:rPr>
          <w:rFonts w:ascii="Bookman Old Style" w:eastAsia="Times New Roman" w:hAnsi="Bookman Old Style" w:cs="Bookman Old Style"/>
        </w:rPr>
        <w:t xml:space="preserve">53.651,13 </w:t>
      </w:r>
      <w:r w:rsidRPr="00F5561E">
        <w:rPr>
          <w:rFonts w:ascii="Bookman Old Style" w:eastAsia="Times New Roman" w:hAnsi="Bookman Old Style" w:cs="Bookman Old Style"/>
        </w:rPr>
        <w:t>zł</w:t>
      </w:r>
      <w:r w:rsidR="0007123C" w:rsidRPr="00F5561E">
        <w:rPr>
          <w:rFonts w:ascii="Bookman Old Style" w:eastAsia="Times New Roman" w:hAnsi="Bookman Old Style" w:cs="Bookman Old Style"/>
        </w:rPr>
        <w:t>.</w:t>
      </w:r>
      <w:r w:rsidRPr="00F5561E">
        <w:rPr>
          <w:rFonts w:ascii="Bookman Old Style" w:eastAsia="Times New Roman" w:hAnsi="Bookman Old Style" w:cs="Bookman Old Style"/>
        </w:rPr>
        <w:t xml:space="preserve">           </w:t>
      </w:r>
    </w:p>
    <w:p w:rsidR="00170499" w:rsidRPr="00F5561E" w:rsidRDefault="00170499" w:rsidP="00170499">
      <w:pPr>
        <w:autoSpaceDE w:val="0"/>
        <w:autoSpaceDN w:val="0"/>
        <w:adjustRightInd w:val="0"/>
        <w:spacing w:after="0" w:line="240" w:lineRule="auto"/>
        <w:rPr>
          <w:rFonts w:ascii="Times New Roman" w:eastAsiaTheme="minorHAnsi" w:hAnsi="Times New Roman"/>
          <w:sz w:val="24"/>
          <w:szCs w:val="24"/>
        </w:rPr>
      </w:pPr>
    </w:p>
    <w:p w:rsidR="00367240" w:rsidRPr="00F5561E" w:rsidRDefault="00367240" w:rsidP="00A816D3">
      <w:pPr>
        <w:autoSpaceDE w:val="0"/>
        <w:autoSpaceDN w:val="0"/>
        <w:adjustRightInd w:val="0"/>
        <w:spacing w:after="0" w:line="360" w:lineRule="auto"/>
        <w:jc w:val="both"/>
        <w:rPr>
          <w:rFonts w:ascii="Bookman Old Style" w:eastAsiaTheme="minorHAnsi" w:hAnsi="Bookman Old Style" w:cs="Helvetica"/>
        </w:rPr>
      </w:pPr>
      <w:r w:rsidRPr="00F5561E">
        <w:rPr>
          <w:rFonts w:ascii="Bookman Old Style" w:eastAsiaTheme="minorHAnsi" w:hAnsi="Bookman Old Style" w:cs="Helvetica-Bold"/>
          <w:b/>
          <w:bCs/>
        </w:rPr>
        <w:t>W dziale 801 – O</w:t>
      </w:r>
      <w:r w:rsidRPr="00F5561E">
        <w:rPr>
          <w:rFonts w:ascii="Bookman Old Style" w:eastAsiaTheme="minorHAnsi" w:hAnsi="Bookman Old Style" w:cs="TT49t00"/>
        </w:rPr>
        <w:t>ś</w:t>
      </w:r>
      <w:r w:rsidRPr="00F5561E">
        <w:rPr>
          <w:rFonts w:ascii="Bookman Old Style" w:eastAsiaTheme="minorHAnsi" w:hAnsi="Bookman Old Style" w:cs="Helvetica-Bold"/>
          <w:b/>
          <w:bCs/>
        </w:rPr>
        <w:t xml:space="preserve">wiata i wychowanie. </w:t>
      </w:r>
      <w:r w:rsidRPr="00F5561E">
        <w:rPr>
          <w:rFonts w:ascii="Bookman Old Style" w:eastAsiaTheme="minorHAnsi" w:hAnsi="Bookman Old Style" w:cs="Helvetica"/>
        </w:rPr>
        <w:t>Na plan w kwocie 224.860,15 zł uzyskano dochody w kwocie 226.425,16 zł, co stanowi 100,69 % planu rocznego.</w:t>
      </w:r>
    </w:p>
    <w:p w:rsidR="00367240" w:rsidRPr="00F5561E" w:rsidRDefault="00367240" w:rsidP="00A816D3">
      <w:pPr>
        <w:autoSpaceDE w:val="0"/>
        <w:autoSpaceDN w:val="0"/>
        <w:adjustRightInd w:val="0"/>
        <w:spacing w:after="0" w:line="360" w:lineRule="auto"/>
        <w:jc w:val="both"/>
        <w:rPr>
          <w:rFonts w:ascii="Bookman Old Style" w:eastAsiaTheme="minorHAnsi" w:hAnsi="Bookman Old Style" w:cs="Helvetica"/>
        </w:rPr>
      </w:pPr>
      <w:r w:rsidRPr="00F5561E">
        <w:rPr>
          <w:rFonts w:ascii="Bookman Old Style" w:eastAsiaTheme="minorHAnsi" w:hAnsi="Bookman Old Style" w:cs="Helvetica"/>
        </w:rPr>
        <w:t>W</w:t>
      </w:r>
      <w:r w:rsidRPr="00F5561E">
        <w:rPr>
          <w:rFonts w:ascii="Bookman Old Style" w:eastAsiaTheme="minorHAnsi" w:hAnsi="Bookman Old Style" w:cs="TT47t00"/>
        </w:rPr>
        <w:t>ś</w:t>
      </w:r>
      <w:r w:rsidRPr="00F5561E">
        <w:rPr>
          <w:rFonts w:ascii="Bookman Old Style" w:eastAsiaTheme="minorHAnsi" w:hAnsi="Bookman Old Style" w:cs="Helvetica"/>
        </w:rPr>
        <w:t>ród dochodów tego działu wyst</w:t>
      </w:r>
      <w:r w:rsidRPr="00F5561E">
        <w:rPr>
          <w:rFonts w:ascii="Bookman Old Style" w:eastAsiaTheme="minorHAnsi" w:hAnsi="Bookman Old Style" w:cs="TT47t00"/>
        </w:rPr>
        <w:t>ę</w:t>
      </w:r>
      <w:r w:rsidRPr="00F5561E">
        <w:rPr>
          <w:rFonts w:ascii="Bookman Old Style" w:eastAsiaTheme="minorHAnsi" w:hAnsi="Bookman Old Style" w:cs="Helvetica"/>
        </w:rPr>
        <w:t>puj</w:t>
      </w:r>
      <w:r w:rsidRPr="00F5561E">
        <w:rPr>
          <w:rFonts w:ascii="Bookman Old Style" w:eastAsiaTheme="minorHAnsi" w:hAnsi="Bookman Old Style" w:cs="TT47t00"/>
        </w:rPr>
        <w:t>ą</w:t>
      </w:r>
      <w:r w:rsidRPr="00F5561E">
        <w:rPr>
          <w:rFonts w:ascii="Bookman Old Style" w:eastAsiaTheme="minorHAnsi" w:hAnsi="Bookman Old Style" w:cs="Helvetica"/>
        </w:rPr>
        <w:t>:</w:t>
      </w:r>
    </w:p>
    <w:p w:rsidR="002244D4" w:rsidRPr="00F5561E" w:rsidRDefault="002244D4" w:rsidP="00E21EAD">
      <w:pPr>
        <w:pStyle w:val="Akapitzlist"/>
        <w:numPr>
          <w:ilvl w:val="0"/>
          <w:numId w:val="51"/>
        </w:numPr>
        <w:suppressAutoHyphens w:val="0"/>
        <w:spacing w:after="0" w:line="360" w:lineRule="auto"/>
        <w:ind w:left="714" w:hanging="357"/>
        <w:jc w:val="both"/>
        <w:rPr>
          <w:rFonts w:ascii="Bookman Old Style" w:hAnsi="Bookman Old Style" w:cs="Times New Roman"/>
        </w:rPr>
      </w:pPr>
      <w:r w:rsidRPr="00F5561E">
        <w:rPr>
          <w:rFonts w:ascii="Bookman Old Style" w:hAnsi="Bookman Old Style" w:cs="Times New Roman"/>
        </w:rPr>
        <w:t xml:space="preserve">wpływy z </w:t>
      </w:r>
      <w:r w:rsidR="009D32F2" w:rsidRPr="00F5561E">
        <w:rPr>
          <w:rFonts w:ascii="Bookman Old Style" w:hAnsi="Bookman Old Style" w:cs="Times New Roman"/>
        </w:rPr>
        <w:t xml:space="preserve">różnych opłat (za </w:t>
      </w:r>
      <w:r w:rsidR="009D32F2" w:rsidRPr="00F5561E">
        <w:rPr>
          <w:rFonts w:ascii="Bookman Old Style" w:eastAsia="Times New Roman" w:hAnsi="Bookman Old Style" w:cs="Bookman Old Style"/>
        </w:rPr>
        <w:t xml:space="preserve">wydawane duplikaty legitymacji i świadectw szkolnych, </w:t>
      </w:r>
      <w:r w:rsidRPr="00F5561E">
        <w:rPr>
          <w:rFonts w:ascii="Bookman Old Style" w:hAnsi="Bookman Old Style" w:cs="Times New Roman"/>
        </w:rPr>
        <w:t>opłat</w:t>
      </w:r>
      <w:r w:rsidR="009D32F2" w:rsidRPr="00F5561E">
        <w:rPr>
          <w:rFonts w:ascii="Bookman Old Style" w:hAnsi="Bookman Old Style" w:cs="Times New Roman"/>
        </w:rPr>
        <w:t>y</w:t>
      </w:r>
      <w:r w:rsidRPr="00F5561E">
        <w:rPr>
          <w:rFonts w:ascii="Bookman Old Style" w:hAnsi="Bookman Old Style" w:cs="Times New Roman"/>
        </w:rPr>
        <w:t xml:space="preserve"> za korzystanie z wychowania przedszkolnego</w:t>
      </w:r>
      <w:r w:rsidR="00617643" w:rsidRPr="00F5561E">
        <w:rPr>
          <w:rFonts w:ascii="Bookman Old Style" w:hAnsi="Bookman Old Style" w:cs="Times New Roman"/>
        </w:rPr>
        <w:t xml:space="preserve"> )</w:t>
      </w:r>
      <w:r w:rsidRPr="00F5561E">
        <w:rPr>
          <w:rFonts w:ascii="Bookman Old Style" w:hAnsi="Bookman Old Style" w:cs="Times New Roman"/>
        </w:rPr>
        <w:t xml:space="preserve"> – </w:t>
      </w:r>
      <w:r w:rsidR="009D32F2" w:rsidRPr="00F5561E">
        <w:rPr>
          <w:rFonts w:ascii="Bookman Old Style" w:hAnsi="Bookman Old Style" w:cs="Times New Roman"/>
        </w:rPr>
        <w:t>726,00</w:t>
      </w:r>
      <w:r w:rsidR="006B45EC" w:rsidRPr="00F5561E">
        <w:rPr>
          <w:rFonts w:ascii="Bookman Old Style" w:hAnsi="Bookman Old Style" w:cs="Times New Roman"/>
        </w:rPr>
        <w:t xml:space="preserve"> </w:t>
      </w:r>
      <w:r w:rsidR="009D32F2" w:rsidRPr="00F5561E">
        <w:rPr>
          <w:rFonts w:ascii="Bookman Old Style" w:hAnsi="Bookman Old Style" w:cs="Times New Roman"/>
        </w:rPr>
        <w:t>zł</w:t>
      </w:r>
      <w:r w:rsidRPr="00F5561E">
        <w:rPr>
          <w:rFonts w:ascii="Bookman Old Style" w:hAnsi="Bookman Old Style" w:cs="Times New Roman"/>
        </w:rPr>
        <w:t>,</w:t>
      </w:r>
    </w:p>
    <w:p w:rsidR="009000B2" w:rsidRPr="00F5561E" w:rsidRDefault="009000B2" w:rsidP="00E21EAD">
      <w:pPr>
        <w:pStyle w:val="Akapitzlist"/>
        <w:numPr>
          <w:ilvl w:val="0"/>
          <w:numId w:val="51"/>
        </w:numPr>
        <w:suppressAutoHyphens w:val="0"/>
        <w:spacing w:after="0" w:line="360" w:lineRule="auto"/>
        <w:ind w:left="714" w:hanging="357"/>
        <w:jc w:val="both"/>
        <w:rPr>
          <w:rFonts w:ascii="Bookman Old Style" w:hAnsi="Bookman Old Style" w:cs="Times New Roman"/>
        </w:rPr>
      </w:pPr>
      <w:r w:rsidRPr="00F5561E">
        <w:rPr>
          <w:rFonts w:ascii="Bookman Old Style" w:hAnsi="Bookman Old Style" w:cs="Times New Roman"/>
        </w:rPr>
        <w:t xml:space="preserve">dochody z wynajmu </w:t>
      </w:r>
      <w:r w:rsidR="00712632" w:rsidRPr="00F5561E">
        <w:rPr>
          <w:rFonts w:ascii="Bookman Old Style" w:hAnsi="Bookman Old Style" w:cs="Times New Roman"/>
        </w:rPr>
        <w:t xml:space="preserve">hali sportowej </w:t>
      </w:r>
      <w:r w:rsidRPr="00F5561E">
        <w:rPr>
          <w:rFonts w:ascii="Bookman Old Style" w:hAnsi="Bookman Old Style" w:cs="Times New Roman"/>
        </w:rPr>
        <w:t>i dzierżawy autobusów – 50.473,23</w:t>
      </w:r>
      <w:r w:rsidR="006B45EC" w:rsidRPr="00F5561E">
        <w:rPr>
          <w:rFonts w:ascii="Bookman Old Style" w:hAnsi="Bookman Old Style" w:cs="Times New Roman"/>
        </w:rPr>
        <w:t xml:space="preserve"> </w:t>
      </w:r>
      <w:r w:rsidRPr="00F5561E">
        <w:rPr>
          <w:rFonts w:ascii="Bookman Old Style" w:hAnsi="Bookman Old Style" w:cs="Times New Roman"/>
        </w:rPr>
        <w:t>zł,</w:t>
      </w:r>
    </w:p>
    <w:p w:rsidR="00CC3710" w:rsidRPr="00F5561E" w:rsidRDefault="00CC3710" w:rsidP="00E21EAD">
      <w:pPr>
        <w:pStyle w:val="Akapitzlist"/>
        <w:numPr>
          <w:ilvl w:val="0"/>
          <w:numId w:val="51"/>
        </w:numPr>
        <w:suppressAutoHyphens w:val="0"/>
        <w:spacing w:after="0" w:line="360" w:lineRule="auto"/>
        <w:ind w:left="714" w:hanging="357"/>
        <w:jc w:val="both"/>
        <w:rPr>
          <w:rFonts w:ascii="Bookman Old Style" w:hAnsi="Bookman Old Style" w:cs="Times New Roman"/>
        </w:rPr>
      </w:pPr>
      <w:r w:rsidRPr="00F5561E">
        <w:rPr>
          <w:rFonts w:ascii="Bookman Old Style" w:eastAsia="Times New Roman" w:hAnsi="Bookman Old Style" w:cs="Arial"/>
          <w:lang w:eastAsia="pl-PL"/>
        </w:rPr>
        <w:t xml:space="preserve">wpływy z </w:t>
      </w:r>
      <w:r w:rsidR="007C471B" w:rsidRPr="00F5561E">
        <w:rPr>
          <w:rFonts w:ascii="Bookman Old Style" w:eastAsia="Times New Roman" w:hAnsi="Bookman Old Style" w:cs="Arial"/>
          <w:lang w:eastAsia="pl-PL"/>
        </w:rPr>
        <w:t xml:space="preserve">tytułu </w:t>
      </w:r>
      <w:r w:rsidRPr="00F5561E">
        <w:rPr>
          <w:rFonts w:ascii="Bookman Old Style" w:eastAsia="Times New Roman" w:hAnsi="Bookman Old Style" w:cs="Arial"/>
          <w:lang w:eastAsia="pl-PL"/>
        </w:rPr>
        <w:t>odszkodowa</w:t>
      </w:r>
      <w:r w:rsidR="007C471B" w:rsidRPr="00F5561E">
        <w:rPr>
          <w:rFonts w:ascii="Bookman Old Style" w:eastAsia="Times New Roman" w:hAnsi="Bookman Old Style" w:cs="Arial"/>
          <w:lang w:eastAsia="pl-PL"/>
        </w:rPr>
        <w:t>ń</w:t>
      </w:r>
      <w:r w:rsidRPr="00F5561E">
        <w:rPr>
          <w:rFonts w:ascii="Bookman Old Style" w:eastAsia="Times New Roman" w:hAnsi="Bookman Old Style" w:cs="Arial"/>
          <w:lang w:eastAsia="pl-PL"/>
        </w:rPr>
        <w:t xml:space="preserve"> otrzyman</w:t>
      </w:r>
      <w:r w:rsidR="007C471B" w:rsidRPr="00F5561E">
        <w:rPr>
          <w:rFonts w:ascii="Bookman Old Style" w:eastAsia="Times New Roman" w:hAnsi="Bookman Old Style" w:cs="Arial"/>
          <w:lang w:eastAsia="pl-PL"/>
        </w:rPr>
        <w:t xml:space="preserve">ych </w:t>
      </w:r>
      <w:r w:rsidRPr="00F5561E">
        <w:rPr>
          <w:rFonts w:ascii="Bookman Old Style" w:eastAsia="Times New Roman" w:hAnsi="Bookman Old Style" w:cs="Arial"/>
          <w:lang w:eastAsia="pl-PL"/>
        </w:rPr>
        <w:t xml:space="preserve">z firm ubezpieczeniowych </w:t>
      </w:r>
      <w:r w:rsidR="007C471B" w:rsidRPr="00F5561E">
        <w:rPr>
          <w:rFonts w:ascii="Bookman Old Style" w:eastAsia="Times New Roman" w:hAnsi="Bookman Old Style" w:cs="Arial"/>
          <w:lang w:eastAsia="pl-PL"/>
        </w:rPr>
        <w:t xml:space="preserve">                                    </w:t>
      </w:r>
      <w:r w:rsidRPr="00F5561E">
        <w:rPr>
          <w:rFonts w:ascii="Bookman Old Style" w:eastAsia="Times New Roman" w:hAnsi="Bookman Old Style" w:cs="Arial"/>
          <w:lang w:eastAsia="pl-PL"/>
        </w:rPr>
        <w:t>za uszkodz</w:t>
      </w:r>
      <w:r w:rsidR="007C471B" w:rsidRPr="00F5561E">
        <w:rPr>
          <w:rFonts w:ascii="Bookman Old Style" w:eastAsia="Times New Roman" w:hAnsi="Bookman Old Style" w:cs="Arial"/>
          <w:lang w:eastAsia="pl-PL"/>
        </w:rPr>
        <w:t xml:space="preserve">one </w:t>
      </w:r>
      <w:r w:rsidRPr="00F5561E">
        <w:rPr>
          <w:rFonts w:ascii="Bookman Old Style" w:eastAsia="Times New Roman" w:hAnsi="Bookman Old Style" w:cs="Arial"/>
          <w:lang w:eastAsia="pl-PL"/>
        </w:rPr>
        <w:t>ogrodzeni</w:t>
      </w:r>
      <w:r w:rsidR="007C471B" w:rsidRPr="00F5561E">
        <w:rPr>
          <w:rFonts w:ascii="Bookman Old Style" w:eastAsia="Times New Roman" w:hAnsi="Bookman Old Style" w:cs="Arial"/>
          <w:lang w:eastAsia="pl-PL"/>
        </w:rPr>
        <w:t>e</w:t>
      </w:r>
      <w:r w:rsidRPr="00F5561E">
        <w:rPr>
          <w:rFonts w:ascii="Bookman Old Style" w:eastAsia="Times New Roman" w:hAnsi="Bookman Old Style" w:cs="Arial"/>
          <w:lang w:eastAsia="pl-PL"/>
        </w:rPr>
        <w:t>, huśtawki i kamery w Szk</w:t>
      </w:r>
      <w:r w:rsidR="007C471B" w:rsidRPr="00F5561E">
        <w:rPr>
          <w:rFonts w:ascii="Bookman Old Style" w:eastAsia="Times New Roman" w:hAnsi="Bookman Old Style" w:cs="Arial"/>
          <w:lang w:eastAsia="pl-PL"/>
        </w:rPr>
        <w:t>o</w:t>
      </w:r>
      <w:r w:rsidRPr="00F5561E">
        <w:rPr>
          <w:rFonts w:ascii="Bookman Old Style" w:eastAsia="Times New Roman" w:hAnsi="Bookman Old Style" w:cs="Arial"/>
          <w:lang w:eastAsia="pl-PL"/>
        </w:rPr>
        <w:t xml:space="preserve">le Podstawowej </w:t>
      </w:r>
      <w:r w:rsidR="003A6949" w:rsidRPr="00F5561E">
        <w:rPr>
          <w:rFonts w:ascii="Bookman Old Style" w:eastAsia="Times New Roman" w:hAnsi="Bookman Old Style" w:cs="Arial"/>
          <w:lang w:eastAsia="pl-PL"/>
        </w:rPr>
        <w:t xml:space="preserve">                                     </w:t>
      </w:r>
      <w:r w:rsidRPr="00F5561E">
        <w:rPr>
          <w:rFonts w:ascii="Bookman Old Style" w:eastAsia="Times New Roman" w:hAnsi="Bookman Old Style" w:cs="Arial"/>
          <w:lang w:eastAsia="pl-PL"/>
        </w:rPr>
        <w:t xml:space="preserve">w Bledzewie </w:t>
      </w:r>
      <w:r w:rsidR="007C471B" w:rsidRPr="00F5561E">
        <w:rPr>
          <w:rFonts w:ascii="Bookman Old Style" w:eastAsia="Times New Roman" w:hAnsi="Bookman Old Style" w:cs="Arial"/>
          <w:lang w:eastAsia="pl-PL"/>
        </w:rPr>
        <w:t>w wysokości 6.356,95</w:t>
      </w:r>
      <w:r w:rsidR="006B45EC" w:rsidRPr="00F5561E">
        <w:rPr>
          <w:rFonts w:ascii="Bookman Old Style" w:eastAsia="Times New Roman" w:hAnsi="Bookman Old Style" w:cs="Arial"/>
          <w:lang w:eastAsia="pl-PL"/>
        </w:rPr>
        <w:t xml:space="preserve"> </w:t>
      </w:r>
      <w:r w:rsidR="007C471B" w:rsidRPr="00F5561E">
        <w:rPr>
          <w:rFonts w:ascii="Bookman Old Style" w:eastAsia="Times New Roman" w:hAnsi="Bookman Old Style" w:cs="Arial"/>
          <w:lang w:eastAsia="pl-PL"/>
        </w:rPr>
        <w:t>zł oraz w wysokości 653,07</w:t>
      </w:r>
      <w:r w:rsidR="006B45EC" w:rsidRPr="00F5561E">
        <w:rPr>
          <w:rFonts w:ascii="Bookman Old Style" w:eastAsia="Times New Roman" w:hAnsi="Bookman Old Style" w:cs="Arial"/>
          <w:lang w:eastAsia="pl-PL"/>
        </w:rPr>
        <w:t xml:space="preserve"> </w:t>
      </w:r>
      <w:r w:rsidR="007C471B" w:rsidRPr="00F5561E">
        <w:rPr>
          <w:rFonts w:ascii="Bookman Old Style" w:eastAsia="Times New Roman" w:hAnsi="Bookman Old Style" w:cs="Arial"/>
          <w:lang w:eastAsia="pl-PL"/>
        </w:rPr>
        <w:t xml:space="preserve">zł za </w:t>
      </w:r>
      <w:r w:rsidRPr="00F5561E">
        <w:rPr>
          <w:rFonts w:ascii="Bookman Old Style" w:eastAsia="Times New Roman" w:hAnsi="Bookman Old Style" w:cs="Arial"/>
          <w:lang w:eastAsia="pl-PL"/>
        </w:rPr>
        <w:t>uszkodzone drzwi w Przedszkolu w Bledzewie</w:t>
      </w:r>
      <w:r w:rsidR="007C471B" w:rsidRPr="00F5561E">
        <w:rPr>
          <w:rFonts w:ascii="Bookman Old Style" w:eastAsia="Times New Roman" w:hAnsi="Bookman Old Style" w:cs="Arial"/>
          <w:lang w:eastAsia="pl-PL"/>
        </w:rPr>
        <w:t>,</w:t>
      </w:r>
    </w:p>
    <w:p w:rsidR="007C471B" w:rsidRPr="00F5561E" w:rsidRDefault="007C471B" w:rsidP="00E21EAD">
      <w:pPr>
        <w:pStyle w:val="Akapitzlist"/>
        <w:numPr>
          <w:ilvl w:val="0"/>
          <w:numId w:val="51"/>
        </w:numPr>
        <w:suppressAutoHyphens w:val="0"/>
        <w:spacing w:after="0" w:line="360" w:lineRule="auto"/>
        <w:ind w:left="714" w:hanging="357"/>
        <w:jc w:val="both"/>
        <w:rPr>
          <w:rFonts w:ascii="Bookman Old Style" w:hAnsi="Bookman Old Style" w:cs="Times New Roman"/>
        </w:rPr>
      </w:pPr>
      <w:r w:rsidRPr="00F5561E">
        <w:rPr>
          <w:rFonts w:ascii="Bookman Old Style" w:eastAsia="Times New Roman" w:hAnsi="Bookman Old Style" w:cs="Bookman Old Style"/>
        </w:rPr>
        <w:t>wpływy z otrzymanych darowizn -  699,00</w:t>
      </w:r>
      <w:r w:rsidR="006B45EC"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zł,</w:t>
      </w:r>
    </w:p>
    <w:p w:rsidR="007C471B" w:rsidRPr="00F5561E" w:rsidRDefault="007C471B" w:rsidP="00E21EAD">
      <w:pPr>
        <w:pStyle w:val="Akapitzlist"/>
        <w:numPr>
          <w:ilvl w:val="0"/>
          <w:numId w:val="51"/>
        </w:numPr>
        <w:tabs>
          <w:tab w:val="right" w:pos="8505"/>
        </w:tabs>
        <w:spacing w:after="0" w:line="360" w:lineRule="auto"/>
        <w:ind w:left="714" w:hanging="357"/>
        <w:jc w:val="both"/>
        <w:rPr>
          <w:rFonts w:ascii="Bookman Old Style" w:eastAsia="Times New Roman" w:hAnsi="Bookman Old Style" w:cs="Bookman Old Style"/>
        </w:rPr>
      </w:pPr>
      <w:r w:rsidRPr="00F5561E">
        <w:rPr>
          <w:rFonts w:ascii="Bookman Old Style" w:eastAsia="Times New Roman" w:hAnsi="Bookman Old Style" w:cs="Bookman Old Style"/>
        </w:rPr>
        <w:t>wpływy z różnych dochodów (</w:t>
      </w:r>
      <w:r w:rsidR="003F5A6D" w:rsidRPr="00F5561E">
        <w:rPr>
          <w:rFonts w:ascii="Bookman Old Style" w:hAnsi="Bookman Old Style"/>
        </w:rPr>
        <w:t xml:space="preserve">odpłatność za makulaturę, </w:t>
      </w:r>
      <w:r w:rsidRPr="00F5561E">
        <w:rPr>
          <w:rFonts w:ascii="Bookman Old Style" w:eastAsia="Times New Roman" w:hAnsi="Bookman Old Style" w:cs="Bookman Old Style"/>
        </w:rPr>
        <w:t xml:space="preserve">prowizja płatnika </w:t>
      </w:r>
      <w:r w:rsidR="003F5A6D" w:rsidRPr="00F5561E">
        <w:rPr>
          <w:rFonts w:ascii="Bookman Old Style" w:hAnsi="Bookman Old Style"/>
        </w:rPr>
        <w:t>0,3% odprowadzonych terminowo podatków</w:t>
      </w:r>
      <w:r w:rsidRPr="00F5561E">
        <w:rPr>
          <w:rFonts w:ascii="Bookman Old Style" w:eastAsia="Times New Roman" w:hAnsi="Bookman Old Style" w:cs="Bookman Old Style"/>
        </w:rPr>
        <w:t xml:space="preserve">) </w:t>
      </w:r>
      <w:r w:rsidR="003F5A6D" w:rsidRPr="00F5561E">
        <w:rPr>
          <w:rFonts w:ascii="Bookman Old Style" w:eastAsia="Times New Roman" w:hAnsi="Bookman Old Style" w:cs="Bookman Old Style"/>
        </w:rPr>
        <w:t>–</w:t>
      </w:r>
      <w:r w:rsidRPr="00F5561E">
        <w:rPr>
          <w:rFonts w:ascii="Bookman Old Style" w:eastAsia="Times New Roman" w:hAnsi="Bookman Old Style" w:cs="Bookman Old Style"/>
        </w:rPr>
        <w:t xml:space="preserve"> 2</w:t>
      </w:r>
      <w:r w:rsidR="003F5A6D" w:rsidRPr="00F5561E">
        <w:rPr>
          <w:rFonts w:ascii="Bookman Old Style" w:eastAsia="Times New Roman" w:hAnsi="Bookman Old Style" w:cs="Bookman Old Style"/>
        </w:rPr>
        <w:t>.917,47</w:t>
      </w:r>
      <w:r w:rsidR="006B45EC"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zł,</w:t>
      </w:r>
    </w:p>
    <w:p w:rsidR="002244D4" w:rsidRPr="00F5561E" w:rsidRDefault="00A816D3" w:rsidP="00E21EAD">
      <w:pPr>
        <w:pStyle w:val="Akapitzlist"/>
        <w:numPr>
          <w:ilvl w:val="0"/>
          <w:numId w:val="51"/>
        </w:numPr>
        <w:suppressAutoHyphens w:val="0"/>
        <w:spacing w:after="0" w:line="360" w:lineRule="auto"/>
        <w:ind w:left="714" w:hanging="357"/>
        <w:jc w:val="both"/>
        <w:rPr>
          <w:rFonts w:ascii="Bookman Old Style" w:hAnsi="Bookman Old Style" w:cs="Times New Roman"/>
        </w:rPr>
      </w:pPr>
      <w:r w:rsidRPr="00F5561E">
        <w:rPr>
          <w:rFonts w:ascii="Bookman Old Style" w:hAnsi="Bookman Old Style" w:cs="Times New Roman"/>
        </w:rPr>
        <w:t>w</w:t>
      </w:r>
      <w:r w:rsidRPr="00F5561E">
        <w:rPr>
          <w:rFonts w:ascii="Bookman Old Style" w:eastAsia="Times New Roman" w:hAnsi="Bookman Old Style" w:cs="Arial"/>
          <w:lang w:eastAsia="pl-PL"/>
        </w:rPr>
        <w:t>płata środków finansowych z niewykorzystanych w terminie wydatków, które nie wygasają z upływem roku budżetowego - Budowa przedszkola wraz                                 z zapleczem i łącznikiem do istniejącej sali gimnastycznej ul. Szkolna                                     w Bledzewie</w:t>
      </w:r>
      <w:r w:rsidRPr="00F5561E">
        <w:rPr>
          <w:rFonts w:ascii="Bookman Old Style" w:hAnsi="Bookman Old Style" w:cs="Arial"/>
        </w:rPr>
        <w:t xml:space="preserve"> – 16.000,01</w:t>
      </w:r>
      <w:r w:rsidR="006B45EC" w:rsidRPr="00F5561E">
        <w:rPr>
          <w:rFonts w:ascii="Bookman Old Style" w:hAnsi="Bookman Old Style" w:cs="Arial"/>
        </w:rPr>
        <w:t xml:space="preserve"> </w:t>
      </w:r>
      <w:r w:rsidRPr="00F5561E">
        <w:rPr>
          <w:rFonts w:ascii="Bookman Old Style" w:hAnsi="Bookman Old Style" w:cs="Arial"/>
        </w:rPr>
        <w:t>zł,</w:t>
      </w:r>
    </w:p>
    <w:p w:rsidR="00712632" w:rsidRPr="00F5561E" w:rsidRDefault="00712632" w:rsidP="00E21EAD">
      <w:pPr>
        <w:pStyle w:val="Akapitzlist"/>
        <w:numPr>
          <w:ilvl w:val="0"/>
          <w:numId w:val="51"/>
        </w:numPr>
        <w:suppressAutoHyphens w:val="0"/>
        <w:spacing w:after="0" w:line="360" w:lineRule="auto"/>
        <w:ind w:left="714" w:hanging="357"/>
        <w:jc w:val="both"/>
        <w:rPr>
          <w:rFonts w:ascii="Bookman Old Style" w:hAnsi="Bookman Old Style" w:cs="Times New Roman"/>
        </w:rPr>
      </w:pPr>
      <w:r w:rsidRPr="00F5561E">
        <w:rPr>
          <w:rFonts w:ascii="Bookman Old Style" w:hAnsi="Bookman Old Style" w:cs="Bookman Old Style"/>
        </w:rPr>
        <w:t>dotacje celowe otrzymane z budżetu państwa na realizację własnych zadań bieżących gminy (wyposażenie gabinetu profilaktyki zdrowotnej w sprzęt Szkoła Podstawowa w Bledzewie ) – 6.449,00</w:t>
      </w:r>
      <w:r w:rsidR="006B45EC" w:rsidRPr="00F5561E">
        <w:rPr>
          <w:rFonts w:ascii="Bookman Old Style" w:hAnsi="Bookman Old Style" w:cs="Bookman Old Style"/>
        </w:rPr>
        <w:t xml:space="preserve"> </w:t>
      </w:r>
      <w:r w:rsidRPr="00F5561E">
        <w:rPr>
          <w:rFonts w:ascii="Bookman Old Style" w:hAnsi="Bookman Old Style" w:cs="Bookman Old Style"/>
        </w:rPr>
        <w:t>zł,</w:t>
      </w:r>
    </w:p>
    <w:p w:rsidR="002244D4" w:rsidRPr="00F5561E" w:rsidRDefault="002244D4" w:rsidP="00E21EAD">
      <w:pPr>
        <w:pStyle w:val="Akapitzlist"/>
        <w:numPr>
          <w:ilvl w:val="0"/>
          <w:numId w:val="51"/>
        </w:numPr>
        <w:suppressAutoHyphens w:val="0"/>
        <w:spacing w:after="0" w:line="360" w:lineRule="auto"/>
        <w:ind w:left="714" w:hanging="357"/>
        <w:jc w:val="both"/>
        <w:rPr>
          <w:rFonts w:ascii="Bookman Old Style" w:hAnsi="Bookman Old Style" w:cs="Times New Roman"/>
        </w:rPr>
      </w:pPr>
      <w:r w:rsidRPr="00F5561E">
        <w:rPr>
          <w:rFonts w:ascii="Bookman Old Style" w:hAnsi="Bookman Old Style" w:cs="Times New Roman"/>
        </w:rPr>
        <w:t xml:space="preserve">dotacje celowe otrzymane z budżetu państwa na realizację własnych zadań bieżących gmin (dofinansowanie zadań w zakresie wychowania przedszkolnego)  – </w:t>
      </w:r>
      <w:r w:rsidR="003F5A6D" w:rsidRPr="00F5561E">
        <w:rPr>
          <w:rFonts w:ascii="Bookman Old Style" w:hAnsi="Bookman Old Style" w:cs="Times New Roman"/>
        </w:rPr>
        <w:t>103.026</w:t>
      </w:r>
      <w:r w:rsidRPr="00F5561E">
        <w:rPr>
          <w:rFonts w:ascii="Bookman Old Style" w:hAnsi="Bookman Old Style" w:cs="Times New Roman"/>
        </w:rPr>
        <w:t>,00 zł,</w:t>
      </w:r>
    </w:p>
    <w:p w:rsidR="002244D4" w:rsidRPr="00F5561E" w:rsidRDefault="002244D4" w:rsidP="00E21EAD">
      <w:pPr>
        <w:pStyle w:val="Akapitzlist"/>
        <w:numPr>
          <w:ilvl w:val="0"/>
          <w:numId w:val="51"/>
        </w:numPr>
        <w:suppressAutoHyphens w:val="0"/>
        <w:spacing w:after="0" w:line="360" w:lineRule="auto"/>
        <w:ind w:left="714" w:hanging="357"/>
        <w:jc w:val="both"/>
        <w:rPr>
          <w:rFonts w:ascii="Bookman Old Style" w:hAnsi="Bookman Old Style" w:cs="Times New Roman"/>
        </w:rPr>
      </w:pPr>
      <w:r w:rsidRPr="00F5561E">
        <w:rPr>
          <w:rFonts w:ascii="Bookman Old Style" w:hAnsi="Bookman Old Style" w:cs="Times New Roman"/>
        </w:rPr>
        <w:t xml:space="preserve">dotacje celowe otrzymane z budżetu państwa na realizację zadań bieżących </w:t>
      </w:r>
      <w:r w:rsidR="00712632" w:rsidRPr="00F5561E">
        <w:rPr>
          <w:rFonts w:ascii="Bookman Old Style" w:hAnsi="Bookman Old Style" w:cs="Times New Roman"/>
        </w:rPr>
        <w:t xml:space="preserve">                        </w:t>
      </w:r>
      <w:r w:rsidRPr="00F5561E">
        <w:rPr>
          <w:rFonts w:ascii="Bookman Old Style" w:hAnsi="Bookman Old Style" w:cs="Times New Roman"/>
        </w:rPr>
        <w:t xml:space="preserve">z zakresu administracji rządowej oraz innych zadań zleconych gminie ustawami (z przeznaczeniem na wyposażenie szkół podstawowych i gimnazjów </w:t>
      </w:r>
      <w:r w:rsidR="00712632" w:rsidRPr="00F5561E">
        <w:rPr>
          <w:rFonts w:ascii="Bookman Old Style" w:hAnsi="Bookman Old Style" w:cs="Times New Roman"/>
        </w:rPr>
        <w:t xml:space="preserve">                                   </w:t>
      </w:r>
      <w:r w:rsidRPr="00F5561E">
        <w:rPr>
          <w:rFonts w:ascii="Bookman Old Style" w:hAnsi="Bookman Old Style" w:cs="Times New Roman"/>
        </w:rPr>
        <w:t xml:space="preserve">w podręczniki oraz materiały edukacyjne i ćwiczeniowe) – </w:t>
      </w:r>
      <w:r w:rsidR="003F5A6D" w:rsidRPr="00F5561E">
        <w:rPr>
          <w:rFonts w:ascii="Bookman Old Style" w:hAnsi="Bookman Old Style" w:cs="Times New Roman"/>
        </w:rPr>
        <w:t>39.124,43</w:t>
      </w:r>
      <w:r w:rsidR="006B45EC" w:rsidRPr="00F5561E">
        <w:rPr>
          <w:rFonts w:ascii="Bookman Old Style" w:hAnsi="Bookman Old Style" w:cs="Times New Roman"/>
        </w:rPr>
        <w:t xml:space="preserve"> </w:t>
      </w:r>
      <w:r w:rsidRPr="00F5561E">
        <w:rPr>
          <w:rFonts w:ascii="Bookman Old Style" w:hAnsi="Bookman Old Style" w:cs="Times New Roman"/>
        </w:rPr>
        <w:t>zł.</w:t>
      </w:r>
    </w:p>
    <w:p w:rsidR="006E305C" w:rsidRPr="00F5561E" w:rsidRDefault="006E305C" w:rsidP="002E3E24">
      <w:pPr>
        <w:tabs>
          <w:tab w:val="right" w:pos="8505"/>
        </w:tabs>
        <w:suppressAutoHyphens/>
        <w:spacing w:after="0" w:line="240" w:lineRule="auto"/>
        <w:jc w:val="both"/>
        <w:rPr>
          <w:rFonts w:ascii="Bookman Old Style" w:eastAsia="Times New Roman" w:hAnsi="Bookman Old Style" w:cs="Bookman Old Style"/>
          <w:b/>
          <w:bCs/>
          <w:lang w:eastAsia="zh-CN"/>
        </w:rPr>
      </w:pPr>
    </w:p>
    <w:p w:rsidR="00C36AF6" w:rsidRPr="00F5561E" w:rsidRDefault="00C36AF6" w:rsidP="005F66A1">
      <w:pPr>
        <w:suppressAutoHyphens/>
        <w:autoSpaceDE w:val="0"/>
        <w:spacing w:after="0" w:line="360" w:lineRule="auto"/>
        <w:jc w:val="both"/>
        <w:rPr>
          <w:rFonts w:ascii="Bookman Old Style" w:eastAsiaTheme="minorHAnsi" w:hAnsi="Bookman Old Style"/>
        </w:rPr>
      </w:pPr>
      <w:r w:rsidRPr="00F5561E">
        <w:rPr>
          <w:rFonts w:ascii="Bookman Old Style" w:eastAsia="Times New Roman" w:hAnsi="Bookman Old Style" w:cs="Bookman Old Style"/>
          <w:b/>
          <w:bCs/>
          <w:lang w:eastAsia="zh-CN"/>
        </w:rPr>
        <w:t xml:space="preserve">W dziale </w:t>
      </w:r>
      <w:r w:rsidR="002E3E24" w:rsidRPr="00F5561E">
        <w:rPr>
          <w:rFonts w:ascii="Bookman Old Style" w:eastAsia="Times New Roman" w:hAnsi="Bookman Old Style" w:cs="Bookman Old Style"/>
          <w:b/>
          <w:bCs/>
          <w:lang w:eastAsia="zh-CN"/>
        </w:rPr>
        <w:t>852 - Pomoc społeczna</w:t>
      </w:r>
      <w:r w:rsidR="005F66A1" w:rsidRPr="00F5561E">
        <w:rPr>
          <w:rFonts w:ascii="Bookman Old Style" w:eastAsia="Times New Roman" w:hAnsi="Bookman Old Style" w:cs="Bookman Old Style"/>
          <w:b/>
          <w:bCs/>
          <w:lang w:eastAsia="zh-CN"/>
        </w:rPr>
        <w:t xml:space="preserve"> </w:t>
      </w:r>
      <w:r w:rsidRPr="00F5561E">
        <w:rPr>
          <w:rFonts w:ascii="Bookman Old Style" w:eastAsiaTheme="minorHAnsi" w:hAnsi="Bookman Old Style"/>
        </w:rPr>
        <w:t xml:space="preserve">Na plan 596.114,83 zł wpłynęła kwota </w:t>
      </w:r>
      <w:r w:rsidR="006B45EC" w:rsidRPr="00F5561E">
        <w:rPr>
          <w:rFonts w:ascii="Bookman Old Style" w:eastAsiaTheme="minorHAnsi" w:hAnsi="Bookman Old Style"/>
        </w:rPr>
        <w:t xml:space="preserve">                             </w:t>
      </w:r>
      <w:r w:rsidR="005F66A1" w:rsidRPr="00F5561E">
        <w:rPr>
          <w:rFonts w:ascii="Bookman Old Style" w:eastAsiaTheme="minorHAnsi" w:hAnsi="Bookman Old Style"/>
        </w:rPr>
        <w:t xml:space="preserve">w wysokości </w:t>
      </w:r>
      <w:r w:rsidRPr="00F5561E">
        <w:rPr>
          <w:rFonts w:ascii="Bookman Old Style" w:eastAsiaTheme="minorHAnsi" w:hAnsi="Bookman Old Style"/>
        </w:rPr>
        <w:t xml:space="preserve">590.767,22 zł, tj. 99,10% realizacji planu. </w:t>
      </w:r>
    </w:p>
    <w:p w:rsidR="002E3E24" w:rsidRPr="00F5561E" w:rsidRDefault="00C36AF6" w:rsidP="00C36AF6">
      <w:pPr>
        <w:autoSpaceDE w:val="0"/>
        <w:autoSpaceDN w:val="0"/>
        <w:adjustRightInd w:val="0"/>
        <w:spacing w:after="0" w:line="360" w:lineRule="auto"/>
        <w:jc w:val="both"/>
        <w:rPr>
          <w:rFonts w:ascii="Bookman Old Style" w:eastAsia="Times New Roman" w:hAnsi="Bookman Old Style" w:cs="Bookman Old Style"/>
          <w:b/>
          <w:lang w:eastAsia="zh-CN"/>
        </w:rPr>
      </w:pPr>
      <w:r w:rsidRPr="00F5561E">
        <w:rPr>
          <w:rFonts w:ascii="Bookman Old Style" w:eastAsiaTheme="minorHAnsi" w:hAnsi="Bookman Old Style"/>
        </w:rPr>
        <w:t xml:space="preserve">Dochodem są tu głównie dotacje z budżetu państwa na wykonywanie zadań zleconych gminie ustawami jak i dofinansowanie zadań własnych i tak: </w:t>
      </w:r>
    </w:p>
    <w:p w:rsidR="005F66A1" w:rsidRPr="00F5561E" w:rsidRDefault="002E3E24" w:rsidP="00E21EAD">
      <w:pPr>
        <w:numPr>
          <w:ilvl w:val="0"/>
          <w:numId w:val="58"/>
        </w:numPr>
        <w:tabs>
          <w:tab w:val="left" w:pos="142"/>
          <w:tab w:val="right" w:pos="8460"/>
        </w:tabs>
        <w:suppressAutoHyphens/>
        <w:spacing w:after="0" w:line="360" w:lineRule="auto"/>
        <w:jc w:val="both"/>
        <w:rPr>
          <w:rFonts w:ascii="Bookman Old Style" w:eastAsia="Bookman Old Style" w:hAnsi="Bookman Old Style" w:cs="Bookman Old Style"/>
          <w:lang w:eastAsia="zh-CN"/>
        </w:rPr>
      </w:pPr>
      <w:r w:rsidRPr="00F5561E">
        <w:rPr>
          <w:rFonts w:ascii="Bookman Old Style" w:eastAsia="Times New Roman" w:hAnsi="Bookman Old Style" w:cs="Bookman Old Style"/>
          <w:lang w:eastAsia="zh-CN"/>
        </w:rPr>
        <w:t xml:space="preserve">dotacja celowa z budżetu państwa </w:t>
      </w:r>
      <w:r w:rsidR="005F66A1" w:rsidRPr="00F5561E">
        <w:rPr>
          <w:rFonts w:ascii="Bookman Old Style" w:eastAsia="Bookman Old Style" w:hAnsi="Bookman Old Style" w:cs="Bookman Old Style"/>
          <w:lang w:eastAsia="zh-CN"/>
        </w:rPr>
        <w:t>z przeznaczeniem na opłacenie składki na ubezpieczenie zdrowotne za osoby pobierające niektóre świadczenia rodzinne oraz zasiłek dla opiekuna na podstawie ustawy o świadczeniach opieki zdrowotnej finansowanych ze środków publicznych - 64.898,00</w:t>
      </w:r>
      <w:r w:rsidR="006B45EC" w:rsidRPr="00F5561E">
        <w:rPr>
          <w:rFonts w:ascii="Bookman Old Style" w:eastAsia="Bookman Old Style" w:hAnsi="Bookman Old Style" w:cs="Bookman Old Style"/>
          <w:lang w:eastAsia="zh-CN"/>
        </w:rPr>
        <w:t xml:space="preserve"> </w:t>
      </w:r>
      <w:r w:rsidR="005F66A1" w:rsidRPr="00F5561E">
        <w:rPr>
          <w:rFonts w:ascii="Bookman Old Style" w:eastAsia="Bookman Old Style" w:hAnsi="Bookman Old Style" w:cs="Bookman Old Style"/>
          <w:lang w:eastAsia="zh-CN"/>
        </w:rPr>
        <w:t>zł,</w:t>
      </w:r>
    </w:p>
    <w:p w:rsidR="002E3E24" w:rsidRPr="00F5561E" w:rsidRDefault="002E3E24" w:rsidP="00E21EAD">
      <w:pPr>
        <w:numPr>
          <w:ilvl w:val="0"/>
          <w:numId w:val="58"/>
        </w:numPr>
        <w:tabs>
          <w:tab w:val="left" w:pos="142"/>
          <w:tab w:val="right" w:pos="8460"/>
        </w:tabs>
        <w:suppressAutoHyphens/>
        <w:spacing w:after="0" w:line="360" w:lineRule="auto"/>
        <w:jc w:val="both"/>
        <w:rPr>
          <w:rFonts w:ascii="Bookman Old Style" w:eastAsia="Bookman Old Style" w:hAnsi="Bookman Old Style" w:cs="Bookman Old Style"/>
          <w:lang w:eastAsia="zh-CN"/>
        </w:rPr>
      </w:pPr>
      <w:r w:rsidRPr="00F5561E">
        <w:rPr>
          <w:rFonts w:ascii="Bookman Old Style" w:eastAsia="Times New Roman" w:hAnsi="Bookman Old Style" w:cs="Bookman Old Style"/>
          <w:lang w:eastAsia="zh-CN"/>
        </w:rPr>
        <w:t xml:space="preserve">dotacja celowa z budżetu państwa na realizację własnych zadań bieżących   </w:t>
      </w:r>
    </w:p>
    <w:p w:rsidR="00C16BCE" w:rsidRPr="00F5561E" w:rsidRDefault="00C16BCE" w:rsidP="00C16BCE">
      <w:pPr>
        <w:tabs>
          <w:tab w:val="left" w:pos="142"/>
          <w:tab w:val="right" w:pos="8460"/>
        </w:tabs>
        <w:spacing w:after="0" w:line="360" w:lineRule="auto"/>
        <w:jc w:val="both"/>
        <w:rPr>
          <w:rFonts w:ascii="Bookman Old Style" w:eastAsia="Times New Roman" w:hAnsi="Bookman Old Style" w:cs="Arial"/>
          <w:lang w:eastAsia="pl-PL"/>
        </w:rPr>
      </w:pPr>
      <w:r w:rsidRPr="00F5561E">
        <w:rPr>
          <w:rFonts w:ascii="Bookman Old Style" w:eastAsia="Times New Roman" w:hAnsi="Bookman Old Style" w:cs="Bookman Old Style"/>
        </w:rPr>
        <w:t xml:space="preserve">           </w:t>
      </w:r>
      <w:r w:rsidR="002E3E24" w:rsidRPr="00F5561E">
        <w:rPr>
          <w:rFonts w:ascii="Bookman Old Style" w:eastAsia="Times New Roman" w:hAnsi="Bookman Old Style" w:cs="Bookman Old Style"/>
        </w:rPr>
        <w:t xml:space="preserve">z przeznaczeniem na </w:t>
      </w:r>
      <w:r w:rsidR="002E3E24" w:rsidRPr="00F5561E">
        <w:rPr>
          <w:rFonts w:ascii="Bookman Old Style" w:eastAsia="Times New Roman" w:hAnsi="Bookman Old Style" w:cs="Arial"/>
          <w:lang w:eastAsia="pl-PL"/>
        </w:rPr>
        <w:t xml:space="preserve">dofinansowanie wypłat zasiłków okresowych w części </w:t>
      </w:r>
      <w:r w:rsidRPr="00F5561E">
        <w:rPr>
          <w:rFonts w:ascii="Bookman Old Style" w:eastAsia="Times New Roman" w:hAnsi="Bookman Old Style" w:cs="Arial"/>
          <w:lang w:eastAsia="pl-PL"/>
        </w:rPr>
        <w:t xml:space="preserve"> </w:t>
      </w:r>
    </w:p>
    <w:p w:rsidR="002E3E24" w:rsidRPr="00F5561E" w:rsidRDefault="00C16BCE" w:rsidP="00C16BCE">
      <w:pPr>
        <w:tabs>
          <w:tab w:val="left" w:pos="142"/>
          <w:tab w:val="right" w:pos="8460"/>
        </w:tabs>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Arial"/>
          <w:lang w:eastAsia="pl-PL"/>
        </w:rPr>
        <w:t xml:space="preserve">           </w:t>
      </w:r>
      <w:r w:rsidR="002E3E24" w:rsidRPr="00F5561E">
        <w:rPr>
          <w:rFonts w:ascii="Bookman Old Style" w:eastAsia="Times New Roman" w:hAnsi="Bookman Old Style" w:cs="Arial"/>
          <w:lang w:eastAsia="pl-PL"/>
        </w:rPr>
        <w:t xml:space="preserve">gwarantowanej z budżetu państwa </w:t>
      </w:r>
      <w:r w:rsidR="002E3E24" w:rsidRPr="00F5561E">
        <w:rPr>
          <w:rFonts w:ascii="Bookman Old Style" w:eastAsia="Times New Roman" w:hAnsi="Bookman Old Style" w:cs="Bookman Old Style"/>
        </w:rPr>
        <w:t xml:space="preserve">- </w:t>
      </w:r>
      <w:r w:rsidR="002A41AE" w:rsidRPr="00F5561E">
        <w:rPr>
          <w:rFonts w:ascii="Bookman Old Style" w:eastAsia="Times New Roman" w:hAnsi="Bookman Old Style" w:cs="Bookman Old Style"/>
        </w:rPr>
        <w:t>107</w:t>
      </w:r>
      <w:r w:rsidR="002E3E24" w:rsidRPr="00F5561E">
        <w:rPr>
          <w:rFonts w:ascii="Bookman Old Style" w:eastAsia="Times New Roman" w:hAnsi="Bookman Old Style" w:cs="Bookman Old Style"/>
        </w:rPr>
        <w:t>.</w:t>
      </w:r>
      <w:r w:rsidR="002A41AE" w:rsidRPr="00F5561E">
        <w:rPr>
          <w:rFonts w:ascii="Bookman Old Style" w:eastAsia="Times New Roman" w:hAnsi="Bookman Old Style" w:cs="Bookman Old Style"/>
        </w:rPr>
        <w:t>262</w:t>
      </w:r>
      <w:r w:rsidR="002E3E24" w:rsidRPr="00F5561E">
        <w:rPr>
          <w:rFonts w:ascii="Bookman Old Style" w:eastAsia="Times New Roman" w:hAnsi="Bookman Old Style" w:cs="Bookman Old Style"/>
        </w:rPr>
        <w:t>,00</w:t>
      </w:r>
      <w:r w:rsidR="006B45EC" w:rsidRPr="00F5561E">
        <w:rPr>
          <w:rFonts w:ascii="Bookman Old Style" w:eastAsia="Times New Roman" w:hAnsi="Bookman Old Style" w:cs="Bookman Old Style"/>
        </w:rPr>
        <w:t xml:space="preserve"> </w:t>
      </w:r>
      <w:r w:rsidR="002E3E24" w:rsidRPr="00F5561E">
        <w:rPr>
          <w:rFonts w:ascii="Bookman Old Style" w:eastAsia="Times New Roman" w:hAnsi="Bookman Old Style" w:cs="Bookman Old Style"/>
        </w:rPr>
        <w:t>zł,</w:t>
      </w:r>
    </w:p>
    <w:p w:rsidR="002E3E24" w:rsidRPr="00F5561E" w:rsidRDefault="002E3E24" w:rsidP="00E21EAD">
      <w:pPr>
        <w:numPr>
          <w:ilvl w:val="0"/>
          <w:numId w:val="58"/>
        </w:numPr>
        <w:tabs>
          <w:tab w:val="left" w:pos="142"/>
          <w:tab w:val="right" w:pos="8460"/>
        </w:tabs>
        <w:suppressAutoHyphens/>
        <w:spacing w:after="0" w:line="360" w:lineRule="auto"/>
        <w:jc w:val="both"/>
        <w:rPr>
          <w:rFonts w:ascii="Bookman Old Style" w:eastAsia="Times New Roman" w:hAnsi="Bookman Old Style" w:cs="Arial"/>
          <w:lang w:eastAsia="pl-PL"/>
        </w:rPr>
      </w:pPr>
      <w:bookmarkStart w:id="30" w:name="_Hlk509570853"/>
      <w:r w:rsidRPr="00F5561E">
        <w:rPr>
          <w:rFonts w:ascii="Bookman Old Style" w:eastAsia="Times New Roman" w:hAnsi="Bookman Old Style" w:cs="Bookman Old Style"/>
          <w:lang w:eastAsia="zh-CN"/>
        </w:rPr>
        <w:t xml:space="preserve">dotacja celowa z budżetu państwa </w:t>
      </w:r>
      <w:bookmarkEnd w:id="30"/>
      <w:r w:rsidRPr="00F5561E">
        <w:rPr>
          <w:rFonts w:ascii="Bookman Old Style" w:eastAsia="Times New Roman" w:hAnsi="Bookman Old Style" w:cs="Bookman Old Style"/>
        </w:rPr>
        <w:t xml:space="preserve">z przeznaczeniem na wypłatę </w:t>
      </w:r>
      <w:r w:rsidRPr="00F5561E">
        <w:rPr>
          <w:rFonts w:ascii="Bookman Old Style" w:eastAsia="Times New Roman" w:hAnsi="Bookman Old Style" w:cs="Arial"/>
          <w:lang w:eastAsia="pl-PL"/>
        </w:rPr>
        <w:t xml:space="preserve">zryczałtowanych dodatków energetycznych dla odbiorców wrażliwych energii elektrycznej oraz na koszty obsługi tego zadania w wysokości 2% łącznej kwoty wypłaconych dotacji – </w:t>
      </w:r>
      <w:r w:rsidR="00C16BCE" w:rsidRPr="00F5561E">
        <w:rPr>
          <w:rFonts w:ascii="Bookman Old Style" w:eastAsia="Times New Roman" w:hAnsi="Bookman Old Style" w:cs="Arial"/>
          <w:lang w:eastAsia="pl-PL"/>
        </w:rPr>
        <w:t xml:space="preserve"> 592,53</w:t>
      </w:r>
      <w:r w:rsidR="006B45EC" w:rsidRPr="00F5561E">
        <w:rPr>
          <w:rFonts w:ascii="Bookman Old Style" w:eastAsia="Times New Roman" w:hAnsi="Bookman Old Style" w:cs="Arial"/>
          <w:lang w:eastAsia="pl-PL"/>
        </w:rPr>
        <w:t xml:space="preserve"> </w:t>
      </w:r>
      <w:r w:rsidR="00C16BCE" w:rsidRPr="00F5561E">
        <w:rPr>
          <w:rFonts w:ascii="Bookman Old Style" w:eastAsia="Times New Roman" w:hAnsi="Bookman Old Style" w:cs="Arial"/>
          <w:lang w:eastAsia="pl-PL"/>
        </w:rPr>
        <w:t>z</w:t>
      </w:r>
      <w:r w:rsidRPr="00F5561E">
        <w:rPr>
          <w:rFonts w:ascii="Bookman Old Style" w:eastAsia="Times New Roman" w:hAnsi="Bookman Old Style" w:cs="Arial"/>
          <w:lang w:eastAsia="pl-PL"/>
        </w:rPr>
        <w:t>ł,</w:t>
      </w:r>
    </w:p>
    <w:p w:rsidR="001572AA" w:rsidRPr="00F5561E" w:rsidRDefault="001572AA" w:rsidP="00E21EAD">
      <w:pPr>
        <w:pStyle w:val="Akapitzlist"/>
        <w:numPr>
          <w:ilvl w:val="0"/>
          <w:numId w:val="59"/>
        </w:numPr>
        <w:tabs>
          <w:tab w:val="right" w:pos="8460"/>
        </w:tabs>
        <w:spacing w:after="0" w:line="360" w:lineRule="auto"/>
        <w:jc w:val="both"/>
        <w:rPr>
          <w:rFonts w:ascii="Bookman Old Style" w:eastAsia="Times New Roman" w:hAnsi="Bookman Old Style" w:cs="Arial"/>
          <w:lang w:eastAsia="pl-PL"/>
        </w:rPr>
      </w:pPr>
      <w:bookmarkStart w:id="31" w:name="_Hlk509573694"/>
      <w:r w:rsidRPr="00F5561E">
        <w:rPr>
          <w:rFonts w:ascii="Bookman Old Style" w:eastAsia="Times New Roman" w:hAnsi="Bookman Old Style" w:cs="Arial"/>
          <w:lang w:eastAsia="pl-PL"/>
        </w:rPr>
        <w:t xml:space="preserve">zwrot nienależnie pobranego świadczenia wraz z odsetkami  </w:t>
      </w:r>
      <w:bookmarkEnd w:id="31"/>
      <w:r w:rsidRPr="00F5561E">
        <w:rPr>
          <w:rFonts w:ascii="Bookman Old Style" w:eastAsia="Times New Roman" w:hAnsi="Bookman Old Style" w:cs="Arial"/>
          <w:lang w:eastAsia="pl-PL"/>
        </w:rPr>
        <w:t>– 1.606,52</w:t>
      </w:r>
      <w:r w:rsidR="006B45EC" w:rsidRPr="00F5561E">
        <w:rPr>
          <w:rFonts w:ascii="Bookman Old Style" w:eastAsia="Times New Roman" w:hAnsi="Bookman Old Style" w:cs="Arial"/>
          <w:lang w:eastAsia="pl-PL"/>
        </w:rPr>
        <w:t xml:space="preserve"> </w:t>
      </w:r>
      <w:r w:rsidRPr="00F5561E">
        <w:rPr>
          <w:rFonts w:ascii="Bookman Old Style" w:eastAsia="Times New Roman" w:hAnsi="Bookman Old Style" w:cs="Arial"/>
          <w:lang w:eastAsia="pl-PL"/>
        </w:rPr>
        <w:t>zł,</w:t>
      </w:r>
    </w:p>
    <w:p w:rsidR="002E3E24" w:rsidRPr="00F5561E" w:rsidRDefault="002E3E24" w:rsidP="00E21EAD">
      <w:pPr>
        <w:numPr>
          <w:ilvl w:val="0"/>
          <w:numId w:val="59"/>
        </w:numPr>
        <w:tabs>
          <w:tab w:val="left" w:pos="142"/>
          <w:tab w:val="right" w:pos="8460"/>
        </w:tabs>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dotacja celowa z budżetu państwa na realizację własnych zadań bieżących,                                 </w:t>
      </w:r>
    </w:p>
    <w:p w:rsidR="002E3E24" w:rsidRPr="00F5561E" w:rsidRDefault="00C16BCE" w:rsidP="00C16BCE">
      <w:pPr>
        <w:tabs>
          <w:tab w:val="left" w:pos="142"/>
          <w:tab w:val="right" w:pos="8460"/>
        </w:tabs>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          </w:t>
      </w:r>
      <w:r w:rsidR="002E3E24" w:rsidRPr="00F5561E">
        <w:rPr>
          <w:rFonts w:ascii="Bookman Old Style" w:eastAsia="Times New Roman" w:hAnsi="Bookman Old Style" w:cs="Bookman Old Style"/>
        </w:rPr>
        <w:t>z przeznaczeniem na wypłatę zasiłków stałych – 1</w:t>
      </w:r>
      <w:r w:rsidR="001572AA" w:rsidRPr="00F5561E">
        <w:rPr>
          <w:rFonts w:ascii="Bookman Old Style" w:eastAsia="Times New Roman" w:hAnsi="Bookman Old Style" w:cs="Bookman Old Style"/>
        </w:rPr>
        <w:t>81.433,37</w:t>
      </w:r>
      <w:r w:rsidR="006B45EC" w:rsidRPr="00F5561E">
        <w:rPr>
          <w:rFonts w:ascii="Bookman Old Style" w:eastAsia="Times New Roman" w:hAnsi="Bookman Old Style" w:cs="Bookman Old Style"/>
        </w:rPr>
        <w:t xml:space="preserve"> </w:t>
      </w:r>
      <w:r w:rsidR="002E3E24" w:rsidRPr="00F5561E">
        <w:rPr>
          <w:rFonts w:ascii="Bookman Old Style" w:eastAsia="Times New Roman" w:hAnsi="Bookman Old Style" w:cs="Bookman Old Style"/>
        </w:rPr>
        <w:t>zł,</w:t>
      </w:r>
      <w:r w:rsidR="002E3E24" w:rsidRPr="00F5561E">
        <w:rPr>
          <w:rFonts w:ascii="Bookman Old Style" w:eastAsia="Times New Roman" w:hAnsi="Bookman Old Style" w:cs="Bookman Old Style"/>
        </w:rPr>
        <w:tab/>
      </w:r>
    </w:p>
    <w:p w:rsidR="002E3E24" w:rsidRPr="00F5561E" w:rsidRDefault="002E3E24" w:rsidP="00E21EAD">
      <w:pPr>
        <w:numPr>
          <w:ilvl w:val="0"/>
          <w:numId w:val="58"/>
        </w:numPr>
        <w:tabs>
          <w:tab w:val="left" w:pos="142"/>
          <w:tab w:val="right" w:pos="8460"/>
        </w:tabs>
        <w:suppressAutoHyphens/>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lang w:eastAsia="zh-CN"/>
        </w:rPr>
        <w:t xml:space="preserve">wpływy z różnych dochodów (prowizja płatnika ) </w:t>
      </w:r>
      <w:r w:rsidRPr="00F5561E">
        <w:rPr>
          <w:rFonts w:ascii="Bookman Old Style" w:eastAsia="Times New Roman" w:hAnsi="Bookman Old Style" w:cs="Bookman Old Style"/>
        </w:rPr>
        <w:t xml:space="preserve">– </w:t>
      </w:r>
      <w:r w:rsidR="001572AA" w:rsidRPr="00F5561E">
        <w:rPr>
          <w:rFonts w:ascii="Bookman Old Style" w:eastAsia="Times New Roman" w:hAnsi="Bookman Old Style" w:cs="Bookman Old Style"/>
        </w:rPr>
        <w:t>9</w:t>
      </w:r>
      <w:r w:rsidRPr="00F5561E">
        <w:rPr>
          <w:rFonts w:ascii="Bookman Old Style" w:eastAsia="Times New Roman" w:hAnsi="Bookman Old Style" w:cs="Bookman Old Style"/>
        </w:rPr>
        <w:t>7,00</w:t>
      </w:r>
      <w:r w:rsidR="006B45EC"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zł,</w:t>
      </w:r>
    </w:p>
    <w:p w:rsidR="002E3E24" w:rsidRPr="00F5561E" w:rsidRDefault="002E3E24" w:rsidP="00E21EAD">
      <w:pPr>
        <w:numPr>
          <w:ilvl w:val="0"/>
          <w:numId w:val="58"/>
        </w:numPr>
        <w:tabs>
          <w:tab w:val="left" w:pos="142"/>
          <w:tab w:val="right" w:pos="8460"/>
        </w:tabs>
        <w:suppressAutoHyphens/>
        <w:spacing w:after="0" w:line="360" w:lineRule="auto"/>
        <w:jc w:val="both"/>
        <w:rPr>
          <w:rFonts w:ascii="Bookman Old Style" w:eastAsia="Bookman Old Style" w:hAnsi="Bookman Old Style" w:cs="Bookman Old Style"/>
          <w:lang w:eastAsia="zh-CN"/>
        </w:rPr>
      </w:pPr>
      <w:r w:rsidRPr="00F5561E">
        <w:rPr>
          <w:rFonts w:ascii="Bookman Old Style" w:eastAsia="Times New Roman" w:hAnsi="Bookman Old Style" w:cs="Bookman Old Style"/>
          <w:lang w:eastAsia="zh-CN"/>
        </w:rPr>
        <w:t xml:space="preserve">dotacja celowa z budżetu państwa na realizację własnych zadań bieżących,                          </w:t>
      </w:r>
    </w:p>
    <w:p w:rsidR="002E3E24" w:rsidRPr="00F5561E" w:rsidRDefault="00C16BCE" w:rsidP="00C16BCE">
      <w:pPr>
        <w:tabs>
          <w:tab w:val="left" w:pos="142"/>
          <w:tab w:val="right" w:pos="8460"/>
        </w:tabs>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           </w:t>
      </w:r>
      <w:r w:rsidR="002E3E24" w:rsidRPr="00F5561E">
        <w:rPr>
          <w:rFonts w:ascii="Bookman Old Style" w:eastAsia="Times New Roman" w:hAnsi="Bookman Old Style" w:cs="Bookman Old Style"/>
        </w:rPr>
        <w:t xml:space="preserve">z przeznaczeniem na utrzymanie ośrodka pomocy społecznej – </w:t>
      </w:r>
      <w:r w:rsidR="005F66A1"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69.257</w:t>
      </w:r>
      <w:r w:rsidR="002E3E24" w:rsidRPr="00F5561E">
        <w:rPr>
          <w:rFonts w:ascii="Bookman Old Style" w:eastAsia="Times New Roman" w:hAnsi="Bookman Old Style" w:cs="Bookman Old Style"/>
        </w:rPr>
        <w:t>,</w:t>
      </w:r>
      <w:r w:rsidRPr="00F5561E">
        <w:rPr>
          <w:rFonts w:ascii="Bookman Old Style" w:eastAsia="Times New Roman" w:hAnsi="Bookman Old Style" w:cs="Bookman Old Style"/>
        </w:rPr>
        <w:t>00</w:t>
      </w:r>
      <w:r w:rsidR="006B45EC" w:rsidRPr="00F5561E">
        <w:rPr>
          <w:rFonts w:ascii="Bookman Old Style" w:eastAsia="Times New Roman" w:hAnsi="Bookman Old Style" w:cs="Bookman Old Style"/>
        </w:rPr>
        <w:t xml:space="preserve"> </w:t>
      </w:r>
      <w:r w:rsidR="002E3E24" w:rsidRPr="00F5561E">
        <w:rPr>
          <w:rFonts w:ascii="Bookman Old Style" w:eastAsia="Times New Roman" w:hAnsi="Bookman Old Style" w:cs="Bookman Old Style"/>
        </w:rPr>
        <w:t>zł,</w:t>
      </w:r>
    </w:p>
    <w:p w:rsidR="002E3E24" w:rsidRPr="00F5561E" w:rsidRDefault="002E3E24" w:rsidP="00C16BCE">
      <w:pPr>
        <w:numPr>
          <w:ilvl w:val="0"/>
          <w:numId w:val="58"/>
        </w:numPr>
        <w:tabs>
          <w:tab w:val="left" w:pos="284"/>
          <w:tab w:val="right" w:pos="8460"/>
        </w:tabs>
        <w:suppressAutoHyphens/>
        <w:spacing w:after="0" w:line="360" w:lineRule="auto"/>
        <w:jc w:val="both"/>
        <w:rPr>
          <w:rFonts w:ascii="Bookman Old Style" w:hAnsi="Bookman Old Style" w:cs="Arial"/>
        </w:rPr>
      </w:pPr>
      <w:r w:rsidRPr="00F5561E">
        <w:rPr>
          <w:rFonts w:ascii="Bookman Old Style" w:eastAsia="Times New Roman" w:hAnsi="Bookman Old Style" w:cs="Bookman Old Style"/>
          <w:lang w:eastAsia="zh-CN"/>
        </w:rPr>
        <w:t xml:space="preserve">dotacja celowa z budżetu państwa na </w:t>
      </w:r>
      <w:r w:rsidRPr="00F5561E">
        <w:rPr>
          <w:rFonts w:ascii="Bookman Old Style" w:hAnsi="Bookman Old Style" w:cs="Arial"/>
        </w:rPr>
        <w:t xml:space="preserve">dofinansowanie wieloletniego programu wspierania finansowego gmin w zakresie dożywiania „pomoc państwa </w:t>
      </w:r>
      <w:r w:rsidR="006B45EC" w:rsidRPr="00F5561E">
        <w:rPr>
          <w:rFonts w:ascii="Bookman Old Style" w:hAnsi="Bookman Old Style" w:cs="Arial"/>
        </w:rPr>
        <w:t xml:space="preserve">                         </w:t>
      </w:r>
      <w:r w:rsidRPr="00F5561E">
        <w:rPr>
          <w:rFonts w:ascii="Bookman Old Style" w:hAnsi="Bookman Old Style" w:cs="Arial"/>
        </w:rPr>
        <w:t>w zakresie dożywiania” – 1</w:t>
      </w:r>
      <w:r w:rsidR="00C16BCE" w:rsidRPr="00F5561E">
        <w:rPr>
          <w:rFonts w:ascii="Bookman Old Style" w:hAnsi="Bookman Old Style" w:cs="Arial"/>
        </w:rPr>
        <w:t>14.830,80</w:t>
      </w:r>
      <w:r w:rsidR="006B45EC" w:rsidRPr="00F5561E">
        <w:rPr>
          <w:rFonts w:ascii="Bookman Old Style" w:hAnsi="Bookman Old Style" w:cs="Arial"/>
        </w:rPr>
        <w:t xml:space="preserve"> </w:t>
      </w:r>
      <w:r w:rsidRPr="00F5561E">
        <w:rPr>
          <w:rFonts w:ascii="Bookman Old Style" w:hAnsi="Bookman Old Style" w:cs="Arial"/>
        </w:rPr>
        <w:t>zł,</w:t>
      </w:r>
    </w:p>
    <w:p w:rsidR="00C16BCE" w:rsidRPr="00F5561E" w:rsidRDefault="00C16BCE" w:rsidP="00E21EAD">
      <w:pPr>
        <w:numPr>
          <w:ilvl w:val="0"/>
          <w:numId w:val="58"/>
        </w:numPr>
        <w:tabs>
          <w:tab w:val="left" w:pos="142"/>
          <w:tab w:val="right" w:pos="8460"/>
        </w:tabs>
        <w:suppressAutoHyphens/>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lang w:eastAsia="zh-CN"/>
        </w:rPr>
        <w:t xml:space="preserve">dotacja celowa z budżetu państwa na zadania bieżące z zakresu </w:t>
      </w:r>
      <w:r w:rsidRPr="00F5561E">
        <w:rPr>
          <w:rFonts w:ascii="Bookman Old Style" w:eastAsia="Bookman Old Style" w:hAnsi="Bookman Old Style" w:cs="Bookman Old Style"/>
          <w:lang w:eastAsia="zh-CN"/>
        </w:rPr>
        <w:t xml:space="preserve"> ad</w:t>
      </w:r>
      <w:r w:rsidRPr="00F5561E">
        <w:rPr>
          <w:rFonts w:ascii="Bookman Old Style" w:eastAsia="Times New Roman" w:hAnsi="Bookman Old Style" w:cs="Bookman Old Style"/>
        </w:rPr>
        <w:t xml:space="preserve">ministracji rządowej, </w:t>
      </w:r>
      <w:r w:rsidRPr="00F5561E">
        <w:rPr>
          <w:rFonts w:ascii="Bookman Old Style" w:hAnsi="Bookman Old Style" w:cs="Arial"/>
        </w:rPr>
        <w:t>z przeznaczeniem na wypłatę zasiłków celowych dla osób i rodzin poszkodowanych w wyniku niekorzystnych zjawisk atmosferycznych noszących znamiona klęski żywiołowej (</w:t>
      </w:r>
      <w:r w:rsidR="00617643" w:rsidRPr="00F5561E">
        <w:rPr>
          <w:rFonts w:ascii="Bookman Old Style" w:hAnsi="Bookman Old Style" w:cs="Arial"/>
        </w:rPr>
        <w:t xml:space="preserve">burze i </w:t>
      </w:r>
      <w:r w:rsidRPr="00F5561E">
        <w:rPr>
          <w:rFonts w:ascii="Bookman Old Style" w:hAnsi="Bookman Old Style" w:cs="Arial"/>
        </w:rPr>
        <w:t xml:space="preserve">ORKAN Ksawery ),  które miały miejsce </w:t>
      </w:r>
      <w:r w:rsidR="00F82B39" w:rsidRPr="00F5561E">
        <w:rPr>
          <w:rFonts w:ascii="Bookman Old Style" w:hAnsi="Bookman Old Style" w:cs="Arial"/>
        </w:rPr>
        <w:t xml:space="preserve">                  </w:t>
      </w:r>
      <w:r w:rsidRPr="00F5561E">
        <w:rPr>
          <w:rFonts w:ascii="Bookman Old Style" w:hAnsi="Bookman Old Style" w:cs="Arial"/>
        </w:rPr>
        <w:t>w gminie Bledzew w miesiącu</w:t>
      </w:r>
      <w:r w:rsidR="00617643" w:rsidRPr="00F5561E">
        <w:rPr>
          <w:rFonts w:ascii="Bookman Old Style" w:hAnsi="Bookman Old Style" w:cs="Arial"/>
        </w:rPr>
        <w:t xml:space="preserve"> sierpniu i</w:t>
      </w:r>
      <w:r w:rsidRPr="00F5561E">
        <w:rPr>
          <w:rFonts w:ascii="Bookman Old Style" w:hAnsi="Bookman Old Style" w:cs="Arial"/>
        </w:rPr>
        <w:t xml:space="preserve"> październiku 2017</w:t>
      </w:r>
      <w:r w:rsidR="00617643" w:rsidRPr="00F5561E">
        <w:rPr>
          <w:rFonts w:ascii="Bookman Old Style" w:hAnsi="Bookman Old Style" w:cs="Arial"/>
        </w:rPr>
        <w:t>r.</w:t>
      </w:r>
      <w:r w:rsidRPr="00F5561E">
        <w:rPr>
          <w:rFonts w:ascii="Bookman Old Style" w:hAnsi="Bookman Old Style" w:cs="Arial"/>
        </w:rPr>
        <w:t xml:space="preserve"> – 50.79</w:t>
      </w:r>
      <w:r w:rsidR="00DE27CF" w:rsidRPr="00F5561E">
        <w:rPr>
          <w:rFonts w:ascii="Bookman Old Style" w:hAnsi="Bookman Old Style" w:cs="Arial"/>
        </w:rPr>
        <w:t>0,00</w:t>
      </w:r>
      <w:r w:rsidR="006B45EC" w:rsidRPr="00F5561E">
        <w:rPr>
          <w:rFonts w:ascii="Bookman Old Style" w:hAnsi="Bookman Old Style" w:cs="Arial"/>
        </w:rPr>
        <w:t xml:space="preserve"> </w:t>
      </w:r>
      <w:r w:rsidR="00DE27CF" w:rsidRPr="00F5561E">
        <w:rPr>
          <w:rFonts w:ascii="Bookman Old Style" w:hAnsi="Bookman Old Style" w:cs="Arial"/>
        </w:rPr>
        <w:t>zł.</w:t>
      </w:r>
    </w:p>
    <w:p w:rsidR="005F66A1" w:rsidRPr="00F5561E" w:rsidRDefault="005F66A1" w:rsidP="005F66A1">
      <w:pPr>
        <w:autoSpaceDE w:val="0"/>
        <w:spacing w:after="0" w:line="240" w:lineRule="auto"/>
        <w:ind w:left="360"/>
        <w:jc w:val="both"/>
        <w:rPr>
          <w:rFonts w:ascii="Bookman Old Style" w:eastAsia="Times New Roman" w:hAnsi="Bookman Old Style" w:cs="Bookman Old Style"/>
          <w:b/>
          <w:bCs/>
        </w:rPr>
      </w:pPr>
    </w:p>
    <w:p w:rsidR="00F97F09" w:rsidRPr="00F5561E" w:rsidRDefault="005F66A1" w:rsidP="00F97F09">
      <w:pPr>
        <w:autoSpaceDE w:val="0"/>
        <w:spacing w:after="0" w:line="360" w:lineRule="auto"/>
        <w:jc w:val="both"/>
        <w:rPr>
          <w:rFonts w:ascii="Bookman Old Style" w:eastAsia="Times New Roman" w:hAnsi="Bookman Old Style" w:cs="Bookman Old Style"/>
          <w:b/>
          <w:bCs/>
        </w:rPr>
      </w:pPr>
      <w:r w:rsidRPr="00F5561E">
        <w:rPr>
          <w:rFonts w:ascii="Bookman Old Style" w:eastAsia="Times New Roman" w:hAnsi="Bookman Old Style" w:cs="Bookman Old Style"/>
          <w:b/>
          <w:bCs/>
        </w:rPr>
        <w:t>W dziale 854 - Edukacyjna opieka wychowawcza</w:t>
      </w:r>
      <w:r w:rsidRPr="00F5561E">
        <w:rPr>
          <w:rFonts w:ascii="Bookman Old Style" w:eastAsiaTheme="minorHAnsi" w:hAnsi="Bookman Old Style" w:cs="Helvetica"/>
        </w:rPr>
        <w:t xml:space="preserve"> </w:t>
      </w:r>
      <w:r w:rsidRPr="00F5561E">
        <w:rPr>
          <w:rFonts w:ascii="Bookman Old Style" w:eastAsia="Times New Roman" w:hAnsi="Bookman Old Style" w:cs="Bookman Old Style"/>
          <w:bCs/>
          <w:lang w:eastAsia="zh-CN"/>
        </w:rPr>
        <w:t>W ramach tego działu otrzymano dotację celową z budżetu państwa</w:t>
      </w:r>
      <w:r w:rsidRPr="00F5561E">
        <w:rPr>
          <w:rFonts w:ascii="Bookman Old Style" w:eastAsia="Times New Roman" w:hAnsi="Bookman Old Style" w:cs="Bookman Old Style"/>
          <w:lang w:eastAsia="zh-CN"/>
        </w:rPr>
        <w:t xml:space="preserve"> na realizację własnych zadań bieżących gmin</w:t>
      </w:r>
      <w:r w:rsidR="00282FF4" w:rsidRPr="00F5561E">
        <w:rPr>
          <w:rFonts w:ascii="Bookman Old Style" w:eastAsia="Times New Roman" w:hAnsi="Bookman Old Style" w:cs="Bookman Old Style"/>
          <w:lang w:eastAsia="zh-CN"/>
        </w:rPr>
        <w:t>y</w:t>
      </w:r>
      <w:r w:rsidRPr="00F5561E">
        <w:rPr>
          <w:rFonts w:ascii="Bookman Old Style" w:eastAsia="Times New Roman" w:hAnsi="Bookman Old Style" w:cs="Bookman Old Style"/>
          <w:lang w:eastAsia="zh-CN"/>
        </w:rPr>
        <w:t xml:space="preserve"> na dofinansowanie świadczeń pomocy materialnej o charakterze socjalnym dla uczniów, </w:t>
      </w:r>
      <w:r w:rsidRPr="00F5561E">
        <w:rPr>
          <w:rFonts w:ascii="Bookman Old Style" w:eastAsia="Times New Roman" w:hAnsi="Bookman Old Style" w:cs="Arial"/>
          <w:lang w:eastAsia="pl-PL"/>
        </w:rPr>
        <w:t xml:space="preserve">zgodnie z art. 90d i art. 90e ustawy o systemie oświaty (stypendia szkolne). </w:t>
      </w:r>
      <w:r w:rsidR="00F97F09" w:rsidRPr="00F5561E">
        <w:rPr>
          <w:rFonts w:ascii="Bookman Old Style" w:eastAsiaTheme="minorHAnsi" w:hAnsi="Bookman Old Style" w:cs="Helvetica"/>
        </w:rPr>
        <w:t>Planowan</w:t>
      </w:r>
      <w:r w:rsidR="00282FF4" w:rsidRPr="00F5561E">
        <w:rPr>
          <w:rFonts w:ascii="Bookman Old Style" w:eastAsiaTheme="minorHAnsi" w:hAnsi="Bookman Old Style" w:cs="Helvetica"/>
        </w:rPr>
        <w:t>o</w:t>
      </w:r>
      <w:r w:rsidR="00F97F09" w:rsidRPr="00F5561E">
        <w:rPr>
          <w:rFonts w:ascii="Bookman Old Style" w:eastAsiaTheme="minorHAnsi" w:hAnsi="Bookman Old Style" w:cs="Helvetica"/>
        </w:rPr>
        <w:t xml:space="preserve"> dotacj</w:t>
      </w:r>
      <w:r w:rsidR="00282FF4" w:rsidRPr="00F5561E">
        <w:rPr>
          <w:rFonts w:ascii="Bookman Old Style" w:eastAsiaTheme="minorHAnsi" w:hAnsi="Bookman Old Style" w:cs="Helvetica"/>
        </w:rPr>
        <w:t>ę</w:t>
      </w:r>
      <w:r w:rsidR="00F97F09" w:rsidRPr="00F5561E">
        <w:rPr>
          <w:rFonts w:ascii="Bookman Old Style" w:eastAsiaTheme="minorHAnsi" w:hAnsi="Bookman Old Style" w:cs="Helvetica"/>
        </w:rPr>
        <w:t xml:space="preserve"> w kwocie 106.340,00 zł otrzymano w </w:t>
      </w:r>
      <w:r w:rsidR="00282FF4" w:rsidRPr="00F5561E">
        <w:rPr>
          <w:rFonts w:ascii="Bookman Old Style" w:eastAsiaTheme="minorHAnsi" w:hAnsi="Bookman Old Style" w:cs="Helvetica"/>
        </w:rPr>
        <w:t xml:space="preserve">kwocie </w:t>
      </w:r>
      <w:r w:rsidR="00F97F09" w:rsidRPr="00F5561E">
        <w:rPr>
          <w:rFonts w:ascii="Bookman Old Style" w:eastAsiaTheme="minorHAnsi" w:hAnsi="Bookman Old Style" w:cs="Helvetica"/>
        </w:rPr>
        <w:t>102.191,38</w:t>
      </w:r>
      <w:r w:rsidR="006B45EC" w:rsidRPr="00F5561E">
        <w:rPr>
          <w:rFonts w:ascii="Bookman Old Style" w:eastAsiaTheme="minorHAnsi" w:hAnsi="Bookman Old Style" w:cs="Helvetica"/>
        </w:rPr>
        <w:t xml:space="preserve"> </w:t>
      </w:r>
      <w:r w:rsidR="00F97F09" w:rsidRPr="00F5561E">
        <w:rPr>
          <w:rFonts w:ascii="Bookman Old Style" w:eastAsiaTheme="minorHAnsi" w:hAnsi="Bookman Old Style" w:cs="Helvetica"/>
        </w:rPr>
        <w:t>zł, co stanowi 96,09% zało</w:t>
      </w:r>
      <w:r w:rsidR="00F97F09" w:rsidRPr="00F5561E">
        <w:rPr>
          <w:rFonts w:ascii="Bookman Old Style" w:eastAsiaTheme="minorHAnsi" w:hAnsi="Bookman Old Style" w:cs="TT47t00"/>
        </w:rPr>
        <w:t>ż</w:t>
      </w:r>
      <w:r w:rsidR="00F97F09" w:rsidRPr="00F5561E">
        <w:rPr>
          <w:rFonts w:ascii="Bookman Old Style" w:eastAsiaTheme="minorHAnsi" w:hAnsi="Bookman Old Style" w:cs="Helvetica"/>
        </w:rPr>
        <w:t>e</w:t>
      </w:r>
      <w:r w:rsidR="00F97F09" w:rsidRPr="00F5561E">
        <w:rPr>
          <w:rFonts w:ascii="Bookman Old Style" w:eastAsiaTheme="minorHAnsi" w:hAnsi="Bookman Old Style" w:cs="TT47t00"/>
        </w:rPr>
        <w:t>ń.</w:t>
      </w:r>
    </w:p>
    <w:p w:rsidR="00F97F09" w:rsidRPr="00F5561E" w:rsidRDefault="00F97F09" w:rsidP="00F97F09">
      <w:pPr>
        <w:autoSpaceDE w:val="0"/>
        <w:spacing w:after="0" w:line="240" w:lineRule="auto"/>
        <w:jc w:val="both"/>
        <w:rPr>
          <w:rFonts w:ascii="Bookman Old Style" w:eastAsia="Times New Roman" w:hAnsi="Bookman Old Style" w:cs="Bookman Old Style"/>
          <w:b/>
          <w:bCs/>
        </w:rPr>
      </w:pPr>
    </w:p>
    <w:p w:rsidR="004E20E3" w:rsidRPr="00F5561E" w:rsidRDefault="00F97F09" w:rsidP="004E20E3">
      <w:pPr>
        <w:autoSpaceDE w:val="0"/>
        <w:autoSpaceDN w:val="0"/>
        <w:adjustRightInd w:val="0"/>
        <w:spacing w:after="0" w:line="360" w:lineRule="auto"/>
        <w:jc w:val="both"/>
        <w:rPr>
          <w:rFonts w:ascii="Bookman Old Style" w:eastAsiaTheme="minorHAnsi" w:hAnsi="Bookman Old Style" w:cs="Helvetica"/>
        </w:rPr>
      </w:pPr>
      <w:r w:rsidRPr="00F5561E">
        <w:rPr>
          <w:rFonts w:ascii="Bookman Old Style" w:eastAsia="Times New Roman" w:hAnsi="Bookman Old Style" w:cs="Bookman Old Style"/>
          <w:b/>
          <w:bCs/>
        </w:rPr>
        <w:t xml:space="preserve">W dziale 855 – Rodzina </w:t>
      </w:r>
      <w:r w:rsidR="004E20E3" w:rsidRPr="00F5561E">
        <w:rPr>
          <w:rFonts w:ascii="Bookman Old Style" w:eastAsia="Times New Roman" w:hAnsi="Bookman Old Style" w:cs="Bookman Old Style"/>
          <w:bCs/>
        </w:rPr>
        <w:t>otrzymano dochody w wysokości 5.636.328,10</w:t>
      </w:r>
      <w:r w:rsidR="006B45EC" w:rsidRPr="00F5561E">
        <w:rPr>
          <w:rFonts w:ascii="Bookman Old Style" w:eastAsia="Times New Roman" w:hAnsi="Bookman Old Style" w:cs="Bookman Old Style"/>
          <w:bCs/>
        </w:rPr>
        <w:t xml:space="preserve"> </w:t>
      </w:r>
      <w:r w:rsidR="004E20E3" w:rsidRPr="00F5561E">
        <w:rPr>
          <w:rFonts w:ascii="Bookman Old Style" w:eastAsia="Times New Roman" w:hAnsi="Bookman Old Style" w:cs="Bookman Old Style"/>
          <w:bCs/>
        </w:rPr>
        <w:t>zł, na plan 5.674.456,36</w:t>
      </w:r>
      <w:r w:rsidR="006B45EC" w:rsidRPr="00F5561E">
        <w:rPr>
          <w:rFonts w:ascii="Bookman Old Style" w:eastAsia="Times New Roman" w:hAnsi="Bookman Old Style" w:cs="Bookman Old Style"/>
          <w:bCs/>
        </w:rPr>
        <w:t xml:space="preserve"> </w:t>
      </w:r>
      <w:r w:rsidR="004E20E3" w:rsidRPr="00F5561E">
        <w:rPr>
          <w:rFonts w:ascii="Bookman Old Style" w:eastAsia="Times New Roman" w:hAnsi="Bookman Old Style" w:cs="Bookman Old Style"/>
          <w:bCs/>
        </w:rPr>
        <w:t>zł, tj. 99,32</w:t>
      </w:r>
      <w:r w:rsidR="00DF550A" w:rsidRPr="00F5561E">
        <w:rPr>
          <w:rFonts w:ascii="Bookman Old Style" w:eastAsia="Times New Roman" w:hAnsi="Bookman Old Style" w:cs="Bookman Old Style"/>
          <w:bCs/>
        </w:rPr>
        <w:t xml:space="preserve"> </w:t>
      </w:r>
      <w:r w:rsidR="004E20E3" w:rsidRPr="00F5561E">
        <w:rPr>
          <w:rFonts w:ascii="Bookman Old Style" w:eastAsia="Times New Roman" w:hAnsi="Bookman Old Style" w:cs="Bookman Old Style"/>
          <w:bCs/>
        </w:rPr>
        <w:t xml:space="preserve">% planu. </w:t>
      </w:r>
      <w:r w:rsidR="004E20E3" w:rsidRPr="00F5561E">
        <w:rPr>
          <w:rFonts w:ascii="Bookman Old Style" w:eastAsiaTheme="minorHAnsi" w:hAnsi="Bookman Old Style" w:cs="Helvetica"/>
        </w:rPr>
        <w:t>W</w:t>
      </w:r>
      <w:r w:rsidR="004E20E3" w:rsidRPr="00F5561E">
        <w:rPr>
          <w:rFonts w:ascii="Bookman Old Style" w:eastAsiaTheme="minorHAnsi" w:hAnsi="Bookman Old Style" w:cs="TT47t00"/>
        </w:rPr>
        <w:t>ś</w:t>
      </w:r>
      <w:r w:rsidR="004E20E3" w:rsidRPr="00F5561E">
        <w:rPr>
          <w:rFonts w:ascii="Bookman Old Style" w:eastAsiaTheme="minorHAnsi" w:hAnsi="Bookman Old Style" w:cs="Helvetica"/>
        </w:rPr>
        <w:t>ród dochodów tego działu wyst</w:t>
      </w:r>
      <w:r w:rsidR="004E20E3" w:rsidRPr="00F5561E">
        <w:rPr>
          <w:rFonts w:ascii="Bookman Old Style" w:eastAsiaTheme="minorHAnsi" w:hAnsi="Bookman Old Style" w:cs="TT47t00"/>
        </w:rPr>
        <w:t>ą</w:t>
      </w:r>
      <w:r w:rsidR="004E20E3" w:rsidRPr="00F5561E">
        <w:rPr>
          <w:rFonts w:ascii="Bookman Old Style" w:eastAsiaTheme="minorHAnsi" w:hAnsi="Bookman Old Style" w:cs="Helvetica"/>
        </w:rPr>
        <w:t>piły:</w:t>
      </w:r>
    </w:p>
    <w:p w:rsidR="004E20E3" w:rsidRPr="00F5561E" w:rsidRDefault="00282FF4" w:rsidP="00E21EAD">
      <w:pPr>
        <w:numPr>
          <w:ilvl w:val="0"/>
          <w:numId w:val="58"/>
        </w:numPr>
        <w:tabs>
          <w:tab w:val="left" w:pos="142"/>
          <w:tab w:val="right" w:pos="8460"/>
        </w:tabs>
        <w:suppressAutoHyphens/>
        <w:spacing w:after="0" w:line="360" w:lineRule="auto"/>
        <w:jc w:val="both"/>
        <w:rPr>
          <w:rFonts w:ascii="Bookman Old Style" w:eastAsia="Bookman Old Style" w:hAnsi="Bookman Old Style" w:cs="Bookman Old Style"/>
          <w:lang w:eastAsia="zh-CN"/>
        </w:rPr>
      </w:pPr>
      <w:bookmarkStart w:id="32" w:name="_Hlk509573635"/>
      <w:r w:rsidRPr="00F5561E">
        <w:rPr>
          <w:rFonts w:ascii="Bookman Old Style" w:eastAsia="Times New Roman" w:hAnsi="Bookman Old Style" w:cs="Arial"/>
          <w:lang w:eastAsia="pl-PL"/>
        </w:rPr>
        <w:t xml:space="preserve">wpływy z nienależnie pobranego świadczenia wraz z odsetkami i kosztami upomnienia </w:t>
      </w:r>
      <w:r w:rsidR="004E20E3" w:rsidRPr="00F5561E">
        <w:rPr>
          <w:rFonts w:ascii="Bookman Old Style" w:eastAsia="Times New Roman" w:hAnsi="Bookman Old Style" w:cs="Arial"/>
          <w:lang w:eastAsia="pl-PL"/>
        </w:rPr>
        <w:t>–</w:t>
      </w:r>
      <w:r w:rsidRPr="00F5561E">
        <w:rPr>
          <w:rFonts w:ascii="Bookman Old Style" w:eastAsia="Times New Roman" w:hAnsi="Bookman Old Style" w:cs="Arial"/>
          <w:lang w:eastAsia="pl-PL"/>
        </w:rPr>
        <w:t xml:space="preserve"> </w:t>
      </w:r>
      <w:r w:rsidR="004E20E3" w:rsidRPr="00F5561E">
        <w:rPr>
          <w:rFonts w:ascii="Bookman Old Style" w:eastAsia="Times New Roman" w:hAnsi="Bookman Old Style" w:cs="Arial"/>
          <w:lang w:eastAsia="pl-PL"/>
        </w:rPr>
        <w:t>5.720,38</w:t>
      </w:r>
      <w:r w:rsidR="006B45EC" w:rsidRPr="00F5561E">
        <w:rPr>
          <w:rFonts w:ascii="Bookman Old Style" w:eastAsia="Times New Roman" w:hAnsi="Bookman Old Style" w:cs="Arial"/>
          <w:lang w:eastAsia="pl-PL"/>
        </w:rPr>
        <w:t xml:space="preserve"> </w:t>
      </w:r>
      <w:r w:rsidR="004E20E3" w:rsidRPr="00F5561E">
        <w:rPr>
          <w:rFonts w:ascii="Bookman Old Style" w:eastAsia="Times New Roman" w:hAnsi="Bookman Old Style" w:cs="Arial"/>
          <w:lang w:eastAsia="pl-PL"/>
        </w:rPr>
        <w:t xml:space="preserve">zł, </w:t>
      </w:r>
    </w:p>
    <w:bookmarkEnd w:id="32"/>
    <w:p w:rsidR="00C16BCE" w:rsidRPr="00F5561E" w:rsidRDefault="00282FF4" w:rsidP="00E21EAD">
      <w:pPr>
        <w:numPr>
          <w:ilvl w:val="0"/>
          <w:numId w:val="15"/>
        </w:numPr>
        <w:tabs>
          <w:tab w:val="left" w:pos="142"/>
          <w:tab w:val="right" w:pos="8460"/>
        </w:tabs>
        <w:suppressAutoHyphens/>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lang w:eastAsia="zh-CN"/>
        </w:rPr>
        <w:t>dotacj</w:t>
      </w:r>
      <w:r w:rsidR="00DA052E" w:rsidRPr="00F5561E">
        <w:rPr>
          <w:rFonts w:ascii="Bookman Old Style" w:eastAsia="Times New Roman" w:hAnsi="Bookman Old Style" w:cs="Bookman Old Style"/>
          <w:lang w:eastAsia="zh-CN"/>
        </w:rPr>
        <w:t>e</w:t>
      </w:r>
      <w:r w:rsidRPr="00F5561E">
        <w:rPr>
          <w:rFonts w:ascii="Bookman Old Style" w:eastAsia="Times New Roman" w:hAnsi="Bookman Old Style" w:cs="Bookman Old Style"/>
          <w:lang w:eastAsia="zh-CN"/>
        </w:rPr>
        <w:t xml:space="preserve"> celow</w:t>
      </w:r>
      <w:r w:rsidR="00DA052E" w:rsidRPr="00F5561E">
        <w:rPr>
          <w:rFonts w:ascii="Bookman Old Style" w:eastAsia="Times New Roman" w:hAnsi="Bookman Old Style" w:cs="Bookman Old Style"/>
          <w:lang w:eastAsia="zh-CN"/>
        </w:rPr>
        <w:t>e</w:t>
      </w:r>
      <w:r w:rsidRPr="00F5561E">
        <w:rPr>
          <w:rFonts w:ascii="Bookman Old Style" w:eastAsia="Times New Roman" w:hAnsi="Bookman Old Style" w:cs="Bookman Old Style"/>
          <w:lang w:eastAsia="zh-CN"/>
        </w:rPr>
        <w:t xml:space="preserve"> z budżetu państwa na zadania bieżące z zakresu administracji  </w:t>
      </w:r>
      <w:r w:rsidRPr="00F5561E">
        <w:rPr>
          <w:rFonts w:ascii="Bookman Old Style" w:eastAsia="Times New Roman" w:hAnsi="Bookman Old Style" w:cs="Bookman Old Style"/>
        </w:rPr>
        <w:t xml:space="preserve">rządowej, </w:t>
      </w:r>
      <w:r w:rsidRPr="00F5561E">
        <w:rPr>
          <w:rFonts w:ascii="Bookman Old Style" w:eastAsia="Times New Roman" w:hAnsi="Bookman Old Style" w:cs="Arial"/>
          <w:lang w:eastAsia="pl-PL"/>
        </w:rPr>
        <w:t>związane z realizacją świadczenia wychowawczego stanowiącego pomoc państwa w wychowywaniu dzieci – 3.017.034,04</w:t>
      </w:r>
      <w:r w:rsidR="006B45EC" w:rsidRPr="00F5561E">
        <w:rPr>
          <w:rFonts w:ascii="Bookman Old Style" w:eastAsia="Times New Roman" w:hAnsi="Bookman Old Style" w:cs="Arial"/>
          <w:lang w:eastAsia="pl-PL"/>
        </w:rPr>
        <w:t xml:space="preserve"> </w:t>
      </w:r>
      <w:r w:rsidRPr="00F5561E">
        <w:rPr>
          <w:rFonts w:ascii="Bookman Old Style" w:eastAsia="Times New Roman" w:hAnsi="Bookman Old Style" w:cs="Arial"/>
          <w:lang w:eastAsia="pl-PL"/>
        </w:rPr>
        <w:t>zł.</w:t>
      </w:r>
    </w:p>
    <w:p w:rsidR="004E20E3" w:rsidRPr="00F5561E" w:rsidRDefault="004E20E3" w:rsidP="00E21EAD">
      <w:pPr>
        <w:numPr>
          <w:ilvl w:val="0"/>
          <w:numId w:val="15"/>
        </w:numPr>
        <w:tabs>
          <w:tab w:val="left" w:pos="142"/>
          <w:tab w:val="right" w:pos="8460"/>
        </w:tabs>
        <w:suppressAutoHyphens/>
        <w:spacing w:after="0" w:line="360" w:lineRule="auto"/>
        <w:jc w:val="both"/>
        <w:rPr>
          <w:rFonts w:ascii="Bookman Old Style" w:eastAsia="Bookman Old Style" w:hAnsi="Bookman Old Style" w:cs="Bookman Old Style"/>
          <w:lang w:eastAsia="zh-CN"/>
        </w:rPr>
      </w:pPr>
      <w:r w:rsidRPr="00F5561E">
        <w:rPr>
          <w:rFonts w:ascii="Bookman Old Style" w:eastAsia="Times New Roman" w:hAnsi="Bookman Old Style" w:cs="Bookman Old Style"/>
          <w:lang w:eastAsia="zh-CN"/>
        </w:rPr>
        <w:t>dotacj</w:t>
      </w:r>
      <w:r w:rsidR="00DA052E" w:rsidRPr="00F5561E">
        <w:rPr>
          <w:rFonts w:ascii="Bookman Old Style" w:eastAsia="Times New Roman" w:hAnsi="Bookman Old Style" w:cs="Bookman Old Style"/>
          <w:lang w:eastAsia="zh-CN"/>
        </w:rPr>
        <w:t>e</w:t>
      </w:r>
      <w:r w:rsidRPr="00F5561E">
        <w:rPr>
          <w:rFonts w:ascii="Bookman Old Style" w:eastAsia="Times New Roman" w:hAnsi="Bookman Old Style" w:cs="Bookman Old Style"/>
          <w:lang w:eastAsia="zh-CN"/>
        </w:rPr>
        <w:t xml:space="preserve"> celow</w:t>
      </w:r>
      <w:r w:rsidR="00DA052E" w:rsidRPr="00F5561E">
        <w:rPr>
          <w:rFonts w:ascii="Bookman Old Style" w:eastAsia="Times New Roman" w:hAnsi="Bookman Old Style" w:cs="Bookman Old Style"/>
          <w:lang w:eastAsia="zh-CN"/>
        </w:rPr>
        <w:t>e</w:t>
      </w:r>
      <w:r w:rsidRPr="00F5561E">
        <w:rPr>
          <w:rFonts w:ascii="Bookman Old Style" w:eastAsia="Times New Roman" w:hAnsi="Bookman Old Style" w:cs="Bookman Old Style"/>
          <w:lang w:eastAsia="zh-CN"/>
        </w:rPr>
        <w:t xml:space="preserve"> z budżetu państwa na zadania bieżące z zakresu administracji  </w:t>
      </w:r>
    </w:p>
    <w:p w:rsidR="004E20E3" w:rsidRPr="00F5561E" w:rsidRDefault="004E20E3" w:rsidP="004E20E3">
      <w:pPr>
        <w:pStyle w:val="Akapitzlist"/>
        <w:tabs>
          <w:tab w:val="left" w:pos="142"/>
          <w:tab w:val="right" w:pos="8460"/>
        </w:tabs>
        <w:spacing w:after="0" w:line="360" w:lineRule="auto"/>
        <w:jc w:val="both"/>
        <w:rPr>
          <w:rFonts w:ascii="Bookman Old Style" w:eastAsia="Bookman Old Style" w:hAnsi="Bookman Old Style" w:cs="Bookman Old Style"/>
        </w:rPr>
      </w:pPr>
      <w:r w:rsidRPr="00F5561E">
        <w:rPr>
          <w:rFonts w:ascii="Bookman Old Style" w:eastAsia="Times New Roman" w:hAnsi="Bookman Old Style" w:cs="Bookman Old Style"/>
        </w:rPr>
        <w:t xml:space="preserve">rządowej, z przeznaczeniem na realizację świadczeń rodzinnych, funduszu  </w:t>
      </w:r>
    </w:p>
    <w:p w:rsidR="004E20E3" w:rsidRPr="00F5561E" w:rsidRDefault="004E20E3" w:rsidP="004E20E3">
      <w:pPr>
        <w:pStyle w:val="Akapitzlist"/>
        <w:tabs>
          <w:tab w:val="left" w:pos="142"/>
          <w:tab w:val="right" w:pos="8460"/>
        </w:tabs>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alimentacyjnego oraz składek na ubezpieczenia emerytalne i rentowe                                         z ubezpieczenia  społecznego - 2.588.055,65</w:t>
      </w:r>
      <w:r w:rsidR="006B45EC"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zł,</w:t>
      </w:r>
    </w:p>
    <w:p w:rsidR="004E20E3" w:rsidRPr="00F5561E" w:rsidRDefault="004E20E3" w:rsidP="00D264FE">
      <w:pPr>
        <w:numPr>
          <w:ilvl w:val="0"/>
          <w:numId w:val="15"/>
        </w:numPr>
        <w:tabs>
          <w:tab w:val="left" w:pos="142"/>
          <w:tab w:val="right" w:pos="8460"/>
        </w:tabs>
        <w:suppressAutoHyphens/>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lang w:eastAsia="zh-CN"/>
        </w:rPr>
        <w:t xml:space="preserve">należności wyegzekwowane przez komornika i przekazane Gminie – 17.841,39zł, </w:t>
      </w:r>
      <w:r w:rsidRPr="00F5561E">
        <w:rPr>
          <w:rFonts w:ascii="Bookman Old Style" w:eastAsia="Times New Roman" w:hAnsi="Bookman Old Style" w:cs="Bookman Old Style"/>
        </w:rPr>
        <w:t>w tym:</w:t>
      </w:r>
    </w:p>
    <w:p w:rsidR="009E6A47" w:rsidRPr="00F5561E" w:rsidRDefault="009E6A47" w:rsidP="009E6A47">
      <w:pPr>
        <w:pStyle w:val="Standard"/>
        <w:spacing w:line="360" w:lineRule="auto"/>
        <w:ind w:left="510" w:right="510" w:firstLine="624"/>
        <w:jc w:val="both"/>
        <w:rPr>
          <w:rFonts w:ascii="Bookman Old Style" w:hAnsi="Bookman Old Style"/>
          <w:i/>
          <w:sz w:val="22"/>
          <w:szCs w:val="22"/>
        </w:rPr>
      </w:pPr>
      <w:r w:rsidRPr="00F5561E">
        <w:rPr>
          <w:rFonts w:ascii="Bookman Old Style" w:hAnsi="Bookman Old Style"/>
          <w:i/>
          <w:sz w:val="22"/>
          <w:szCs w:val="22"/>
        </w:rPr>
        <w:t xml:space="preserve">- </w:t>
      </w:r>
      <w:r w:rsidR="00DF550A" w:rsidRPr="00F5561E">
        <w:rPr>
          <w:rFonts w:ascii="Bookman Old Style" w:hAnsi="Bookman Old Style"/>
          <w:i/>
          <w:sz w:val="22"/>
          <w:szCs w:val="22"/>
        </w:rPr>
        <w:t xml:space="preserve"> </w:t>
      </w:r>
      <w:r w:rsidRPr="00F5561E">
        <w:rPr>
          <w:rFonts w:ascii="Bookman Old Style" w:hAnsi="Bookman Old Style"/>
          <w:i/>
          <w:sz w:val="22"/>
          <w:szCs w:val="22"/>
        </w:rPr>
        <w:t>z tytułu zwrotu  zaliczki alimentacyjnej –  7.168,85 zł.</w:t>
      </w:r>
    </w:p>
    <w:p w:rsidR="009E6A47" w:rsidRPr="00F5561E" w:rsidRDefault="009E6A47" w:rsidP="009E6A47">
      <w:pPr>
        <w:pStyle w:val="Standard"/>
        <w:spacing w:line="360" w:lineRule="auto"/>
        <w:ind w:left="510" w:right="510" w:firstLine="624"/>
        <w:jc w:val="both"/>
        <w:rPr>
          <w:rFonts w:ascii="Bookman Old Style" w:hAnsi="Bookman Old Style"/>
          <w:i/>
          <w:sz w:val="22"/>
          <w:szCs w:val="22"/>
        </w:rPr>
      </w:pPr>
      <w:r w:rsidRPr="00F5561E">
        <w:rPr>
          <w:rFonts w:ascii="Bookman Old Style" w:hAnsi="Bookman Old Style"/>
          <w:i/>
          <w:sz w:val="22"/>
          <w:szCs w:val="22"/>
        </w:rPr>
        <w:t xml:space="preserve">- </w:t>
      </w:r>
      <w:r w:rsidR="00DF550A" w:rsidRPr="00F5561E">
        <w:rPr>
          <w:rFonts w:ascii="Bookman Old Style" w:hAnsi="Bookman Old Style"/>
          <w:i/>
          <w:sz w:val="22"/>
          <w:szCs w:val="22"/>
        </w:rPr>
        <w:t xml:space="preserve"> </w:t>
      </w:r>
      <w:r w:rsidRPr="00F5561E">
        <w:rPr>
          <w:rFonts w:ascii="Bookman Old Style" w:hAnsi="Bookman Old Style"/>
          <w:i/>
          <w:sz w:val="22"/>
          <w:szCs w:val="22"/>
        </w:rPr>
        <w:t>zwrotu  funduszu alimentacyjnego – 10.672,54 zł.</w:t>
      </w:r>
    </w:p>
    <w:p w:rsidR="002E3E24" w:rsidRPr="00F5561E" w:rsidRDefault="002E3E24" w:rsidP="00E21EAD">
      <w:pPr>
        <w:numPr>
          <w:ilvl w:val="0"/>
          <w:numId w:val="15"/>
        </w:numPr>
        <w:tabs>
          <w:tab w:val="left" w:pos="142"/>
          <w:tab w:val="right" w:pos="8460"/>
        </w:tabs>
        <w:suppressAutoHyphens/>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ab/>
        <w:t>dotacje celowe otrzymane z budżetu państwa na zadania bieżące z zakresu administracji rządowej zlecone gminie, związane z realizacją Karty Dużej Rodziny</w:t>
      </w:r>
      <w:r w:rsidR="00617643"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 xml:space="preserve"> 56,28</w:t>
      </w:r>
      <w:r w:rsidR="006B45EC"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zł.</w:t>
      </w:r>
    </w:p>
    <w:p w:rsidR="00C36AF6" w:rsidRPr="00F5561E" w:rsidRDefault="00C36AF6" w:rsidP="00E21EAD">
      <w:pPr>
        <w:numPr>
          <w:ilvl w:val="0"/>
          <w:numId w:val="15"/>
        </w:numPr>
        <w:tabs>
          <w:tab w:val="left" w:pos="142"/>
          <w:tab w:val="right" w:pos="9639"/>
        </w:tabs>
        <w:suppressAutoHyphens/>
        <w:autoSpaceDE w:val="0"/>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lang w:eastAsia="zh-CN"/>
        </w:rPr>
        <w:t>dotacj</w:t>
      </w:r>
      <w:r w:rsidR="00DA052E" w:rsidRPr="00F5561E">
        <w:rPr>
          <w:rFonts w:ascii="Bookman Old Style" w:eastAsia="Times New Roman" w:hAnsi="Bookman Old Style" w:cs="Bookman Old Style"/>
          <w:lang w:eastAsia="zh-CN"/>
        </w:rPr>
        <w:t>e</w:t>
      </w:r>
      <w:r w:rsidRPr="00F5561E">
        <w:rPr>
          <w:rFonts w:ascii="Bookman Old Style" w:eastAsia="Times New Roman" w:hAnsi="Bookman Old Style" w:cs="Bookman Old Style"/>
          <w:lang w:eastAsia="zh-CN"/>
        </w:rPr>
        <w:t xml:space="preserve"> celow</w:t>
      </w:r>
      <w:r w:rsidR="00DA052E" w:rsidRPr="00F5561E">
        <w:rPr>
          <w:rFonts w:ascii="Bookman Old Style" w:eastAsia="Times New Roman" w:hAnsi="Bookman Old Style" w:cs="Bookman Old Style"/>
          <w:lang w:eastAsia="zh-CN"/>
        </w:rPr>
        <w:t>e</w:t>
      </w:r>
      <w:r w:rsidRPr="00F5561E">
        <w:rPr>
          <w:rFonts w:ascii="Bookman Old Style" w:eastAsia="Times New Roman" w:hAnsi="Bookman Old Style" w:cs="Bookman Old Style"/>
          <w:lang w:eastAsia="zh-CN"/>
        </w:rPr>
        <w:t xml:space="preserve"> z budżetu państwa na realizację własnych zadań bieżących, </w:t>
      </w:r>
      <w:r w:rsidR="004E20E3" w:rsidRPr="00F5561E">
        <w:rPr>
          <w:rFonts w:ascii="Bookman Old Style" w:eastAsia="Times New Roman" w:hAnsi="Bookman Old Style" w:cs="Bookman Old Style"/>
          <w:lang w:eastAsia="zh-CN"/>
        </w:rPr>
        <w:t>n</w:t>
      </w:r>
      <w:r w:rsidRPr="00F5561E">
        <w:rPr>
          <w:rFonts w:ascii="Bookman Old Style" w:eastAsia="Times New Roman" w:hAnsi="Bookman Old Style" w:cs="Bookman Old Style"/>
        </w:rPr>
        <w:t xml:space="preserve">a </w:t>
      </w:r>
      <w:r w:rsidRPr="00F5561E">
        <w:rPr>
          <w:rFonts w:ascii="Bookman Old Style" w:eastAsia="Times New Roman" w:hAnsi="Bookman Old Style" w:cs="Arial"/>
          <w:lang w:eastAsia="pl-PL"/>
        </w:rPr>
        <w:t>dofinansowanie zatrudnienia asystenta rodziny w ramach realizacji Programu asystent rodziny i koordynator rodzinnej pieczy zastępczej na rok 201</w:t>
      </w:r>
      <w:r w:rsidR="004E20E3" w:rsidRPr="00F5561E">
        <w:rPr>
          <w:rFonts w:ascii="Bookman Old Style" w:eastAsia="Times New Roman" w:hAnsi="Bookman Old Style" w:cs="Arial"/>
          <w:lang w:eastAsia="pl-PL"/>
        </w:rPr>
        <w:t>7</w:t>
      </w:r>
      <w:r w:rsidRPr="00F5561E">
        <w:rPr>
          <w:rFonts w:ascii="Bookman Old Style" w:eastAsia="Times New Roman" w:hAnsi="Bookman Old Style" w:cs="Arial"/>
          <w:lang w:eastAsia="pl-PL"/>
        </w:rPr>
        <w:t xml:space="preserve"> zgodnie</w:t>
      </w:r>
      <w:r w:rsidR="004E20E3" w:rsidRPr="00F5561E">
        <w:rPr>
          <w:rFonts w:ascii="Bookman Old Style" w:eastAsia="Times New Roman" w:hAnsi="Bookman Old Style" w:cs="Arial"/>
          <w:lang w:eastAsia="pl-PL"/>
        </w:rPr>
        <w:t xml:space="preserve">  </w:t>
      </w:r>
      <w:r w:rsidRPr="00F5561E">
        <w:rPr>
          <w:rFonts w:ascii="Bookman Old Style" w:eastAsia="Times New Roman" w:hAnsi="Bookman Old Style" w:cs="Arial"/>
          <w:lang w:eastAsia="pl-PL"/>
        </w:rPr>
        <w:t xml:space="preserve">z art. 247 ustawy o wspieraniu rodziny i systemie pieczy </w:t>
      </w:r>
      <w:r w:rsidRPr="00F5561E">
        <w:rPr>
          <w:rFonts w:ascii="Bookman Old Style" w:eastAsia="Times New Roman" w:hAnsi="Bookman Old Style" w:cs="Bookman Old Style"/>
        </w:rPr>
        <w:t xml:space="preserve">– </w:t>
      </w:r>
      <w:r w:rsidR="004E20E3" w:rsidRPr="00F5561E">
        <w:rPr>
          <w:rFonts w:ascii="Bookman Old Style" w:eastAsia="Times New Roman" w:hAnsi="Bookman Old Style" w:cs="Bookman Old Style"/>
        </w:rPr>
        <w:t>7.620,36</w:t>
      </w:r>
      <w:r w:rsidRPr="00F5561E">
        <w:rPr>
          <w:rFonts w:ascii="Bookman Old Style" w:eastAsia="Times New Roman" w:hAnsi="Bookman Old Style" w:cs="Bookman Old Style"/>
        </w:rPr>
        <w:t>zł</w:t>
      </w:r>
      <w:r w:rsidR="009E6A47" w:rsidRPr="00F5561E">
        <w:rPr>
          <w:rFonts w:ascii="Bookman Old Style" w:eastAsia="Times New Roman" w:hAnsi="Bookman Old Style" w:cs="Bookman Old Style"/>
        </w:rPr>
        <w:t>.</w:t>
      </w:r>
    </w:p>
    <w:p w:rsidR="002E3E24" w:rsidRPr="00F5561E" w:rsidRDefault="002E3E24" w:rsidP="002E3E24">
      <w:pPr>
        <w:suppressAutoHyphens/>
        <w:autoSpaceDE w:val="0"/>
        <w:spacing w:after="0" w:line="240" w:lineRule="auto"/>
        <w:jc w:val="both"/>
        <w:rPr>
          <w:rFonts w:ascii="Bookman Old Style" w:eastAsia="Times New Roman" w:hAnsi="Bookman Old Style" w:cs="Bookman Old Style"/>
          <w:b/>
          <w:bCs/>
          <w:iCs/>
          <w:lang w:eastAsia="zh-CN"/>
        </w:rPr>
      </w:pPr>
    </w:p>
    <w:p w:rsidR="002E3E24" w:rsidRPr="00F5561E" w:rsidRDefault="00DA052E" w:rsidP="001C154E">
      <w:pPr>
        <w:suppressAutoHyphens/>
        <w:autoSpaceDE w:val="0"/>
        <w:spacing w:after="0" w:line="360" w:lineRule="auto"/>
        <w:jc w:val="both"/>
        <w:rPr>
          <w:rFonts w:ascii="Bookman Old Style" w:eastAsia="Times New Roman" w:hAnsi="Bookman Old Style" w:cs="Bookman Old Style"/>
          <w:b/>
          <w:bCs/>
          <w:lang w:eastAsia="zh-CN"/>
        </w:rPr>
      </w:pPr>
      <w:r w:rsidRPr="00F5561E">
        <w:rPr>
          <w:rFonts w:ascii="Bookman Old Style" w:eastAsia="Times New Roman" w:hAnsi="Bookman Old Style" w:cs="Bookman Old Style"/>
          <w:b/>
          <w:bCs/>
          <w:lang w:eastAsia="zh-CN"/>
        </w:rPr>
        <w:t xml:space="preserve">W dziale </w:t>
      </w:r>
      <w:r w:rsidR="002E3E24" w:rsidRPr="00F5561E">
        <w:rPr>
          <w:rFonts w:ascii="Bookman Old Style" w:eastAsia="Times New Roman" w:hAnsi="Bookman Old Style" w:cs="Bookman Old Style"/>
          <w:b/>
          <w:bCs/>
          <w:lang w:eastAsia="zh-CN"/>
        </w:rPr>
        <w:t>900 - Gospodarka komunalna i ochrona środowiska</w:t>
      </w:r>
      <w:r w:rsidRPr="00F5561E">
        <w:rPr>
          <w:rFonts w:ascii="Bookman Old Style" w:eastAsia="Times New Roman" w:hAnsi="Bookman Old Style" w:cs="Bookman Old Style"/>
          <w:b/>
          <w:bCs/>
          <w:lang w:eastAsia="zh-CN"/>
        </w:rPr>
        <w:t xml:space="preserve"> </w:t>
      </w:r>
    </w:p>
    <w:p w:rsidR="002E3E24" w:rsidRPr="00F5561E" w:rsidRDefault="001C154E" w:rsidP="001C154E">
      <w:pPr>
        <w:suppressAutoHyphens/>
        <w:autoSpaceDE w:val="0"/>
        <w:spacing w:after="0" w:line="360" w:lineRule="auto"/>
        <w:jc w:val="both"/>
        <w:rPr>
          <w:rFonts w:ascii="Bookman Old Style" w:eastAsia="Times New Roman" w:hAnsi="Bookman Old Style" w:cs="Bookman Old Style"/>
          <w:b/>
          <w:bCs/>
          <w:lang w:eastAsia="zh-CN"/>
        </w:rPr>
      </w:pPr>
      <w:r w:rsidRPr="00F5561E">
        <w:rPr>
          <w:rFonts w:ascii="Bookman Old Style" w:eastAsiaTheme="minorHAnsi" w:hAnsi="Bookman Old Style"/>
        </w:rPr>
        <w:t xml:space="preserve">Na plan ogółem 501.916,20 zł, realizacja wyniosła 517.062,43 zł, co stanowi 103,01%  planu i przedstawia się następująco: </w:t>
      </w:r>
    </w:p>
    <w:p w:rsidR="002E3E24" w:rsidRPr="00F5561E" w:rsidRDefault="00A2076B" w:rsidP="00E21EAD">
      <w:pPr>
        <w:pStyle w:val="Akapitzlist"/>
        <w:numPr>
          <w:ilvl w:val="0"/>
          <w:numId w:val="42"/>
        </w:numPr>
        <w:spacing w:after="0" w:line="360" w:lineRule="auto"/>
        <w:jc w:val="both"/>
        <w:rPr>
          <w:rFonts w:ascii="Bookman Old Style" w:eastAsia="Times New Roman" w:hAnsi="Bookman Old Style" w:cs="Bookman Old Style"/>
          <w:bCs/>
          <w:iCs/>
        </w:rPr>
      </w:pPr>
      <w:bookmarkStart w:id="33" w:name="_Hlk509575210"/>
      <w:r w:rsidRPr="00F5561E">
        <w:rPr>
          <w:rFonts w:ascii="Bookman Old Style" w:eastAsia="Times New Roman" w:hAnsi="Bookman Old Style" w:cs="Bookman Old Style"/>
          <w:bCs/>
          <w:iCs/>
        </w:rPr>
        <w:t>w</w:t>
      </w:r>
      <w:r w:rsidR="00A816D3" w:rsidRPr="00F5561E">
        <w:rPr>
          <w:rFonts w:ascii="Bookman Old Style" w:eastAsia="Times New Roman" w:hAnsi="Bookman Old Style" w:cs="Bookman Old Style"/>
          <w:bCs/>
          <w:iCs/>
        </w:rPr>
        <w:t>płata środków finansowych z niewykorzystanych w terminie wydatków,  „Budowa przydomowych oczyszczalni ścieków</w:t>
      </w:r>
      <w:r w:rsidR="00A816D3" w:rsidRPr="00F5561E">
        <w:rPr>
          <w:rFonts w:ascii="Bookman Old Style" w:eastAsia="Times New Roman" w:hAnsi="Bookman Old Style" w:cs="Bookman Old Style"/>
          <w:bCs/>
          <w:iCs/>
        </w:rPr>
        <w:tab/>
        <w:t>„ - 36 050,00</w:t>
      </w:r>
      <w:r w:rsidR="006B45EC" w:rsidRPr="00F5561E">
        <w:rPr>
          <w:rFonts w:ascii="Bookman Old Style" w:eastAsia="Times New Roman" w:hAnsi="Bookman Old Style" w:cs="Bookman Old Style"/>
          <w:bCs/>
          <w:iCs/>
        </w:rPr>
        <w:t xml:space="preserve"> </w:t>
      </w:r>
      <w:r w:rsidR="00A816D3" w:rsidRPr="00F5561E">
        <w:rPr>
          <w:rFonts w:ascii="Bookman Old Style" w:eastAsia="Times New Roman" w:hAnsi="Bookman Old Style" w:cs="Bookman Old Style"/>
          <w:bCs/>
          <w:iCs/>
        </w:rPr>
        <w:t>zł,</w:t>
      </w:r>
    </w:p>
    <w:bookmarkEnd w:id="33"/>
    <w:p w:rsidR="00A2076B" w:rsidRPr="00F5561E" w:rsidRDefault="00A2076B" w:rsidP="00E21EAD">
      <w:pPr>
        <w:pStyle w:val="Akapitzlist"/>
        <w:numPr>
          <w:ilvl w:val="0"/>
          <w:numId w:val="42"/>
        </w:numPr>
        <w:autoSpaceDE w:val="0"/>
        <w:spacing w:after="0" w:line="360" w:lineRule="auto"/>
        <w:jc w:val="both"/>
        <w:rPr>
          <w:rFonts w:ascii="Bookman Old Style" w:eastAsia="Times New Roman" w:hAnsi="Bookman Old Style" w:cs="Bookman Old Style"/>
        </w:rPr>
      </w:pPr>
      <w:r w:rsidRPr="00F5561E">
        <w:rPr>
          <w:rFonts w:ascii="Bookman Old Style" w:hAnsi="Bookman Old Style" w:cs="Bookman Old Style"/>
          <w:bCs/>
          <w:iCs/>
        </w:rPr>
        <w:t>wpływy z opłat za gospodarowanie odpadami komunalnymi – 457.555,56</w:t>
      </w:r>
      <w:r w:rsidR="006B45EC" w:rsidRPr="00F5561E">
        <w:rPr>
          <w:rFonts w:ascii="Bookman Old Style" w:hAnsi="Bookman Old Style" w:cs="Bookman Old Style"/>
          <w:bCs/>
          <w:iCs/>
        </w:rPr>
        <w:t xml:space="preserve"> </w:t>
      </w:r>
      <w:r w:rsidRPr="00F5561E">
        <w:rPr>
          <w:rFonts w:ascii="Bookman Old Style" w:hAnsi="Bookman Old Style" w:cs="Bookman Old Style"/>
          <w:bCs/>
          <w:iCs/>
        </w:rPr>
        <w:t xml:space="preserve">zł, </w:t>
      </w:r>
      <w:r w:rsidR="009E6A47" w:rsidRPr="00F5561E">
        <w:rPr>
          <w:rFonts w:ascii="Bookman Old Style" w:hAnsi="Bookman Old Style" w:cs="Bookman Old Style"/>
          <w:bCs/>
          <w:iCs/>
        </w:rPr>
        <w:t xml:space="preserve">                     </w:t>
      </w:r>
      <w:r w:rsidRPr="00F5561E">
        <w:rPr>
          <w:rFonts w:ascii="Bookman Old Style" w:hAnsi="Bookman Old Style" w:cs="Bookman Old Style"/>
          <w:bCs/>
          <w:iCs/>
        </w:rPr>
        <w:t>tj. 103,44</w:t>
      </w:r>
      <w:r w:rsidR="006B45EC" w:rsidRPr="00F5561E">
        <w:rPr>
          <w:rFonts w:ascii="Bookman Old Style" w:hAnsi="Bookman Old Style" w:cs="Bookman Old Style"/>
          <w:bCs/>
          <w:iCs/>
        </w:rPr>
        <w:t xml:space="preserve"> </w:t>
      </w:r>
      <w:r w:rsidRPr="00F5561E">
        <w:rPr>
          <w:rFonts w:ascii="Bookman Old Style" w:hAnsi="Bookman Old Style" w:cs="Bookman Old Style"/>
          <w:bCs/>
          <w:iCs/>
        </w:rPr>
        <w:t>% planu,</w:t>
      </w:r>
    </w:p>
    <w:p w:rsidR="00A2076B" w:rsidRPr="00F5561E" w:rsidRDefault="00A2076B" w:rsidP="00E21EAD">
      <w:pPr>
        <w:pStyle w:val="Akapitzlist"/>
        <w:numPr>
          <w:ilvl w:val="0"/>
          <w:numId w:val="42"/>
        </w:numPr>
        <w:autoSpaceDE w:val="0"/>
        <w:spacing w:after="0" w:line="360" w:lineRule="auto"/>
        <w:jc w:val="both"/>
        <w:rPr>
          <w:rFonts w:ascii="Bookman Old Style" w:eastAsia="Times New Roman" w:hAnsi="Bookman Old Style" w:cs="Bookman Old Style"/>
          <w:bCs/>
          <w:iCs/>
        </w:rPr>
      </w:pPr>
      <w:r w:rsidRPr="00F5561E">
        <w:rPr>
          <w:rFonts w:ascii="Bookman Old Style" w:eastAsia="Times New Roman" w:hAnsi="Bookman Old Style" w:cs="Bookman Old Style"/>
          <w:bCs/>
          <w:iCs/>
        </w:rPr>
        <w:t>wpływy z różnych opłat (zwrot kosztów upomnienia) – 1.141,90</w:t>
      </w:r>
      <w:r w:rsidR="006B45EC" w:rsidRPr="00F5561E">
        <w:rPr>
          <w:rFonts w:ascii="Bookman Old Style" w:eastAsia="Times New Roman" w:hAnsi="Bookman Old Style" w:cs="Bookman Old Style"/>
          <w:bCs/>
          <w:iCs/>
        </w:rPr>
        <w:t xml:space="preserve"> </w:t>
      </w:r>
      <w:r w:rsidRPr="00F5561E">
        <w:rPr>
          <w:rFonts w:ascii="Bookman Old Style" w:eastAsia="Times New Roman" w:hAnsi="Bookman Old Style" w:cs="Bookman Old Style"/>
          <w:bCs/>
          <w:iCs/>
        </w:rPr>
        <w:t>zł,</w:t>
      </w:r>
    </w:p>
    <w:p w:rsidR="001C154E" w:rsidRPr="00F5561E" w:rsidRDefault="004112CC" w:rsidP="00E21EAD">
      <w:pPr>
        <w:pStyle w:val="Akapitzlist"/>
        <w:numPr>
          <w:ilvl w:val="0"/>
          <w:numId w:val="42"/>
        </w:numPr>
        <w:autoSpaceDE w:val="0"/>
        <w:spacing w:after="0" w:line="360" w:lineRule="auto"/>
        <w:jc w:val="both"/>
        <w:rPr>
          <w:rFonts w:ascii="Bookman Old Style" w:eastAsia="Times New Roman" w:hAnsi="Bookman Old Style" w:cs="Bookman Old Style"/>
          <w:bCs/>
          <w:iCs/>
        </w:rPr>
      </w:pPr>
      <w:r w:rsidRPr="00F5561E">
        <w:rPr>
          <w:rFonts w:ascii="Bookman Old Style" w:eastAsia="Times New Roman" w:hAnsi="Bookman Old Style" w:cs="Arial"/>
          <w:lang w:eastAsia="pl-PL"/>
        </w:rPr>
        <w:t>w</w:t>
      </w:r>
      <w:r w:rsidR="001C154E" w:rsidRPr="00F5561E">
        <w:rPr>
          <w:rFonts w:ascii="Bookman Old Style" w:eastAsia="Times New Roman" w:hAnsi="Bookman Old Style" w:cs="Arial"/>
          <w:lang w:eastAsia="pl-PL"/>
        </w:rPr>
        <w:t xml:space="preserve">pływy z </w:t>
      </w:r>
      <w:r w:rsidRPr="00F5561E">
        <w:rPr>
          <w:rFonts w:ascii="Bookman Old Style" w:eastAsia="Times New Roman" w:hAnsi="Bookman Old Style" w:cs="Arial"/>
          <w:lang w:eastAsia="pl-PL"/>
        </w:rPr>
        <w:t>usług (</w:t>
      </w:r>
      <w:r w:rsidR="001C154E" w:rsidRPr="00F5561E">
        <w:rPr>
          <w:rFonts w:ascii="Bookman Old Style" w:eastAsia="Times New Roman" w:hAnsi="Bookman Old Style" w:cs="Arial"/>
          <w:lang w:eastAsia="pl-PL"/>
        </w:rPr>
        <w:t xml:space="preserve">skup selektywnej zbiórki odpadów </w:t>
      </w:r>
      <w:r w:rsidRPr="00F5561E">
        <w:rPr>
          <w:rFonts w:ascii="Bookman Old Style" w:eastAsia="Times New Roman" w:hAnsi="Bookman Old Style" w:cs="Arial"/>
          <w:lang w:eastAsia="pl-PL"/>
        </w:rPr>
        <w:t xml:space="preserve">) </w:t>
      </w:r>
      <w:r w:rsidR="001C154E" w:rsidRPr="00F5561E">
        <w:rPr>
          <w:rFonts w:ascii="Bookman Old Style" w:eastAsia="Times New Roman" w:hAnsi="Bookman Old Style" w:cs="Arial"/>
          <w:lang w:eastAsia="pl-PL"/>
        </w:rPr>
        <w:t>– 5.973,00</w:t>
      </w:r>
      <w:r w:rsidR="006B45EC" w:rsidRPr="00F5561E">
        <w:rPr>
          <w:rFonts w:ascii="Bookman Old Style" w:eastAsia="Times New Roman" w:hAnsi="Bookman Old Style" w:cs="Arial"/>
          <w:lang w:eastAsia="pl-PL"/>
        </w:rPr>
        <w:t xml:space="preserve"> </w:t>
      </w:r>
      <w:r w:rsidR="001C154E" w:rsidRPr="00F5561E">
        <w:rPr>
          <w:rFonts w:ascii="Bookman Old Style" w:eastAsia="Times New Roman" w:hAnsi="Bookman Old Style" w:cs="Arial"/>
          <w:lang w:eastAsia="pl-PL"/>
        </w:rPr>
        <w:t>zł,</w:t>
      </w:r>
    </w:p>
    <w:p w:rsidR="00A2076B" w:rsidRPr="00F5561E" w:rsidRDefault="00A2076B" w:rsidP="00E21EAD">
      <w:pPr>
        <w:pStyle w:val="Akapitzlist"/>
        <w:numPr>
          <w:ilvl w:val="0"/>
          <w:numId w:val="42"/>
        </w:numPr>
        <w:autoSpaceDE w:val="0"/>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bCs/>
          <w:iCs/>
        </w:rPr>
        <w:t>odsetki za nieterminowe wnoszenie opłat – 668,82</w:t>
      </w:r>
      <w:r w:rsidR="006B45EC" w:rsidRPr="00F5561E">
        <w:rPr>
          <w:rFonts w:ascii="Bookman Old Style" w:eastAsia="Times New Roman" w:hAnsi="Bookman Old Style" w:cs="Bookman Old Style"/>
          <w:bCs/>
          <w:iCs/>
        </w:rPr>
        <w:t xml:space="preserve"> </w:t>
      </w:r>
      <w:r w:rsidRPr="00F5561E">
        <w:rPr>
          <w:rFonts w:ascii="Bookman Old Style" w:eastAsia="Times New Roman" w:hAnsi="Bookman Old Style" w:cs="Bookman Old Style"/>
          <w:bCs/>
          <w:iCs/>
        </w:rPr>
        <w:t xml:space="preserve">zł, </w:t>
      </w:r>
    </w:p>
    <w:p w:rsidR="00A2076B" w:rsidRPr="00F5561E" w:rsidRDefault="00A2076B" w:rsidP="00E21EAD">
      <w:pPr>
        <w:pStyle w:val="Akapitzlist"/>
        <w:numPr>
          <w:ilvl w:val="0"/>
          <w:numId w:val="42"/>
        </w:numPr>
        <w:autoSpaceDE w:val="0"/>
        <w:spacing w:after="0" w:line="360" w:lineRule="auto"/>
        <w:jc w:val="both"/>
        <w:rPr>
          <w:rFonts w:ascii="Bookman Old Style" w:eastAsia="Bookman Old Style" w:hAnsi="Bookman Old Style" w:cs="Bookman Old Style"/>
        </w:rPr>
      </w:pPr>
      <w:r w:rsidRPr="00F5561E">
        <w:rPr>
          <w:rFonts w:ascii="Bookman Old Style" w:eastAsia="Times New Roman" w:hAnsi="Bookman Old Style" w:cs="Bookman Old Style"/>
        </w:rPr>
        <w:t xml:space="preserve">dotacja otrzymana z państwowych funduszy celowych na realizację  zadania  </w:t>
      </w:r>
    </w:p>
    <w:p w:rsidR="00A2076B" w:rsidRPr="00F5561E" w:rsidRDefault="00A2076B" w:rsidP="001C154E">
      <w:pPr>
        <w:pStyle w:val="Akapitzlist"/>
        <w:autoSpaceDE w:val="0"/>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pt. ”Usuwanie azbestu w gminie Bledzew”  pochodzące z  NFOŚiGW – 8.221,20zł,</w:t>
      </w:r>
    </w:p>
    <w:p w:rsidR="008F23DD" w:rsidRPr="00F5561E" w:rsidRDefault="002E3E24" w:rsidP="00E21EAD">
      <w:pPr>
        <w:pStyle w:val="Akapitzlist"/>
        <w:numPr>
          <w:ilvl w:val="0"/>
          <w:numId w:val="16"/>
        </w:numPr>
        <w:autoSpaceDE w:val="0"/>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wpływy z</w:t>
      </w:r>
      <w:r w:rsidR="00A2076B" w:rsidRPr="00F5561E">
        <w:rPr>
          <w:rFonts w:ascii="Bookman Old Style" w:eastAsia="Times New Roman" w:hAnsi="Bookman Old Style" w:cs="Bookman Old Style"/>
        </w:rPr>
        <w:t xml:space="preserve"> tytułu odszkodowania za zniszczony przystanek w Popowie – 1.182,</w:t>
      </w:r>
      <w:r w:rsidR="008F23DD" w:rsidRPr="00F5561E">
        <w:rPr>
          <w:rFonts w:ascii="Bookman Old Style" w:eastAsia="Times New Roman" w:hAnsi="Bookman Old Style" w:cs="Bookman Old Style"/>
        </w:rPr>
        <w:t>00</w:t>
      </w:r>
      <w:r w:rsidR="00A2076B" w:rsidRPr="00F5561E">
        <w:rPr>
          <w:rFonts w:ascii="Bookman Old Style" w:eastAsia="Times New Roman" w:hAnsi="Bookman Old Style" w:cs="Bookman Old Style"/>
        </w:rPr>
        <w:t>zł,</w:t>
      </w:r>
    </w:p>
    <w:p w:rsidR="002E3E24" w:rsidRPr="00F5561E" w:rsidRDefault="008F23DD" w:rsidP="00E21EAD">
      <w:pPr>
        <w:pStyle w:val="Akapitzlist"/>
        <w:numPr>
          <w:ilvl w:val="0"/>
          <w:numId w:val="16"/>
        </w:numPr>
        <w:autoSpaceDE w:val="0"/>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wpływy z tytułu kary </w:t>
      </w:r>
      <w:r w:rsidR="002E3E24" w:rsidRPr="00F5561E">
        <w:rPr>
          <w:rFonts w:ascii="Bookman Old Style" w:eastAsia="Times New Roman" w:hAnsi="Bookman Old Style" w:cs="Bookman Old Style"/>
        </w:rPr>
        <w:t xml:space="preserve">za </w:t>
      </w:r>
      <w:r w:rsidRPr="00F5561E">
        <w:rPr>
          <w:rFonts w:ascii="Bookman Old Style" w:eastAsia="Times New Roman" w:hAnsi="Bookman Old Style" w:cs="Bookman Old Style"/>
        </w:rPr>
        <w:t xml:space="preserve">wycinkę drzew </w:t>
      </w:r>
      <w:r w:rsidR="002E3E24" w:rsidRPr="00F5561E">
        <w:rPr>
          <w:rFonts w:ascii="Bookman Old Style" w:eastAsia="Times New Roman" w:hAnsi="Bookman Old Style" w:cs="Bookman Old Style"/>
        </w:rPr>
        <w:t>bez wymaganego zezwolenia drzew – 1</w:t>
      </w:r>
      <w:r w:rsidRPr="00F5561E">
        <w:rPr>
          <w:rFonts w:ascii="Bookman Old Style" w:eastAsia="Times New Roman" w:hAnsi="Bookman Old Style" w:cs="Bookman Old Style"/>
        </w:rPr>
        <w:t>.235,00</w:t>
      </w:r>
      <w:r w:rsidR="006B45EC" w:rsidRPr="00F5561E">
        <w:rPr>
          <w:rFonts w:ascii="Bookman Old Style" w:eastAsia="Times New Roman" w:hAnsi="Bookman Old Style" w:cs="Bookman Old Style"/>
        </w:rPr>
        <w:t xml:space="preserve"> </w:t>
      </w:r>
      <w:r w:rsidR="002E3E24" w:rsidRPr="00F5561E">
        <w:rPr>
          <w:rFonts w:ascii="Bookman Old Style" w:eastAsia="Times New Roman" w:hAnsi="Bookman Old Style" w:cs="Bookman Old Style"/>
        </w:rPr>
        <w:t>zł,</w:t>
      </w:r>
    </w:p>
    <w:p w:rsidR="008F23DD" w:rsidRPr="00F5561E" w:rsidRDefault="008F23DD" w:rsidP="00E21EAD">
      <w:pPr>
        <w:pStyle w:val="Akapitzlist"/>
        <w:numPr>
          <w:ilvl w:val="0"/>
          <w:numId w:val="16"/>
        </w:numPr>
        <w:autoSpaceDE w:val="0"/>
        <w:spacing w:after="0" w:line="360" w:lineRule="auto"/>
        <w:jc w:val="both"/>
        <w:rPr>
          <w:rFonts w:ascii="Bookman Old Style" w:eastAsia="Times New Roman" w:hAnsi="Bookman Old Style" w:cs="Bookman Old Style"/>
        </w:rPr>
      </w:pPr>
      <w:r w:rsidRPr="00F5561E">
        <w:rPr>
          <w:rFonts w:ascii="Bookman Old Style" w:hAnsi="Bookman Old Style" w:cs="Times New Roman"/>
        </w:rPr>
        <w:t>wpływy od</w:t>
      </w:r>
      <w:r w:rsidRPr="00F5561E">
        <w:rPr>
          <w:rFonts w:ascii="Bookman Old Style" w:eastAsia="Times New Roman" w:hAnsi="Bookman Old Style" w:cs="Bookman Old Style"/>
        </w:rPr>
        <w:t xml:space="preserve"> Urzędu Marszałkowskiego Województwa Lubuskiego w Zielonej Górz</w:t>
      </w:r>
      <w:r w:rsidR="006B45EC" w:rsidRPr="00F5561E">
        <w:rPr>
          <w:rFonts w:ascii="Bookman Old Style" w:eastAsia="Times New Roman" w:hAnsi="Bookman Old Style" w:cs="Bookman Old Style"/>
        </w:rPr>
        <w:t xml:space="preserve">e </w:t>
      </w:r>
      <w:r w:rsidRPr="00F5561E">
        <w:rPr>
          <w:rFonts w:ascii="Bookman Old Style" w:hAnsi="Bookman Old Style" w:cs="Times New Roman"/>
        </w:rPr>
        <w:t>z opłat za korzystanie ze środowiska (na podstawie ustawy z dnia 27 kwietnia 2001 r. Prawo ochrony środowiska)  – 5.034,95</w:t>
      </w:r>
      <w:r w:rsidR="006B45EC" w:rsidRPr="00F5561E">
        <w:rPr>
          <w:rFonts w:ascii="Bookman Old Style" w:hAnsi="Bookman Old Style" w:cs="Times New Roman"/>
        </w:rPr>
        <w:t xml:space="preserve"> </w:t>
      </w:r>
      <w:r w:rsidRPr="00F5561E">
        <w:rPr>
          <w:rFonts w:ascii="Bookman Old Style" w:hAnsi="Bookman Old Style" w:cs="Times New Roman"/>
        </w:rPr>
        <w:t>z</w:t>
      </w:r>
      <w:r w:rsidR="00636EC9" w:rsidRPr="00F5561E">
        <w:rPr>
          <w:rFonts w:ascii="Bookman Old Style" w:eastAsia="Times New Roman" w:hAnsi="Bookman Old Style" w:cs="Bookman Old Style"/>
        </w:rPr>
        <w:t>ł</w:t>
      </w:r>
      <w:r w:rsidRPr="00F5561E">
        <w:rPr>
          <w:rFonts w:ascii="Bookman Old Style" w:eastAsia="Times New Roman" w:hAnsi="Bookman Old Style" w:cs="Bookman Old Style"/>
        </w:rPr>
        <w:t>.</w:t>
      </w:r>
    </w:p>
    <w:p w:rsidR="002E3E24" w:rsidRPr="00F5561E" w:rsidRDefault="002E3E24" w:rsidP="002E3E24">
      <w:pPr>
        <w:suppressAutoHyphens/>
        <w:autoSpaceDE w:val="0"/>
        <w:spacing w:after="0" w:line="240" w:lineRule="auto"/>
        <w:jc w:val="both"/>
        <w:rPr>
          <w:rFonts w:ascii="Bookman Old Style" w:eastAsia="Times New Roman" w:hAnsi="Bookman Old Style" w:cs="Bookman Old Style"/>
          <w:b/>
          <w:bCs/>
          <w:lang w:eastAsia="zh-CN"/>
        </w:rPr>
      </w:pPr>
    </w:p>
    <w:p w:rsidR="004112CC" w:rsidRPr="00F5561E" w:rsidRDefault="003A6949" w:rsidP="004112CC">
      <w:pPr>
        <w:autoSpaceDE w:val="0"/>
        <w:autoSpaceDN w:val="0"/>
        <w:adjustRightInd w:val="0"/>
        <w:spacing w:after="0" w:line="360" w:lineRule="auto"/>
        <w:jc w:val="both"/>
        <w:rPr>
          <w:rFonts w:ascii="Bookman Old Style" w:eastAsia="TimesNewRomanPSMT" w:hAnsi="Bookman Old Style" w:cs="TimesNewRomanPSMT"/>
        </w:rPr>
      </w:pPr>
      <w:r w:rsidRPr="00F5561E">
        <w:rPr>
          <w:rFonts w:ascii="Bookman Old Style" w:eastAsia="Times New Roman" w:hAnsi="Bookman Old Style" w:cs="Bookman Old Style"/>
          <w:b/>
          <w:bCs/>
          <w:lang w:eastAsia="zh-CN"/>
        </w:rPr>
        <w:t xml:space="preserve">W dziale </w:t>
      </w:r>
      <w:r w:rsidR="002E3E24" w:rsidRPr="00F5561E">
        <w:rPr>
          <w:rFonts w:ascii="Bookman Old Style" w:eastAsia="Times New Roman" w:hAnsi="Bookman Old Style" w:cs="Bookman Old Style"/>
          <w:b/>
          <w:bCs/>
          <w:lang w:eastAsia="zh-CN"/>
        </w:rPr>
        <w:t>921 - Kultura i ochrona dziedzictwa narodowego</w:t>
      </w:r>
      <w:r w:rsidR="004112CC" w:rsidRPr="00F5561E">
        <w:rPr>
          <w:rFonts w:ascii="Bookman Old Style" w:eastAsia="TimesNewRomanPSMT" w:hAnsi="Bookman Old Style" w:cs="TimesNewRomanPSMT"/>
        </w:rPr>
        <w:t xml:space="preserve"> </w:t>
      </w:r>
      <w:r w:rsidRPr="00F5561E">
        <w:rPr>
          <w:rFonts w:ascii="Bookman Old Style" w:eastAsia="TimesNewRomanPSMT" w:hAnsi="Bookman Old Style" w:cs="TimesNewRomanPSMT"/>
        </w:rPr>
        <w:t>w</w:t>
      </w:r>
      <w:r w:rsidR="004112CC" w:rsidRPr="00F5561E">
        <w:rPr>
          <w:rFonts w:ascii="Bookman Old Style" w:eastAsia="TimesNewRomanPSMT" w:hAnsi="Bookman Old Style" w:cs="TimesNewRomanPSMT"/>
        </w:rPr>
        <w:t>ykonanie wynosi 8.239,63</w:t>
      </w:r>
      <w:r w:rsidR="009350A5" w:rsidRPr="00F5561E">
        <w:rPr>
          <w:rFonts w:ascii="Bookman Old Style" w:eastAsia="TimesNewRomanPSMT" w:hAnsi="Bookman Old Style" w:cs="TimesNewRomanPSMT"/>
        </w:rPr>
        <w:t xml:space="preserve"> </w:t>
      </w:r>
      <w:r w:rsidR="004112CC" w:rsidRPr="00F5561E">
        <w:rPr>
          <w:rFonts w:ascii="Bookman Old Style" w:eastAsia="TimesNewRomanPSMT" w:hAnsi="Bookman Old Style" w:cs="TimesNewRomanPSMT"/>
        </w:rPr>
        <w:t>zł</w:t>
      </w:r>
      <w:r w:rsidR="009350A5" w:rsidRPr="00F5561E">
        <w:rPr>
          <w:rFonts w:ascii="Bookman Old Style" w:eastAsia="TimesNewRomanPSMT" w:hAnsi="Bookman Old Style" w:cs="TimesNewRomanPSMT"/>
        </w:rPr>
        <w:t>,</w:t>
      </w:r>
      <w:r w:rsidR="004112CC" w:rsidRPr="00F5561E">
        <w:rPr>
          <w:rFonts w:ascii="Bookman Old Style" w:eastAsia="TimesNewRomanPSMT" w:hAnsi="Bookman Old Style" w:cs="TimesNewRomanPSMT"/>
        </w:rPr>
        <w:t xml:space="preserve"> co stanowi 114,39</w:t>
      </w:r>
      <w:r w:rsidR="009350A5" w:rsidRPr="00F5561E">
        <w:rPr>
          <w:rFonts w:ascii="Bookman Old Style" w:eastAsia="TimesNewRomanPSMT" w:hAnsi="Bookman Old Style" w:cs="TimesNewRomanPSMT"/>
        </w:rPr>
        <w:t xml:space="preserve"> </w:t>
      </w:r>
      <w:r w:rsidR="004112CC" w:rsidRPr="00F5561E">
        <w:rPr>
          <w:rFonts w:ascii="Bookman Old Style" w:eastAsia="TimesNewRomanPSMT" w:hAnsi="Bookman Old Style" w:cs="TimesNewRomanPSMT"/>
        </w:rPr>
        <w:t>% planu, z tego:</w:t>
      </w:r>
    </w:p>
    <w:p w:rsidR="004112CC" w:rsidRPr="00F5561E" w:rsidRDefault="004112CC" w:rsidP="004112CC">
      <w:pPr>
        <w:spacing w:after="0" w:line="360" w:lineRule="auto"/>
        <w:jc w:val="both"/>
        <w:rPr>
          <w:rFonts w:ascii="Bookman Old Style" w:hAnsi="Bookman Old Style"/>
        </w:rPr>
      </w:pPr>
      <w:r w:rsidRPr="00F5561E">
        <w:rPr>
          <w:rFonts w:ascii="Bookman Old Style" w:hAnsi="Bookman Old Style"/>
        </w:rPr>
        <w:t xml:space="preserve">- wynajem </w:t>
      </w:r>
      <w:r w:rsidR="00940AB9" w:rsidRPr="00F5561E">
        <w:rPr>
          <w:rFonts w:ascii="Bookman Old Style" w:hAnsi="Bookman Old Style"/>
        </w:rPr>
        <w:t>świetlic</w:t>
      </w:r>
      <w:r w:rsidRPr="00F5561E">
        <w:rPr>
          <w:rFonts w:ascii="Bookman Old Style" w:hAnsi="Bookman Old Style"/>
        </w:rPr>
        <w:t xml:space="preserve"> wiejskich oraz zwrot za media  -  7.614,72</w:t>
      </w:r>
      <w:r w:rsidR="009350A5" w:rsidRPr="00F5561E">
        <w:rPr>
          <w:rFonts w:ascii="Bookman Old Style" w:hAnsi="Bookman Old Style"/>
        </w:rPr>
        <w:t xml:space="preserve"> </w:t>
      </w:r>
      <w:r w:rsidRPr="00F5561E">
        <w:rPr>
          <w:rFonts w:ascii="Bookman Old Style" w:hAnsi="Bookman Old Style"/>
        </w:rPr>
        <w:t>zł,</w:t>
      </w:r>
    </w:p>
    <w:p w:rsidR="004112CC" w:rsidRPr="00F5561E" w:rsidRDefault="004112CC" w:rsidP="004112CC">
      <w:pPr>
        <w:spacing w:after="0" w:line="360" w:lineRule="auto"/>
        <w:jc w:val="both"/>
        <w:rPr>
          <w:rFonts w:ascii="Bookman Old Style" w:hAnsi="Bookman Old Style"/>
        </w:rPr>
      </w:pPr>
      <w:r w:rsidRPr="00F5561E">
        <w:rPr>
          <w:rFonts w:ascii="Bookman Old Style" w:hAnsi="Bookman Old Style"/>
        </w:rPr>
        <w:t>- odsetki od zaległych wpłat, koszty upomnienia  - 58,88</w:t>
      </w:r>
      <w:r w:rsidR="009350A5" w:rsidRPr="00F5561E">
        <w:rPr>
          <w:rFonts w:ascii="Bookman Old Style" w:hAnsi="Bookman Old Style"/>
        </w:rPr>
        <w:t xml:space="preserve"> </w:t>
      </w:r>
      <w:r w:rsidRPr="00F5561E">
        <w:rPr>
          <w:rFonts w:ascii="Bookman Old Style" w:hAnsi="Bookman Old Style"/>
        </w:rPr>
        <w:t>zł,</w:t>
      </w:r>
    </w:p>
    <w:p w:rsidR="004112CC" w:rsidRPr="00F5561E" w:rsidRDefault="004112CC" w:rsidP="004112CC">
      <w:pPr>
        <w:spacing w:after="0" w:line="360" w:lineRule="auto"/>
        <w:jc w:val="both"/>
        <w:rPr>
          <w:rFonts w:ascii="Bookman Old Style" w:hAnsi="Bookman Old Style"/>
        </w:rPr>
      </w:pPr>
      <w:r w:rsidRPr="00F5561E">
        <w:rPr>
          <w:rFonts w:ascii="Bookman Old Style" w:hAnsi="Bookman Old Style"/>
        </w:rPr>
        <w:t>- wpływy z lat ubiegłych za wynajem sal</w:t>
      </w:r>
      <w:r w:rsidR="00617643" w:rsidRPr="00F5561E">
        <w:rPr>
          <w:rFonts w:ascii="Bookman Old Style" w:hAnsi="Bookman Old Style"/>
        </w:rPr>
        <w:t xml:space="preserve"> w</w:t>
      </w:r>
      <w:r w:rsidRPr="00F5561E">
        <w:rPr>
          <w:rFonts w:ascii="Bookman Old Style" w:hAnsi="Bookman Old Style"/>
        </w:rPr>
        <w:t>i</w:t>
      </w:r>
      <w:r w:rsidR="00617643" w:rsidRPr="00F5561E">
        <w:rPr>
          <w:rFonts w:ascii="Bookman Old Style" w:hAnsi="Bookman Old Style"/>
        </w:rPr>
        <w:t>ejskich</w:t>
      </w:r>
      <w:r w:rsidRPr="00F5561E">
        <w:rPr>
          <w:rFonts w:ascii="Bookman Old Style" w:hAnsi="Bookman Old Style"/>
        </w:rPr>
        <w:t xml:space="preserve"> i</w:t>
      </w:r>
      <w:r w:rsidR="00617643" w:rsidRPr="00F5561E">
        <w:rPr>
          <w:rFonts w:ascii="Bookman Old Style" w:hAnsi="Bookman Old Style"/>
        </w:rPr>
        <w:t xml:space="preserve"> zwrot za </w:t>
      </w:r>
      <w:r w:rsidRPr="00F5561E">
        <w:rPr>
          <w:rFonts w:ascii="Bookman Old Style" w:hAnsi="Bookman Old Style"/>
        </w:rPr>
        <w:t>media  - 566,03 zł</w:t>
      </w:r>
      <w:r w:rsidR="00617643" w:rsidRPr="00F5561E">
        <w:rPr>
          <w:rFonts w:ascii="Bookman Old Style" w:hAnsi="Bookman Old Style"/>
        </w:rPr>
        <w:t>.</w:t>
      </w:r>
      <w:r w:rsidRPr="00F5561E">
        <w:rPr>
          <w:rFonts w:ascii="Bookman Old Style" w:hAnsi="Bookman Old Style"/>
        </w:rPr>
        <w:t xml:space="preserve"> </w:t>
      </w:r>
    </w:p>
    <w:p w:rsidR="002E3E24" w:rsidRPr="00F5561E" w:rsidRDefault="002E3E24" w:rsidP="003A6949">
      <w:pPr>
        <w:suppressAutoHyphens/>
        <w:autoSpaceDE w:val="0"/>
        <w:spacing w:after="0" w:line="240" w:lineRule="auto"/>
        <w:jc w:val="both"/>
        <w:rPr>
          <w:rFonts w:ascii="Bookman Old Style" w:eastAsia="Times New Roman" w:hAnsi="Bookman Old Style" w:cs="Bookman Old Style"/>
          <w:b/>
          <w:bCs/>
          <w:lang w:eastAsia="zh-CN"/>
        </w:rPr>
      </w:pPr>
    </w:p>
    <w:p w:rsidR="003A6949" w:rsidRPr="00F5561E" w:rsidRDefault="003A6949" w:rsidP="002E3E24">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
          <w:bCs/>
          <w:lang w:eastAsia="zh-CN"/>
        </w:rPr>
        <w:t xml:space="preserve">W dziale 926 – Kultura fizyczna </w:t>
      </w:r>
      <w:r w:rsidRPr="00F5561E">
        <w:rPr>
          <w:rFonts w:ascii="Bookman Old Style" w:eastAsia="Times New Roman" w:hAnsi="Bookman Old Style" w:cs="Bookman Old Style"/>
          <w:bCs/>
          <w:lang w:eastAsia="zh-CN"/>
        </w:rPr>
        <w:t>otrzymano darowiznę na organizację „Biegu Cysterskiego w wysokości 851,00</w:t>
      </w:r>
      <w:r w:rsidR="009350A5" w:rsidRPr="00F5561E">
        <w:rPr>
          <w:rFonts w:ascii="Bookman Old Style" w:eastAsia="Times New Roman" w:hAnsi="Bookman Old Style" w:cs="Bookman Old Style"/>
          <w:bCs/>
          <w:lang w:eastAsia="zh-CN"/>
        </w:rPr>
        <w:t xml:space="preserve"> </w:t>
      </w:r>
      <w:r w:rsidRPr="00F5561E">
        <w:rPr>
          <w:rFonts w:ascii="Bookman Old Style" w:eastAsia="Times New Roman" w:hAnsi="Bookman Old Style" w:cs="Bookman Old Style"/>
          <w:bCs/>
          <w:lang w:eastAsia="zh-CN"/>
        </w:rPr>
        <w:t>zł, tj. 100</w:t>
      </w:r>
      <w:r w:rsidR="009350A5" w:rsidRPr="00F5561E">
        <w:rPr>
          <w:rFonts w:ascii="Bookman Old Style" w:eastAsia="Times New Roman" w:hAnsi="Bookman Old Style" w:cs="Bookman Old Style"/>
          <w:bCs/>
          <w:lang w:eastAsia="zh-CN"/>
        </w:rPr>
        <w:t xml:space="preserve"> </w:t>
      </w:r>
      <w:r w:rsidRPr="00F5561E">
        <w:rPr>
          <w:rFonts w:ascii="Bookman Old Style" w:eastAsia="Times New Roman" w:hAnsi="Bookman Old Style" w:cs="Bookman Old Style"/>
          <w:bCs/>
          <w:lang w:eastAsia="zh-CN"/>
        </w:rPr>
        <w:t>% planu.</w:t>
      </w:r>
    </w:p>
    <w:p w:rsidR="003A6949" w:rsidRPr="00F5561E" w:rsidRDefault="003A6949" w:rsidP="003A6949">
      <w:pPr>
        <w:suppressAutoHyphens/>
        <w:autoSpaceDE w:val="0"/>
        <w:spacing w:after="0" w:line="240" w:lineRule="auto"/>
        <w:jc w:val="both"/>
        <w:rPr>
          <w:rFonts w:ascii="Bookman Old Style" w:eastAsia="Times New Roman" w:hAnsi="Bookman Old Style" w:cs="Bookman Old Style"/>
          <w:b/>
          <w:bCs/>
          <w:lang w:eastAsia="zh-CN"/>
        </w:rPr>
      </w:pPr>
    </w:p>
    <w:p w:rsidR="004112CC" w:rsidRPr="00F5561E" w:rsidRDefault="004112CC" w:rsidP="003A6949">
      <w:pPr>
        <w:spacing w:after="0" w:line="360" w:lineRule="auto"/>
        <w:jc w:val="both"/>
        <w:rPr>
          <w:rFonts w:ascii="Bookman Old Style" w:hAnsi="Bookman Old Style"/>
        </w:rPr>
      </w:pPr>
      <w:r w:rsidRPr="00F5561E">
        <w:rPr>
          <w:rFonts w:ascii="Bookman Old Style" w:hAnsi="Bookman Old Style"/>
        </w:rPr>
        <w:t>Stopień wykonania planu dochodów według klasyfikacji budżetowej dział, rozdział</w:t>
      </w:r>
      <w:r w:rsidR="006562A9" w:rsidRPr="00F5561E">
        <w:rPr>
          <w:rFonts w:ascii="Bookman Old Style" w:hAnsi="Bookman Old Style"/>
        </w:rPr>
        <w:t xml:space="preserve">                        </w:t>
      </w:r>
      <w:r w:rsidRPr="00F5561E">
        <w:rPr>
          <w:rFonts w:ascii="Bookman Old Style" w:hAnsi="Bookman Old Style"/>
        </w:rPr>
        <w:t xml:space="preserve"> i paragraf  przedstawia załącznik </w:t>
      </w:r>
      <w:r w:rsidR="006562A9" w:rsidRPr="00F5561E">
        <w:rPr>
          <w:rFonts w:ascii="Bookman Old Style" w:hAnsi="Bookman Old Style"/>
        </w:rPr>
        <w:t>N</w:t>
      </w:r>
      <w:r w:rsidRPr="00F5561E">
        <w:rPr>
          <w:rFonts w:ascii="Bookman Old Style" w:hAnsi="Bookman Old Style"/>
        </w:rPr>
        <w:t>r 1 do sprawozdania.</w:t>
      </w:r>
    </w:p>
    <w:p w:rsidR="004112CC" w:rsidRPr="00F5561E" w:rsidRDefault="004112CC" w:rsidP="004112CC">
      <w:pPr>
        <w:spacing w:after="0" w:line="276" w:lineRule="auto"/>
        <w:ind w:left="357"/>
        <w:jc w:val="both"/>
        <w:rPr>
          <w:rFonts w:ascii="Times New Roman" w:hAnsi="Times New Roman"/>
          <w:sz w:val="24"/>
          <w:szCs w:val="24"/>
        </w:rPr>
      </w:pPr>
    </w:p>
    <w:p w:rsidR="00DF550A" w:rsidRPr="00F5561E" w:rsidRDefault="00DF550A"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DF550A" w:rsidRPr="00F5561E" w:rsidRDefault="00DF550A"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DF550A" w:rsidRPr="00F5561E" w:rsidRDefault="00DF550A"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DF550A" w:rsidRPr="00F5561E" w:rsidRDefault="00DF550A"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DF550A" w:rsidRPr="00F5561E" w:rsidRDefault="00DF550A"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DF550A" w:rsidRPr="00F5561E" w:rsidRDefault="00DF550A"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DF550A" w:rsidRPr="00F5561E" w:rsidRDefault="00DF550A"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F82B39" w:rsidRPr="00F5561E" w:rsidRDefault="00F82B39"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F82B39" w:rsidRPr="00F5561E" w:rsidRDefault="00F82B39"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F82B39" w:rsidRPr="00F5561E" w:rsidRDefault="00F82B39"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F82B39" w:rsidRPr="00F5561E" w:rsidRDefault="00F82B39"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F82B39" w:rsidRPr="00F5561E" w:rsidRDefault="00F82B39"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F82B39" w:rsidRPr="00F5561E" w:rsidRDefault="00F82B39"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F82B39" w:rsidRPr="00F5561E" w:rsidRDefault="00F82B39"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F82B39" w:rsidRPr="00F5561E" w:rsidRDefault="00F82B39"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F82B39" w:rsidRPr="00F5561E" w:rsidRDefault="00F82B39"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F82B39" w:rsidRPr="00F5561E" w:rsidRDefault="00F82B39"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F82B39" w:rsidRPr="00F5561E" w:rsidRDefault="00F82B39"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F82B39" w:rsidRPr="00F5561E" w:rsidRDefault="00F82B39"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DF550A" w:rsidRPr="00F5561E" w:rsidRDefault="00DF550A"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DF550A" w:rsidRPr="00F5561E" w:rsidRDefault="00DF550A"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DF550A" w:rsidRPr="00F5561E" w:rsidRDefault="00DF550A"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DF550A" w:rsidRPr="00F5561E" w:rsidRDefault="00DF550A"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DF550A" w:rsidRPr="00F5561E" w:rsidRDefault="00DF550A"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DF550A" w:rsidRPr="00F5561E" w:rsidRDefault="00DF550A"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DF550A" w:rsidRPr="00F5561E" w:rsidRDefault="00DF550A"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DF550A" w:rsidRPr="00F5561E" w:rsidRDefault="00DF550A"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DF550A" w:rsidRPr="00F5561E" w:rsidRDefault="00DF550A"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DF550A" w:rsidRPr="00F5561E" w:rsidRDefault="00DF550A"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DF550A" w:rsidRPr="00F5561E" w:rsidRDefault="00DF550A"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p>
    <w:p w:rsidR="002E3E24" w:rsidRPr="00F5561E" w:rsidRDefault="002E3E24" w:rsidP="002E3E24">
      <w:pPr>
        <w:suppressAutoHyphens/>
        <w:autoSpaceDE w:val="0"/>
        <w:spacing w:after="0" w:line="300" w:lineRule="atLeast"/>
        <w:jc w:val="center"/>
        <w:rPr>
          <w:rFonts w:ascii="Bookman Old Style" w:eastAsia="Times New Roman" w:hAnsi="Bookman Old Style" w:cs="Bookman Old Style"/>
          <w:b/>
          <w:sz w:val="24"/>
          <w:szCs w:val="24"/>
          <w:lang w:eastAsia="zh-CN"/>
        </w:rPr>
      </w:pPr>
      <w:r w:rsidRPr="00F5561E">
        <w:rPr>
          <w:rFonts w:ascii="Bookman Old Style" w:eastAsia="Times New Roman" w:hAnsi="Bookman Old Style" w:cs="Bookman Old Style"/>
          <w:b/>
          <w:sz w:val="24"/>
          <w:szCs w:val="24"/>
          <w:lang w:eastAsia="zh-CN"/>
        </w:rPr>
        <w:t>SKUTKI OBNIŻENIA GÓRNYCH STAWEK PODATKOWYCH ORAZ UDZIELONYCH ULG, ODROCZEŃ, UMORZEŃ I ZWOLNIEŃ Z OPŁAT</w:t>
      </w:r>
    </w:p>
    <w:p w:rsidR="002E3E24" w:rsidRPr="00F5561E" w:rsidRDefault="002E3E24" w:rsidP="002E3E24">
      <w:pPr>
        <w:suppressAutoHyphens/>
        <w:autoSpaceDE w:val="0"/>
        <w:spacing w:after="0" w:line="300" w:lineRule="atLeast"/>
        <w:jc w:val="center"/>
        <w:rPr>
          <w:rFonts w:ascii="Bookman Old Style" w:eastAsia="Times New Roman" w:hAnsi="Bookman Old Style" w:cs="Bookman Old Style"/>
          <w:b/>
          <w:lang w:eastAsia="zh-CN"/>
        </w:rPr>
      </w:pPr>
    </w:p>
    <w:p w:rsidR="002B7B4C" w:rsidRPr="00F5561E" w:rsidRDefault="002B7B4C" w:rsidP="002B7B4C">
      <w:pPr>
        <w:autoSpaceDE w:val="0"/>
        <w:autoSpaceDN w:val="0"/>
        <w:adjustRightInd w:val="0"/>
        <w:spacing w:after="0" w:line="360" w:lineRule="auto"/>
        <w:jc w:val="both"/>
        <w:rPr>
          <w:rFonts w:ascii="Bookman Old Style" w:eastAsia="Times New Roman" w:hAnsi="Bookman Old Style" w:cs="Bookman Old Style"/>
          <w:lang w:eastAsia="zh-CN"/>
        </w:rPr>
      </w:pPr>
      <w:r w:rsidRPr="00F5561E">
        <w:rPr>
          <w:rFonts w:ascii="Bookman Old Style" w:eastAsiaTheme="minorHAnsi" w:hAnsi="Bookman Old Style"/>
        </w:rPr>
        <w:t xml:space="preserve">Uchwalając budżet gminy na rok 2017 uwzględniono aktualną sytuację majątkową podatników. </w:t>
      </w:r>
      <w:bookmarkStart w:id="34" w:name="_Hlk509582051"/>
      <w:r w:rsidRPr="00F5561E">
        <w:rPr>
          <w:rFonts w:ascii="Bookman Old Style" w:eastAsiaTheme="minorHAnsi" w:hAnsi="Bookman Old Style"/>
        </w:rPr>
        <w:t xml:space="preserve">Rada Gminy </w:t>
      </w:r>
      <w:bookmarkEnd w:id="34"/>
      <w:r w:rsidRPr="00F5561E">
        <w:rPr>
          <w:rFonts w:ascii="Bookman Old Style" w:eastAsiaTheme="minorHAnsi" w:hAnsi="Bookman Old Style"/>
        </w:rPr>
        <w:t xml:space="preserve">obniżyła częściowo stawki podatkowe, między innymi od niektórych kategorii podatku od nieruchomości podejmując w tej sprawie stosowne uchwały. </w:t>
      </w:r>
      <w:r w:rsidR="00196285" w:rsidRPr="00F5561E">
        <w:rPr>
          <w:rFonts w:ascii="Bookman Old Style" w:eastAsiaTheme="minorHAnsi" w:hAnsi="Bookman Old Style"/>
        </w:rPr>
        <w:t>Rada Gminy w</w:t>
      </w:r>
      <w:r w:rsidRPr="00F5561E">
        <w:rPr>
          <w:rFonts w:ascii="Bookman Old Style" w:eastAsia="Times New Roman" w:hAnsi="Bookman Old Style" w:cs="Bookman Old Style"/>
          <w:lang w:eastAsia="zh-CN"/>
        </w:rPr>
        <w:t xml:space="preserve">prowadziła </w:t>
      </w:r>
      <w:r w:rsidR="00196285" w:rsidRPr="00F5561E">
        <w:rPr>
          <w:rFonts w:ascii="Bookman Old Style" w:eastAsia="Times New Roman" w:hAnsi="Bookman Old Style" w:cs="Bookman Old Style"/>
          <w:lang w:eastAsia="zh-CN"/>
        </w:rPr>
        <w:t xml:space="preserve">też </w:t>
      </w:r>
      <w:r w:rsidRPr="00F5561E">
        <w:rPr>
          <w:rFonts w:ascii="Bookman Old Style" w:eastAsia="Times New Roman" w:hAnsi="Bookman Old Style" w:cs="Bookman Old Style"/>
          <w:lang w:eastAsia="zh-CN"/>
        </w:rPr>
        <w:t xml:space="preserve"> dodatkowe zwolnienia. Wójt natomiast posiada kompetencje do odraczania terminu zapłaty zobowiązania podatkowego, rozłożenia na raty lub umorzenia zaległości podatkowej ze względu na ważny interes podatnika lub ważny interes publiczny w odniesieniu do podatków pobieranych bezpośrednio przez organ podatkowy gminy. </w:t>
      </w:r>
    </w:p>
    <w:p w:rsidR="003E3D24" w:rsidRPr="00F5561E" w:rsidRDefault="003E3D24" w:rsidP="003E3D24">
      <w:pPr>
        <w:suppressAutoHyphens/>
        <w:spacing w:after="0" w:line="240" w:lineRule="auto"/>
        <w:jc w:val="both"/>
        <w:rPr>
          <w:rFonts w:ascii="Bookman Old Style" w:eastAsia="Times New Roman" w:hAnsi="Bookman Old Style" w:cs="Bookman Old Style"/>
          <w:lang w:eastAsia="zh-CN"/>
        </w:rPr>
      </w:pPr>
    </w:p>
    <w:p w:rsidR="002E3E24" w:rsidRPr="00F5561E" w:rsidRDefault="002E3E24" w:rsidP="002B7B4C">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Skutki udzielonych w roku 201</w:t>
      </w:r>
      <w:r w:rsidR="00196285" w:rsidRPr="00F5561E">
        <w:rPr>
          <w:rFonts w:ascii="Bookman Old Style" w:eastAsia="Times New Roman" w:hAnsi="Bookman Old Style" w:cs="Bookman Old Style"/>
          <w:lang w:eastAsia="zh-CN"/>
        </w:rPr>
        <w:t>7</w:t>
      </w:r>
      <w:r w:rsidRPr="00F5561E">
        <w:rPr>
          <w:rFonts w:ascii="Bookman Old Style" w:eastAsia="Times New Roman" w:hAnsi="Bookman Old Style" w:cs="Bookman Old Style"/>
          <w:lang w:eastAsia="zh-CN"/>
        </w:rPr>
        <w:t>  ulg, odroczeń, umorzeń, zwolnień i  zaniechania poboru podatków oraz  obniżenia górnych stawek podatków prezentuje poniższ</w:t>
      </w:r>
      <w:r w:rsidR="00196285" w:rsidRPr="00F5561E">
        <w:rPr>
          <w:rFonts w:ascii="Bookman Old Style" w:eastAsia="Times New Roman" w:hAnsi="Bookman Old Style" w:cs="Bookman Old Style"/>
          <w:lang w:eastAsia="zh-CN"/>
        </w:rPr>
        <w:t>a</w:t>
      </w:r>
      <w:r w:rsidRPr="00F5561E">
        <w:rPr>
          <w:rFonts w:ascii="Bookman Old Style" w:eastAsia="Times New Roman" w:hAnsi="Bookman Old Style" w:cs="Bookman Old Style"/>
          <w:lang w:eastAsia="zh-CN"/>
        </w:rPr>
        <w:t xml:space="preserve"> </w:t>
      </w:r>
      <w:r w:rsidR="00196285" w:rsidRPr="00F5561E">
        <w:rPr>
          <w:rFonts w:ascii="Bookman Old Style" w:eastAsia="Times New Roman" w:hAnsi="Bookman Old Style" w:cs="Bookman Old Style"/>
          <w:lang w:eastAsia="zh-CN"/>
        </w:rPr>
        <w:t>tabela</w:t>
      </w:r>
      <w:r w:rsidRPr="00F5561E">
        <w:rPr>
          <w:rFonts w:ascii="Bookman Old Style" w:eastAsia="Times New Roman" w:hAnsi="Bookman Old Style" w:cs="Bookman Old Style"/>
          <w:lang w:eastAsia="zh-CN"/>
        </w:rPr>
        <w:t>.</w:t>
      </w:r>
    </w:p>
    <w:tbl>
      <w:tblPr>
        <w:tblW w:w="9923" w:type="dxa"/>
        <w:tblInd w:w="-5" w:type="dxa"/>
        <w:tblLayout w:type="fixed"/>
        <w:tblCellMar>
          <w:left w:w="70" w:type="dxa"/>
          <w:right w:w="70" w:type="dxa"/>
        </w:tblCellMar>
        <w:tblLook w:val="0000" w:firstRow="0" w:lastRow="0" w:firstColumn="0" w:lastColumn="0" w:noHBand="0" w:noVBand="0"/>
      </w:tblPr>
      <w:tblGrid>
        <w:gridCol w:w="4536"/>
        <w:gridCol w:w="2127"/>
        <w:gridCol w:w="1842"/>
        <w:gridCol w:w="1418"/>
      </w:tblGrid>
      <w:tr w:rsidR="00F5561E" w:rsidRPr="00F5561E" w:rsidTr="006F2329">
        <w:trPr>
          <w:trHeight w:val="589"/>
        </w:trPr>
        <w:tc>
          <w:tcPr>
            <w:tcW w:w="4536" w:type="dxa"/>
            <w:tcBorders>
              <w:top w:val="single" w:sz="4" w:space="0" w:color="000000"/>
              <w:left w:val="single" w:sz="4" w:space="0" w:color="000000"/>
              <w:bottom w:val="single" w:sz="4" w:space="0" w:color="000000"/>
            </w:tcBorders>
            <w:shd w:val="clear" w:color="auto" w:fill="auto"/>
            <w:vAlign w:val="center"/>
          </w:tcPr>
          <w:p w:rsidR="002E3E24" w:rsidRPr="00F5561E" w:rsidRDefault="002E3E24" w:rsidP="004F4047">
            <w:pPr>
              <w:suppressAutoHyphens/>
              <w:spacing w:after="0" w:line="240" w:lineRule="auto"/>
              <w:jc w:val="center"/>
              <w:rPr>
                <w:rFonts w:ascii="Bookman Old Style" w:eastAsia="Times New Roman" w:hAnsi="Bookman Old Style" w:cs="Arial"/>
                <w:b/>
                <w:bCs/>
                <w:sz w:val="18"/>
                <w:szCs w:val="18"/>
                <w:lang w:eastAsia="zh-CN"/>
              </w:rPr>
            </w:pPr>
            <w:r w:rsidRPr="00F5561E">
              <w:rPr>
                <w:rFonts w:ascii="Bookman Old Style" w:eastAsia="Times New Roman" w:hAnsi="Bookman Old Style" w:cs="Arial"/>
                <w:b/>
                <w:bCs/>
                <w:sz w:val="18"/>
                <w:szCs w:val="18"/>
                <w:lang w:eastAsia="zh-CN"/>
              </w:rPr>
              <w:t>Wyszczególnienie</w:t>
            </w:r>
          </w:p>
        </w:tc>
        <w:tc>
          <w:tcPr>
            <w:tcW w:w="2127" w:type="dxa"/>
            <w:tcBorders>
              <w:top w:val="single" w:sz="4" w:space="0" w:color="000000"/>
              <w:left w:val="single" w:sz="4" w:space="0" w:color="000000"/>
              <w:bottom w:val="single" w:sz="4" w:space="0" w:color="000000"/>
            </w:tcBorders>
            <w:shd w:val="clear" w:color="auto" w:fill="auto"/>
            <w:vAlign w:val="center"/>
          </w:tcPr>
          <w:p w:rsidR="002E3E24" w:rsidRPr="00F5561E" w:rsidRDefault="002E3E24" w:rsidP="004F4047">
            <w:pPr>
              <w:suppressAutoHyphens/>
              <w:spacing w:after="0" w:line="240" w:lineRule="auto"/>
              <w:jc w:val="center"/>
              <w:rPr>
                <w:rFonts w:ascii="Bookman Old Style" w:eastAsia="Times New Roman" w:hAnsi="Bookman Old Style" w:cs="Arial"/>
                <w:b/>
                <w:bCs/>
                <w:sz w:val="18"/>
                <w:szCs w:val="18"/>
                <w:lang w:eastAsia="zh-CN"/>
              </w:rPr>
            </w:pPr>
            <w:r w:rsidRPr="00F5561E">
              <w:rPr>
                <w:rFonts w:ascii="Bookman Old Style" w:eastAsia="Times New Roman" w:hAnsi="Bookman Old Style" w:cs="Arial"/>
                <w:b/>
                <w:bCs/>
                <w:sz w:val="18"/>
                <w:szCs w:val="18"/>
                <w:lang w:eastAsia="zh-CN"/>
              </w:rPr>
              <w:t>Wartość mniejszych wpływów 201</w:t>
            </w:r>
            <w:r w:rsidR="00F32A48" w:rsidRPr="00F5561E">
              <w:rPr>
                <w:rFonts w:ascii="Bookman Old Style" w:eastAsia="Times New Roman" w:hAnsi="Bookman Old Style" w:cs="Arial"/>
                <w:b/>
                <w:bCs/>
                <w:sz w:val="18"/>
                <w:szCs w:val="18"/>
                <w:lang w:eastAsia="zh-CN"/>
              </w:rPr>
              <w:t>6</w:t>
            </w:r>
            <w:r w:rsidRPr="00F5561E">
              <w:rPr>
                <w:rFonts w:ascii="Bookman Old Style" w:eastAsia="Times New Roman" w:hAnsi="Bookman Old Style" w:cs="Arial"/>
                <w:b/>
                <w:bCs/>
                <w:sz w:val="18"/>
                <w:szCs w:val="18"/>
                <w:lang w:eastAsia="zh-CN"/>
              </w:rPr>
              <w:t>r.</w:t>
            </w:r>
          </w:p>
        </w:tc>
        <w:tc>
          <w:tcPr>
            <w:tcW w:w="1842" w:type="dxa"/>
            <w:tcBorders>
              <w:top w:val="single" w:sz="4" w:space="0" w:color="000000"/>
              <w:left w:val="single" w:sz="4" w:space="0" w:color="000000"/>
              <w:bottom w:val="single" w:sz="4" w:space="0" w:color="000000"/>
            </w:tcBorders>
            <w:shd w:val="clear" w:color="auto" w:fill="auto"/>
          </w:tcPr>
          <w:p w:rsidR="002E3E24" w:rsidRPr="00F5561E" w:rsidRDefault="002E3E24" w:rsidP="004F4047">
            <w:pPr>
              <w:suppressAutoHyphens/>
              <w:spacing w:after="0" w:line="240" w:lineRule="auto"/>
              <w:jc w:val="center"/>
              <w:rPr>
                <w:rFonts w:ascii="Bookman Old Style" w:eastAsia="Times New Roman" w:hAnsi="Bookman Old Style" w:cs="Arial"/>
                <w:b/>
                <w:bCs/>
                <w:sz w:val="18"/>
                <w:szCs w:val="18"/>
                <w:lang w:eastAsia="zh-CN"/>
              </w:rPr>
            </w:pPr>
            <w:r w:rsidRPr="00F5561E">
              <w:rPr>
                <w:rFonts w:ascii="Bookman Old Style" w:eastAsia="Times New Roman" w:hAnsi="Bookman Old Style" w:cs="Arial"/>
                <w:b/>
                <w:bCs/>
                <w:sz w:val="18"/>
                <w:szCs w:val="18"/>
                <w:lang w:eastAsia="zh-CN"/>
              </w:rPr>
              <w:t>Wartość mniejszych wpływów 201</w:t>
            </w:r>
            <w:r w:rsidR="00F32A48" w:rsidRPr="00F5561E">
              <w:rPr>
                <w:rFonts w:ascii="Bookman Old Style" w:eastAsia="Times New Roman" w:hAnsi="Bookman Old Style" w:cs="Arial"/>
                <w:b/>
                <w:bCs/>
                <w:sz w:val="18"/>
                <w:szCs w:val="18"/>
                <w:lang w:eastAsia="zh-CN"/>
              </w:rPr>
              <w:t>7</w:t>
            </w:r>
            <w:r w:rsidRPr="00F5561E">
              <w:rPr>
                <w:rFonts w:ascii="Bookman Old Style" w:eastAsia="Times New Roman" w:hAnsi="Bookman Old Style" w:cs="Arial"/>
                <w:b/>
                <w:bCs/>
                <w:sz w:val="18"/>
                <w:szCs w:val="18"/>
                <w:lang w:eastAsia="zh-CN"/>
              </w:rPr>
              <w:t>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E3E24" w:rsidRPr="00F5561E" w:rsidRDefault="002E3E24" w:rsidP="004F4047">
            <w:pPr>
              <w:suppressAutoHyphens/>
              <w:spacing w:after="0" w:line="240" w:lineRule="auto"/>
              <w:jc w:val="center"/>
              <w:rPr>
                <w:rFonts w:ascii="Bookman Old Style" w:eastAsia="Times New Roman" w:hAnsi="Bookman Old Style" w:cs="Arial"/>
                <w:b/>
                <w:bCs/>
                <w:sz w:val="18"/>
                <w:szCs w:val="18"/>
                <w:lang w:eastAsia="zh-CN"/>
              </w:rPr>
            </w:pPr>
            <w:r w:rsidRPr="00F5561E">
              <w:rPr>
                <w:rFonts w:ascii="Bookman Old Style" w:eastAsia="Times New Roman" w:hAnsi="Bookman Old Style" w:cs="Arial"/>
                <w:b/>
                <w:bCs/>
                <w:sz w:val="18"/>
                <w:szCs w:val="18"/>
                <w:lang w:eastAsia="zh-CN"/>
              </w:rPr>
              <w:t>Wzrost (+) spadek (-)</w:t>
            </w:r>
          </w:p>
          <w:p w:rsidR="002E3E24" w:rsidRPr="00F5561E" w:rsidRDefault="002E3E24" w:rsidP="004F4047">
            <w:pPr>
              <w:suppressAutoHyphens/>
              <w:spacing w:after="0" w:line="240" w:lineRule="auto"/>
              <w:jc w:val="center"/>
              <w:rPr>
                <w:rFonts w:ascii="Times New Roman" w:eastAsia="Times New Roman" w:hAnsi="Times New Roman"/>
                <w:sz w:val="24"/>
                <w:szCs w:val="24"/>
                <w:lang w:eastAsia="zh-CN"/>
              </w:rPr>
            </w:pPr>
            <w:r w:rsidRPr="00F5561E">
              <w:rPr>
                <w:rFonts w:ascii="Bookman Old Style" w:eastAsia="Times New Roman" w:hAnsi="Bookman Old Style" w:cs="Arial"/>
                <w:b/>
                <w:bCs/>
                <w:sz w:val="18"/>
                <w:szCs w:val="18"/>
                <w:lang w:eastAsia="zh-CN"/>
              </w:rPr>
              <w:t>do roku 201</w:t>
            </w:r>
            <w:r w:rsidR="003D3A4F" w:rsidRPr="00F5561E">
              <w:rPr>
                <w:rFonts w:ascii="Bookman Old Style" w:eastAsia="Times New Roman" w:hAnsi="Bookman Old Style" w:cs="Arial"/>
                <w:b/>
                <w:bCs/>
                <w:sz w:val="18"/>
                <w:szCs w:val="18"/>
                <w:lang w:eastAsia="zh-CN"/>
              </w:rPr>
              <w:t>6</w:t>
            </w:r>
          </w:p>
        </w:tc>
      </w:tr>
      <w:tr w:rsidR="00F5561E" w:rsidRPr="00F5561E" w:rsidTr="006F2329">
        <w:trPr>
          <w:trHeight w:val="208"/>
        </w:trPr>
        <w:tc>
          <w:tcPr>
            <w:tcW w:w="4536" w:type="dxa"/>
            <w:tcBorders>
              <w:top w:val="single" w:sz="4" w:space="0" w:color="000000"/>
              <w:left w:val="single" w:sz="4" w:space="0" w:color="000000"/>
              <w:bottom w:val="single" w:sz="4" w:space="0" w:color="000000"/>
            </w:tcBorders>
            <w:shd w:val="clear" w:color="auto" w:fill="FFFFFF"/>
            <w:vAlign w:val="center"/>
          </w:tcPr>
          <w:p w:rsidR="00F32A48" w:rsidRPr="00F5561E" w:rsidRDefault="00F32A48" w:rsidP="00F32A48">
            <w:pPr>
              <w:suppressAutoHyphens/>
              <w:spacing w:after="0" w:line="240" w:lineRule="auto"/>
              <w:rPr>
                <w:rFonts w:ascii="Bookman Old Style" w:eastAsia="Times New Roman" w:hAnsi="Bookman Old Style" w:cs="Arial"/>
                <w:b/>
                <w:sz w:val="19"/>
                <w:szCs w:val="19"/>
                <w:lang w:eastAsia="zh-CN"/>
              </w:rPr>
            </w:pPr>
            <w:r w:rsidRPr="00F5561E">
              <w:rPr>
                <w:rFonts w:ascii="Bookman Old Style" w:eastAsia="Times New Roman" w:hAnsi="Bookman Old Style" w:cs="Arial"/>
                <w:b/>
                <w:sz w:val="19"/>
                <w:szCs w:val="19"/>
                <w:lang w:eastAsia="zh-CN"/>
              </w:rPr>
              <w:t>Skutki obniżenia górnych stawek podatków  w drodze uchwał Rady Gminy, z tego:</w:t>
            </w:r>
          </w:p>
        </w:tc>
        <w:tc>
          <w:tcPr>
            <w:tcW w:w="2127" w:type="dxa"/>
            <w:tcBorders>
              <w:top w:val="single" w:sz="4" w:space="0" w:color="000000"/>
              <w:left w:val="single" w:sz="4" w:space="0" w:color="000000"/>
              <w:bottom w:val="single" w:sz="4" w:space="0" w:color="000000"/>
            </w:tcBorders>
            <w:shd w:val="clear" w:color="auto" w:fill="FFFFFF"/>
            <w:vAlign w:val="center"/>
          </w:tcPr>
          <w:p w:rsidR="00F32A48" w:rsidRPr="00F5561E" w:rsidRDefault="00F32A48" w:rsidP="00F32A48">
            <w:pPr>
              <w:suppressAutoHyphens/>
              <w:spacing w:after="0" w:line="276" w:lineRule="auto"/>
              <w:jc w:val="right"/>
              <w:rPr>
                <w:rFonts w:ascii="Bookman Old Style" w:eastAsia="Times New Roman" w:hAnsi="Bookman Old Style" w:cs="Arial"/>
                <w:b/>
                <w:sz w:val="20"/>
                <w:szCs w:val="20"/>
                <w:lang w:eastAsia="zh-CN"/>
              </w:rPr>
            </w:pPr>
            <w:r w:rsidRPr="00F5561E">
              <w:rPr>
                <w:rFonts w:ascii="Bookman Old Style" w:eastAsia="Times New Roman" w:hAnsi="Bookman Old Style" w:cs="Arial"/>
                <w:b/>
                <w:sz w:val="20"/>
                <w:szCs w:val="20"/>
                <w:lang w:eastAsia="zh-CN"/>
              </w:rPr>
              <w:t>169.110,57</w:t>
            </w:r>
          </w:p>
        </w:tc>
        <w:tc>
          <w:tcPr>
            <w:tcW w:w="1842" w:type="dxa"/>
            <w:tcBorders>
              <w:top w:val="single" w:sz="4" w:space="0" w:color="000000"/>
              <w:left w:val="single" w:sz="4" w:space="0" w:color="000000"/>
              <w:bottom w:val="single" w:sz="4" w:space="0" w:color="000000"/>
            </w:tcBorders>
            <w:shd w:val="clear" w:color="auto" w:fill="FFFFFF"/>
            <w:vAlign w:val="center"/>
          </w:tcPr>
          <w:p w:rsidR="00F32A48" w:rsidRPr="00F5561E" w:rsidRDefault="00F32A48" w:rsidP="00F32A48">
            <w:pPr>
              <w:suppressAutoHyphens/>
              <w:spacing w:after="0" w:line="276" w:lineRule="auto"/>
              <w:jc w:val="right"/>
              <w:rPr>
                <w:rFonts w:ascii="Bookman Old Style" w:eastAsia="Times New Roman" w:hAnsi="Bookman Old Style" w:cs="Arial"/>
                <w:b/>
                <w:sz w:val="20"/>
                <w:szCs w:val="20"/>
                <w:lang w:eastAsia="zh-CN"/>
              </w:rPr>
            </w:pPr>
            <w:r w:rsidRPr="00F5561E">
              <w:rPr>
                <w:rFonts w:ascii="Bookman Old Style" w:eastAsia="Times New Roman" w:hAnsi="Bookman Old Style" w:cs="Arial"/>
                <w:b/>
                <w:sz w:val="20"/>
                <w:szCs w:val="20"/>
                <w:lang w:eastAsia="zh-CN"/>
              </w:rPr>
              <w:t>180.387,89</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2A48" w:rsidRPr="00F5561E" w:rsidRDefault="00F32A48" w:rsidP="00F32A48">
            <w:pPr>
              <w:suppressAutoHyphens/>
              <w:spacing w:after="0" w:line="276" w:lineRule="auto"/>
              <w:jc w:val="right"/>
              <w:rPr>
                <w:rFonts w:ascii="Bookman Old Style" w:eastAsia="Times New Roman" w:hAnsi="Bookman Old Style"/>
                <w:b/>
                <w:sz w:val="20"/>
                <w:szCs w:val="20"/>
                <w:lang w:eastAsia="zh-CN"/>
              </w:rPr>
            </w:pPr>
            <w:r w:rsidRPr="00F5561E">
              <w:rPr>
                <w:rFonts w:ascii="Bookman Old Style" w:eastAsia="Times New Roman" w:hAnsi="Bookman Old Style"/>
                <w:b/>
                <w:sz w:val="20"/>
                <w:szCs w:val="20"/>
                <w:lang w:eastAsia="zh-CN"/>
              </w:rPr>
              <w:t>-</w:t>
            </w:r>
            <w:r w:rsidR="003D3A4F" w:rsidRPr="00F5561E">
              <w:rPr>
                <w:rFonts w:ascii="Bookman Old Style" w:eastAsia="Times New Roman" w:hAnsi="Bookman Old Style"/>
                <w:b/>
                <w:sz w:val="20"/>
                <w:szCs w:val="20"/>
                <w:lang w:eastAsia="zh-CN"/>
              </w:rPr>
              <w:t>+11.277,32</w:t>
            </w:r>
          </w:p>
        </w:tc>
      </w:tr>
      <w:tr w:rsidR="00F5561E" w:rsidRPr="00F5561E" w:rsidTr="006F2329">
        <w:trPr>
          <w:trHeight w:val="285"/>
        </w:trPr>
        <w:tc>
          <w:tcPr>
            <w:tcW w:w="4536" w:type="dxa"/>
            <w:tcBorders>
              <w:top w:val="single" w:sz="4" w:space="0" w:color="000000"/>
              <w:left w:val="single" w:sz="4" w:space="0" w:color="000000"/>
              <w:bottom w:val="single" w:sz="4" w:space="0" w:color="000000"/>
            </w:tcBorders>
            <w:shd w:val="clear" w:color="auto" w:fill="FFFFFF"/>
            <w:vAlign w:val="center"/>
          </w:tcPr>
          <w:p w:rsidR="00F32A48" w:rsidRPr="00F5561E" w:rsidRDefault="00F32A48" w:rsidP="00F32A48">
            <w:pPr>
              <w:suppressAutoHyphens/>
              <w:spacing w:after="0" w:line="276" w:lineRule="auto"/>
              <w:ind w:left="229"/>
              <w:jc w:val="both"/>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 podatek od nieruchomości</w:t>
            </w:r>
          </w:p>
        </w:tc>
        <w:tc>
          <w:tcPr>
            <w:tcW w:w="2127" w:type="dxa"/>
            <w:tcBorders>
              <w:top w:val="single" w:sz="4" w:space="0" w:color="000000"/>
              <w:left w:val="single" w:sz="4" w:space="0" w:color="000000"/>
              <w:bottom w:val="single" w:sz="4" w:space="0" w:color="000000"/>
            </w:tcBorders>
            <w:shd w:val="clear" w:color="auto" w:fill="FFFFFF"/>
            <w:vAlign w:val="center"/>
          </w:tcPr>
          <w:p w:rsidR="00F32A48" w:rsidRPr="00F5561E" w:rsidRDefault="00F32A48" w:rsidP="00F32A48">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143.703,90</w:t>
            </w:r>
          </w:p>
        </w:tc>
        <w:tc>
          <w:tcPr>
            <w:tcW w:w="1842" w:type="dxa"/>
            <w:tcBorders>
              <w:top w:val="single" w:sz="4" w:space="0" w:color="000000"/>
              <w:left w:val="single" w:sz="4" w:space="0" w:color="000000"/>
              <w:bottom w:val="single" w:sz="4" w:space="0" w:color="000000"/>
            </w:tcBorders>
            <w:shd w:val="clear" w:color="auto" w:fill="FFFFFF"/>
            <w:vAlign w:val="center"/>
          </w:tcPr>
          <w:p w:rsidR="00F32A48" w:rsidRPr="00F5561E" w:rsidRDefault="007C3907" w:rsidP="00F32A48">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1</w:t>
            </w:r>
            <w:r w:rsidR="00440AB4" w:rsidRPr="00F5561E">
              <w:rPr>
                <w:rFonts w:ascii="Bookman Old Style" w:eastAsia="Times New Roman" w:hAnsi="Bookman Old Style" w:cs="Arial"/>
                <w:i/>
                <w:sz w:val="18"/>
                <w:szCs w:val="18"/>
                <w:lang w:eastAsia="zh-CN"/>
              </w:rPr>
              <w:t>5</w:t>
            </w:r>
            <w:r w:rsidRPr="00F5561E">
              <w:rPr>
                <w:rFonts w:ascii="Bookman Old Style" w:eastAsia="Times New Roman" w:hAnsi="Bookman Old Style" w:cs="Arial"/>
                <w:i/>
                <w:sz w:val="18"/>
                <w:szCs w:val="18"/>
                <w:lang w:eastAsia="zh-CN"/>
              </w:rPr>
              <w:t>4.</w:t>
            </w:r>
            <w:r w:rsidR="00440AB4" w:rsidRPr="00F5561E">
              <w:rPr>
                <w:rFonts w:ascii="Bookman Old Style" w:eastAsia="Times New Roman" w:hAnsi="Bookman Old Style" w:cs="Arial"/>
                <w:i/>
                <w:sz w:val="18"/>
                <w:szCs w:val="18"/>
                <w:lang w:eastAsia="zh-CN"/>
              </w:rPr>
              <w:t>500,54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2A48" w:rsidRPr="00F5561E" w:rsidRDefault="003D3A4F" w:rsidP="00F32A48">
            <w:pPr>
              <w:suppressAutoHyphens/>
              <w:spacing w:after="0" w:line="276" w:lineRule="auto"/>
              <w:jc w:val="right"/>
              <w:rPr>
                <w:rFonts w:ascii="Bookman Old Style" w:eastAsia="Times New Roman" w:hAnsi="Bookman Old Style"/>
                <w:i/>
                <w:sz w:val="18"/>
                <w:szCs w:val="18"/>
                <w:lang w:eastAsia="zh-CN"/>
              </w:rPr>
            </w:pPr>
            <w:r w:rsidRPr="00F5561E">
              <w:rPr>
                <w:rFonts w:ascii="Bookman Old Style" w:eastAsia="Times New Roman" w:hAnsi="Bookman Old Style"/>
                <w:i/>
                <w:sz w:val="18"/>
                <w:szCs w:val="18"/>
                <w:lang w:eastAsia="zh-CN"/>
              </w:rPr>
              <w:t>+10.796,64</w:t>
            </w:r>
          </w:p>
        </w:tc>
      </w:tr>
      <w:tr w:rsidR="00F5561E" w:rsidRPr="00F5561E" w:rsidTr="006F2329">
        <w:trPr>
          <w:trHeight w:val="261"/>
        </w:trPr>
        <w:tc>
          <w:tcPr>
            <w:tcW w:w="4536" w:type="dxa"/>
            <w:tcBorders>
              <w:top w:val="single" w:sz="4" w:space="0" w:color="000000"/>
              <w:left w:val="single" w:sz="4" w:space="0" w:color="000000"/>
              <w:bottom w:val="single" w:sz="4" w:space="0" w:color="000000"/>
            </w:tcBorders>
            <w:shd w:val="clear" w:color="auto" w:fill="FFFFFF"/>
            <w:vAlign w:val="center"/>
          </w:tcPr>
          <w:p w:rsidR="00F32A48" w:rsidRPr="00F5561E" w:rsidRDefault="00F32A48" w:rsidP="00F32A48">
            <w:pPr>
              <w:suppressAutoHyphens/>
              <w:spacing w:after="0" w:line="276" w:lineRule="auto"/>
              <w:ind w:left="229"/>
              <w:jc w:val="both"/>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 podatek od środków transportowych</w:t>
            </w:r>
          </w:p>
        </w:tc>
        <w:tc>
          <w:tcPr>
            <w:tcW w:w="2127" w:type="dxa"/>
            <w:tcBorders>
              <w:top w:val="single" w:sz="4" w:space="0" w:color="000000"/>
              <w:left w:val="single" w:sz="4" w:space="0" w:color="000000"/>
              <w:bottom w:val="single" w:sz="4" w:space="0" w:color="000000"/>
            </w:tcBorders>
            <w:shd w:val="clear" w:color="auto" w:fill="FFFFFF"/>
            <w:vAlign w:val="center"/>
          </w:tcPr>
          <w:p w:rsidR="00F32A48" w:rsidRPr="00F5561E" w:rsidRDefault="00F32A48" w:rsidP="00F32A48">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25.406,67</w:t>
            </w:r>
          </w:p>
        </w:tc>
        <w:tc>
          <w:tcPr>
            <w:tcW w:w="1842" w:type="dxa"/>
            <w:tcBorders>
              <w:top w:val="single" w:sz="4" w:space="0" w:color="000000"/>
              <w:left w:val="single" w:sz="4" w:space="0" w:color="000000"/>
              <w:bottom w:val="single" w:sz="4" w:space="0" w:color="000000"/>
            </w:tcBorders>
            <w:shd w:val="clear" w:color="auto" w:fill="FFFFFF"/>
            <w:vAlign w:val="center"/>
          </w:tcPr>
          <w:p w:rsidR="00F32A48" w:rsidRPr="00F5561E" w:rsidRDefault="00440AB4" w:rsidP="00F32A48">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25.887,35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2A48" w:rsidRPr="00F5561E" w:rsidRDefault="003D3A4F" w:rsidP="00F32A48">
            <w:pPr>
              <w:suppressAutoHyphens/>
              <w:spacing w:after="0" w:line="276" w:lineRule="auto"/>
              <w:jc w:val="right"/>
              <w:rPr>
                <w:rFonts w:ascii="Bookman Old Style" w:eastAsia="Times New Roman" w:hAnsi="Bookman Old Style"/>
                <w:i/>
                <w:sz w:val="18"/>
                <w:szCs w:val="18"/>
                <w:lang w:eastAsia="zh-CN"/>
              </w:rPr>
            </w:pPr>
            <w:r w:rsidRPr="00F5561E">
              <w:rPr>
                <w:rFonts w:ascii="Bookman Old Style" w:eastAsia="Times New Roman" w:hAnsi="Bookman Old Style"/>
                <w:i/>
                <w:sz w:val="18"/>
                <w:szCs w:val="18"/>
                <w:lang w:eastAsia="zh-CN"/>
              </w:rPr>
              <w:t>+480,68</w:t>
            </w:r>
          </w:p>
        </w:tc>
      </w:tr>
      <w:tr w:rsidR="00F5561E" w:rsidRPr="00F5561E" w:rsidTr="006F2329">
        <w:trPr>
          <w:trHeight w:val="235"/>
        </w:trPr>
        <w:tc>
          <w:tcPr>
            <w:tcW w:w="4536" w:type="dxa"/>
            <w:tcBorders>
              <w:top w:val="single" w:sz="4" w:space="0" w:color="000000"/>
              <w:left w:val="single" w:sz="4" w:space="0" w:color="000000"/>
              <w:bottom w:val="single" w:sz="4" w:space="0" w:color="000000"/>
            </w:tcBorders>
            <w:shd w:val="clear" w:color="auto" w:fill="FFFFFF"/>
            <w:vAlign w:val="center"/>
          </w:tcPr>
          <w:p w:rsidR="00F32A48" w:rsidRPr="00F5561E" w:rsidRDefault="00F32A48" w:rsidP="00F32A48">
            <w:pPr>
              <w:suppressAutoHyphens/>
              <w:spacing w:after="0" w:line="276" w:lineRule="auto"/>
              <w:rPr>
                <w:rFonts w:ascii="Bookman Old Style" w:eastAsia="Times New Roman" w:hAnsi="Bookman Old Style" w:cs="Arial"/>
                <w:b/>
                <w:sz w:val="19"/>
                <w:szCs w:val="19"/>
                <w:lang w:eastAsia="zh-CN"/>
              </w:rPr>
            </w:pPr>
            <w:r w:rsidRPr="00F5561E">
              <w:rPr>
                <w:rFonts w:ascii="Bookman Old Style" w:eastAsia="Times New Roman" w:hAnsi="Bookman Old Style" w:cs="Arial"/>
                <w:b/>
                <w:sz w:val="19"/>
                <w:szCs w:val="19"/>
                <w:lang w:eastAsia="zh-CN"/>
              </w:rPr>
              <w:t>Skutki udzielonych ulg i zwolnień, z tego:</w:t>
            </w:r>
          </w:p>
        </w:tc>
        <w:tc>
          <w:tcPr>
            <w:tcW w:w="2127" w:type="dxa"/>
            <w:tcBorders>
              <w:top w:val="single" w:sz="4" w:space="0" w:color="000000"/>
              <w:left w:val="single" w:sz="4" w:space="0" w:color="000000"/>
              <w:bottom w:val="single" w:sz="4" w:space="0" w:color="000000"/>
            </w:tcBorders>
            <w:shd w:val="clear" w:color="auto" w:fill="FFFFFF"/>
            <w:vAlign w:val="center"/>
          </w:tcPr>
          <w:p w:rsidR="00F32A48" w:rsidRPr="00F5561E" w:rsidRDefault="00F32A48" w:rsidP="00F32A48">
            <w:pPr>
              <w:suppressAutoHyphens/>
              <w:spacing w:after="0" w:line="276" w:lineRule="auto"/>
              <w:jc w:val="right"/>
              <w:rPr>
                <w:rFonts w:ascii="Bookman Old Style" w:eastAsia="Times New Roman" w:hAnsi="Bookman Old Style" w:cs="Arial"/>
                <w:b/>
                <w:sz w:val="20"/>
                <w:szCs w:val="20"/>
                <w:lang w:eastAsia="zh-CN"/>
              </w:rPr>
            </w:pPr>
            <w:r w:rsidRPr="00F5561E">
              <w:rPr>
                <w:rFonts w:ascii="Bookman Old Style" w:eastAsia="Times New Roman" w:hAnsi="Bookman Old Style" w:cs="Arial"/>
                <w:b/>
                <w:sz w:val="20"/>
                <w:szCs w:val="20"/>
                <w:lang w:eastAsia="zh-CN"/>
              </w:rPr>
              <w:t>138.584,07</w:t>
            </w:r>
          </w:p>
        </w:tc>
        <w:tc>
          <w:tcPr>
            <w:tcW w:w="1842" w:type="dxa"/>
            <w:tcBorders>
              <w:top w:val="single" w:sz="4" w:space="0" w:color="000000"/>
              <w:left w:val="single" w:sz="4" w:space="0" w:color="000000"/>
              <w:bottom w:val="single" w:sz="4" w:space="0" w:color="000000"/>
            </w:tcBorders>
            <w:shd w:val="clear" w:color="auto" w:fill="FFFFFF"/>
            <w:vAlign w:val="center"/>
          </w:tcPr>
          <w:p w:rsidR="00F32A48" w:rsidRPr="00F5561E" w:rsidRDefault="00F32A48" w:rsidP="00F32A48">
            <w:pPr>
              <w:suppressAutoHyphens/>
              <w:spacing w:after="0" w:line="276" w:lineRule="auto"/>
              <w:jc w:val="right"/>
              <w:rPr>
                <w:rFonts w:ascii="Bookman Old Style" w:eastAsia="Times New Roman" w:hAnsi="Bookman Old Style" w:cs="Arial"/>
                <w:b/>
                <w:sz w:val="20"/>
                <w:szCs w:val="20"/>
                <w:lang w:eastAsia="zh-CN"/>
              </w:rPr>
            </w:pPr>
            <w:r w:rsidRPr="00F5561E">
              <w:rPr>
                <w:rFonts w:ascii="Bookman Old Style" w:eastAsia="Times New Roman" w:hAnsi="Bookman Old Style" w:cs="Arial"/>
                <w:b/>
                <w:sz w:val="20"/>
                <w:szCs w:val="20"/>
                <w:lang w:eastAsia="zh-CN"/>
              </w:rPr>
              <w:t>178.587,55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2A48" w:rsidRPr="00F5561E" w:rsidRDefault="003D3A4F" w:rsidP="00F32A48">
            <w:pPr>
              <w:suppressAutoHyphens/>
              <w:spacing w:after="0" w:line="276" w:lineRule="auto"/>
              <w:jc w:val="right"/>
              <w:rPr>
                <w:rFonts w:ascii="Bookman Old Style" w:eastAsia="Times New Roman" w:hAnsi="Bookman Old Style"/>
                <w:b/>
                <w:sz w:val="20"/>
                <w:szCs w:val="20"/>
                <w:lang w:eastAsia="zh-CN"/>
              </w:rPr>
            </w:pPr>
            <w:r w:rsidRPr="00F5561E">
              <w:rPr>
                <w:rFonts w:ascii="Bookman Old Style" w:eastAsia="Times New Roman" w:hAnsi="Bookman Old Style"/>
                <w:b/>
                <w:sz w:val="20"/>
                <w:szCs w:val="20"/>
                <w:lang w:eastAsia="zh-CN"/>
              </w:rPr>
              <w:t>+40.003,48</w:t>
            </w:r>
          </w:p>
        </w:tc>
      </w:tr>
      <w:tr w:rsidR="00F5561E" w:rsidRPr="00F5561E" w:rsidTr="006F2329">
        <w:trPr>
          <w:trHeight w:val="233"/>
        </w:trPr>
        <w:tc>
          <w:tcPr>
            <w:tcW w:w="4536" w:type="dxa"/>
            <w:tcBorders>
              <w:top w:val="single" w:sz="4" w:space="0" w:color="000000"/>
              <w:left w:val="single" w:sz="4" w:space="0" w:color="000000"/>
              <w:bottom w:val="single" w:sz="4" w:space="0" w:color="000000"/>
            </w:tcBorders>
            <w:shd w:val="clear" w:color="auto" w:fill="FFFFFF"/>
            <w:vAlign w:val="center"/>
          </w:tcPr>
          <w:p w:rsidR="00F32A48" w:rsidRPr="00F5561E" w:rsidRDefault="00F32A48" w:rsidP="00F32A48">
            <w:pPr>
              <w:suppressAutoHyphens/>
              <w:spacing w:after="0" w:line="276" w:lineRule="auto"/>
              <w:ind w:left="229"/>
              <w:jc w:val="both"/>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 podatek od nieruchomości</w:t>
            </w:r>
          </w:p>
        </w:tc>
        <w:tc>
          <w:tcPr>
            <w:tcW w:w="2127" w:type="dxa"/>
            <w:tcBorders>
              <w:top w:val="single" w:sz="4" w:space="0" w:color="000000"/>
              <w:left w:val="single" w:sz="4" w:space="0" w:color="000000"/>
              <w:bottom w:val="single" w:sz="4" w:space="0" w:color="000000"/>
            </w:tcBorders>
            <w:shd w:val="clear" w:color="auto" w:fill="FFFFFF"/>
            <w:vAlign w:val="center"/>
          </w:tcPr>
          <w:p w:rsidR="00F32A48" w:rsidRPr="00F5561E" w:rsidRDefault="00F32A48" w:rsidP="00F32A48">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131.684,07</w:t>
            </w:r>
          </w:p>
        </w:tc>
        <w:tc>
          <w:tcPr>
            <w:tcW w:w="1842" w:type="dxa"/>
            <w:tcBorders>
              <w:top w:val="single" w:sz="4" w:space="0" w:color="000000"/>
              <w:left w:val="single" w:sz="4" w:space="0" w:color="000000"/>
              <w:bottom w:val="single" w:sz="4" w:space="0" w:color="000000"/>
            </w:tcBorders>
            <w:shd w:val="clear" w:color="auto" w:fill="FFFFFF"/>
            <w:vAlign w:val="center"/>
          </w:tcPr>
          <w:p w:rsidR="00F32A48" w:rsidRPr="00F5561E" w:rsidRDefault="00440AB4" w:rsidP="00F32A48">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178.587,55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2A48" w:rsidRPr="00F5561E" w:rsidRDefault="004D3226" w:rsidP="00F32A48">
            <w:pPr>
              <w:suppressAutoHyphens/>
              <w:spacing w:after="0" w:line="276" w:lineRule="auto"/>
              <w:jc w:val="right"/>
              <w:rPr>
                <w:rFonts w:ascii="Bookman Old Style" w:eastAsia="Times New Roman" w:hAnsi="Bookman Old Style"/>
                <w:i/>
                <w:sz w:val="18"/>
                <w:szCs w:val="18"/>
                <w:lang w:eastAsia="zh-CN"/>
              </w:rPr>
            </w:pPr>
            <w:r w:rsidRPr="00F5561E">
              <w:rPr>
                <w:rFonts w:ascii="Bookman Old Style" w:eastAsia="Times New Roman" w:hAnsi="Bookman Old Style"/>
                <w:i/>
                <w:sz w:val="18"/>
                <w:szCs w:val="18"/>
                <w:lang w:eastAsia="zh-CN"/>
              </w:rPr>
              <w:t>+</w:t>
            </w:r>
            <w:r w:rsidR="003D3A4F" w:rsidRPr="00F5561E">
              <w:rPr>
                <w:rFonts w:ascii="Bookman Old Style" w:eastAsia="Times New Roman" w:hAnsi="Bookman Old Style"/>
                <w:i/>
                <w:sz w:val="18"/>
                <w:szCs w:val="18"/>
                <w:lang w:eastAsia="zh-CN"/>
              </w:rPr>
              <w:t>46.903,48</w:t>
            </w:r>
          </w:p>
        </w:tc>
      </w:tr>
      <w:tr w:rsidR="00F5561E" w:rsidRPr="00F5561E" w:rsidTr="006F2329">
        <w:trPr>
          <w:trHeight w:val="259"/>
        </w:trPr>
        <w:tc>
          <w:tcPr>
            <w:tcW w:w="4536" w:type="dxa"/>
            <w:tcBorders>
              <w:top w:val="single" w:sz="4" w:space="0" w:color="000000"/>
              <w:left w:val="single" w:sz="4" w:space="0" w:color="000000"/>
              <w:bottom w:val="single" w:sz="4" w:space="0" w:color="000000"/>
            </w:tcBorders>
            <w:shd w:val="clear" w:color="auto" w:fill="FFFFFF"/>
            <w:vAlign w:val="center"/>
          </w:tcPr>
          <w:p w:rsidR="00F32A48" w:rsidRPr="00F5561E" w:rsidRDefault="00F32A48" w:rsidP="00F32A48">
            <w:pPr>
              <w:suppressAutoHyphens/>
              <w:spacing w:after="0" w:line="276" w:lineRule="auto"/>
              <w:ind w:left="229"/>
              <w:jc w:val="both"/>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 podatek od środków transportowych</w:t>
            </w:r>
          </w:p>
        </w:tc>
        <w:tc>
          <w:tcPr>
            <w:tcW w:w="2127" w:type="dxa"/>
            <w:tcBorders>
              <w:top w:val="single" w:sz="4" w:space="0" w:color="000000"/>
              <w:left w:val="single" w:sz="4" w:space="0" w:color="000000"/>
              <w:bottom w:val="single" w:sz="4" w:space="0" w:color="000000"/>
            </w:tcBorders>
            <w:shd w:val="clear" w:color="auto" w:fill="FFFFFF"/>
            <w:vAlign w:val="center"/>
          </w:tcPr>
          <w:p w:rsidR="00F32A48" w:rsidRPr="00F5561E" w:rsidRDefault="00F32A48" w:rsidP="00F32A48">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6.900,00</w:t>
            </w:r>
          </w:p>
        </w:tc>
        <w:tc>
          <w:tcPr>
            <w:tcW w:w="1842" w:type="dxa"/>
            <w:tcBorders>
              <w:top w:val="single" w:sz="4" w:space="0" w:color="000000"/>
              <w:left w:val="single" w:sz="4" w:space="0" w:color="000000"/>
              <w:bottom w:val="single" w:sz="4" w:space="0" w:color="000000"/>
            </w:tcBorders>
            <w:shd w:val="clear" w:color="auto" w:fill="FFFFFF"/>
            <w:vAlign w:val="center"/>
          </w:tcPr>
          <w:p w:rsidR="00F32A48" w:rsidRPr="00F5561E" w:rsidRDefault="00440AB4" w:rsidP="00F32A48">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2A48" w:rsidRPr="00F5561E" w:rsidRDefault="00F32A48" w:rsidP="00F32A48">
            <w:pPr>
              <w:suppressAutoHyphens/>
              <w:spacing w:after="0" w:line="276" w:lineRule="auto"/>
              <w:jc w:val="right"/>
              <w:rPr>
                <w:rFonts w:ascii="Bookman Old Style" w:eastAsia="Times New Roman" w:hAnsi="Bookman Old Style"/>
                <w:i/>
                <w:sz w:val="18"/>
                <w:szCs w:val="18"/>
                <w:lang w:eastAsia="zh-CN"/>
              </w:rPr>
            </w:pPr>
            <w:r w:rsidRPr="00F5561E">
              <w:rPr>
                <w:rFonts w:ascii="Bookman Old Style" w:eastAsia="Times New Roman" w:hAnsi="Bookman Old Style"/>
                <w:i/>
                <w:sz w:val="18"/>
                <w:szCs w:val="18"/>
                <w:lang w:eastAsia="zh-CN"/>
              </w:rPr>
              <w:t>-</w:t>
            </w:r>
            <w:r w:rsidR="003D3A4F" w:rsidRPr="00F5561E">
              <w:rPr>
                <w:rFonts w:ascii="Bookman Old Style" w:eastAsia="Times New Roman" w:hAnsi="Bookman Old Style" w:cs="Arial"/>
                <w:i/>
                <w:sz w:val="18"/>
                <w:szCs w:val="18"/>
                <w:lang w:eastAsia="zh-CN"/>
              </w:rPr>
              <w:t>6.900,00</w:t>
            </w:r>
          </w:p>
        </w:tc>
      </w:tr>
      <w:tr w:rsidR="00F5561E" w:rsidRPr="00F5561E" w:rsidTr="006F2329">
        <w:trPr>
          <w:trHeight w:val="290"/>
        </w:trPr>
        <w:tc>
          <w:tcPr>
            <w:tcW w:w="4536" w:type="dxa"/>
            <w:tcBorders>
              <w:top w:val="single" w:sz="4" w:space="0" w:color="000000"/>
              <w:left w:val="single" w:sz="4" w:space="0" w:color="000000"/>
              <w:bottom w:val="single" w:sz="4" w:space="0" w:color="000000"/>
            </w:tcBorders>
            <w:shd w:val="clear" w:color="auto" w:fill="FFFFFF"/>
            <w:vAlign w:val="center"/>
          </w:tcPr>
          <w:p w:rsidR="00F32A48" w:rsidRPr="00F5561E" w:rsidRDefault="00F32A48" w:rsidP="00F32A48">
            <w:pPr>
              <w:suppressAutoHyphens/>
              <w:spacing w:after="0" w:line="240" w:lineRule="auto"/>
              <w:rPr>
                <w:rFonts w:ascii="Bookman Old Style" w:eastAsia="Times New Roman" w:hAnsi="Bookman Old Style" w:cs="Arial"/>
                <w:b/>
                <w:sz w:val="19"/>
                <w:szCs w:val="19"/>
                <w:lang w:eastAsia="zh-CN"/>
              </w:rPr>
            </w:pPr>
            <w:r w:rsidRPr="00F5561E">
              <w:rPr>
                <w:rFonts w:ascii="Bookman Old Style" w:eastAsia="Times New Roman" w:hAnsi="Bookman Old Style" w:cs="Arial"/>
                <w:b/>
                <w:sz w:val="19"/>
                <w:szCs w:val="19"/>
                <w:lang w:eastAsia="zh-CN"/>
              </w:rPr>
              <w:t>Skutki decyzji wydanych przez organ podatkowy - umorzenie zaległości podatkowych, z tego:</w:t>
            </w:r>
          </w:p>
        </w:tc>
        <w:tc>
          <w:tcPr>
            <w:tcW w:w="2127" w:type="dxa"/>
            <w:tcBorders>
              <w:top w:val="single" w:sz="4" w:space="0" w:color="000000"/>
              <w:left w:val="single" w:sz="4" w:space="0" w:color="000000"/>
              <w:bottom w:val="single" w:sz="4" w:space="0" w:color="000000"/>
            </w:tcBorders>
            <w:shd w:val="clear" w:color="auto" w:fill="FFFFFF"/>
            <w:vAlign w:val="center"/>
          </w:tcPr>
          <w:p w:rsidR="00F32A48" w:rsidRPr="00F5561E" w:rsidRDefault="00F32A48" w:rsidP="00F32A48">
            <w:pPr>
              <w:suppressAutoHyphens/>
              <w:spacing w:after="0" w:line="240" w:lineRule="auto"/>
              <w:jc w:val="right"/>
              <w:rPr>
                <w:rFonts w:ascii="Bookman Old Style" w:eastAsia="Times New Roman" w:hAnsi="Bookman Old Style" w:cs="Arial"/>
                <w:b/>
                <w:sz w:val="20"/>
                <w:szCs w:val="20"/>
                <w:lang w:eastAsia="zh-CN"/>
              </w:rPr>
            </w:pPr>
            <w:r w:rsidRPr="00F5561E">
              <w:rPr>
                <w:rFonts w:ascii="Bookman Old Style" w:eastAsia="Times New Roman" w:hAnsi="Bookman Old Style" w:cs="Arial"/>
                <w:b/>
                <w:sz w:val="20"/>
                <w:szCs w:val="20"/>
                <w:lang w:eastAsia="zh-CN"/>
              </w:rPr>
              <w:t>10.167,00</w:t>
            </w:r>
          </w:p>
        </w:tc>
        <w:tc>
          <w:tcPr>
            <w:tcW w:w="1842" w:type="dxa"/>
            <w:tcBorders>
              <w:top w:val="single" w:sz="4" w:space="0" w:color="000000"/>
              <w:left w:val="single" w:sz="4" w:space="0" w:color="000000"/>
              <w:bottom w:val="single" w:sz="4" w:space="0" w:color="000000"/>
            </w:tcBorders>
            <w:shd w:val="clear" w:color="auto" w:fill="FFFFFF"/>
            <w:vAlign w:val="center"/>
          </w:tcPr>
          <w:p w:rsidR="00F32A48" w:rsidRPr="00F5561E" w:rsidRDefault="00F32A48" w:rsidP="00F32A48">
            <w:pPr>
              <w:suppressAutoHyphens/>
              <w:spacing w:after="0" w:line="240" w:lineRule="auto"/>
              <w:jc w:val="right"/>
              <w:rPr>
                <w:rFonts w:ascii="Bookman Old Style" w:eastAsia="Times New Roman" w:hAnsi="Bookman Old Style" w:cs="Arial"/>
                <w:b/>
                <w:sz w:val="20"/>
                <w:szCs w:val="20"/>
                <w:lang w:eastAsia="zh-CN"/>
              </w:rPr>
            </w:pPr>
            <w:r w:rsidRPr="00F5561E">
              <w:rPr>
                <w:rFonts w:ascii="Bookman Old Style" w:eastAsia="Times New Roman" w:hAnsi="Bookman Old Style" w:cs="Arial"/>
                <w:b/>
                <w:sz w:val="20"/>
                <w:szCs w:val="20"/>
                <w:lang w:eastAsia="zh-CN"/>
              </w:rPr>
              <w:t>4.</w:t>
            </w:r>
            <w:r w:rsidR="00440AB4" w:rsidRPr="00F5561E">
              <w:rPr>
                <w:rFonts w:ascii="Bookman Old Style" w:eastAsia="Times New Roman" w:hAnsi="Bookman Old Style" w:cs="Arial"/>
                <w:b/>
                <w:sz w:val="20"/>
                <w:szCs w:val="20"/>
                <w:lang w:eastAsia="zh-CN"/>
              </w:rPr>
              <w:t>912,40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2A48" w:rsidRPr="00F5561E" w:rsidRDefault="00F32A48" w:rsidP="00F32A48">
            <w:pPr>
              <w:suppressAutoHyphens/>
              <w:spacing w:after="0" w:line="240" w:lineRule="auto"/>
              <w:jc w:val="right"/>
              <w:rPr>
                <w:rFonts w:ascii="Bookman Old Style" w:eastAsia="Times New Roman" w:hAnsi="Bookman Old Style"/>
                <w:b/>
                <w:sz w:val="20"/>
                <w:szCs w:val="20"/>
                <w:lang w:eastAsia="zh-CN"/>
              </w:rPr>
            </w:pPr>
            <w:r w:rsidRPr="00F5561E">
              <w:rPr>
                <w:rFonts w:ascii="Bookman Old Style" w:eastAsia="Times New Roman" w:hAnsi="Bookman Old Style"/>
                <w:b/>
                <w:sz w:val="20"/>
                <w:szCs w:val="20"/>
                <w:lang w:eastAsia="zh-CN"/>
              </w:rPr>
              <w:t>-</w:t>
            </w:r>
            <w:r w:rsidR="00440AB4" w:rsidRPr="00F5561E">
              <w:rPr>
                <w:rFonts w:ascii="Bookman Old Style" w:eastAsia="Times New Roman" w:hAnsi="Bookman Old Style"/>
                <w:b/>
                <w:sz w:val="20"/>
                <w:szCs w:val="20"/>
                <w:lang w:eastAsia="zh-CN"/>
              </w:rPr>
              <w:t>5.254,60</w:t>
            </w:r>
          </w:p>
        </w:tc>
      </w:tr>
      <w:tr w:rsidR="00F5561E" w:rsidRPr="00F5561E" w:rsidTr="006F2329">
        <w:trPr>
          <w:trHeight w:val="252"/>
        </w:trPr>
        <w:tc>
          <w:tcPr>
            <w:tcW w:w="4536" w:type="dxa"/>
            <w:tcBorders>
              <w:top w:val="single" w:sz="4" w:space="0" w:color="000000"/>
              <w:left w:val="single" w:sz="4" w:space="0" w:color="000000"/>
              <w:bottom w:val="single" w:sz="4" w:space="0" w:color="000000"/>
            </w:tcBorders>
            <w:shd w:val="clear" w:color="auto" w:fill="FFFFFF"/>
            <w:vAlign w:val="center"/>
          </w:tcPr>
          <w:p w:rsidR="00F32A48" w:rsidRPr="00F5561E" w:rsidRDefault="00F32A48" w:rsidP="00F32A48">
            <w:pPr>
              <w:suppressAutoHyphens/>
              <w:spacing w:after="0" w:line="276" w:lineRule="auto"/>
              <w:ind w:left="229"/>
              <w:jc w:val="both"/>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 podatek rolny</w:t>
            </w:r>
          </w:p>
        </w:tc>
        <w:tc>
          <w:tcPr>
            <w:tcW w:w="2127" w:type="dxa"/>
            <w:tcBorders>
              <w:top w:val="single" w:sz="4" w:space="0" w:color="000000"/>
              <w:left w:val="single" w:sz="4" w:space="0" w:color="000000"/>
              <w:bottom w:val="single" w:sz="4" w:space="0" w:color="000000"/>
            </w:tcBorders>
            <w:shd w:val="clear" w:color="auto" w:fill="FFFFFF"/>
            <w:vAlign w:val="center"/>
          </w:tcPr>
          <w:p w:rsidR="00F32A48" w:rsidRPr="00F5561E" w:rsidRDefault="00F32A48" w:rsidP="00F32A48">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5.295,00</w:t>
            </w:r>
          </w:p>
        </w:tc>
        <w:tc>
          <w:tcPr>
            <w:tcW w:w="1842" w:type="dxa"/>
            <w:tcBorders>
              <w:top w:val="single" w:sz="4" w:space="0" w:color="000000"/>
              <w:left w:val="single" w:sz="4" w:space="0" w:color="000000"/>
              <w:bottom w:val="single" w:sz="4" w:space="0" w:color="000000"/>
            </w:tcBorders>
            <w:shd w:val="clear" w:color="auto" w:fill="FFFFFF"/>
            <w:vAlign w:val="center"/>
          </w:tcPr>
          <w:p w:rsidR="00F32A48" w:rsidRPr="00F5561E" w:rsidRDefault="00440AB4" w:rsidP="00F32A48">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751,00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2A48" w:rsidRPr="00F5561E" w:rsidRDefault="00F32A48" w:rsidP="00F32A48">
            <w:pPr>
              <w:suppressAutoHyphens/>
              <w:spacing w:after="0" w:line="276" w:lineRule="auto"/>
              <w:jc w:val="right"/>
              <w:rPr>
                <w:rFonts w:ascii="Bookman Old Style" w:eastAsia="Times New Roman" w:hAnsi="Bookman Old Style"/>
                <w:i/>
                <w:sz w:val="18"/>
                <w:szCs w:val="18"/>
                <w:lang w:eastAsia="zh-CN"/>
              </w:rPr>
            </w:pPr>
            <w:r w:rsidRPr="00F5561E">
              <w:rPr>
                <w:rFonts w:ascii="Bookman Old Style" w:eastAsia="Times New Roman" w:hAnsi="Bookman Old Style"/>
                <w:i/>
                <w:sz w:val="18"/>
                <w:szCs w:val="18"/>
                <w:lang w:eastAsia="zh-CN"/>
              </w:rPr>
              <w:t>-</w:t>
            </w:r>
            <w:r w:rsidR="003D3A4F" w:rsidRPr="00F5561E">
              <w:rPr>
                <w:rFonts w:ascii="Bookman Old Style" w:eastAsia="Times New Roman" w:hAnsi="Bookman Old Style"/>
                <w:i/>
                <w:sz w:val="18"/>
                <w:szCs w:val="18"/>
                <w:lang w:eastAsia="zh-CN"/>
              </w:rPr>
              <w:t>4.544</w:t>
            </w:r>
            <w:r w:rsidRPr="00F5561E">
              <w:rPr>
                <w:rFonts w:ascii="Bookman Old Style" w:eastAsia="Times New Roman" w:hAnsi="Bookman Old Style"/>
                <w:i/>
                <w:sz w:val="18"/>
                <w:szCs w:val="18"/>
                <w:lang w:eastAsia="zh-CN"/>
              </w:rPr>
              <w:t>,</w:t>
            </w:r>
            <w:r w:rsidR="003D3A4F" w:rsidRPr="00F5561E">
              <w:rPr>
                <w:rFonts w:ascii="Bookman Old Style" w:eastAsia="Times New Roman" w:hAnsi="Bookman Old Style"/>
                <w:i/>
                <w:sz w:val="18"/>
                <w:szCs w:val="18"/>
                <w:lang w:eastAsia="zh-CN"/>
              </w:rPr>
              <w:t>0</w:t>
            </w:r>
            <w:r w:rsidRPr="00F5561E">
              <w:rPr>
                <w:rFonts w:ascii="Bookman Old Style" w:eastAsia="Times New Roman" w:hAnsi="Bookman Old Style"/>
                <w:i/>
                <w:sz w:val="18"/>
                <w:szCs w:val="18"/>
                <w:lang w:eastAsia="zh-CN"/>
              </w:rPr>
              <w:t>0</w:t>
            </w:r>
          </w:p>
        </w:tc>
      </w:tr>
      <w:tr w:rsidR="00F5561E" w:rsidRPr="00F5561E" w:rsidTr="006F2329">
        <w:trPr>
          <w:trHeight w:val="283"/>
        </w:trPr>
        <w:tc>
          <w:tcPr>
            <w:tcW w:w="4536" w:type="dxa"/>
            <w:tcBorders>
              <w:top w:val="single" w:sz="4" w:space="0" w:color="000000"/>
              <w:left w:val="single" w:sz="4" w:space="0" w:color="000000"/>
              <w:bottom w:val="single" w:sz="4" w:space="0" w:color="000000"/>
            </w:tcBorders>
            <w:shd w:val="clear" w:color="auto" w:fill="FFFFFF"/>
            <w:vAlign w:val="center"/>
          </w:tcPr>
          <w:p w:rsidR="00F32A48" w:rsidRPr="00F5561E" w:rsidRDefault="00F32A48" w:rsidP="00F32A48">
            <w:pPr>
              <w:suppressAutoHyphens/>
              <w:spacing w:after="0" w:line="276" w:lineRule="auto"/>
              <w:ind w:left="229"/>
              <w:jc w:val="both"/>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 podatek od nieruchomości</w:t>
            </w:r>
          </w:p>
        </w:tc>
        <w:tc>
          <w:tcPr>
            <w:tcW w:w="2127" w:type="dxa"/>
            <w:tcBorders>
              <w:top w:val="single" w:sz="4" w:space="0" w:color="000000"/>
              <w:left w:val="single" w:sz="4" w:space="0" w:color="000000"/>
              <w:bottom w:val="single" w:sz="4" w:space="0" w:color="000000"/>
            </w:tcBorders>
            <w:shd w:val="clear" w:color="auto" w:fill="FFFFFF"/>
            <w:vAlign w:val="center"/>
          </w:tcPr>
          <w:p w:rsidR="00F32A48" w:rsidRPr="00F5561E" w:rsidRDefault="00F32A48" w:rsidP="00F32A48">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4.852,00</w:t>
            </w:r>
          </w:p>
        </w:tc>
        <w:tc>
          <w:tcPr>
            <w:tcW w:w="1842" w:type="dxa"/>
            <w:tcBorders>
              <w:top w:val="single" w:sz="4" w:space="0" w:color="000000"/>
              <w:left w:val="single" w:sz="4" w:space="0" w:color="000000"/>
              <w:bottom w:val="single" w:sz="4" w:space="0" w:color="000000"/>
            </w:tcBorders>
            <w:shd w:val="clear" w:color="auto" w:fill="FFFFFF"/>
            <w:vAlign w:val="center"/>
          </w:tcPr>
          <w:p w:rsidR="00F32A48" w:rsidRPr="00F5561E" w:rsidRDefault="00440AB4" w:rsidP="00F32A48">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3.410,00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2A48" w:rsidRPr="00F5561E" w:rsidRDefault="00F32A48" w:rsidP="00F32A48">
            <w:pPr>
              <w:suppressAutoHyphens/>
              <w:spacing w:after="0" w:line="276" w:lineRule="auto"/>
              <w:jc w:val="right"/>
              <w:rPr>
                <w:rFonts w:ascii="Bookman Old Style" w:eastAsia="Times New Roman" w:hAnsi="Bookman Old Style"/>
                <w:i/>
                <w:sz w:val="18"/>
                <w:szCs w:val="18"/>
                <w:lang w:eastAsia="zh-CN"/>
              </w:rPr>
            </w:pPr>
            <w:r w:rsidRPr="00F5561E">
              <w:rPr>
                <w:rFonts w:ascii="Bookman Old Style" w:eastAsia="Times New Roman" w:hAnsi="Bookman Old Style"/>
                <w:i/>
                <w:sz w:val="18"/>
                <w:szCs w:val="18"/>
                <w:lang w:eastAsia="zh-CN"/>
              </w:rPr>
              <w:t>-</w:t>
            </w:r>
            <w:r w:rsidR="003D3A4F" w:rsidRPr="00F5561E">
              <w:rPr>
                <w:rFonts w:ascii="Bookman Old Style" w:eastAsia="Times New Roman" w:hAnsi="Bookman Old Style"/>
                <w:i/>
                <w:sz w:val="18"/>
                <w:szCs w:val="18"/>
                <w:lang w:eastAsia="zh-CN"/>
              </w:rPr>
              <w:t>1.442,00</w:t>
            </w:r>
          </w:p>
        </w:tc>
      </w:tr>
      <w:tr w:rsidR="00F5561E" w:rsidRPr="00F5561E" w:rsidTr="006F2329">
        <w:trPr>
          <w:trHeight w:val="161"/>
        </w:trPr>
        <w:tc>
          <w:tcPr>
            <w:tcW w:w="4536" w:type="dxa"/>
            <w:tcBorders>
              <w:top w:val="single" w:sz="4" w:space="0" w:color="000000"/>
              <w:left w:val="single" w:sz="4" w:space="0" w:color="000000"/>
              <w:bottom w:val="single" w:sz="4" w:space="0" w:color="000000"/>
            </w:tcBorders>
            <w:shd w:val="clear" w:color="auto" w:fill="FFFFFF"/>
            <w:vAlign w:val="center"/>
          </w:tcPr>
          <w:p w:rsidR="00F32A48" w:rsidRPr="00F5561E" w:rsidRDefault="00F32A48" w:rsidP="00F32A48">
            <w:pPr>
              <w:suppressAutoHyphens/>
              <w:spacing w:after="0" w:line="276" w:lineRule="auto"/>
              <w:ind w:left="229"/>
              <w:jc w:val="both"/>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 podatek leśny</w:t>
            </w:r>
          </w:p>
        </w:tc>
        <w:tc>
          <w:tcPr>
            <w:tcW w:w="2127" w:type="dxa"/>
            <w:tcBorders>
              <w:top w:val="single" w:sz="4" w:space="0" w:color="000000"/>
              <w:left w:val="single" w:sz="4" w:space="0" w:color="000000"/>
              <w:bottom w:val="single" w:sz="4" w:space="0" w:color="000000"/>
            </w:tcBorders>
            <w:shd w:val="clear" w:color="auto" w:fill="FFFFFF"/>
            <w:vAlign w:val="center"/>
          </w:tcPr>
          <w:p w:rsidR="00F32A48" w:rsidRPr="00F5561E" w:rsidRDefault="00F32A48" w:rsidP="00F32A48">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20,00</w:t>
            </w:r>
          </w:p>
        </w:tc>
        <w:tc>
          <w:tcPr>
            <w:tcW w:w="1842" w:type="dxa"/>
            <w:tcBorders>
              <w:top w:val="single" w:sz="4" w:space="0" w:color="000000"/>
              <w:left w:val="single" w:sz="4" w:space="0" w:color="000000"/>
              <w:bottom w:val="single" w:sz="4" w:space="0" w:color="000000"/>
            </w:tcBorders>
            <w:shd w:val="clear" w:color="auto" w:fill="FFFFFF"/>
            <w:vAlign w:val="center"/>
          </w:tcPr>
          <w:p w:rsidR="00F32A48" w:rsidRPr="00F5561E" w:rsidRDefault="00440AB4" w:rsidP="00F32A48">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2A48" w:rsidRPr="00F5561E" w:rsidRDefault="00440AB4" w:rsidP="00F32A48">
            <w:pPr>
              <w:suppressAutoHyphens/>
              <w:spacing w:after="0" w:line="276" w:lineRule="auto"/>
              <w:jc w:val="right"/>
              <w:rPr>
                <w:rFonts w:ascii="Bookman Old Style" w:eastAsia="Times New Roman" w:hAnsi="Bookman Old Style"/>
                <w:i/>
                <w:sz w:val="18"/>
                <w:szCs w:val="18"/>
                <w:lang w:eastAsia="zh-CN"/>
              </w:rPr>
            </w:pPr>
            <w:r w:rsidRPr="00F5561E">
              <w:rPr>
                <w:rFonts w:ascii="Bookman Old Style" w:eastAsia="Times New Roman" w:hAnsi="Bookman Old Style"/>
                <w:i/>
                <w:sz w:val="18"/>
                <w:szCs w:val="18"/>
                <w:lang w:eastAsia="zh-CN"/>
              </w:rPr>
              <w:t>-</w:t>
            </w:r>
            <w:r w:rsidR="00F32A48" w:rsidRPr="00F5561E">
              <w:rPr>
                <w:rFonts w:ascii="Bookman Old Style" w:eastAsia="Times New Roman" w:hAnsi="Bookman Old Style"/>
                <w:i/>
                <w:sz w:val="18"/>
                <w:szCs w:val="18"/>
                <w:lang w:eastAsia="zh-CN"/>
              </w:rPr>
              <w:t>20,00</w:t>
            </w:r>
          </w:p>
        </w:tc>
      </w:tr>
      <w:tr w:rsidR="00F5561E" w:rsidRPr="00F5561E" w:rsidTr="006F2329">
        <w:trPr>
          <w:trHeight w:val="161"/>
        </w:trPr>
        <w:tc>
          <w:tcPr>
            <w:tcW w:w="4536" w:type="dxa"/>
            <w:tcBorders>
              <w:top w:val="single" w:sz="4" w:space="0" w:color="000000"/>
              <w:left w:val="single" w:sz="4" w:space="0" w:color="000000"/>
              <w:bottom w:val="single" w:sz="4" w:space="0" w:color="000000"/>
            </w:tcBorders>
            <w:shd w:val="clear" w:color="auto" w:fill="FFFFFF"/>
            <w:vAlign w:val="center"/>
          </w:tcPr>
          <w:p w:rsidR="00440AB4" w:rsidRPr="00F5561E" w:rsidRDefault="00440AB4" w:rsidP="00440AB4">
            <w:pPr>
              <w:suppressAutoHyphens/>
              <w:spacing w:after="0" w:line="276" w:lineRule="auto"/>
              <w:ind w:left="229"/>
              <w:jc w:val="both"/>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 odsetki</w:t>
            </w:r>
          </w:p>
        </w:tc>
        <w:tc>
          <w:tcPr>
            <w:tcW w:w="2127" w:type="dxa"/>
            <w:tcBorders>
              <w:top w:val="single" w:sz="4" w:space="0" w:color="000000"/>
              <w:left w:val="single" w:sz="4" w:space="0" w:color="000000"/>
              <w:bottom w:val="single" w:sz="4" w:space="0" w:color="000000"/>
            </w:tcBorders>
            <w:shd w:val="clear" w:color="auto" w:fill="FFFFFF"/>
            <w:vAlign w:val="center"/>
          </w:tcPr>
          <w:p w:rsidR="00440AB4" w:rsidRPr="00F5561E" w:rsidRDefault="00440AB4" w:rsidP="00440AB4">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0,00</w:t>
            </w:r>
          </w:p>
        </w:tc>
        <w:tc>
          <w:tcPr>
            <w:tcW w:w="1842" w:type="dxa"/>
            <w:tcBorders>
              <w:top w:val="single" w:sz="4" w:space="0" w:color="000000"/>
              <w:left w:val="single" w:sz="4" w:space="0" w:color="000000"/>
              <w:bottom w:val="single" w:sz="4" w:space="0" w:color="000000"/>
            </w:tcBorders>
            <w:shd w:val="clear" w:color="auto" w:fill="FFFFFF"/>
            <w:vAlign w:val="center"/>
          </w:tcPr>
          <w:p w:rsidR="00440AB4" w:rsidRPr="00F5561E" w:rsidRDefault="00440AB4" w:rsidP="00440AB4">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65,00</w:t>
            </w:r>
          </w:p>
        </w:tc>
        <w:tc>
          <w:tcPr>
            <w:tcW w:w="1418" w:type="dxa"/>
            <w:tcBorders>
              <w:top w:val="single" w:sz="4" w:space="0" w:color="000000"/>
              <w:left w:val="single" w:sz="4" w:space="0" w:color="000000"/>
              <w:bottom w:val="single" w:sz="4" w:space="0" w:color="000000"/>
              <w:right w:val="single" w:sz="4" w:space="0" w:color="auto"/>
            </w:tcBorders>
            <w:shd w:val="clear" w:color="auto" w:fill="FFFFFF"/>
            <w:vAlign w:val="center"/>
          </w:tcPr>
          <w:p w:rsidR="00440AB4" w:rsidRPr="00F5561E" w:rsidRDefault="00440AB4" w:rsidP="00440AB4">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+65,00</w:t>
            </w:r>
          </w:p>
        </w:tc>
      </w:tr>
      <w:tr w:rsidR="00F5561E" w:rsidRPr="00F5561E" w:rsidTr="00066EA8">
        <w:trPr>
          <w:trHeight w:val="161"/>
        </w:trPr>
        <w:tc>
          <w:tcPr>
            <w:tcW w:w="4536" w:type="dxa"/>
            <w:tcBorders>
              <w:top w:val="single" w:sz="4" w:space="0" w:color="000000"/>
              <w:left w:val="single" w:sz="4" w:space="0" w:color="000000"/>
              <w:bottom w:val="single" w:sz="4" w:space="0" w:color="000000"/>
            </w:tcBorders>
            <w:shd w:val="clear" w:color="auto" w:fill="FFFFFF"/>
            <w:vAlign w:val="center"/>
          </w:tcPr>
          <w:p w:rsidR="00066EA8" w:rsidRPr="00F5561E" w:rsidRDefault="00440AB4" w:rsidP="00066EA8">
            <w:pPr>
              <w:suppressAutoHyphens/>
              <w:spacing w:after="0" w:line="276" w:lineRule="auto"/>
              <w:ind w:left="229"/>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w:t>
            </w:r>
            <w:r w:rsidRPr="00F5561E">
              <w:t xml:space="preserve"> </w:t>
            </w:r>
            <w:bookmarkStart w:id="35" w:name="_Hlk509931951"/>
            <w:r w:rsidRPr="00F5561E">
              <w:rPr>
                <w:rFonts w:ascii="Bookman Old Style" w:eastAsia="Times New Roman" w:hAnsi="Bookman Old Style" w:cs="Arial"/>
                <w:i/>
                <w:sz w:val="18"/>
                <w:szCs w:val="18"/>
                <w:lang w:eastAsia="zh-CN"/>
              </w:rPr>
              <w:t>opłaty za gospodarowanie odpadami</w:t>
            </w:r>
            <w:r w:rsidR="00066EA8" w:rsidRPr="00F5561E">
              <w:rPr>
                <w:rFonts w:ascii="Bookman Old Style" w:eastAsia="Times New Roman" w:hAnsi="Bookman Old Style" w:cs="Arial"/>
                <w:i/>
                <w:sz w:val="18"/>
                <w:szCs w:val="18"/>
                <w:lang w:eastAsia="zh-CN"/>
              </w:rPr>
              <w:t xml:space="preserve">   </w:t>
            </w:r>
          </w:p>
          <w:p w:rsidR="00440AB4" w:rsidRPr="00F5561E" w:rsidRDefault="00066EA8" w:rsidP="00066EA8">
            <w:pPr>
              <w:suppressAutoHyphens/>
              <w:spacing w:after="0" w:line="276" w:lineRule="auto"/>
              <w:ind w:left="229"/>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 xml:space="preserve">  </w:t>
            </w:r>
            <w:r w:rsidR="00440AB4" w:rsidRPr="00F5561E">
              <w:rPr>
                <w:rFonts w:ascii="Bookman Old Style" w:eastAsia="Times New Roman" w:hAnsi="Bookman Old Style" w:cs="Arial"/>
                <w:i/>
                <w:sz w:val="18"/>
                <w:szCs w:val="18"/>
                <w:lang w:eastAsia="zh-CN"/>
              </w:rPr>
              <w:t>komunalnymi</w:t>
            </w:r>
            <w:bookmarkEnd w:id="35"/>
          </w:p>
        </w:tc>
        <w:tc>
          <w:tcPr>
            <w:tcW w:w="2127" w:type="dxa"/>
            <w:tcBorders>
              <w:top w:val="single" w:sz="4" w:space="0" w:color="000000"/>
              <w:left w:val="single" w:sz="4" w:space="0" w:color="000000"/>
              <w:bottom w:val="single" w:sz="4" w:space="0" w:color="000000"/>
            </w:tcBorders>
            <w:shd w:val="clear" w:color="auto" w:fill="FFFFFF"/>
            <w:vAlign w:val="center"/>
          </w:tcPr>
          <w:p w:rsidR="00440AB4" w:rsidRPr="00F5561E" w:rsidRDefault="00440AB4" w:rsidP="00440AB4">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0,00</w:t>
            </w:r>
          </w:p>
        </w:tc>
        <w:tc>
          <w:tcPr>
            <w:tcW w:w="1842" w:type="dxa"/>
            <w:tcBorders>
              <w:top w:val="single" w:sz="4" w:space="0" w:color="000000"/>
              <w:left w:val="single" w:sz="4" w:space="0" w:color="000000"/>
              <w:bottom w:val="single" w:sz="4" w:space="0" w:color="000000"/>
            </w:tcBorders>
            <w:shd w:val="clear" w:color="auto" w:fill="FFFFFF"/>
            <w:vAlign w:val="center"/>
          </w:tcPr>
          <w:p w:rsidR="00440AB4" w:rsidRPr="00F5561E" w:rsidRDefault="00440AB4" w:rsidP="00440AB4">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686,40</w:t>
            </w:r>
          </w:p>
        </w:tc>
        <w:tc>
          <w:tcPr>
            <w:tcW w:w="1418" w:type="dxa"/>
            <w:tcBorders>
              <w:top w:val="single" w:sz="4" w:space="0" w:color="000000"/>
              <w:left w:val="single" w:sz="4" w:space="0" w:color="000000"/>
              <w:bottom w:val="single" w:sz="4" w:space="0" w:color="000000"/>
              <w:right w:val="single" w:sz="4" w:space="0" w:color="auto"/>
            </w:tcBorders>
            <w:shd w:val="clear" w:color="auto" w:fill="FFFFFF"/>
            <w:vAlign w:val="center"/>
          </w:tcPr>
          <w:p w:rsidR="00440AB4" w:rsidRPr="00F5561E" w:rsidRDefault="00440AB4" w:rsidP="00440AB4">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+686,40</w:t>
            </w:r>
          </w:p>
        </w:tc>
      </w:tr>
      <w:tr w:rsidR="00F5561E" w:rsidRPr="00F5561E" w:rsidTr="006F2329">
        <w:trPr>
          <w:trHeight w:val="378"/>
        </w:trPr>
        <w:tc>
          <w:tcPr>
            <w:tcW w:w="4536" w:type="dxa"/>
            <w:tcBorders>
              <w:top w:val="single" w:sz="4" w:space="0" w:color="000000"/>
              <w:left w:val="single" w:sz="4" w:space="0" w:color="000000"/>
              <w:bottom w:val="single" w:sz="4" w:space="0" w:color="000000"/>
            </w:tcBorders>
            <w:shd w:val="clear" w:color="auto" w:fill="FFFFFF"/>
            <w:vAlign w:val="center"/>
          </w:tcPr>
          <w:p w:rsidR="00440AB4" w:rsidRPr="00F5561E" w:rsidRDefault="00440AB4" w:rsidP="00440AB4">
            <w:pPr>
              <w:suppressAutoHyphens/>
              <w:spacing w:after="0" w:line="240" w:lineRule="auto"/>
              <w:rPr>
                <w:rFonts w:ascii="Bookman Old Style" w:eastAsia="Times New Roman" w:hAnsi="Bookman Old Style" w:cs="Arial"/>
                <w:b/>
                <w:sz w:val="18"/>
                <w:szCs w:val="18"/>
                <w:lang w:eastAsia="zh-CN"/>
              </w:rPr>
            </w:pPr>
            <w:r w:rsidRPr="00F5561E">
              <w:rPr>
                <w:rFonts w:ascii="Bookman Old Style" w:eastAsia="Times New Roman" w:hAnsi="Bookman Old Style" w:cs="Arial"/>
                <w:b/>
                <w:sz w:val="18"/>
                <w:szCs w:val="18"/>
                <w:lang w:eastAsia="zh-CN"/>
              </w:rPr>
              <w:t>Skutki decyzji wydanych przez organ podatkowy                          rozłożenie na raty, odroczenie terminu płatności, z tego:</w:t>
            </w:r>
          </w:p>
        </w:tc>
        <w:tc>
          <w:tcPr>
            <w:tcW w:w="2127" w:type="dxa"/>
            <w:tcBorders>
              <w:top w:val="single" w:sz="4" w:space="0" w:color="000000"/>
              <w:left w:val="single" w:sz="4" w:space="0" w:color="000000"/>
              <w:bottom w:val="single" w:sz="4" w:space="0" w:color="000000"/>
            </w:tcBorders>
            <w:shd w:val="clear" w:color="auto" w:fill="FFFFFF"/>
            <w:vAlign w:val="center"/>
          </w:tcPr>
          <w:p w:rsidR="00440AB4" w:rsidRPr="00F5561E" w:rsidRDefault="00440AB4" w:rsidP="00440AB4">
            <w:pPr>
              <w:suppressAutoHyphens/>
              <w:spacing w:after="0" w:line="240" w:lineRule="auto"/>
              <w:jc w:val="right"/>
              <w:rPr>
                <w:rFonts w:ascii="Bookman Old Style" w:eastAsia="Times New Roman" w:hAnsi="Bookman Old Style" w:cs="Arial"/>
                <w:b/>
                <w:sz w:val="20"/>
                <w:szCs w:val="20"/>
                <w:lang w:eastAsia="zh-CN"/>
              </w:rPr>
            </w:pPr>
            <w:r w:rsidRPr="00F5561E">
              <w:rPr>
                <w:rFonts w:ascii="Bookman Old Style" w:eastAsia="Times New Roman" w:hAnsi="Bookman Old Style" w:cs="Arial"/>
                <w:b/>
                <w:sz w:val="20"/>
                <w:szCs w:val="20"/>
                <w:lang w:eastAsia="zh-CN"/>
              </w:rPr>
              <w:t>8.773,20</w:t>
            </w:r>
          </w:p>
        </w:tc>
        <w:tc>
          <w:tcPr>
            <w:tcW w:w="1842" w:type="dxa"/>
            <w:tcBorders>
              <w:top w:val="single" w:sz="4" w:space="0" w:color="000000"/>
              <w:left w:val="single" w:sz="4" w:space="0" w:color="000000"/>
              <w:bottom w:val="single" w:sz="4" w:space="0" w:color="000000"/>
            </w:tcBorders>
            <w:shd w:val="clear" w:color="auto" w:fill="FFFFFF"/>
            <w:vAlign w:val="center"/>
          </w:tcPr>
          <w:p w:rsidR="00440AB4" w:rsidRPr="00F5561E" w:rsidRDefault="00440AB4" w:rsidP="00440AB4">
            <w:pPr>
              <w:suppressAutoHyphens/>
              <w:spacing w:after="0" w:line="240" w:lineRule="auto"/>
              <w:jc w:val="right"/>
              <w:rPr>
                <w:rFonts w:ascii="Bookman Old Style" w:eastAsia="Times New Roman" w:hAnsi="Bookman Old Style" w:cs="Arial"/>
                <w:b/>
                <w:sz w:val="20"/>
                <w:szCs w:val="20"/>
                <w:lang w:eastAsia="zh-CN"/>
              </w:rPr>
            </w:pPr>
            <w:r w:rsidRPr="00F5561E">
              <w:rPr>
                <w:rFonts w:ascii="Bookman Old Style" w:eastAsia="Times New Roman" w:hAnsi="Bookman Old Style" w:cs="Arial"/>
                <w:b/>
                <w:sz w:val="20"/>
                <w:szCs w:val="20"/>
                <w:lang w:eastAsia="zh-CN"/>
              </w:rPr>
              <w:t>7.777,00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0AB4" w:rsidRPr="00F5561E" w:rsidRDefault="00440AB4" w:rsidP="00440AB4">
            <w:pPr>
              <w:suppressAutoHyphens/>
              <w:spacing w:after="0" w:line="240" w:lineRule="auto"/>
              <w:jc w:val="right"/>
              <w:rPr>
                <w:rFonts w:ascii="Bookman Old Style" w:eastAsia="Times New Roman" w:hAnsi="Bookman Old Style"/>
                <w:b/>
                <w:sz w:val="20"/>
                <w:szCs w:val="20"/>
                <w:lang w:eastAsia="zh-CN"/>
              </w:rPr>
            </w:pPr>
            <w:r w:rsidRPr="00F5561E">
              <w:rPr>
                <w:rFonts w:ascii="Bookman Old Style" w:eastAsia="Times New Roman" w:hAnsi="Bookman Old Style"/>
                <w:b/>
                <w:sz w:val="20"/>
                <w:szCs w:val="20"/>
                <w:lang w:eastAsia="zh-CN"/>
              </w:rPr>
              <w:t>-996,20</w:t>
            </w:r>
          </w:p>
        </w:tc>
      </w:tr>
      <w:tr w:rsidR="00F5561E" w:rsidRPr="00F5561E" w:rsidTr="006F2329">
        <w:trPr>
          <w:trHeight w:val="325"/>
        </w:trPr>
        <w:tc>
          <w:tcPr>
            <w:tcW w:w="4536" w:type="dxa"/>
            <w:tcBorders>
              <w:top w:val="single" w:sz="4" w:space="0" w:color="000000"/>
              <w:left w:val="single" w:sz="4" w:space="0" w:color="000000"/>
              <w:bottom w:val="single" w:sz="4" w:space="0" w:color="000000"/>
            </w:tcBorders>
            <w:shd w:val="clear" w:color="auto" w:fill="FFFFFF"/>
            <w:vAlign w:val="center"/>
          </w:tcPr>
          <w:p w:rsidR="00440AB4" w:rsidRPr="00F5561E" w:rsidRDefault="00440AB4" w:rsidP="00440AB4">
            <w:pPr>
              <w:suppressAutoHyphens/>
              <w:spacing w:after="0" w:line="276" w:lineRule="auto"/>
              <w:ind w:left="229"/>
              <w:jc w:val="both"/>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 podatek rolny</w:t>
            </w:r>
          </w:p>
        </w:tc>
        <w:tc>
          <w:tcPr>
            <w:tcW w:w="2127" w:type="dxa"/>
            <w:tcBorders>
              <w:top w:val="single" w:sz="4" w:space="0" w:color="000000"/>
              <w:left w:val="single" w:sz="4" w:space="0" w:color="000000"/>
              <w:bottom w:val="single" w:sz="4" w:space="0" w:color="000000"/>
            </w:tcBorders>
            <w:shd w:val="clear" w:color="auto" w:fill="FFFFFF"/>
            <w:vAlign w:val="center"/>
          </w:tcPr>
          <w:p w:rsidR="00440AB4" w:rsidRPr="00F5561E" w:rsidRDefault="00440AB4" w:rsidP="00440AB4">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1.387,00</w:t>
            </w:r>
          </w:p>
        </w:tc>
        <w:tc>
          <w:tcPr>
            <w:tcW w:w="1842" w:type="dxa"/>
            <w:tcBorders>
              <w:top w:val="single" w:sz="4" w:space="0" w:color="000000"/>
              <w:left w:val="single" w:sz="4" w:space="0" w:color="000000"/>
              <w:bottom w:val="single" w:sz="4" w:space="0" w:color="000000"/>
            </w:tcBorders>
            <w:shd w:val="clear" w:color="auto" w:fill="FFFFFF"/>
            <w:vAlign w:val="center"/>
          </w:tcPr>
          <w:p w:rsidR="00440AB4" w:rsidRPr="00F5561E" w:rsidRDefault="00440AB4" w:rsidP="00440AB4">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2.020,00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0AB4" w:rsidRPr="00F5561E" w:rsidRDefault="00440AB4" w:rsidP="00440AB4">
            <w:pPr>
              <w:suppressAutoHyphens/>
              <w:spacing w:after="0" w:line="276" w:lineRule="auto"/>
              <w:jc w:val="right"/>
              <w:rPr>
                <w:rFonts w:ascii="Bookman Old Style" w:eastAsia="Times New Roman" w:hAnsi="Bookman Old Style"/>
                <w:i/>
                <w:sz w:val="18"/>
                <w:szCs w:val="18"/>
                <w:lang w:eastAsia="zh-CN"/>
              </w:rPr>
            </w:pPr>
            <w:r w:rsidRPr="00F5561E">
              <w:rPr>
                <w:rFonts w:ascii="Bookman Old Style" w:eastAsia="Times New Roman" w:hAnsi="Bookman Old Style"/>
                <w:i/>
                <w:sz w:val="18"/>
                <w:szCs w:val="18"/>
                <w:lang w:eastAsia="zh-CN"/>
              </w:rPr>
              <w:t>+633,00</w:t>
            </w:r>
          </w:p>
        </w:tc>
      </w:tr>
      <w:tr w:rsidR="00F5561E" w:rsidRPr="00F5561E" w:rsidTr="006F2329">
        <w:trPr>
          <w:trHeight w:val="287"/>
        </w:trPr>
        <w:tc>
          <w:tcPr>
            <w:tcW w:w="4536" w:type="dxa"/>
            <w:tcBorders>
              <w:top w:val="single" w:sz="4" w:space="0" w:color="000000"/>
              <w:left w:val="single" w:sz="4" w:space="0" w:color="000000"/>
              <w:bottom w:val="single" w:sz="4" w:space="0" w:color="000000"/>
            </w:tcBorders>
            <w:shd w:val="clear" w:color="auto" w:fill="FFFFFF"/>
            <w:vAlign w:val="center"/>
          </w:tcPr>
          <w:p w:rsidR="00440AB4" w:rsidRPr="00F5561E" w:rsidRDefault="00440AB4" w:rsidP="00440AB4">
            <w:pPr>
              <w:suppressAutoHyphens/>
              <w:spacing w:after="0" w:line="276" w:lineRule="auto"/>
              <w:ind w:left="229"/>
              <w:jc w:val="both"/>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 podatek od nieruchomości</w:t>
            </w:r>
          </w:p>
        </w:tc>
        <w:tc>
          <w:tcPr>
            <w:tcW w:w="2127" w:type="dxa"/>
            <w:tcBorders>
              <w:top w:val="single" w:sz="4" w:space="0" w:color="000000"/>
              <w:left w:val="single" w:sz="4" w:space="0" w:color="000000"/>
              <w:bottom w:val="single" w:sz="4" w:space="0" w:color="000000"/>
            </w:tcBorders>
            <w:shd w:val="clear" w:color="auto" w:fill="FFFFFF"/>
            <w:vAlign w:val="center"/>
          </w:tcPr>
          <w:p w:rsidR="00440AB4" w:rsidRPr="00F5561E" w:rsidRDefault="00440AB4" w:rsidP="00440AB4">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6.371,00</w:t>
            </w:r>
          </w:p>
        </w:tc>
        <w:tc>
          <w:tcPr>
            <w:tcW w:w="1842" w:type="dxa"/>
            <w:tcBorders>
              <w:top w:val="single" w:sz="4" w:space="0" w:color="000000"/>
              <w:left w:val="single" w:sz="4" w:space="0" w:color="000000"/>
              <w:bottom w:val="single" w:sz="4" w:space="0" w:color="000000"/>
            </w:tcBorders>
            <w:shd w:val="clear" w:color="auto" w:fill="FFFFFF"/>
            <w:vAlign w:val="center"/>
          </w:tcPr>
          <w:p w:rsidR="00440AB4" w:rsidRPr="00F5561E" w:rsidRDefault="00440AB4" w:rsidP="00440AB4">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5.757,00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0AB4" w:rsidRPr="00F5561E" w:rsidRDefault="00440AB4" w:rsidP="00440AB4">
            <w:pPr>
              <w:suppressAutoHyphens/>
              <w:spacing w:after="0" w:line="276" w:lineRule="auto"/>
              <w:jc w:val="right"/>
              <w:rPr>
                <w:rFonts w:ascii="Bookman Old Style" w:eastAsia="Times New Roman" w:hAnsi="Bookman Old Style"/>
                <w:i/>
                <w:sz w:val="18"/>
                <w:szCs w:val="18"/>
                <w:lang w:eastAsia="zh-CN"/>
              </w:rPr>
            </w:pPr>
            <w:r w:rsidRPr="00F5561E">
              <w:rPr>
                <w:rFonts w:ascii="Bookman Old Style" w:eastAsia="Times New Roman" w:hAnsi="Bookman Old Style"/>
                <w:i/>
                <w:sz w:val="18"/>
                <w:szCs w:val="18"/>
                <w:lang w:eastAsia="zh-CN"/>
              </w:rPr>
              <w:t>-614,00</w:t>
            </w:r>
          </w:p>
        </w:tc>
      </w:tr>
      <w:tr w:rsidR="00F5561E" w:rsidRPr="00F5561E" w:rsidTr="00066EA8">
        <w:trPr>
          <w:trHeight w:val="287"/>
        </w:trPr>
        <w:tc>
          <w:tcPr>
            <w:tcW w:w="4536" w:type="dxa"/>
            <w:tcBorders>
              <w:top w:val="single" w:sz="4" w:space="0" w:color="000000"/>
              <w:left w:val="single" w:sz="4" w:space="0" w:color="000000"/>
              <w:bottom w:val="single" w:sz="4" w:space="0" w:color="000000"/>
            </w:tcBorders>
            <w:shd w:val="clear" w:color="auto" w:fill="FFFFFF"/>
            <w:vAlign w:val="center"/>
          </w:tcPr>
          <w:p w:rsidR="00066EA8" w:rsidRPr="00F5561E" w:rsidRDefault="00440AB4" w:rsidP="00066EA8">
            <w:pPr>
              <w:suppressAutoHyphens/>
              <w:spacing w:after="0" w:line="276" w:lineRule="auto"/>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 xml:space="preserve">    -</w:t>
            </w:r>
            <w:r w:rsidRPr="00F5561E">
              <w:t xml:space="preserve"> </w:t>
            </w:r>
            <w:r w:rsidRPr="00F5561E">
              <w:rPr>
                <w:rFonts w:ascii="Bookman Old Style" w:eastAsia="Times New Roman" w:hAnsi="Bookman Old Style" w:cs="Arial"/>
                <w:i/>
                <w:sz w:val="18"/>
                <w:szCs w:val="18"/>
                <w:lang w:eastAsia="zh-CN"/>
              </w:rPr>
              <w:t xml:space="preserve">opłaty za gospodarowanie odpadami </w:t>
            </w:r>
            <w:r w:rsidR="00066EA8" w:rsidRPr="00F5561E">
              <w:rPr>
                <w:rFonts w:ascii="Bookman Old Style" w:eastAsia="Times New Roman" w:hAnsi="Bookman Old Style" w:cs="Arial"/>
                <w:i/>
                <w:sz w:val="18"/>
                <w:szCs w:val="18"/>
                <w:lang w:eastAsia="zh-CN"/>
              </w:rPr>
              <w:t xml:space="preserve"> </w:t>
            </w:r>
          </w:p>
          <w:p w:rsidR="00440AB4" w:rsidRPr="00F5561E" w:rsidRDefault="00066EA8" w:rsidP="00066EA8">
            <w:pPr>
              <w:suppressAutoHyphens/>
              <w:spacing w:after="0" w:line="276" w:lineRule="auto"/>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 xml:space="preserve">      </w:t>
            </w:r>
            <w:r w:rsidR="00440AB4" w:rsidRPr="00F5561E">
              <w:rPr>
                <w:rFonts w:ascii="Bookman Old Style" w:eastAsia="Times New Roman" w:hAnsi="Bookman Old Style" w:cs="Arial"/>
                <w:i/>
                <w:sz w:val="18"/>
                <w:szCs w:val="18"/>
                <w:lang w:eastAsia="zh-CN"/>
              </w:rPr>
              <w:t xml:space="preserve">komunalnymi </w:t>
            </w:r>
          </w:p>
        </w:tc>
        <w:tc>
          <w:tcPr>
            <w:tcW w:w="2127" w:type="dxa"/>
            <w:tcBorders>
              <w:top w:val="single" w:sz="4" w:space="0" w:color="000000"/>
              <w:left w:val="single" w:sz="4" w:space="0" w:color="000000"/>
              <w:bottom w:val="single" w:sz="4" w:space="0" w:color="000000"/>
            </w:tcBorders>
            <w:shd w:val="clear" w:color="auto" w:fill="FFFFFF"/>
            <w:vAlign w:val="center"/>
          </w:tcPr>
          <w:p w:rsidR="00440AB4" w:rsidRPr="00F5561E" w:rsidRDefault="00440AB4" w:rsidP="00440AB4">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1.015,20</w:t>
            </w:r>
          </w:p>
        </w:tc>
        <w:tc>
          <w:tcPr>
            <w:tcW w:w="1842" w:type="dxa"/>
            <w:tcBorders>
              <w:top w:val="single" w:sz="4" w:space="0" w:color="000000"/>
              <w:left w:val="single" w:sz="4" w:space="0" w:color="000000"/>
              <w:bottom w:val="single" w:sz="4" w:space="0" w:color="000000"/>
            </w:tcBorders>
            <w:shd w:val="clear" w:color="auto" w:fill="FFFFFF"/>
            <w:vAlign w:val="center"/>
          </w:tcPr>
          <w:p w:rsidR="00440AB4" w:rsidRPr="00F5561E" w:rsidRDefault="00440AB4" w:rsidP="00440AB4">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0AB4" w:rsidRPr="00F5561E" w:rsidRDefault="00440AB4" w:rsidP="00440AB4">
            <w:pPr>
              <w:suppressAutoHyphens/>
              <w:spacing w:after="0" w:line="276" w:lineRule="auto"/>
              <w:jc w:val="right"/>
              <w:rPr>
                <w:rFonts w:ascii="Bookman Old Style" w:eastAsia="Times New Roman" w:hAnsi="Bookman Old Style"/>
                <w:i/>
                <w:sz w:val="18"/>
                <w:szCs w:val="18"/>
                <w:lang w:eastAsia="zh-CN"/>
              </w:rPr>
            </w:pPr>
            <w:r w:rsidRPr="00F5561E">
              <w:rPr>
                <w:rFonts w:ascii="Bookman Old Style" w:eastAsia="Times New Roman" w:hAnsi="Bookman Old Style"/>
                <w:i/>
                <w:sz w:val="18"/>
                <w:szCs w:val="18"/>
                <w:lang w:eastAsia="zh-CN"/>
              </w:rPr>
              <w:t>-1.015,20</w:t>
            </w:r>
          </w:p>
        </w:tc>
      </w:tr>
      <w:tr w:rsidR="00F5561E" w:rsidRPr="00F5561E" w:rsidTr="006F2329">
        <w:trPr>
          <w:trHeight w:val="313"/>
        </w:trPr>
        <w:tc>
          <w:tcPr>
            <w:tcW w:w="4536" w:type="dxa"/>
            <w:tcBorders>
              <w:top w:val="single" w:sz="4" w:space="0" w:color="000000"/>
              <w:left w:val="single" w:sz="4" w:space="0" w:color="000000"/>
              <w:bottom w:val="single" w:sz="4" w:space="0" w:color="000000"/>
            </w:tcBorders>
            <w:shd w:val="clear" w:color="auto" w:fill="auto"/>
            <w:vAlign w:val="center"/>
          </w:tcPr>
          <w:p w:rsidR="00440AB4" w:rsidRPr="00F5561E" w:rsidRDefault="00440AB4" w:rsidP="00440AB4">
            <w:pPr>
              <w:suppressAutoHyphens/>
              <w:spacing w:after="0" w:line="276" w:lineRule="auto"/>
              <w:jc w:val="right"/>
              <w:rPr>
                <w:rFonts w:ascii="Bookman Old Style" w:eastAsia="Times New Roman" w:hAnsi="Bookman Old Style" w:cs="Arial"/>
                <w:b/>
                <w:bCs/>
                <w:sz w:val="20"/>
                <w:szCs w:val="20"/>
                <w:lang w:eastAsia="zh-CN"/>
              </w:rPr>
            </w:pPr>
            <w:r w:rsidRPr="00F5561E">
              <w:rPr>
                <w:rFonts w:ascii="Bookman Old Style" w:eastAsia="Times New Roman" w:hAnsi="Bookman Old Style" w:cs="Arial"/>
                <w:b/>
                <w:bCs/>
                <w:sz w:val="20"/>
                <w:szCs w:val="20"/>
                <w:lang w:eastAsia="zh-CN"/>
              </w:rPr>
              <w:t>OGÓŁEM:</w:t>
            </w:r>
          </w:p>
        </w:tc>
        <w:tc>
          <w:tcPr>
            <w:tcW w:w="2127" w:type="dxa"/>
            <w:tcBorders>
              <w:top w:val="single" w:sz="4" w:space="0" w:color="000000"/>
              <w:left w:val="single" w:sz="4" w:space="0" w:color="000000"/>
              <w:bottom w:val="single" w:sz="4" w:space="0" w:color="000000"/>
            </w:tcBorders>
            <w:shd w:val="clear" w:color="auto" w:fill="auto"/>
            <w:vAlign w:val="center"/>
          </w:tcPr>
          <w:p w:rsidR="00440AB4" w:rsidRPr="00F5561E" w:rsidRDefault="00440AB4" w:rsidP="00440AB4">
            <w:pPr>
              <w:suppressAutoHyphens/>
              <w:spacing w:after="0" w:line="276" w:lineRule="auto"/>
              <w:jc w:val="right"/>
              <w:rPr>
                <w:rFonts w:ascii="Bookman Old Style" w:eastAsia="Times New Roman" w:hAnsi="Bookman Old Style" w:cs="Arial"/>
                <w:b/>
                <w:bCs/>
                <w:sz w:val="20"/>
                <w:szCs w:val="20"/>
                <w:lang w:eastAsia="zh-CN"/>
              </w:rPr>
            </w:pPr>
            <w:bookmarkStart w:id="36" w:name="_Hlk509582404"/>
            <w:r w:rsidRPr="00F5561E">
              <w:rPr>
                <w:rFonts w:ascii="Bookman Old Style" w:eastAsia="Times New Roman" w:hAnsi="Bookman Old Style" w:cs="Arial"/>
                <w:b/>
                <w:bCs/>
                <w:sz w:val="20"/>
                <w:szCs w:val="20"/>
                <w:lang w:eastAsia="zh-CN"/>
              </w:rPr>
              <w:t>326.634,84</w:t>
            </w:r>
            <w:bookmarkEnd w:id="36"/>
          </w:p>
        </w:tc>
        <w:tc>
          <w:tcPr>
            <w:tcW w:w="1842" w:type="dxa"/>
            <w:tcBorders>
              <w:top w:val="single" w:sz="4" w:space="0" w:color="000000"/>
              <w:left w:val="single" w:sz="4" w:space="0" w:color="000000"/>
              <w:bottom w:val="single" w:sz="4" w:space="0" w:color="000000"/>
            </w:tcBorders>
            <w:shd w:val="clear" w:color="auto" w:fill="auto"/>
            <w:vAlign w:val="center"/>
          </w:tcPr>
          <w:p w:rsidR="00440AB4" w:rsidRPr="00F5561E" w:rsidRDefault="00440AB4" w:rsidP="00440AB4">
            <w:pPr>
              <w:suppressAutoHyphens/>
              <w:spacing w:after="0" w:line="276" w:lineRule="auto"/>
              <w:jc w:val="right"/>
              <w:rPr>
                <w:rFonts w:ascii="Bookman Old Style" w:eastAsia="Times New Roman" w:hAnsi="Bookman Old Style" w:cs="Arial"/>
                <w:b/>
                <w:bCs/>
                <w:sz w:val="20"/>
                <w:szCs w:val="20"/>
                <w:lang w:eastAsia="zh-CN"/>
              </w:rPr>
            </w:pPr>
            <w:r w:rsidRPr="00F5561E">
              <w:rPr>
                <w:rFonts w:ascii="Bookman Old Style" w:eastAsia="Times New Roman" w:hAnsi="Bookman Old Style" w:cs="Arial"/>
                <w:b/>
                <w:bCs/>
                <w:sz w:val="20"/>
                <w:szCs w:val="20"/>
                <w:lang w:eastAsia="zh-CN"/>
              </w:rPr>
              <w:t>37</w:t>
            </w:r>
            <w:r w:rsidR="003D3A4F" w:rsidRPr="00F5561E">
              <w:rPr>
                <w:rFonts w:ascii="Bookman Old Style" w:eastAsia="Times New Roman" w:hAnsi="Bookman Old Style" w:cs="Arial"/>
                <w:b/>
                <w:bCs/>
                <w:sz w:val="20"/>
                <w:szCs w:val="20"/>
                <w:lang w:eastAsia="zh-CN"/>
              </w:rPr>
              <w:t>1</w:t>
            </w:r>
            <w:r w:rsidRPr="00F5561E">
              <w:rPr>
                <w:rFonts w:ascii="Bookman Old Style" w:eastAsia="Times New Roman" w:hAnsi="Bookman Old Style" w:cs="Arial"/>
                <w:b/>
                <w:bCs/>
                <w:sz w:val="20"/>
                <w:szCs w:val="20"/>
                <w:lang w:eastAsia="zh-CN"/>
              </w:rPr>
              <w:t>.</w:t>
            </w:r>
            <w:r w:rsidR="003D3A4F" w:rsidRPr="00F5561E">
              <w:rPr>
                <w:rFonts w:ascii="Bookman Old Style" w:eastAsia="Times New Roman" w:hAnsi="Bookman Old Style" w:cs="Arial"/>
                <w:b/>
                <w:bCs/>
                <w:sz w:val="20"/>
                <w:szCs w:val="20"/>
                <w:lang w:eastAsia="zh-CN"/>
              </w:rPr>
              <w:t>664,84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AB4" w:rsidRPr="00F5561E" w:rsidRDefault="003D3A4F" w:rsidP="00440AB4">
            <w:pPr>
              <w:suppressAutoHyphens/>
              <w:spacing w:after="0" w:line="276" w:lineRule="auto"/>
              <w:jc w:val="right"/>
              <w:rPr>
                <w:rFonts w:ascii="Bookman Old Style" w:eastAsia="Times New Roman" w:hAnsi="Bookman Old Style"/>
                <w:b/>
                <w:sz w:val="20"/>
                <w:szCs w:val="20"/>
                <w:lang w:eastAsia="zh-CN"/>
              </w:rPr>
            </w:pPr>
            <w:r w:rsidRPr="00F5561E">
              <w:rPr>
                <w:rFonts w:ascii="Bookman Old Style" w:eastAsia="Times New Roman" w:hAnsi="Bookman Old Style"/>
                <w:b/>
                <w:sz w:val="20"/>
                <w:szCs w:val="20"/>
                <w:lang w:eastAsia="zh-CN"/>
              </w:rPr>
              <w:t>+45.030</w:t>
            </w:r>
            <w:r w:rsidR="00440AB4" w:rsidRPr="00F5561E">
              <w:rPr>
                <w:rFonts w:ascii="Bookman Old Style" w:eastAsia="Times New Roman" w:hAnsi="Bookman Old Style"/>
                <w:b/>
                <w:sz w:val="20"/>
                <w:szCs w:val="20"/>
                <w:lang w:eastAsia="zh-CN"/>
              </w:rPr>
              <w:t>,</w:t>
            </w:r>
            <w:r w:rsidRPr="00F5561E">
              <w:rPr>
                <w:rFonts w:ascii="Bookman Old Style" w:eastAsia="Times New Roman" w:hAnsi="Bookman Old Style"/>
                <w:b/>
                <w:sz w:val="20"/>
                <w:szCs w:val="20"/>
                <w:lang w:eastAsia="zh-CN"/>
              </w:rPr>
              <w:t>00</w:t>
            </w:r>
          </w:p>
        </w:tc>
      </w:tr>
    </w:tbl>
    <w:p w:rsidR="002E3E24" w:rsidRPr="00F5561E" w:rsidRDefault="002E3E24" w:rsidP="002E3E24">
      <w:pPr>
        <w:suppressAutoHyphens/>
        <w:spacing w:after="0" w:line="240" w:lineRule="auto"/>
        <w:jc w:val="both"/>
        <w:rPr>
          <w:rFonts w:ascii="Bookman Old Style" w:eastAsia="Times New Roman" w:hAnsi="Bookman Old Style" w:cs="Bookman Old Style"/>
          <w:lang w:eastAsia="zh-CN"/>
        </w:rPr>
      </w:pPr>
    </w:p>
    <w:p w:rsidR="002E3E24" w:rsidRPr="00F5561E" w:rsidRDefault="002E3E24" w:rsidP="002E3E24">
      <w:pPr>
        <w:suppressAutoHyphens/>
        <w:spacing w:after="0" w:line="360" w:lineRule="auto"/>
        <w:jc w:val="both"/>
        <w:rPr>
          <w:rFonts w:ascii="Bookman Old Style" w:hAnsi="Bookman Old Style" w:cs="Bookman Old Style"/>
          <w:lang w:eastAsia="zh-CN"/>
        </w:rPr>
      </w:pPr>
      <w:r w:rsidRPr="00F5561E">
        <w:rPr>
          <w:rFonts w:ascii="Bookman Old Style" w:eastAsia="Times New Roman" w:hAnsi="Bookman Old Style" w:cs="Bookman Old Style"/>
          <w:lang w:eastAsia="zh-CN"/>
        </w:rPr>
        <w:t xml:space="preserve">Uchwalenie obniżonych stawek, udzielenia ulg i zwolnień, umorzenie zaległości podatkowych oraz rozłożenie na raty i odroczenie terminu płatności spowodowało zmniejszenie wpływów do budżetu gminy o kwotę </w:t>
      </w:r>
      <w:r w:rsidR="00196285" w:rsidRPr="00F5561E">
        <w:rPr>
          <w:rFonts w:ascii="Bookman Old Style" w:eastAsia="Times New Roman" w:hAnsi="Bookman Old Style" w:cs="Bookman Old Style"/>
          <w:lang w:eastAsia="zh-CN"/>
        </w:rPr>
        <w:t>371.664,84</w:t>
      </w:r>
      <w:r w:rsidR="009350A5"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zł</w:t>
      </w:r>
      <w:r w:rsidR="00196285"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 xml:space="preserve">Wartość mniejszych wpływów z w/w tytułów do </w:t>
      </w:r>
      <w:r w:rsidRPr="00F5561E">
        <w:rPr>
          <w:rFonts w:ascii="Bookman Old Style" w:eastAsia="Times New Roman" w:hAnsi="Bookman Old Style" w:cs="Bookman Old Style"/>
          <w:bCs/>
          <w:lang w:eastAsia="zh-CN"/>
        </w:rPr>
        <w:t xml:space="preserve">wykonanych dochodów ogółem stanowi </w:t>
      </w:r>
      <w:r w:rsidR="00196285" w:rsidRPr="00F5561E">
        <w:rPr>
          <w:rFonts w:ascii="Bookman Old Style" w:eastAsia="Times New Roman" w:hAnsi="Bookman Old Style" w:cs="Bookman Old Style"/>
          <w:bCs/>
          <w:lang w:eastAsia="zh-CN"/>
        </w:rPr>
        <w:t>ok. 2</w:t>
      </w:r>
      <w:r w:rsidRPr="00F5561E">
        <w:rPr>
          <w:rFonts w:ascii="Bookman Old Style" w:eastAsia="Times New Roman" w:hAnsi="Bookman Old Style" w:cs="Bookman Old Style"/>
          <w:bCs/>
          <w:lang w:eastAsia="zh-CN"/>
        </w:rPr>
        <w:t xml:space="preserve">%, a do wykonanych dochodów własnych stanowi </w:t>
      </w:r>
      <w:r w:rsidR="00196285" w:rsidRPr="00F5561E">
        <w:rPr>
          <w:rFonts w:ascii="Bookman Old Style" w:eastAsia="Times New Roman" w:hAnsi="Bookman Old Style" w:cs="Bookman Old Style"/>
          <w:bCs/>
          <w:lang w:eastAsia="zh-CN"/>
        </w:rPr>
        <w:t xml:space="preserve">ok. </w:t>
      </w:r>
      <w:r w:rsidRPr="00F5561E">
        <w:rPr>
          <w:rFonts w:ascii="Bookman Old Style" w:eastAsia="Times New Roman" w:hAnsi="Bookman Old Style" w:cs="Bookman Old Style"/>
          <w:bCs/>
          <w:lang w:eastAsia="zh-CN"/>
        </w:rPr>
        <w:t xml:space="preserve">5 %. </w:t>
      </w:r>
      <w:r w:rsidRPr="00F5561E">
        <w:rPr>
          <w:rFonts w:ascii="Bookman Old Style" w:eastAsia="Times New Roman" w:hAnsi="Bookman Old Style" w:cs="Bookman Old Style"/>
          <w:lang w:eastAsia="zh-CN"/>
        </w:rPr>
        <w:t xml:space="preserve">W ubiegłym roku łączna kwota ulg i zwolnień, umorzeń  oraz  obniżeń górnych stawek podatków wynosiła </w:t>
      </w:r>
      <w:r w:rsidR="00196285" w:rsidRPr="00F5561E">
        <w:rPr>
          <w:rFonts w:ascii="Bookman Old Style" w:eastAsia="Times New Roman" w:hAnsi="Bookman Old Style" w:cs="Arial"/>
          <w:bCs/>
          <w:lang w:eastAsia="zh-CN"/>
        </w:rPr>
        <w:t>326.634,84</w:t>
      </w:r>
      <w:r w:rsidR="009F0D24" w:rsidRPr="00F5561E">
        <w:rPr>
          <w:rFonts w:ascii="Bookman Old Style" w:eastAsia="Times New Roman" w:hAnsi="Bookman Old Style" w:cs="Arial"/>
          <w:bCs/>
          <w:lang w:eastAsia="zh-CN"/>
        </w:rPr>
        <w:t xml:space="preserve"> </w:t>
      </w:r>
      <w:r w:rsidR="00196285" w:rsidRPr="00F5561E">
        <w:rPr>
          <w:rFonts w:ascii="Bookman Old Style" w:eastAsia="Times New Roman" w:hAnsi="Bookman Old Style" w:cs="Arial"/>
          <w:bCs/>
          <w:lang w:eastAsia="zh-CN"/>
        </w:rPr>
        <w:t>z</w:t>
      </w:r>
      <w:r w:rsidRPr="00F5561E">
        <w:rPr>
          <w:rFonts w:ascii="Bookman Old Style" w:eastAsia="Times New Roman" w:hAnsi="Bookman Old Style" w:cs="Bookman Old Style"/>
          <w:lang w:eastAsia="zh-CN"/>
        </w:rPr>
        <w:t>ł</w:t>
      </w:r>
      <w:r w:rsidR="00196285" w:rsidRPr="00F5561E">
        <w:rPr>
          <w:rFonts w:ascii="Bookman Old Style" w:eastAsia="Times New Roman" w:hAnsi="Bookman Old Style" w:cs="Bookman Old Style"/>
          <w:lang w:eastAsia="zh-CN"/>
        </w:rPr>
        <w:t xml:space="preserve">                       i </w:t>
      </w:r>
      <w:r w:rsidRPr="00F5561E">
        <w:rPr>
          <w:rFonts w:ascii="Bookman Old Style" w:eastAsia="Times New Roman" w:hAnsi="Bookman Old Style" w:cs="Bookman Old Style"/>
          <w:lang w:eastAsia="zh-CN"/>
        </w:rPr>
        <w:t>z</w:t>
      </w:r>
      <w:r w:rsidR="00196285" w:rsidRPr="00F5561E">
        <w:rPr>
          <w:rFonts w:ascii="Bookman Old Style" w:eastAsia="Times New Roman" w:hAnsi="Bookman Old Style" w:cs="Bookman Old Style"/>
          <w:lang w:eastAsia="zh-CN"/>
        </w:rPr>
        <w:t xml:space="preserve">większyła </w:t>
      </w:r>
      <w:r w:rsidRPr="00F5561E">
        <w:rPr>
          <w:rFonts w:ascii="Bookman Old Style" w:eastAsia="Times New Roman" w:hAnsi="Bookman Old Style" w:cs="Bookman Old Style"/>
          <w:lang w:eastAsia="zh-CN"/>
        </w:rPr>
        <w:t>się</w:t>
      </w:r>
      <w:r w:rsidR="00AD3C87" w:rsidRPr="00F5561E">
        <w:rPr>
          <w:rFonts w:ascii="Bookman Old Style" w:eastAsia="Times New Roman" w:hAnsi="Bookman Old Style" w:cs="Bookman Old Style"/>
          <w:lang w:eastAsia="zh-CN"/>
        </w:rPr>
        <w:t xml:space="preserve"> w stosunku do 2017 roku</w:t>
      </w:r>
      <w:r w:rsidR="00AD3C87" w:rsidRPr="00F5561E">
        <w:rPr>
          <w:rFonts w:ascii="Bookman Old Style" w:hAnsi="Bookman Old Style" w:cs="Bookman Old Style"/>
          <w:lang w:eastAsia="zh-CN"/>
        </w:rPr>
        <w:t xml:space="preserve"> </w:t>
      </w:r>
      <w:r w:rsidRPr="00F5561E">
        <w:rPr>
          <w:rFonts w:ascii="Bookman Old Style" w:hAnsi="Bookman Old Style" w:cs="Bookman Old Style"/>
          <w:lang w:eastAsia="zh-CN"/>
        </w:rPr>
        <w:t xml:space="preserve">o kwotę </w:t>
      </w:r>
      <w:r w:rsidR="00196285" w:rsidRPr="00F5561E">
        <w:rPr>
          <w:rFonts w:ascii="Bookman Old Style" w:hAnsi="Bookman Old Style" w:cs="Bookman Old Style"/>
          <w:lang w:eastAsia="zh-CN"/>
        </w:rPr>
        <w:t>45.030</w:t>
      </w:r>
      <w:r w:rsidRPr="00F5561E">
        <w:rPr>
          <w:rFonts w:ascii="Bookman Old Style" w:hAnsi="Bookman Old Style" w:cs="Bookman Old Style"/>
          <w:lang w:eastAsia="zh-CN"/>
        </w:rPr>
        <w:t>,</w:t>
      </w:r>
      <w:r w:rsidR="00196285" w:rsidRPr="00F5561E">
        <w:rPr>
          <w:rFonts w:ascii="Bookman Old Style" w:hAnsi="Bookman Old Style" w:cs="Bookman Old Style"/>
          <w:lang w:eastAsia="zh-CN"/>
        </w:rPr>
        <w:t>00</w:t>
      </w:r>
      <w:r w:rsidR="009F0D24" w:rsidRPr="00F5561E">
        <w:rPr>
          <w:rFonts w:ascii="Bookman Old Style" w:hAnsi="Bookman Old Style" w:cs="Bookman Old Style"/>
          <w:lang w:eastAsia="zh-CN"/>
        </w:rPr>
        <w:t xml:space="preserve"> </w:t>
      </w:r>
      <w:r w:rsidRPr="00F5561E">
        <w:rPr>
          <w:rFonts w:ascii="Bookman Old Style" w:hAnsi="Bookman Old Style" w:cs="Bookman Old Style"/>
          <w:lang w:eastAsia="zh-CN"/>
        </w:rPr>
        <w:t xml:space="preserve">zł tj. </w:t>
      </w:r>
      <w:r w:rsidR="00585FEE" w:rsidRPr="00F5561E">
        <w:rPr>
          <w:rFonts w:ascii="Bookman Old Style" w:hAnsi="Bookman Old Style" w:cs="Bookman Old Style"/>
          <w:lang w:eastAsia="zh-CN"/>
        </w:rPr>
        <w:t xml:space="preserve">wzrost </w:t>
      </w:r>
      <w:r w:rsidRPr="00F5561E">
        <w:rPr>
          <w:rFonts w:ascii="Bookman Old Style" w:hAnsi="Bookman Old Style" w:cs="Bookman Old Style"/>
          <w:lang w:eastAsia="zh-CN"/>
        </w:rPr>
        <w:t xml:space="preserve">o </w:t>
      </w:r>
      <w:r w:rsidR="00196285" w:rsidRPr="00F5561E">
        <w:rPr>
          <w:rFonts w:ascii="Bookman Old Style" w:hAnsi="Bookman Old Style" w:cs="Bookman Old Style"/>
          <w:lang w:eastAsia="zh-CN"/>
        </w:rPr>
        <w:t>13,8</w:t>
      </w:r>
      <w:r w:rsidRPr="00F5561E">
        <w:rPr>
          <w:rFonts w:ascii="Bookman Old Style" w:hAnsi="Bookman Old Style" w:cs="Bookman Old Style"/>
          <w:lang w:eastAsia="zh-CN"/>
        </w:rPr>
        <w:t>%.</w:t>
      </w:r>
    </w:p>
    <w:p w:rsidR="002E3E24" w:rsidRPr="00F5561E" w:rsidRDefault="002E3E24" w:rsidP="002E3E24">
      <w:pPr>
        <w:suppressAutoHyphens/>
        <w:spacing w:after="0" w:line="240" w:lineRule="auto"/>
        <w:jc w:val="both"/>
        <w:rPr>
          <w:rFonts w:ascii="Bookman Old Style" w:hAnsi="Bookman Old Style" w:cs="Bookman Old Style"/>
          <w:lang w:eastAsia="zh-CN"/>
        </w:rPr>
      </w:pPr>
    </w:p>
    <w:p w:rsidR="00D77461" w:rsidRPr="00F5561E" w:rsidRDefault="00D77461" w:rsidP="00682213">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W okresie  sprawozdawczym  łącznie rozpatrzono 2</w:t>
      </w:r>
      <w:r w:rsidR="00682213" w:rsidRPr="00F5561E">
        <w:rPr>
          <w:rFonts w:ascii="Bookman Old Style" w:eastAsia="Times New Roman" w:hAnsi="Bookman Old Style" w:cs="Bookman Old Style"/>
          <w:lang w:eastAsia="zh-CN"/>
        </w:rPr>
        <w:t>2</w:t>
      </w:r>
      <w:r w:rsidRPr="00F5561E">
        <w:rPr>
          <w:rFonts w:ascii="Bookman Old Style" w:eastAsia="Times New Roman" w:hAnsi="Bookman Old Style" w:cs="Bookman Old Style"/>
          <w:lang w:eastAsia="zh-CN"/>
        </w:rPr>
        <w:t xml:space="preserve"> poda</w:t>
      </w:r>
      <w:r w:rsidR="00682213" w:rsidRPr="00F5561E">
        <w:rPr>
          <w:rFonts w:ascii="Bookman Old Style" w:eastAsia="Times New Roman" w:hAnsi="Bookman Old Style" w:cs="Bookman Old Style"/>
          <w:lang w:eastAsia="zh-CN"/>
        </w:rPr>
        <w:t>nia,</w:t>
      </w:r>
      <w:r w:rsidRPr="00F5561E">
        <w:rPr>
          <w:rFonts w:ascii="Bookman Old Style" w:eastAsia="Times New Roman" w:hAnsi="Bookman Old Style" w:cs="Bookman Old Style"/>
          <w:lang w:eastAsia="zh-CN"/>
        </w:rPr>
        <w:t xml:space="preserve"> w tym:</w:t>
      </w:r>
    </w:p>
    <w:p w:rsidR="003E3D24" w:rsidRPr="00F5561E" w:rsidRDefault="003E3D24" w:rsidP="00DF550A">
      <w:pPr>
        <w:pStyle w:val="Nagwek1"/>
        <w:overflowPunct/>
        <w:autoSpaceDE/>
        <w:spacing w:line="240" w:lineRule="auto"/>
        <w:ind w:left="431" w:hanging="431"/>
        <w:rPr>
          <w:rFonts w:ascii="Bookman Old Style" w:hAnsi="Bookman Old Style"/>
          <w:i w:val="0"/>
          <w:sz w:val="22"/>
          <w:szCs w:val="22"/>
          <w:u w:val="none"/>
        </w:rPr>
      </w:pPr>
    </w:p>
    <w:p w:rsidR="00D77461" w:rsidRPr="00F5561E" w:rsidRDefault="00D77461" w:rsidP="00682213">
      <w:pPr>
        <w:pStyle w:val="Nagwek1"/>
        <w:overflowPunct/>
        <w:autoSpaceDE/>
        <w:spacing w:line="360" w:lineRule="auto"/>
        <w:rPr>
          <w:rFonts w:ascii="Bookman Old Style" w:hAnsi="Bookman Old Style"/>
          <w:i w:val="0"/>
          <w:sz w:val="22"/>
          <w:szCs w:val="22"/>
          <w:u w:val="none"/>
        </w:rPr>
      </w:pPr>
      <w:r w:rsidRPr="00F5561E">
        <w:rPr>
          <w:rFonts w:ascii="Bookman Old Style" w:hAnsi="Bookman Old Style"/>
          <w:i w:val="0"/>
          <w:sz w:val="22"/>
          <w:szCs w:val="22"/>
          <w:u w:val="none"/>
        </w:rPr>
        <w:t>1. Odroczenia i rozłożenia na raty</w:t>
      </w:r>
    </w:p>
    <w:p w:rsidR="00D77461" w:rsidRPr="00F5561E" w:rsidRDefault="00D77461" w:rsidP="00682213">
      <w:pPr>
        <w:spacing w:after="0" w:line="360" w:lineRule="auto"/>
        <w:jc w:val="both"/>
        <w:rPr>
          <w:rFonts w:ascii="Bookman Old Style" w:hAnsi="Bookman Old Style"/>
        </w:rPr>
      </w:pPr>
      <w:r w:rsidRPr="00F5561E">
        <w:rPr>
          <w:rFonts w:ascii="Bookman Old Style" w:hAnsi="Bookman Old Style"/>
        </w:rPr>
        <w:t>W okres</w:t>
      </w:r>
      <w:r w:rsidR="00682213" w:rsidRPr="00F5561E">
        <w:rPr>
          <w:rFonts w:ascii="Bookman Old Style" w:hAnsi="Bookman Old Style"/>
        </w:rPr>
        <w:t>ie</w:t>
      </w:r>
      <w:r w:rsidRPr="00F5561E">
        <w:rPr>
          <w:rFonts w:ascii="Bookman Old Style" w:hAnsi="Bookman Old Style"/>
        </w:rPr>
        <w:t xml:space="preserve">  sprawozdawczym rozpatrzono 6</w:t>
      </w:r>
      <w:r w:rsidRPr="00F5561E">
        <w:rPr>
          <w:rFonts w:ascii="Bookman Old Style" w:hAnsi="Bookman Old Style"/>
          <w:b/>
          <w:bCs/>
        </w:rPr>
        <w:t xml:space="preserve"> </w:t>
      </w:r>
      <w:r w:rsidRPr="00F5561E">
        <w:rPr>
          <w:rFonts w:ascii="Bookman Old Style" w:hAnsi="Bookman Old Style"/>
        </w:rPr>
        <w:t>podań</w:t>
      </w:r>
      <w:r w:rsidR="00682213" w:rsidRPr="00F5561E">
        <w:rPr>
          <w:rFonts w:ascii="Bookman Old Style" w:hAnsi="Bookman Old Style"/>
        </w:rPr>
        <w:t>, z tego</w:t>
      </w:r>
      <w:r w:rsidRPr="00F5561E">
        <w:rPr>
          <w:rFonts w:ascii="Bookman Old Style" w:hAnsi="Bookman Old Style"/>
        </w:rPr>
        <w:t>:</w:t>
      </w:r>
    </w:p>
    <w:p w:rsidR="00D77461" w:rsidRPr="00F5561E" w:rsidRDefault="00D77461" w:rsidP="00682213">
      <w:pPr>
        <w:spacing w:after="0" w:line="360" w:lineRule="auto"/>
        <w:jc w:val="both"/>
        <w:rPr>
          <w:rFonts w:ascii="Bookman Old Style" w:hAnsi="Bookman Old Style"/>
        </w:rPr>
      </w:pPr>
      <w:r w:rsidRPr="00F5561E">
        <w:rPr>
          <w:rFonts w:ascii="Bookman Old Style" w:hAnsi="Bookman Old Style"/>
          <w:b/>
          <w:bCs/>
        </w:rPr>
        <w:t xml:space="preserve">-   4 </w:t>
      </w:r>
      <w:r w:rsidRPr="00F5561E">
        <w:rPr>
          <w:rFonts w:ascii="Bookman Old Style" w:hAnsi="Bookman Old Style"/>
        </w:rPr>
        <w:t xml:space="preserve"> podatnikom </w:t>
      </w:r>
      <w:r w:rsidRPr="00F5561E">
        <w:rPr>
          <w:rFonts w:ascii="Bookman Old Style" w:hAnsi="Bookman Old Style"/>
          <w:b/>
          <w:bCs/>
        </w:rPr>
        <w:t>rozłożono</w:t>
      </w:r>
      <w:r w:rsidRPr="00F5561E">
        <w:rPr>
          <w:rFonts w:ascii="Bookman Old Style" w:hAnsi="Bookman Old Style"/>
        </w:rPr>
        <w:t xml:space="preserve"> zobowiązanie na raty</w:t>
      </w:r>
      <w:r w:rsidR="00682213" w:rsidRPr="00F5561E">
        <w:rPr>
          <w:rFonts w:ascii="Bookman Old Style" w:hAnsi="Bookman Old Style"/>
        </w:rPr>
        <w:t xml:space="preserve">: </w:t>
      </w:r>
      <w:r w:rsidRPr="00F5561E">
        <w:rPr>
          <w:rFonts w:ascii="Bookman Old Style" w:hAnsi="Bookman Old Style"/>
        </w:rPr>
        <w:t xml:space="preserve"> </w:t>
      </w:r>
    </w:p>
    <w:p w:rsidR="00D77461" w:rsidRPr="00F5561E" w:rsidRDefault="00D77461" w:rsidP="00682213">
      <w:pPr>
        <w:pStyle w:val="Akapitzlist"/>
        <w:numPr>
          <w:ilvl w:val="0"/>
          <w:numId w:val="108"/>
        </w:numPr>
        <w:spacing w:after="0" w:line="360" w:lineRule="auto"/>
        <w:ind w:firstLine="0"/>
        <w:jc w:val="both"/>
        <w:rPr>
          <w:rFonts w:ascii="Bookman Old Style" w:hAnsi="Bookman Old Style"/>
          <w:bCs/>
        </w:rPr>
      </w:pPr>
      <w:bookmarkStart w:id="37" w:name="_Hlk509928044"/>
      <w:r w:rsidRPr="00F5561E">
        <w:rPr>
          <w:rFonts w:ascii="Bookman Old Style" w:hAnsi="Bookman Old Style"/>
        </w:rPr>
        <w:t>podat</w:t>
      </w:r>
      <w:r w:rsidR="00682213" w:rsidRPr="00F5561E">
        <w:rPr>
          <w:rFonts w:ascii="Bookman Old Style" w:hAnsi="Bookman Old Style"/>
        </w:rPr>
        <w:t>ek</w:t>
      </w:r>
      <w:r w:rsidRPr="00F5561E">
        <w:rPr>
          <w:rFonts w:ascii="Bookman Old Style" w:hAnsi="Bookman Old Style"/>
        </w:rPr>
        <w:t xml:space="preserve"> rolny </w:t>
      </w:r>
      <w:r w:rsidR="00682213" w:rsidRPr="00F5561E">
        <w:rPr>
          <w:rFonts w:ascii="Bookman Old Style" w:hAnsi="Bookman Old Style"/>
        </w:rPr>
        <w:t xml:space="preserve">                             </w:t>
      </w:r>
      <w:r w:rsidRPr="00F5561E">
        <w:rPr>
          <w:rFonts w:ascii="Bookman Old Style" w:hAnsi="Bookman Old Style"/>
          <w:bCs/>
        </w:rPr>
        <w:t>-     1.994,00 zł</w:t>
      </w:r>
      <w:r w:rsidR="00682213" w:rsidRPr="00F5561E">
        <w:rPr>
          <w:rFonts w:ascii="Bookman Old Style" w:hAnsi="Bookman Old Style"/>
          <w:bCs/>
        </w:rPr>
        <w:t>,</w:t>
      </w:r>
    </w:p>
    <w:p w:rsidR="00D77461" w:rsidRPr="00F5561E" w:rsidRDefault="00682213" w:rsidP="00682213">
      <w:pPr>
        <w:numPr>
          <w:ilvl w:val="0"/>
          <w:numId w:val="108"/>
        </w:numPr>
        <w:suppressAutoHyphens/>
        <w:spacing w:after="0" w:line="360" w:lineRule="auto"/>
        <w:ind w:firstLine="0"/>
        <w:jc w:val="both"/>
        <w:rPr>
          <w:rFonts w:ascii="Bookman Old Style" w:hAnsi="Bookman Old Style"/>
          <w:bCs/>
        </w:rPr>
      </w:pPr>
      <w:r w:rsidRPr="00F5561E">
        <w:rPr>
          <w:rFonts w:ascii="Bookman Old Style" w:hAnsi="Bookman Old Style"/>
        </w:rPr>
        <w:t>p</w:t>
      </w:r>
      <w:r w:rsidR="00D77461" w:rsidRPr="00F5561E">
        <w:rPr>
          <w:rFonts w:ascii="Bookman Old Style" w:hAnsi="Bookman Old Style"/>
        </w:rPr>
        <w:t>odat</w:t>
      </w:r>
      <w:r w:rsidRPr="00F5561E">
        <w:rPr>
          <w:rFonts w:ascii="Bookman Old Style" w:hAnsi="Bookman Old Style"/>
        </w:rPr>
        <w:t>e</w:t>
      </w:r>
      <w:r w:rsidR="00D77461" w:rsidRPr="00F5561E">
        <w:rPr>
          <w:rFonts w:ascii="Bookman Old Style" w:hAnsi="Bookman Old Style"/>
        </w:rPr>
        <w:t xml:space="preserve">k od nieruchomości    </w:t>
      </w:r>
      <w:r w:rsidRPr="00F5561E">
        <w:rPr>
          <w:rFonts w:ascii="Bookman Old Style" w:hAnsi="Bookman Old Style"/>
        </w:rPr>
        <w:t xml:space="preserve">  </w:t>
      </w:r>
      <w:r w:rsidR="00D77461" w:rsidRPr="00F5561E">
        <w:rPr>
          <w:rFonts w:ascii="Bookman Old Style" w:hAnsi="Bookman Old Style"/>
        </w:rPr>
        <w:t xml:space="preserve">     -     4.875,00</w:t>
      </w:r>
      <w:r w:rsidR="00D77461" w:rsidRPr="00F5561E">
        <w:rPr>
          <w:rFonts w:ascii="Bookman Old Style" w:hAnsi="Bookman Old Style"/>
          <w:bCs/>
        </w:rPr>
        <w:t xml:space="preserve"> zł</w:t>
      </w:r>
      <w:r w:rsidRPr="00F5561E">
        <w:rPr>
          <w:rFonts w:ascii="Bookman Old Style" w:hAnsi="Bookman Old Style"/>
          <w:bCs/>
        </w:rPr>
        <w:t>,</w:t>
      </w:r>
    </w:p>
    <w:bookmarkEnd w:id="37"/>
    <w:p w:rsidR="00D77461" w:rsidRPr="00F5561E" w:rsidRDefault="00D77461" w:rsidP="00682213">
      <w:pPr>
        <w:spacing w:after="0" w:line="360" w:lineRule="auto"/>
        <w:jc w:val="both"/>
        <w:rPr>
          <w:rFonts w:ascii="Bookman Old Style" w:hAnsi="Bookman Old Style"/>
        </w:rPr>
      </w:pPr>
      <w:r w:rsidRPr="00F5561E">
        <w:rPr>
          <w:rFonts w:ascii="Bookman Old Style" w:hAnsi="Bookman Old Style"/>
        </w:rPr>
        <w:t xml:space="preserve"> </w:t>
      </w:r>
      <w:r w:rsidRPr="00F5561E">
        <w:rPr>
          <w:rFonts w:ascii="Bookman Old Style" w:hAnsi="Bookman Old Style"/>
          <w:b/>
          <w:bCs/>
        </w:rPr>
        <w:t>-  1</w:t>
      </w:r>
      <w:r w:rsidRPr="00F5561E">
        <w:rPr>
          <w:rFonts w:ascii="Bookman Old Style" w:hAnsi="Bookman Old Style"/>
        </w:rPr>
        <w:t xml:space="preserve"> podatnikowi </w:t>
      </w:r>
      <w:r w:rsidRPr="00F5561E">
        <w:rPr>
          <w:rFonts w:ascii="Bookman Old Style" w:hAnsi="Bookman Old Style"/>
          <w:b/>
          <w:bCs/>
        </w:rPr>
        <w:t xml:space="preserve">odroczono </w:t>
      </w:r>
      <w:r w:rsidRPr="00F5561E">
        <w:rPr>
          <w:rFonts w:ascii="Bookman Old Style" w:hAnsi="Bookman Old Style"/>
        </w:rPr>
        <w:t>termin płatności</w:t>
      </w:r>
      <w:r w:rsidR="00682213" w:rsidRPr="00F5561E">
        <w:rPr>
          <w:rFonts w:ascii="Bookman Old Style" w:hAnsi="Bookman Old Style"/>
        </w:rPr>
        <w:t xml:space="preserve">: </w:t>
      </w:r>
      <w:r w:rsidRPr="00F5561E">
        <w:rPr>
          <w:rFonts w:ascii="Bookman Old Style" w:hAnsi="Bookman Old Style"/>
        </w:rPr>
        <w:t xml:space="preserve"> </w:t>
      </w:r>
    </w:p>
    <w:p w:rsidR="00682213" w:rsidRPr="00F5561E" w:rsidRDefault="00682213" w:rsidP="00682213">
      <w:pPr>
        <w:pStyle w:val="Akapitzlist"/>
        <w:numPr>
          <w:ilvl w:val="0"/>
          <w:numId w:val="107"/>
        </w:numPr>
        <w:spacing w:after="0" w:line="360" w:lineRule="auto"/>
        <w:ind w:firstLine="0"/>
        <w:jc w:val="both"/>
        <w:rPr>
          <w:rFonts w:ascii="Bookman Old Style" w:hAnsi="Bookman Old Style"/>
          <w:bCs/>
        </w:rPr>
      </w:pPr>
      <w:r w:rsidRPr="00F5561E">
        <w:rPr>
          <w:rFonts w:ascii="Bookman Old Style" w:hAnsi="Bookman Old Style"/>
        </w:rPr>
        <w:t xml:space="preserve">podatek rolny                              </w:t>
      </w:r>
      <w:r w:rsidRPr="00F5561E">
        <w:rPr>
          <w:rFonts w:ascii="Bookman Old Style" w:hAnsi="Bookman Old Style"/>
          <w:bCs/>
        </w:rPr>
        <w:t>-     1.578,00 zł</w:t>
      </w:r>
    </w:p>
    <w:p w:rsidR="00682213" w:rsidRPr="00F5561E" w:rsidRDefault="00682213" w:rsidP="00682213">
      <w:pPr>
        <w:numPr>
          <w:ilvl w:val="0"/>
          <w:numId w:val="107"/>
        </w:numPr>
        <w:suppressAutoHyphens/>
        <w:spacing w:after="0" w:line="360" w:lineRule="auto"/>
        <w:ind w:firstLine="0"/>
        <w:jc w:val="both"/>
        <w:rPr>
          <w:rFonts w:ascii="Bookman Old Style" w:hAnsi="Bookman Old Style"/>
          <w:bCs/>
        </w:rPr>
      </w:pPr>
      <w:bookmarkStart w:id="38" w:name="_Hlk509928232"/>
      <w:r w:rsidRPr="00F5561E">
        <w:rPr>
          <w:rFonts w:ascii="Bookman Old Style" w:hAnsi="Bookman Old Style"/>
        </w:rPr>
        <w:t xml:space="preserve">podatek od nieruchomości           </w:t>
      </w:r>
      <w:bookmarkEnd w:id="38"/>
      <w:r w:rsidRPr="00F5561E">
        <w:rPr>
          <w:rFonts w:ascii="Bookman Old Style" w:hAnsi="Bookman Old Style"/>
        </w:rPr>
        <w:t>-          39,00</w:t>
      </w:r>
      <w:r w:rsidRPr="00F5561E">
        <w:rPr>
          <w:rFonts w:ascii="Bookman Old Style" w:hAnsi="Bookman Old Style"/>
          <w:bCs/>
        </w:rPr>
        <w:t xml:space="preserve"> zł</w:t>
      </w:r>
    </w:p>
    <w:p w:rsidR="00D77461" w:rsidRPr="00F5561E" w:rsidRDefault="00682213" w:rsidP="00682213">
      <w:pPr>
        <w:spacing w:after="0" w:line="360" w:lineRule="auto"/>
        <w:jc w:val="both"/>
        <w:rPr>
          <w:rFonts w:ascii="Bookman Old Style" w:hAnsi="Bookman Old Style"/>
          <w:b/>
        </w:rPr>
      </w:pPr>
      <w:r w:rsidRPr="00F5561E">
        <w:rPr>
          <w:rFonts w:ascii="Bookman Old Style" w:hAnsi="Bookman Old Style"/>
          <w:b/>
        </w:rPr>
        <w:t xml:space="preserve">2. </w:t>
      </w:r>
      <w:r w:rsidR="00D77461" w:rsidRPr="00F5561E">
        <w:rPr>
          <w:rFonts w:ascii="Bookman Old Style" w:hAnsi="Bookman Old Style"/>
          <w:b/>
        </w:rPr>
        <w:t xml:space="preserve">Umorzenia </w:t>
      </w:r>
    </w:p>
    <w:p w:rsidR="00D77461" w:rsidRPr="00F5561E" w:rsidRDefault="00D77461" w:rsidP="00682213">
      <w:pPr>
        <w:spacing w:after="0" w:line="360" w:lineRule="auto"/>
        <w:jc w:val="both"/>
        <w:rPr>
          <w:rFonts w:ascii="Bookman Old Style" w:hAnsi="Bookman Old Style"/>
        </w:rPr>
      </w:pPr>
      <w:r w:rsidRPr="00F5561E">
        <w:rPr>
          <w:rFonts w:ascii="Bookman Old Style" w:hAnsi="Bookman Old Style"/>
        </w:rPr>
        <w:t>W okresie sprawozdawczym rozpatrzono 16 podań</w:t>
      </w:r>
      <w:r w:rsidR="00682213" w:rsidRPr="00F5561E">
        <w:rPr>
          <w:rFonts w:ascii="Bookman Old Style" w:hAnsi="Bookman Old Style"/>
        </w:rPr>
        <w:t xml:space="preserve">, z tego </w:t>
      </w:r>
      <w:r w:rsidRPr="00F5561E">
        <w:rPr>
          <w:rFonts w:ascii="Bookman Old Style" w:hAnsi="Bookman Old Style"/>
          <w:bCs/>
        </w:rPr>
        <w:t>6</w:t>
      </w:r>
      <w:r w:rsidRPr="00F5561E">
        <w:rPr>
          <w:rFonts w:ascii="Bookman Old Style" w:hAnsi="Bookman Old Style"/>
        </w:rPr>
        <w:t xml:space="preserve"> podatnikom </w:t>
      </w:r>
      <w:r w:rsidRPr="00F5561E">
        <w:rPr>
          <w:rFonts w:ascii="Bookman Old Style" w:hAnsi="Bookman Old Style"/>
          <w:b/>
          <w:bCs/>
        </w:rPr>
        <w:t>umorzono</w:t>
      </w:r>
      <w:r w:rsidRPr="00F5561E">
        <w:rPr>
          <w:rFonts w:ascii="Bookman Old Style" w:hAnsi="Bookman Old Style"/>
        </w:rPr>
        <w:t xml:space="preserve"> należności</w:t>
      </w:r>
      <w:r w:rsidR="00682213" w:rsidRPr="00F5561E">
        <w:rPr>
          <w:rFonts w:ascii="Bookman Old Style" w:hAnsi="Bookman Old Style"/>
        </w:rPr>
        <w:t xml:space="preserve">: </w:t>
      </w:r>
    </w:p>
    <w:p w:rsidR="00D77461" w:rsidRPr="00F5561E" w:rsidRDefault="00682213" w:rsidP="00682213">
      <w:pPr>
        <w:numPr>
          <w:ilvl w:val="0"/>
          <w:numId w:val="109"/>
        </w:numPr>
        <w:suppressAutoHyphens/>
        <w:spacing w:after="0" w:line="360" w:lineRule="auto"/>
        <w:ind w:hanging="11"/>
        <w:jc w:val="both"/>
        <w:rPr>
          <w:rFonts w:ascii="Bookman Old Style" w:hAnsi="Bookman Old Style"/>
          <w:bCs/>
        </w:rPr>
      </w:pPr>
      <w:r w:rsidRPr="00F5561E">
        <w:rPr>
          <w:rFonts w:ascii="Bookman Old Style" w:hAnsi="Bookman Old Style"/>
        </w:rPr>
        <w:t xml:space="preserve">podatek rolny </w:t>
      </w:r>
      <w:r w:rsidR="00D77461" w:rsidRPr="00F5561E">
        <w:rPr>
          <w:rFonts w:ascii="Bookman Old Style" w:hAnsi="Bookman Old Style"/>
        </w:rPr>
        <w:t xml:space="preserve">        </w:t>
      </w:r>
      <w:r w:rsidRPr="00F5561E">
        <w:rPr>
          <w:rFonts w:ascii="Bookman Old Style" w:hAnsi="Bookman Old Style"/>
        </w:rPr>
        <w:t xml:space="preserve">                  </w:t>
      </w:r>
      <w:r w:rsidR="00D77461" w:rsidRPr="00F5561E">
        <w:rPr>
          <w:rFonts w:ascii="Bookman Old Style" w:hAnsi="Bookman Old Style"/>
        </w:rPr>
        <w:t xml:space="preserve">   </w:t>
      </w:r>
      <w:r w:rsidR="00D77461" w:rsidRPr="00F5561E">
        <w:rPr>
          <w:rFonts w:ascii="Bookman Old Style" w:hAnsi="Bookman Old Style"/>
          <w:bCs/>
        </w:rPr>
        <w:t xml:space="preserve">–        751,00 zł </w:t>
      </w:r>
    </w:p>
    <w:p w:rsidR="00D77461" w:rsidRPr="00F5561E" w:rsidRDefault="00682213" w:rsidP="00682213">
      <w:pPr>
        <w:numPr>
          <w:ilvl w:val="0"/>
          <w:numId w:val="109"/>
        </w:numPr>
        <w:suppressAutoHyphens/>
        <w:spacing w:after="0" w:line="360" w:lineRule="auto"/>
        <w:ind w:hanging="11"/>
        <w:jc w:val="both"/>
        <w:rPr>
          <w:rFonts w:ascii="Bookman Old Style" w:hAnsi="Bookman Old Style"/>
          <w:bCs/>
        </w:rPr>
      </w:pPr>
      <w:r w:rsidRPr="00F5561E">
        <w:rPr>
          <w:rFonts w:ascii="Bookman Old Style" w:hAnsi="Bookman Old Style"/>
        </w:rPr>
        <w:t>podatek od nieruchomości</w:t>
      </w:r>
      <w:r w:rsidR="00AE3BD3" w:rsidRPr="00F5561E">
        <w:rPr>
          <w:rFonts w:ascii="Bookman Old Style" w:hAnsi="Bookman Old Style"/>
        </w:rPr>
        <w:t xml:space="preserve">  </w:t>
      </w:r>
      <w:r w:rsidRPr="00F5561E">
        <w:rPr>
          <w:rFonts w:ascii="Bookman Old Style" w:hAnsi="Bookman Old Style"/>
        </w:rPr>
        <w:t xml:space="preserve">      </w:t>
      </w:r>
      <w:r w:rsidR="00D77461" w:rsidRPr="00F5561E">
        <w:rPr>
          <w:rFonts w:ascii="Bookman Old Style" w:hAnsi="Bookman Old Style"/>
        </w:rPr>
        <w:t xml:space="preserve">    </w:t>
      </w:r>
      <w:r w:rsidR="00D77461" w:rsidRPr="00F5561E">
        <w:rPr>
          <w:rFonts w:ascii="Bookman Old Style" w:hAnsi="Bookman Old Style"/>
          <w:bCs/>
        </w:rPr>
        <w:t>–    3.410,00 zł</w:t>
      </w:r>
      <w:r w:rsidR="00175496" w:rsidRPr="00F5561E">
        <w:rPr>
          <w:rFonts w:ascii="Bookman Old Style" w:hAnsi="Bookman Old Style"/>
          <w:bCs/>
        </w:rPr>
        <w:t>,</w:t>
      </w:r>
    </w:p>
    <w:p w:rsidR="00175496" w:rsidRPr="00F5561E" w:rsidRDefault="00175496" w:rsidP="00682213">
      <w:pPr>
        <w:numPr>
          <w:ilvl w:val="0"/>
          <w:numId w:val="109"/>
        </w:numPr>
        <w:suppressAutoHyphens/>
        <w:spacing w:after="0" w:line="360" w:lineRule="auto"/>
        <w:ind w:hanging="11"/>
        <w:jc w:val="both"/>
        <w:rPr>
          <w:rFonts w:ascii="Bookman Old Style" w:hAnsi="Bookman Old Style"/>
          <w:bCs/>
        </w:rPr>
      </w:pPr>
      <w:r w:rsidRPr="00F5561E">
        <w:rPr>
          <w:rFonts w:ascii="Bookman Old Style" w:hAnsi="Bookman Old Style"/>
          <w:bCs/>
        </w:rPr>
        <w:t xml:space="preserve">odsetki                                         _          65,00 zł.        </w:t>
      </w:r>
    </w:p>
    <w:p w:rsidR="00D77461" w:rsidRPr="00F5561E" w:rsidRDefault="00D77461" w:rsidP="00682213">
      <w:pPr>
        <w:spacing w:after="0" w:line="360" w:lineRule="auto"/>
        <w:jc w:val="both"/>
        <w:rPr>
          <w:rFonts w:ascii="Bookman Old Style" w:hAnsi="Bookman Old Style"/>
        </w:rPr>
      </w:pPr>
    </w:p>
    <w:p w:rsidR="005E5872" w:rsidRPr="00F5561E" w:rsidRDefault="005E5872" w:rsidP="005E5872">
      <w:pPr>
        <w:suppressAutoHyphens/>
        <w:spacing w:after="0" w:line="360" w:lineRule="auto"/>
        <w:jc w:val="both"/>
        <w:rPr>
          <w:rFonts w:ascii="Bookman Old Style" w:hAnsi="Bookman Old Style"/>
        </w:rPr>
      </w:pPr>
      <w:r w:rsidRPr="00F5561E">
        <w:rPr>
          <w:rFonts w:ascii="Bookman Old Style" w:hAnsi="Bookman Old Style"/>
        </w:rPr>
        <w:t xml:space="preserve">Ponadto dokonano jednego </w:t>
      </w:r>
      <w:r w:rsidRPr="00F5561E">
        <w:rPr>
          <w:rFonts w:ascii="Bookman Old Style" w:hAnsi="Bookman Old Style"/>
          <w:b/>
        </w:rPr>
        <w:t>umorzenia</w:t>
      </w:r>
      <w:r w:rsidRPr="00F5561E">
        <w:rPr>
          <w:rFonts w:ascii="Bookman Old Style" w:hAnsi="Bookman Old Style"/>
        </w:rPr>
        <w:t xml:space="preserve"> zaległości z tytułu </w:t>
      </w:r>
      <w:r w:rsidRPr="00F5561E">
        <w:rPr>
          <w:rFonts w:ascii="Bookman Old Style" w:eastAsia="Times New Roman" w:hAnsi="Bookman Old Style" w:cs="Arial"/>
          <w:lang w:eastAsia="zh-CN"/>
        </w:rPr>
        <w:t>opłaty za gospodarowanie odpadami komunalnymi</w:t>
      </w:r>
      <w:r w:rsidRPr="00F5561E">
        <w:rPr>
          <w:rFonts w:ascii="Bookman Old Style" w:hAnsi="Bookman Old Style"/>
        </w:rPr>
        <w:t xml:space="preserve"> na łączną kwotę 686,40 zł.</w:t>
      </w:r>
    </w:p>
    <w:p w:rsidR="00D77461" w:rsidRPr="00F5561E" w:rsidRDefault="00D77461" w:rsidP="00D77461">
      <w:pPr>
        <w:ind w:firstLine="708"/>
        <w:jc w:val="both"/>
      </w:pPr>
    </w:p>
    <w:p w:rsidR="00682213" w:rsidRPr="00F5561E" w:rsidRDefault="00682213" w:rsidP="00F03DAA">
      <w:pPr>
        <w:pStyle w:val="Tekstpodstawowy"/>
        <w:jc w:val="center"/>
        <w:rPr>
          <w:rFonts w:ascii="Bookman Old Style" w:hAnsi="Bookman Old Style"/>
          <w:b/>
          <w:bCs/>
          <w:sz w:val="28"/>
          <w:szCs w:val="28"/>
        </w:rPr>
      </w:pPr>
    </w:p>
    <w:p w:rsidR="00682213" w:rsidRPr="00F5561E" w:rsidRDefault="00682213" w:rsidP="00F03DAA">
      <w:pPr>
        <w:pStyle w:val="Tekstpodstawowy"/>
        <w:jc w:val="center"/>
        <w:rPr>
          <w:rFonts w:ascii="Bookman Old Style" w:hAnsi="Bookman Old Style"/>
          <w:b/>
          <w:bCs/>
          <w:sz w:val="28"/>
          <w:szCs w:val="28"/>
        </w:rPr>
      </w:pPr>
    </w:p>
    <w:p w:rsidR="003E3D24" w:rsidRPr="00F5561E" w:rsidRDefault="003E3D24" w:rsidP="00F03DAA">
      <w:pPr>
        <w:pStyle w:val="Tekstpodstawowy"/>
        <w:jc w:val="center"/>
        <w:rPr>
          <w:rFonts w:ascii="Bookman Old Style" w:hAnsi="Bookman Old Style"/>
          <w:b/>
          <w:bCs/>
          <w:sz w:val="28"/>
          <w:szCs w:val="28"/>
        </w:rPr>
      </w:pPr>
    </w:p>
    <w:p w:rsidR="003E3D24" w:rsidRPr="00F5561E" w:rsidRDefault="003E3D24" w:rsidP="00F03DAA">
      <w:pPr>
        <w:pStyle w:val="Tekstpodstawowy"/>
        <w:jc w:val="center"/>
        <w:rPr>
          <w:rFonts w:ascii="Bookman Old Style" w:hAnsi="Bookman Old Style"/>
          <w:b/>
          <w:bCs/>
          <w:sz w:val="28"/>
          <w:szCs w:val="28"/>
        </w:rPr>
      </w:pPr>
    </w:p>
    <w:p w:rsidR="003E3D24" w:rsidRPr="00F5561E" w:rsidRDefault="003E3D24" w:rsidP="00F03DAA">
      <w:pPr>
        <w:pStyle w:val="Tekstpodstawowy"/>
        <w:jc w:val="center"/>
        <w:rPr>
          <w:rFonts w:ascii="Bookman Old Style" w:hAnsi="Bookman Old Style"/>
          <w:b/>
          <w:bCs/>
          <w:sz w:val="28"/>
          <w:szCs w:val="28"/>
        </w:rPr>
      </w:pPr>
    </w:p>
    <w:p w:rsidR="003E3D24" w:rsidRPr="00F5561E" w:rsidRDefault="003E3D24" w:rsidP="00F03DAA">
      <w:pPr>
        <w:pStyle w:val="Tekstpodstawowy"/>
        <w:jc w:val="center"/>
        <w:rPr>
          <w:rFonts w:ascii="Bookman Old Style" w:hAnsi="Bookman Old Style"/>
          <w:b/>
          <w:bCs/>
          <w:sz w:val="28"/>
          <w:szCs w:val="28"/>
        </w:rPr>
      </w:pPr>
    </w:p>
    <w:p w:rsidR="003E3D24" w:rsidRPr="00F5561E" w:rsidRDefault="003E3D24" w:rsidP="00F03DAA">
      <w:pPr>
        <w:pStyle w:val="Tekstpodstawowy"/>
        <w:jc w:val="center"/>
        <w:rPr>
          <w:rFonts w:ascii="Bookman Old Style" w:hAnsi="Bookman Old Style"/>
          <w:b/>
          <w:bCs/>
          <w:sz w:val="28"/>
          <w:szCs w:val="28"/>
        </w:rPr>
      </w:pPr>
    </w:p>
    <w:p w:rsidR="00B969BD" w:rsidRPr="00F5561E" w:rsidRDefault="00B969BD" w:rsidP="00F03DAA">
      <w:pPr>
        <w:pStyle w:val="Tekstpodstawowy"/>
        <w:jc w:val="center"/>
        <w:rPr>
          <w:rFonts w:ascii="Bookman Old Style" w:hAnsi="Bookman Old Style"/>
          <w:b/>
          <w:bCs/>
          <w:sz w:val="28"/>
          <w:szCs w:val="28"/>
        </w:rPr>
      </w:pPr>
    </w:p>
    <w:p w:rsidR="00B969BD" w:rsidRPr="00F5561E" w:rsidRDefault="00B969BD" w:rsidP="00F03DAA">
      <w:pPr>
        <w:pStyle w:val="Tekstpodstawowy"/>
        <w:jc w:val="center"/>
        <w:rPr>
          <w:rFonts w:ascii="Bookman Old Style" w:hAnsi="Bookman Old Style"/>
          <w:b/>
          <w:bCs/>
          <w:sz w:val="28"/>
          <w:szCs w:val="28"/>
        </w:rPr>
      </w:pPr>
    </w:p>
    <w:p w:rsidR="008B689D" w:rsidRPr="00F5561E" w:rsidRDefault="008B689D" w:rsidP="00F03DAA">
      <w:pPr>
        <w:pStyle w:val="Tekstpodstawowy"/>
        <w:jc w:val="center"/>
        <w:rPr>
          <w:rFonts w:ascii="Bookman Old Style" w:hAnsi="Bookman Old Style"/>
          <w:b/>
          <w:bCs/>
          <w:sz w:val="28"/>
          <w:szCs w:val="28"/>
        </w:rPr>
      </w:pPr>
    </w:p>
    <w:p w:rsidR="00F03DAA" w:rsidRPr="00F5561E" w:rsidRDefault="00F03DAA" w:rsidP="00F03DAA">
      <w:pPr>
        <w:pStyle w:val="Tekstpodstawowy"/>
        <w:jc w:val="center"/>
        <w:rPr>
          <w:rFonts w:ascii="Bookman Old Style" w:hAnsi="Bookman Old Style"/>
          <w:b/>
          <w:bCs/>
          <w:sz w:val="28"/>
          <w:szCs w:val="28"/>
        </w:rPr>
      </w:pPr>
      <w:r w:rsidRPr="00F5561E">
        <w:rPr>
          <w:rFonts w:ascii="Bookman Old Style" w:hAnsi="Bookman Old Style"/>
          <w:b/>
          <w:bCs/>
          <w:sz w:val="28"/>
          <w:szCs w:val="28"/>
        </w:rPr>
        <w:t>Rozliczenie gruntów na terenie gminy Bledzew</w:t>
      </w:r>
      <w:r w:rsidR="00431F6F" w:rsidRPr="00F5561E">
        <w:rPr>
          <w:rFonts w:ascii="Bookman Old Style" w:hAnsi="Bookman Old Style"/>
          <w:b/>
          <w:bCs/>
          <w:sz w:val="28"/>
          <w:szCs w:val="28"/>
        </w:rPr>
        <w:t xml:space="preserve"> </w:t>
      </w:r>
      <w:r w:rsidRPr="00F5561E">
        <w:rPr>
          <w:rFonts w:ascii="Bookman Old Style" w:hAnsi="Bookman Old Style"/>
          <w:b/>
          <w:bCs/>
          <w:sz w:val="28"/>
          <w:szCs w:val="28"/>
        </w:rPr>
        <w:t>w</w:t>
      </w:r>
      <w:r w:rsidR="00431F6F" w:rsidRPr="00F5561E">
        <w:rPr>
          <w:rFonts w:ascii="Bookman Old Style" w:hAnsi="Bookman Old Style"/>
          <w:b/>
          <w:bCs/>
          <w:sz w:val="28"/>
          <w:szCs w:val="28"/>
        </w:rPr>
        <w:t>edłu</w:t>
      </w:r>
      <w:r w:rsidRPr="00F5561E">
        <w:rPr>
          <w:rFonts w:ascii="Bookman Old Style" w:hAnsi="Bookman Old Style"/>
          <w:b/>
          <w:bCs/>
          <w:sz w:val="28"/>
          <w:szCs w:val="28"/>
        </w:rPr>
        <w:t xml:space="preserve">g stanu </w:t>
      </w:r>
      <w:r w:rsidR="00431F6F" w:rsidRPr="00F5561E">
        <w:rPr>
          <w:rFonts w:ascii="Bookman Old Style" w:hAnsi="Bookman Old Style"/>
          <w:b/>
          <w:bCs/>
          <w:sz w:val="28"/>
          <w:szCs w:val="28"/>
        </w:rPr>
        <w:t xml:space="preserve">                                             </w:t>
      </w:r>
      <w:r w:rsidRPr="00F5561E">
        <w:rPr>
          <w:rFonts w:ascii="Bookman Old Style" w:hAnsi="Bookman Old Style"/>
          <w:b/>
          <w:bCs/>
          <w:sz w:val="28"/>
          <w:szCs w:val="28"/>
        </w:rPr>
        <w:t>na dzień 31 grudnia  2017r.</w:t>
      </w:r>
    </w:p>
    <w:p w:rsidR="00F164F0" w:rsidRPr="00F5561E" w:rsidRDefault="00F164F0" w:rsidP="00484A31">
      <w:pPr>
        <w:spacing w:after="0" w:line="360" w:lineRule="auto"/>
        <w:jc w:val="both"/>
        <w:rPr>
          <w:rFonts w:ascii="Bookman Old Style" w:hAnsi="Bookman Old Style"/>
        </w:rPr>
      </w:pPr>
    </w:p>
    <w:p w:rsidR="00F03DAA" w:rsidRPr="00F5561E" w:rsidRDefault="00F03DAA" w:rsidP="00484A31">
      <w:pPr>
        <w:spacing w:after="0" w:line="360" w:lineRule="auto"/>
        <w:jc w:val="both"/>
        <w:rPr>
          <w:rFonts w:ascii="Bookman Old Style" w:hAnsi="Bookman Old Style"/>
        </w:rPr>
      </w:pPr>
      <w:r w:rsidRPr="00F5561E">
        <w:rPr>
          <w:rFonts w:ascii="Bookman Old Style" w:hAnsi="Bookman Old Style"/>
        </w:rPr>
        <w:t xml:space="preserve">Powierzchnia gminy ogółem </w:t>
      </w:r>
      <w:r w:rsidR="00556236" w:rsidRPr="00F5561E">
        <w:rPr>
          <w:rFonts w:ascii="Bookman Old Style" w:hAnsi="Bookman Old Style"/>
        </w:rPr>
        <w:t xml:space="preserve">wynosi </w:t>
      </w:r>
      <w:r w:rsidRPr="00F5561E">
        <w:rPr>
          <w:rFonts w:ascii="Bookman Old Style" w:hAnsi="Bookman Old Style"/>
          <w:b/>
        </w:rPr>
        <w:t>24.748 ha</w:t>
      </w:r>
      <w:r w:rsidR="00484A31" w:rsidRPr="00F5561E">
        <w:rPr>
          <w:rFonts w:ascii="Bookman Old Style" w:hAnsi="Bookman Old Style"/>
        </w:rPr>
        <w:t>,</w:t>
      </w:r>
      <w:r w:rsidRPr="00F5561E">
        <w:rPr>
          <w:rFonts w:ascii="Bookman Old Style" w:hAnsi="Bookman Old Style"/>
        </w:rPr>
        <w:t xml:space="preserve"> w tym</w:t>
      </w:r>
      <w:r w:rsidR="00484A31" w:rsidRPr="00F5561E">
        <w:rPr>
          <w:rFonts w:ascii="Bookman Old Style" w:hAnsi="Bookman Old Style"/>
        </w:rPr>
        <w:t>:</w:t>
      </w:r>
    </w:p>
    <w:p w:rsidR="00F03DAA" w:rsidRPr="00F5561E" w:rsidRDefault="00F03DAA" w:rsidP="00484A31">
      <w:pPr>
        <w:spacing w:after="0" w:line="360" w:lineRule="auto"/>
        <w:jc w:val="both"/>
        <w:rPr>
          <w:rFonts w:ascii="Bookman Old Style" w:hAnsi="Bookman Old Style"/>
          <w:b/>
        </w:rPr>
      </w:pPr>
      <w:r w:rsidRPr="00F5561E">
        <w:rPr>
          <w:rFonts w:ascii="Bookman Old Style" w:hAnsi="Bookman Old Style"/>
          <w:b/>
        </w:rPr>
        <w:t xml:space="preserve">I. Ogółem grunty opodatkowane                        </w:t>
      </w:r>
      <w:r w:rsidR="004A34BD" w:rsidRPr="00F5561E">
        <w:rPr>
          <w:rFonts w:ascii="Bookman Old Style" w:hAnsi="Bookman Old Style"/>
          <w:b/>
        </w:rPr>
        <w:t xml:space="preserve">            </w:t>
      </w:r>
      <w:r w:rsidRPr="00F5561E">
        <w:rPr>
          <w:rFonts w:ascii="Bookman Old Style" w:hAnsi="Bookman Old Style"/>
          <w:b/>
        </w:rPr>
        <w:t xml:space="preserve"> 23.539,4131 ha</w:t>
      </w:r>
    </w:p>
    <w:p w:rsidR="00F03DAA" w:rsidRPr="00F5561E" w:rsidRDefault="00F03DAA" w:rsidP="00E21EAD">
      <w:pPr>
        <w:pStyle w:val="Akapitzlist"/>
        <w:numPr>
          <w:ilvl w:val="0"/>
          <w:numId w:val="31"/>
        </w:numPr>
        <w:spacing w:after="0" w:line="360" w:lineRule="auto"/>
        <w:jc w:val="both"/>
        <w:rPr>
          <w:rFonts w:ascii="Bookman Old Style" w:hAnsi="Bookman Old Style"/>
        </w:rPr>
      </w:pPr>
      <w:r w:rsidRPr="00F5561E">
        <w:rPr>
          <w:rFonts w:ascii="Bookman Old Style" w:hAnsi="Bookman Old Style"/>
        </w:rPr>
        <w:t xml:space="preserve">podatek rolny osoby prawne –                                 </w:t>
      </w:r>
      <w:r w:rsidR="00484A31" w:rsidRPr="00F5561E">
        <w:rPr>
          <w:rFonts w:ascii="Bookman Old Style" w:hAnsi="Bookman Old Style"/>
        </w:rPr>
        <w:t xml:space="preserve">         </w:t>
      </w:r>
      <w:r w:rsidRPr="00F5561E">
        <w:rPr>
          <w:rFonts w:ascii="Bookman Old Style" w:hAnsi="Bookman Old Style"/>
        </w:rPr>
        <w:t xml:space="preserve">     252,0241 ha</w:t>
      </w:r>
    </w:p>
    <w:p w:rsidR="00F03DAA" w:rsidRPr="00F5561E" w:rsidRDefault="00F03DAA" w:rsidP="00E21EAD">
      <w:pPr>
        <w:pStyle w:val="Akapitzlist"/>
        <w:numPr>
          <w:ilvl w:val="0"/>
          <w:numId w:val="31"/>
        </w:numPr>
        <w:spacing w:after="0" w:line="360" w:lineRule="auto"/>
        <w:jc w:val="both"/>
        <w:rPr>
          <w:rFonts w:ascii="Bookman Old Style" w:hAnsi="Bookman Old Style"/>
        </w:rPr>
      </w:pPr>
      <w:r w:rsidRPr="00F5561E">
        <w:rPr>
          <w:rFonts w:ascii="Bookman Old Style" w:hAnsi="Bookman Old Style"/>
        </w:rPr>
        <w:t xml:space="preserve">podatek rolny osoby                                                  </w:t>
      </w:r>
      <w:r w:rsidR="00484A31" w:rsidRPr="00F5561E">
        <w:rPr>
          <w:rFonts w:ascii="Bookman Old Style" w:hAnsi="Bookman Old Style"/>
        </w:rPr>
        <w:t xml:space="preserve">         </w:t>
      </w:r>
      <w:r w:rsidRPr="00F5561E">
        <w:rPr>
          <w:rFonts w:ascii="Bookman Old Style" w:hAnsi="Bookman Old Style"/>
        </w:rPr>
        <w:t xml:space="preserve"> 8</w:t>
      </w:r>
      <w:r w:rsidR="00484A31" w:rsidRPr="00F5561E">
        <w:rPr>
          <w:rFonts w:ascii="Bookman Old Style" w:hAnsi="Bookman Old Style"/>
        </w:rPr>
        <w:t>.</w:t>
      </w:r>
      <w:r w:rsidRPr="00F5561E">
        <w:rPr>
          <w:rFonts w:ascii="Bookman Old Style" w:hAnsi="Bookman Old Style"/>
        </w:rPr>
        <w:t>574,0382 ha</w:t>
      </w:r>
    </w:p>
    <w:p w:rsidR="00F03DAA" w:rsidRPr="00F5561E" w:rsidRDefault="00F03DAA" w:rsidP="00E21EAD">
      <w:pPr>
        <w:pStyle w:val="Akapitzlist"/>
        <w:numPr>
          <w:ilvl w:val="0"/>
          <w:numId w:val="31"/>
        </w:numPr>
        <w:spacing w:after="0" w:line="360" w:lineRule="auto"/>
        <w:jc w:val="both"/>
        <w:rPr>
          <w:rFonts w:ascii="Bookman Old Style" w:hAnsi="Bookman Old Style"/>
        </w:rPr>
      </w:pPr>
      <w:r w:rsidRPr="00F5561E">
        <w:rPr>
          <w:rFonts w:ascii="Bookman Old Style" w:hAnsi="Bookman Old Style"/>
        </w:rPr>
        <w:t xml:space="preserve">podatek leśny osoby prawne                                    </w:t>
      </w:r>
      <w:r w:rsidR="00484A31" w:rsidRPr="00F5561E">
        <w:rPr>
          <w:rFonts w:ascii="Bookman Old Style" w:hAnsi="Bookman Old Style"/>
        </w:rPr>
        <w:t xml:space="preserve">          </w:t>
      </w:r>
      <w:r w:rsidRPr="00F5561E">
        <w:rPr>
          <w:rFonts w:ascii="Bookman Old Style" w:hAnsi="Bookman Old Style"/>
        </w:rPr>
        <w:t>13.929,0919 ha</w:t>
      </w:r>
    </w:p>
    <w:p w:rsidR="00F03DAA" w:rsidRPr="00F5561E" w:rsidRDefault="00F03DAA" w:rsidP="00E21EAD">
      <w:pPr>
        <w:pStyle w:val="Akapitzlist"/>
        <w:numPr>
          <w:ilvl w:val="0"/>
          <w:numId w:val="31"/>
        </w:numPr>
        <w:spacing w:after="0" w:line="360" w:lineRule="auto"/>
        <w:jc w:val="both"/>
        <w:rPr>
          <w:rFonts w:ascii="Bookman Old Style" w:hAnsi="Bookman Old Style"/>
        </w:rPr>
      </w:pPr>
      <w:r w:rsidRPr="00F5561E">
        <w:rPr>
          <w:rFonts w:ascii="Bookman Old Style" w:hAnsi="Bookman Old Style"/>
        </w:rPr>
        <w:t xml:space="preserve">podatek leśny osoby fizyczne                                        </w:t>
      </w:r>
      <w:r w:rsidR="00484A31" w:rsidRPr="00F5561E">
        <w:rPr>
          <w:rFonts w:ascii="Bookman Old Style" w:hAnsi="Bookman Old Style"/>
        </w:rPr>
        <w:t xml:space="preserve">          </w:t>
      </w:r>
      <w:r w:rsidRPr="00F5561E">
        <w:rPr>
          <w:rFonts w:ascii="Bookman Old Style" w:hAnsi="Bookman Old Style"/>
        </w:rPr>
        <w:t xml:space="preserve"> 181,231 ha</w:t>
      </w:r>
    </w:p>
    <w:p w:rsidR="00F03DAA" w:rsidRPr="00F5561E" w:rsidRDefault="00F03DAA" w:rsidP="00E21EAD">
      <w:pPr>
        <w:pStyle w:val="Akapitzlist"/>
        <w:numPr>
          <w:ilvl w:val="0"/>
          <w:numId w:val="31"/>
        </w:numPr>
        <w:spacing w:after="0" w:line="360" w:lineRule="auto"/>
        <w:jc w:val="both"/>
        <w:rPr>
          <w:rFonts w:ascii="Bookman Old Style" w:hAnsi="Bookman Old Style"/>
        </w:rPr>
      </w:pPr>
      <w:r w:rsidRPr="00F5561E">
        <w:rPr>
          <w:rFonts w:ascii="Bookman Old Style" w:hAnsi="Bookman Old Style"/>
        </w:rPr>
        <w:t>podatek od nieruchomości osoby prawne</w:t>
      </w:r>
      <w:r w:rsidR="00556236" w:rsidRPr="00F5561E">
        <w:rPr>
          <w:rFonts w:ascii="Bookman Old Style" w:hAnsi="Bookman Old Style"/>
        </w:rPr>
        <w:t>:</w:t>
      </w:r>
    </w:p>
    <w:p w:rsidR="00F03DAA" w:rsidRPr="00F5561E" w:rsidRDefault="00F03DAA" w:rsidP="004A34BD">
      <w:pPr>
        <w:pStyle w:val="Akapitzlist"/>
        <w:spacing w:after="0" w:line="360" w:lineRule="auto"/>
        <w:ind w:firstLine="131"/>
        <w:jc w:val="both"/>
        <w:rPr>
          <w:rFonts w:ascii="Bookman Old Style" w:hAnsi="Bookman Old Style"/>
        </w:rPr>
      </w:pPr>
      <w:r w:rsidRPr="00F5561E">
        <w:rPr>
          <w:rFonts w:ascii="Bookman Old Style" w:hAnsi="Bookman Old Style"/>
        </w:rPr>
        <w:t xml:space="preserve">- grunty związane z działalnością gospodarczą           </w:t>
      </w:r>
      <w:r w:rsidR="004A34BD" w:rsidRPr="00F5561E">
        <w:rPr>
          <w:rFonts w:ascii="Bookman Old Style" w:hAnsi="Bookman Old Style"/>
        </w:rPr>
        <w:t xml:space="preserve">           </w:t>
      </w:r>
      <w:r w:rsidRPr="00F5561E">
        <w:rPr>
          <w:rFonts w:ascii="Bookman Old Style" w:hAnsi="Bookman Old Style"/>
        </w:rPr>
        <w:t xml:space="preserve"> 35,0044 ha</w:t>
      </w:r>
    </w:p>
    <w:p w:rsidR="00F03DAA" w:rsidRPr="00F5561E" w:rsidRDefault="00556236" w:rsidP="004A34BD">
      <w:pPr>
        <w:spacing w:after="0" w:line="360" w:lineRule="auto"/>
        <w:ind w:firstLine="131"/>
        <w:jc w:val="both"/>
        <w:rPr>
          <w:rFonts w:ascii="Bookman Old Style" w:hAnsi="Bookman Old Style"/>
        </w:rPr>
      </w:pPr>
      <w:r w:rsidRPr="00F5561E">
        <w:rPr>
          <w:rFonts w:ascii="Bookman Old Style" w:hAnsi="Bookman Old Style"/>
        </w:rPr>
        <w:t xml:space="preserve">          </w:t>
      </w:r>
      <w:r w:rsidR="00F03DAA" w:rsidRPr="00F5561E">
        <w:rPr>
          <w:rFonts w:ascii="Bookman Old Style" w:hAnsi="Bookman Old Style"/>
        </w:rPr>
        <w:t xml:space="preserve">- grunty pozostałe                                                         </w:t>
      </w:r>
      <w:r w:rsidR="004A34BD" w:rsidRPr="00F5561E">
        <w:rPr>
          <w:rFonts w:ascii="Bookman Old Style" w:hAnsi="Bookman Old Style"/>
        </w:rPr>
        <w:t xml:space="preserve">       </w:t>
      </w:r>
      <w:r w:rsidR="00F03DAA" w:rsidRPr="00F5561E">
        <w:rPr>
          <w:rFonts w:ascii="Bookman Old Style" w:hAnsi="Bookman Old Style"/>
        </w:rPr>
        <w:t xml:space="preserve">145,27 ha </w:t>
      </w:r>
    </w:p>
    <w:p w:rsidR="00F03DAA" w:rsidRPr="00F5561E" w:rsidRDefault="00556236" w:rsidP="004A34BD">
      <w:pPr>
        <w:spacing w:after="0" w:line="360" w:lineRule="auto"/>
        <w:ind w:firstLine="131"/>
        <w:jc w:val="both"/>
        <w:rPr>
          <w:rFonts w:ascii="Bookman Old Style" w:hAnsi="Bookman Old Style"/>
        </w:rPr>
      </w:pPr>
      <w:r w:rsidRPr="00F5561E">
        <w:rPr>
          <w:rFonts w:ascii="Bookman Old Style" w:hAnsi="Bookman Old Style"/>
        </w:rPr>
        <w:t xml:space="preserve">          </w:t>
      </w:r>
      <w:r w:rsidR="00F03DAA" w:rsidRPr="00F5561E">
        <w:rPr>
          <w:rFonts w:ascii="Bookman Old Style" w:hAnsi="Bookman Old Style"/>
        </w:rPr>
        <w:t xml:space="preserve">- jeziora                                                                     </w:t>
      </w:r>
      <w:r w:rsidR="004A34BD" w:rsidRPr="00F5561E">
        <w:rPr>
          <w:rFonts w:ascii="Bookman Old Style" w:hAnsi="Bookman Old Style"/>
        </w:rPr>
        <w:t xml:space="preserve">       </w:t>
      </w:r>
      <w:r w:rsidR="00F03DAA" w:rsidRPr="00F5561E">
        <w:rPr>
          <w:rFonts w:ascii="Bookman Old Style" w:hAnsi="Bookman Old Style"/>
        </w:rPr>
        <w:t xml:space="preserve">    356,81</w:t>
      </w:r>
      <w:r w:rsidRPr="00F5561E">
        <w:rPr>
          <w:rFonts w:ascii="Bookman Old Style" w:hAnsi="Bookman Old Style"/>
        </w:rPr>
        <w:t xml:space="preserve"> </w:t>
      </w:r>
      <w:r w:rsidR="00F03DAA" w:rsidRPr="00F5561E">
        <w:rPr>
          <w:rFonts w:ascii="Bookman Old Style" w:hAnsi="Bookman Old Style"/>
        </w:rPr>
        <w:t>ha</w:t>
      </w:r>
    </w:p>
    <w:p w:rsidR="00F03DAA" w:rsidRPr="00F5561E" w:rsidRDefault="00F03DAA" w:rsidP="00E21EAD">
      <w:pPr>
        <w:pStyle w:val="Akapitzlist"/>
        <w:numPr>
          <w:ilvl w:val="0"/>
          <w:numId w:val="32"/>
        </w:numPr>
        <w:spacing w:after="0" w:line="360" w:lineRule="auto"/>
        <w:jc w:val="both"/>
        <w:rPr>
          <w:rFonts w:ascii="Bookman Old Style" w:hAnsi="Bookman Old Style"/>
        </w:rPr>
      </w:pPr>
      <w:r w:rsidRPr="00F5561E">
        <w:rPr>
          <w:rFonts w:ascii="Bookman Old Style" w:hAnsi="Bookman Old Style"/>
        </w:rPr>
        <w:t xml:space="preserve">podatek od nieruchomości osoby fizyczne                     </w:t>
      </w:r>
    </w:p>
    <w:p w:rsidR="00F03DAA" w:rsidRPr="00F5561E" w:rsidRDefault="00F03DAA" w:rsidP="004A34BD">
      <w:pPr>
        <w:spacing w:after="0" w:line="360" w:lineRule="auto"/>
        <w:ind w:firstLine="709"/>
        <w:jc w:val="both"/>
        <w:rPr>
          <w:rFonts w:ascii="Bookman Old Style" w:hAnsi="Bookman Old Style"/>
        </w:rPr>
      </w:pPr>
      <w:r w:rsidRPr="00F5561E">
        <w:rPr>
          <w:rFonts w:ascii="Bookman Old Style" w:hAnsi="Bookman Old Style"/>
        </w:rPr>
        <w:t xml:space="preserve">  - grunty związane z działalnością gospodarczą       </w:t>
      </w:r>
      <w:r w:rsidR="004A34BD" w:rsidRPr="00F5561E">
        <w:rPr>
          <w:rFonts w:ascii="Bookman Old Style" w:hAnsi="Bookman Old Style"/>
        </w:rPr>
        <w:t xml:space="preserve">         </w:t>
      </w:r>
      <w:r w:rsidRPr="00F5561E">
        <w:rPr>
          <w:rFonts w:ascii="Bookman Old Style" w:hAnsi="Bookman Old Style"/>
        </w:rPr>
        <w:t xml:space="preserve">         1,2381 ha</w:t>
      </w:r>
    </w:p>
    <w:p w:rsidR="00F03DAA" w:rsidRPr="00F5561E" w:rsidRDefault="00556236" w:rsidP="004A34BD">
      <w:pPr>
        <w:spacing w:after="0" w:line="360" w:lineRule="auto"/>
        <w:ind w:firstLine="709"/>
        <w:jc w:val="both"/>
        <w:rPr>
          <w:rFonts w:ascii="Bookman Old Style" w:hAnsi="Bookman Old Style"/>
        </w:rPr>
      </w:pPr>
      <w:r w:rsidRPr="00F5561E">
        <w:rPr>
          <w:rFonts w:ascii="Bookman Old Style" w:hAnsi="Bookman Old Style"/>
        </w:rPr>
        <w:t xml:space="preserve"> </w:t>
      </w:r>
      <w:r w:rsidR="00F03DAA" w:rsidRPr="00F5561E">
        <w:rPr>
          <w:rFonts w:ascii="Bookman Old Style" w:hAnsi="Bookman Old Style"/>
        </w:rPr>
        <w:t xml:space="preserve"> - grunty pozostałe                                                      </w:t>
      </w:r>
      <w:r w:rsidR="004A34BD" w:rsidRPr="00F5561E">
        <w:rPr>
          <w:rFonts w:ascii="Bookman Old Style" w:hAnsi="Bookman Old Style"/>
        </w:rPr>
        <w:t xml:space="preserve">        </w:t>
      </w:r>
      <w:r w:rsidR="00F03DAA" w:rsidRPr="00F5561E">
        <w:rPr>
          <w:rFonts w:ascii="Bookman Old Style" w:hAnsi="Bookman Old Style"/>
        </w:rPr>
        <w:t xml:space="preserve">   28,5654 ha</w:t>
      </w:r>
    </w:p>
    <w:p w:rsidR="00F03DAA" w:rsidRPr="00F5561E" w:rsidRDefault="004A34BD" w:rsidP="004A34BD">
      <w:pPr>
        <w:spacing w:after="0" w:line="360" w:lineRule="auto"/>
        <w:ind w:firstLine="709"/>
        <w:rPr>
          <w:rFonts w:ascii="Bookman Old Style" w:hAnsi="Bookman Old Style"/>
        </w:rPr>
      </w:pPr>
      <w:r w:rsidRPr="00F5561E">
        <w:rPr>
          <w:rFonts w:ascii="Bookman Old Style" w:hAnsi="Bookman Old Style"/>
        </w:rPr>
        <w:t xml:space="preserve"> </w:t>
      </w:r>
      <w:r w:rsidR="00F03DAA" w:rsidRPr="00F5561E">
        <w:rPr>
          <w:rFonts w:ascii="Bookman Old Style" w:hAnsi="Bookman Old Style"/>
        </w:rPr>
        <w:t xml:space="preserve"> - jeziora </w:t>
      </w:r>
      <w:r w:rsidR="00F03DAA" w:rsidRPr="00F5561E">
        <w:rPr>
          <w:rFonts w:ascii="Bookman Old Style" w:hAnsi="Bookman Old Style"/>
        </w:rPr>
        <w:tab/>
      </w:r>
      <w:r w:rsidR="00F03DAA" w:rsidRPr="00F5561E">
        <w:rPr>
          <w:rFonts w:ascii="Bookman Old Style" w:hAnsi="Bookman Old Style"/>
        </w:rPr>
        <w:tab/>
      </w:r>
      <w:r w:rsidR="00F03DAA" w:rsidRPr="00F5561E">
        <w:rPr>
          <w:rFonts w:ascii="Bookman Old Style" w:hAnsi="Bookman Old Style"/>
        </w:rPr>
        <w:tab/>
      </w:r>
      <w:r w:rsidR="00F03DAA" w:rsidRPr="00F5561E">
        <w:rPr>
          <w:rFonts w:ascii="Bookman Old Style" w:hAnsi="Bookman Old Style"/>
        </w:rPr>
        <w:tab/>
      </w:r>
      <w:r w:rsidR="00F03DAA" w:rsidRPr="00F5561E">
        <w:rPr>
          <w:rFonts w:ascii="Bookman Old Style" w:hAnsi="Bookman Old Style"/>
        </w:rPr>
        <w:tab/>
      </w:r>
      <w:r w:rsidR="00F03DAA" w:rsidRPr="00F5561E">
        <w:rPr>
          <w:rFonts w:ascii="Bookman Old Style" w:hAnsi="Bookman Old Style"/>
        </w:rPr>
        <w:tab/>
        <w:t xml:space="preserve">         </w:t>
      </w:r>
      <w:r w:rsidRPr="00F5561E">
        <w:rPr>
          <w:rFonts w:ascii="Bookman Old Style" w:hAnsi="Bookman Old Style"/>
        </w:rPr>
        <w:t xml:space="preserve">            </w:t>
      </w:r>
      <w:r w:rsidR="00F03DAA" w:rsidRPr="00F5561E">
        <w:rPr>
          <w:rFonts w:ascii="Bookman Old Style" w:hAnsi="Bookman Old Style"/>
        </w:rPr>
        <w:t xml:space="preserve"> </w:t>
      </w:r>
      <w:r w:rsidR="00556236" w:rsidRPr="00F5561E">
        <w:rPr>
          <w:rFonts w:ascii="Bookman Old Style" w:hAnsi="Bookman Old Style"/>
        </w:rPr>
        <w:t xml:space="preserve">  </w:t>
      </w:r>
      <w:r w:rsidR="00F03DAA" w:rsidRPr="00F5561E">
        <w:rPr>
          <w:rFonts w:ascii="Bookman Old Style" w:hAnsi="Bookman Old Style"/>
        </w:rPr>
        <w:t>36,14 ha</w:t>
      </w:r>
    </w:p>
    <w:p w:rsidR="00F03DAA" w:rsidRPr="00F5561E" w:rsidRDefault="00F03DAA" w:rsidP="00484A31">
      <w:pPr>
        <w:spacing w:after="0" w:line="360" w:lineRule="auto"/>
        <w:rPr>
          <w:rFonts w:ascii="Bookman Old Style" w:hAnsi="Bookman Old Style"/>
          <w:b/>
        </w:rPr>
      </w:pPr>
      <w:r w:rsidRPr="00F5561E">
        <w:rPr>
          <w:rFonts w:ascii="Bookman Old Style" w:hAnsi="Bookman Old Style"/>
          <w:b/>
        </w:rPr>
        <w:t>II</w:t>
      </w:r>
      <w:r w:rsidR="00484A31" w:rsidRPr="00F5561E">
        <w:rPr>
          <w:rFonts w:ascii="Bookman Old Style" w:hAnsi="Bookman Old Style"/>
          <w:b/>
        </w:rPr>
        <w:t>.</w:t>
      </w:r>
      <w:r w:rsidRPr="00F5561E">
        <w:rPr>
          <w:rFonts w:ascii="Bookman Old Style" w:hAnsi="Bookman Old Style"/>
          <w:b/>
        </w:rPr>
        <w:t xml:space="preserve"> Ogółem pozostałe grunty zwolnione ustawowo stanowią  1</w:t>
      </w:r>
      <w:r w:rsidR="00484A31" w:rsidRPr="00F5561E">
        <w:rPr>
          <w:rFonts w:ascii="Bookman Old Style" w:hAnsi="Bookman Old Style"/>
          <w:b/>
        </w:rPr>
        <w:t>.</w:t>
      </w:r>
      <w:r w:rsidRPr="00F5561E">
        <w:rPr>
          <w:rFonts w:ascii="Bookman Old Style" w:hAnsi="Bookman Old Style"/>
          <w:b/>
        </w:rPr>
        <w:t xml:space="preserve">208,5869 ha             </w:t>
      </w:r>
    </w:p>
    <w:p w:rsidR="00F03DAA" w:rsidRPr="00F5561E" w:rsidRDefault="00F03DAA" w:rsidP="00E21EAD">
      <w:pPr>
        <w:pStyle w:val="Akapitzlist"/>
        <w:numPr>
          <w:ilvl w:val="0"/>
          <w:numId w:val="30"/>
        </w:numPr>
        <w:spacing w:after="0" w:line="360" w:lineRule="auto"/>
        <w:jc w:val="both"/>
        <w:rPr>
          <w:rFonts w:ascii="Bookman Old Style" w:hAnsi="Bookman Old Style"/>
        </w:rPr>
      </w:pPr>
      <w:r w:rsidRPr="00F5561E">
        <w:rPr>
          <w:rFonts w:ascii="Bookman Old Style" w:hAnsi="Bookman Old Style"/>
        </w:rPr>
        <w:t>wody płynące                                                                             99,19 ha</w:t>
      </w:r>
    </w:p>
    <w:p w:rsidR="00F03DAA" w:rsidRPr="00F5561E" w:rsidRDefault="00F03DAA" w:rsidP="00E21EAD">
      <w:pPr>
        <w:numPr>
          <w:ilvl w:val="0"/>
          <w:numId w:val="30"/>
        </w:numPr>
        <w:suppressAutoHyphens/>
        <w:spacing w:after="0" w:line="360" w:lineRule="auto"/>
        <w:jc w:val="both"/>
        <w:rPr>
          <w:rFonts w:ascii="Bookman Old Style" w:hAnsi="Bookman Old Style"/>
        </w:rPr>
      </w:pPr>
      <w:r w:rsidRPr="00F5561E">
        <w:rPr>
          <w:rFonts w:ascii="Bookman Old Style" w:hAnsi="Bookman Old Style"/>
        </w:rPr>
        <w:t>grunty pod kościołami                                                                  4,00 ha</w:t>
      </w:r>
    </w:p>
    <w:p w:rsidR="00F03DAA" w:rsidRPr="00F5561E" w:rsidRDefault="00F03DAA" w:rsidP="00E21EAD">
      <w:pPr>
        <w:numPr>
          <w:ilvl w:val="0"/>
          <w:numId w:val="30"/>
        </w:numPr>
        <w:suppressAutoHyphens/>
        <w:spacing w:after="0" w:line="360" w:lineRule="auto"/>
        <w:rPr>
          <w:rFonts w:ascii="Bookman Old Style" w:hAnsi="Bookman Old Style"/>
        </w:rPr>
      </w:pPr>
      <w:r w:rsidRPr="00F5561E">
        <w:rPr>
          <w:rFonts w:ascii="Bookman Old Style" w:hAnsi="Bookman Old Style"/>
        </w:rPr>
        <w:t xml:space="preserve">powierzchnia wyrównawcza gminy                                         </w:t>
      </w:r>
      <w:r w:rsidR="00484A31" w:rsidRPr="00F5561E">
        <w:rPr>
          <w:rFonts w:ascii="Bookman Old Style" w:hAnsi="Bookman Old Style"/>
        </w:rPr>
        <w:t xml:space="preserve">  </w:t>
      </w:r>
      <w:r w:rsidRPr="00F5561E">
        <w:rPr>
          <w:rFonts w:ascii="Bookman Old Style" w:hAnsi="Bookman Old Style"/>
        </w:rPr>
        <w:t xml:space="preserve">   3</w:t>
      </w:r>
      <w:r w:rsidR="00556236" w:rsidRPr="00F5561E">
        <w:rPr>
          <w:rFonts w:ascii="Bookman Old Style" w:hAnsi="Bookman Old Style"/>
        </w:rPr>
        <w:t>1</w:t>
      </w:r>
      <w:r w:rsidRPr="00F5561E">
        <w:rPr>
          <w:rFonts w:ascii="Bookman Old Style" w:hAnsi="Bookman Old Style"/>
        </w:rPr>
        <w:t xml:space="preserve">,00  ha                  </w:t>
      </w:r>
    </w:p>
    <w:p w:rsidR="00F03DAA" w:rsidRPr="00F5561E" w:rsidRDefault="00F03DAA" w:rsidP="00E21EAD">
      <w:pPr>
        <w:pStyle w:val="Akapitzlist"/>
        <w:numPr>
          <w:ilvl w:val="0"/>
          <w:numId w:val="30"/>
        </w:numPr>
        <w:spacing w:after="0" w:line="360" w:lineRule="auto"/>
        <w:rPr>
          <w:rFonts w:ascii="Bookman Old Style" w:hAnsi="Bookman Old Style"/>
        </w:rPr>
      </w:pPr>
      <w:r w:rsidRPr="00F5561E">
        <w:rPr>
          <w:rFonts w:ascii="Bookman Old Style" w:hAnsi="Bookman Old Style"/>
        </w:rPr>
        <w:t xml:space="preserve">pasy drogowe dróg publicznych, nieużytki, </w:t>
      </w:r>
    </w:p>
    <w:p w:rsidR="00F03DAA" w:rsidRPr="00F5561E" w:rsidRDefault="00F03DAA" w:rsidP="00E21EAD">
      <w:pPr>
        <w:pStyle w:val="Akapitzlist"/>
        <w:numPr>
          <w:ilvl w:val="0"/>
          <w:numId w:val="30"/>
        </w:numPr>
        <w:spacing w:after="0" w:line="360" w:lineRule="auto"/>
        <w:rPr>
          <w:rFonts w:ascii="Bookman Old Style" w:hAnsi="Bookman Old Style"/>
        </w:rPr>
      </w:pPr>
      <w:r w:rsidRPr="00F5561E">
        <w:rPr>
          <w:rFonts w:ascii="Bookman Old Style" w:hAnsi="Bookman Old Style"/>
        </w:rPr>
        <w:t>grunty  zadrzewione i zakrzewione                                         1074,3969 ha</w:t>
      </w:r>
    </w:p>
    <w:p w:rsidR="00D10250" w:rsidRPr="00F5561E" w:rsidRDefault="00D10250" w:rsidP="00D10250">
      <w:pPr>
        <w:spacing w:after="0" w:line="360" w:lineRule="auto"/>
        <w:rPr>
          <w:rFonts w:ascii="Bookman Old Style" w:hAnsi="Bookman Old Style"/>
        </w:rPr>
      </w:pPr>
    </w:p>
    <w:p w:rsidR="00D10250" w:rsidRPr="00F5561E" w:rsidRDefault="00D10250" w:rsidP="00D10250">
      <w:pPr>
        <w:spacing w:after="0" w:line="360" w:lineRule="auto"/>
        <w:rPr>
          <w:rFonts w:ascii="Bookman Old Style" w:hAnsi="Bookman Old Style"/>
        </w:rPr>
      </w:pPr>
    </w:p>
    <w:p w:rsidR="00D10250" w:rsidRPr="00F5561E" w:rsidRDefault="00D10250" w:rsidP="00D10250">
      <w:pPr>
        <w:spacing w:after="0" w:line="360" w:lineRule="auto"/>
        <w:rPr>
          <w:rFonts w:ascii="Bookman Old Style" w:hAnsi="Bookman Old Style"/>
        </w:rPr>
      </w:pPr>
    </w:p>
    <w:p w:rsidR="00D10250" w:rsidRPr="00F5561E" w:rsidRDefault="00D10250" w:rsidP="00D10250">
      <w:pPr>
        <w:spacing w:after="0" w:line="360" w:lineRule="auto"/>
        <w:rPr>
          <w:rFonts w:ascii="Bookman Old Style" w:hAnsi="Bookman Old Style"/>
        </w:rPr>
      </w:pPr>
    </w:p>
    <w:p w:rsidR="00D10250" w:rsidRPr="00F5561E" w:rsidRDefault="00D10250" w:rsidP="00D10250">
      <w:pPr>
        <w:spacing w:after="0" w:line="360" w:lineRule="auto"/>
        <w:rPr>
          <w:rFonts w:ascii="Bookman Old Style" w:hAnsi="Bookman Old Style"/>
        </w:rPr>
      </w:pPr>
    </w:p>
    <w:p w:rsidR="00F164F0" w:rsidRPr="00F5561E" w:rsidRDefault="00F164F0" w:rsidP="00D10250">
      <w:pPr>
        <w:spacing w:after="0" w:line="360" w:lineRule="auto"/>
        <w:rPr>
          <w:rFonts w:ascii="Bookman Old Style" w:hAnsi="Bookman Old Style"/>
        </w:rPr>
      </w:pPr>
    </w:p>
    <w:p w:rsidR="00D10250" w:rsidRPr="00F5561E" w:rsidRDefault="00D10250" w:rsidP="00D10250">
      <w:pPr>
        <w:spacing w:after="0" w:line="360" w:lineRule="auto"/>
        <w:rPr>
          <w:rFonts w:ascii="Bookman Old Style" w:hAnsi="Bookman Old Style"/>
        </w:rPr>
      </w:pPr>
    </w:p>
    <w:p w:rsidR="00D10250" w:rsidRPr="00F5561E" w:rsidRDefault="00D10250" w:rsidP="00D10250">
      <w:pPr>
        <w:spacing w:after="0" w:line="360" w:lineRule="auto"/>
        <w:rPr>
          <w:rFonts w:ascii="Bookman Old Style" w:hAnsi="Bookman Old Style"/>
        </w:rPr>
      </w:pPr>
    </w:p>
    <w:p w:rsidR="00B969BD" w:rsidRPr="00F5561E" w:rsidRDefault="00B969BD" w:rsidP="00D10250">
      <w:pPr>
        <w:spacing w:after="0" w:line="360" w:lineRule="auto"/>
        <w:rPr>
          <w:rFonts w:ascii="Bookman Old Style" w:hAnsi="Bookman Old Style"/>
        </w:rPr>
      </w:pPr>
    </w:p>
    <w:p w:rsidR="00D10250" w:rsidRPr="00F5561E" w:rsidRDefault="00D10250" w:rsidP="00D10250">
      <w:pPr>
        <w:spacing w:after="0" w:line="360" w:lineRule="auto"/>
        <w:rPr>
          <w:rFonts w:ascii="Bookman Old Style" w:hAnsi="Bookman Old Style"/>
        </w:rPr>
      </w:pPr>
    </w:p>
    <w:p w:rsidR="002E3E24" w:rsidRPr="00F5561E" w:rsidRDefault="002E3E24" w:rsidP="00AD3C87">
      <w:pPr>
        <w:pStyle w:val="Akapitzlist"/>
        <w:spacing w:after="0" w:line="360" w:lineRule="auto"/>
        <w:jc w:val="center"/>
        <w:rPr>
          <w:rFonts w:ascii="Bookman Old Style" w:eastAsia="Times New Roman" w:hAnsi="Bookman Old Style" w:cs="Bookman Old Style"/>
          <w:b/>
        </w:rPr>
      </w:pPr>
      <w:r w:rsidRPr="00F5561E">
        <w:rPr>
          <w:rFonts w:ascii="Bookman Old Style" w:eastAsia="Times New Roman" w:hAnsi="Bookman Old Style" w:cs="Bookman Old Style"/>
          <w:b/>
          <w:sz w:val="24"/>
          <w:szCs w:val="24"/>
        </w:rPr>
        <w:t>STAN NALEŻNOŚCI  ( ZALEGŁOŚCI ) BUDŻETOWYCH</w:t>
      </w:r>
    </w:p>
    <w:p w:rsidR="002E3E24" w:rsidRPr="00F5561E" w:rsidRDefault="002E3E24" w:rsidP="002E3E24">
      <w:pPr>
        <w:suppressAutoHyphens/>
        <w:autoSpaceDE w:val="0"/>
        <w:spacing w:after="0" w:line="240" w:lineRule="atLeast"/>
        <w:jc w:val="both"/>
        <w:rPr>
          <w:rFonts w:ascii="Bookman Old Style" w:eastAsia="Times New Roman" w:hAnsi="Bookman Old Style" w:cs="Bookman Old Style"/>
          <w:b/>
          <w:lang w:eastAsia="zh-CN"/>
        </w:rPr>
      </w:pPr>
    </w:p>
    <w:p w:rsidR="002E3E24" w:rsidRPr="00F5561E" w:rsidRDefault="002E3E24" w:rsidP="009F0D24">
      <w:pPr>
        <w:suppressAutoHyphens/>
        <w:autoSpaceDE w:val="0"/>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Poniższa tabela prezentuje stan należności (zaległości) pozostałych do zapłaty według tytułów ich powstania na koniec 201</w:t>
      </w:r>
      <w:r w:rsidR="00AD3C87" w:rsidRPr="00F5561E">
        <w:rPr>
          <w:rFonts w:ascii="Bookman Old Style" w:eastAsia="Times New Roman" w:hAnsi="Bookman Old Style" w:cs="Bookman Old Style"/>
          <w:lang w:eastAsia="zh-CN"/>
        </w:rPr>
        <w:t>7</w:t>
      </w:r>
      <w:r w:rsidRPr="00F5561E">
        <w:rPr>
          <w:rFonts w:ascii="Bookman Old Style" w:eastAsia="Times New Roman" w:hAnsi="Bookman Old Style" w:cs="Bookman Old Style"/>
          <w:lang w:eastAsia="zh-CN"/>
        </w:rPr>
        <w:t xml:space="preserve"> roku:</w:t>
      </w:r>
    </w:p>
    <w:tbl>
      <w:tblPr>
        <w:tblW w:w="10421" w:type="dxa"/>
        <w:tblInd w:w="-361" w:type="dxa"/>
        <w:tblLayout w:type="fixed"/>
        <w:tblCellMar>
          <w:left w:w="70" w:type="dxa"/>
          <w:right w:w="70" w:type="dxa"/>
        </w:tblCellMar>
        <w:tblLook w:val="0000" w:firstRow="0" w:lastRow="0" w:firstColumn="0" w:lastColumn="0" w:noHBand="0" w:noVBand="0"/>
      </w:tblPr>
      <w:tblGrid>
        <w:gridCol w:w="4268"/>
        <w:gridCol w:w="1559"/>
        <w:gridCol w:w="1619"/>
        <w:gridCol w:w="1768"/>
        <w:gridCol w:w="1207"/>
      </w:tblGrid>
      <w:tr w:rsidR="00F5561E" w:rsidRPr="00F5561E" w:rsidTr="004F4047">
        <w:trPr>
          <w:trHeight w:val="332"/>
        </w:trPr>
        <w:tc>
          <w:tcPr>
            <w:tcW w:w="4268" w:type="dxa"/>
            <w:tcBorders>
              <w:top w:val="single" w:sz="4" w:space="0" w:color="000000"/>
              <w:left w:val="single" w:sz="4" w:space="0" w:color="000000"/>
              <w:bottom w:val="single" w:sz="4" w:space="0" w:color="000000"/>
            </w:tcBorders>
            <w:shd w:val="clear" w:color="auto" w:fill="FFFFFF"/>
            <w:vAlign w:val="center"/>
          </w:tcPr>
          <w:p w:rsidR="002E3E24" w:rsidRPr="00F5561E" w:rsidRDefault="002E3E24" w:rsidP="004F4047">
            <w:pPr>
              <w:suppressAutoHyphens/>
              <w:spacing w:after="0" w:line="276" w:lineRule="auto"/>
              <w:jc w:val="center"/>
              <w:rPr>
                <w:rFonts w:ascii="Bookman Old Style" w:eastAsia="Times New Roman" w:hAnsi="Bookman Old Style" w:cs="Arial"/>
                <w:b/>
                <w:bCs/>
                <w:sz w:val="18"/>
                <w:szCs w:val="18"/>
                <w:lang w:eastAsia="zh-CN"/>
              </w:rPr>
            </w:pPr>
            <w:r w:rsidRPr="00F5561E">
              <w:rPr>
                <w:rFonts w:ascii="Bookman Old Style" w:eastAsia="Times New Roman" w:hAnsi="Bookman Old Style" w:cs="Arial"/>
                <w:b/>
                <w:bCs/>
                <w:sz w:val="18"/>
                <w:szCs w:val="18"/>
                <w:lang w:eastAsia="zh-CN"/>
              </w:rPr>
              <w:t>Wyszczególnienie</w:t>
            </w:r>
          </w:p>
        </w:tc>
        <w:tc>
          <w:tcPr>
            <w:tcW w:w="1559" w:type="dxa"/>
            <w:tcBorders>
              <w:top w:val="single" w:sz="4" w:space="0" w:color="000000"/>
              <w:left w:val="single" w:sz="4" w:space="0" w:color="000000"/>
              <w:bottom w:val="single" w:sz="4" w:space="0" w:color="000000"/>
            </w:tcBorders>
            <w:shd w:val="clear" w:color="auto" w:fill="FFFFFF"/>
            <w:vAlign w:val="center"/>
          </w:tcPr>
          <w:p w:rsidR="002E3E24" w:rsidRPr="00F5561E" w:rsidRDefault="002E3E24" w:rsidP="004F4047">
            <w:pPr>
              <w:suppressAutoHyphens/>
              <w:spacing w:after="0" w:line="276" w:lineRule="auto"/>
              <w:jc w:val="center"/>
              <w:rPr>
                <w:rFonts w:ascii="Bookman Old Style" w:eastAsia="Times New Roman" w:hAnsi="Bookman Old Style" w:cs="Arial"/>
                <w:b/>
                <w:bCs/>
                <w:sz w:val="18"/>
                <w:szCs w:val="18"/>
                <w:lang w:eastAsia="zh-CN"/>
              </w:rPr>
            </w:pPr>
            <w:r w:rsidRPr="00F5561E">
              <w:rPr>
                <w:rFonts w:ascii="Bookman Old Style" w:eastAsia="Times New Roman" w:hAnsi="Bookman Old Style" w:cs="Arial"/>
                <w:b/>
                <w:bCs/>
                <w:sz w:val="18"/>
                <w:szCs w:val="18"/>
                <w:lang w:eastAsia="zh-CN"/>
              </w:rPr>
              <w:t>Stan na 31.XII.201</w:t>
            </w:r>
            <w:r w:rsidR="00340FC7" w:rsidRPr="00F5561E">
              <w:rPr>
                <w:rFonts w:ascii="Bookman Old Style" w:eastAsia="Times New Roman" w:hAnsi="Bookman Old Style" w:cs="Arial"/>
                <w:b/>
                <w:bCs/>
                <w:sz w:val="18"/>
                <w:szCs w:val="18"/>
                <w:lang w:eastAsia="zh-CN"/>
              </w:rPr>
              <w:t>6</w:t>
            </w:r>
            <w:r w:rsidRPr="00F5561E">
              <w:rPr>
                <w:rFonts w:ascii="Bookman Old Style" w:eastAsia="Times New Roman" w:hAnsi="Bookman Old Style" w:cs="Arial"/>
                <w:b/>
                <w:bCs/>
                <w:sz w:val="18"/>
                <w:szCs w:val="18"/>
                <w:lang w:eastAsia="zh-CN"/>
              </w:rPr>
              <w:t>r.</w:t>
            </w:r>
          </w:p>
        </w:tc>
        <w:tc>
          <w:tcPr>
            <w:tcW w:w="1619" w:type="dxa"/>
            <w:tcBorders>
              <w:top w:val="single" w:sz="4" w:space="0" w:color="000000"/>
              <w:left w:val="single" w:sz="4" w:space="0" w:color="000000"/>
              <w:bottom w:val="single" w:sz="4" w:space="0" w:color="000000"/>
            </w:tcBorders>
            <w:shd w:val="clear" w:color="auto" w:fill="FFFFFF"/>
            <w:vAlign w:val="center"/>
          </w:tcPr>
          <w:p w:rsidR="002E3E24" w:rsidRPr="00F5561E" w:rsidRDefault="002E3E24" w:rsidP="004F4047">
            <w:pPr>
              <w:suppressAutoHyphens/>
              <w:spacing w:after="0" w:line="276" w:lineRule="auto"/>
              <w:jc w:val="center"/>
              <w:rPr>
                <w:rFonts w:ascii="Bookman Old Style" w:eastAsia="Times New Roman" w:hAnsi="Bookman Old Style" w:cs="Arial"/>
                <w:b/>
                <w:bCs/>
                <w:sz w:val="18"/>
                <w:szCs w:val="18"/>
                <w:lang w:eastAsia="zh-CN"/>
              </w:rPr>
            </w:pPr>
            <w:r w:rsidRPr="00F5561E">
              <w:rPr>
                <w:rFonts w:ascii="Bookman Old Style" w:eastAsia="Times New Roman" w:hAnsi="Bookman Old Style" w:cs="Arial"/>
                <w:b/>
                <w:bCs/>
                <w:sz w:val="18"/>
                <w:szCs w:val="18"/>
                <w:lang w:eastAsia="zh-CN"/>
              </w:rPr>
              <w:t>Stan na</w:t>
            </w:r>
          </w:p>
          <w:p w:rsidR="002E3E24" w:rsidRPr="00F5561E" w:rsidRDefault="002E3E24" w:rsidP="004F4047">
            <w:pPr>
              <w:suppressAutoHyphens/>
              <w:spacing w:after="0" w:line="276" w:lineRule="auto"/>
              <w:jc w:val="center"/>
              <w:rPr>
                <w:rFonts w:ascii="Bookman Old Style" w:eastAsia="Times New Roman" w:hAnsi="Bookman Old Style" w:cs="Arial"/>
                <w:b/>
                <w:bCs/>
                <w:sz w:val="18"/>
                <w:szCs w:val="18"/>
                <w:lang w:eastAsia="zh-CN"/>
              </w:rPr>
            </w:pPr>
            <w:r w:rsidRPr="00F5561E">
              <w:rPr>
                <w:rFonts w:ascii="Bookman Old Style" w:eastAsia="Times New Roman" w:hAnsi="Bookman Old Style" w:cs="Arial"/>
                <w:b/>
                <w:bCs/>
                <w:sz w:val="18"/>
                <w:szCs w:val="18"/>
                <w:lang w:eastAsia="zh-CN"/>
              </w:rPr>
              <w:t>31.XII.201</w:t>
            </w:r>
            <w:r w:rsidR="00340FC7" w:rsidRPr="00F5561E">
              <w:rPr>
                <w:rFonts w:ascii="Bookman Old Style" w:eastAsia="Times New Roman" w:hAnsi="Bookman Old Style" w:cs="Arial"/>
                <w:b/>
                <w:bCs/>
                <w:sz w:val="18"/>
                <w:szCs w:val="18"/>
                <w:lang w:eastAsia="zh-CN"/>
              </w:rPr>
              <w:t>7</w:t>
            </w:r>
            <w:r w:rsidRPr="00F5561E">
              <w:rPr>
                <w:rFonts w:ascii="Bookman Old Style" w:eastAsia="Times New Roman" w:hAnsi="Bookman Old Style" w:cs="Arial"/>
                <w:b/>
                <w:bCs/>
                <w:sz w:val="18"/>
                <w:szCs w:val="18"/>
                <w:lang w:eastAsia="zh-CN"/>
              </w:rPr>
              <w:t>r.</w:t>
            </w:r>
          </w:p>
        </w:tc>
        <w:tc>
          <w:tcPr>
            <w:tcW w:w="1768" w:type="dxa"/>
            <w:tcBorders>
              <w:top w:val="single" w:sz="4" w:space="0" w:color="000000"/>
              <w:left w:val="single" w:sz="4" w:space="0" w:color="000000"/>
              <w:bottom w:val="single" w:sz="4" w:space="0" w:color="000000"/>
            </w:tcBorders>
            <w:shd w:val="clear" w:color="auto" w:fill="FFFFFF"/>
            <w:vAlign w:val="center"/>
          </w:tcPr>
          <w:p w:rsidR="002E3E24" w:rsidRPr="00F5561E" w:rsidRDefault="002E3E24" w:rsidP="004F4047">
            <w:pPr>
              <w:suppressAutoHyphens/>
              <w:spacing w:after="0" w:line="276" w:lineRule="auto"/>
              <w:jc w:val="center"/>
              <w:rPr>
                <w:rFonts w:ascii="Bookman Old Style" w:eastAsia="Times New Roman" w:hAnsi="Bookman Old Style" w:cs="Arial"/>
                <w:b/>
                <w:bCs/>
                <w:sz w:val="18"/>
                <w:szCs w:val="18"/>
                <w:lang w:eastAsia="zh-CN"/>
              </w:rPr>
            </w:pPr>
            <w:r w:rsidRPr="00F5561E">
              <w:rPr>
                <w:rFonts w:ascii="Bookman Old Style" w:eastAsia="Times New Roman" w:hAnsi="Bookman Old Style" w:cs="Arial"/>
                <w:b/>
                <w:bCs/>
                <w:sz w:val="18"/>
                <w:szCs w:val="18"/>
                <w:lang w:eastAsia="zh-CN"/>
              </w:rPr>
              <w:t>Wzrost (+)</w:t>
            </w:r>
          </w:p>
          <w:p w:rsidR="002E3E24" w:rsidRPr="00F5561E" w:rsidRDefault="002E3E24" w:rsidP="004F4047">
            <w:pPr>
              <w:suppressAutoHyphens/>
              <w:spacing w:after="0" w:line="276" w:lineRule="auto"/>
              <w:jc w:val="center"/>
              <w:rPr>
                <w:rFonts w:ascii="Bookman Old Style" w:eastAsia="Times New Roman" w:hAnsi="Bookman Old Style" w:cs="Arial"/>
                <w:b/>
                <w:bCs/>
                <w:sz w:val="18"/>
                <w:szCs w:val="18"/>
                <w:lang w:eastAsia="zh-CN"/>
              </w:rPr>
            </w:pPr>
            <w:r w:rsidRPr="00F5561E">
              <w:rPr>
                <w:rFonts w:ascii="Bookman Old Style" w:eastAsia="Times New Roman" w:hAnsi="Bookman Old Style" w:cs="Arial"/>
                <w:b/>
                <w:bCs/>
                <w:sz w:val="18"/>
                <w:szCs w:val="18"/>
                <w:lang w:eastAsia="zh-CN"/>
              </w:rPr>
              <w:t>Spadek  (-)</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Pr>
          <w:p w:rsidR="002E3E24" w:rsidRPr="00F5561E" w:rsidRDefault="002E3E24" w:rsidP="004F4047">
            <w:pPr>
              <w:suppressAutoHyphens/>
              <w:spacing w:after="0" w:line="276" w:lineRule="auto"/>
              <w:jc w:val="center"/>
              <w:rPr>
                <w:rFonts w:ascii="Bookman Old Style" w:eastAsia="Times New Roman" w:hAnsi="Bookman Old Style" w:cs="Arial"/>
                <w:b/>
                <w:bCs/>
                <w:sz w:val="18"/>
                <w:szCs w:val="18"/>
                <w:lang w:eastAsia="zh-CN"/>
              </w:rPr>
            </w:pPr>
            <w:r w:rsidRPr="00F5561E">
              <w:rPr>
                <w:rFonts w:ascii="Bookman Old Style" w:eastAsia="Times New Roman" w:hAnsi="Bookman Old Style" w:cs="Arial"/>
                <w:b/>
                <w:bCs/>
                <w:sz w:val="18"/>
                <w:szCs w:val="18"/>
                <w:lang w:eastAsia="zh-CN"/>
              </w:rPr>
              <w:t>Dynamika</w:t>
            </w:r>
          </w:p>
          <w:p w:rsidR="002E3E24" w:rsidRPr="00F5561E" w:rsidRDefault="002E3E24" w:rsidP="004F4047">
            <w:pPr>
              <w:suppressAutoHyphens/>
              <w:spacing w:after="0" w:line="276" w:lineRule="auto"/>
              <w:jc w:val="center"/>
              <w:rPr>
                <w:rFonts w:ascii="Times New Roman" w:eastAsia="Times New Roman" w:hAnsi="Times New Roman"/>
                <w:sz w:val="24"/>
                <w:szCs w:val="24"/>
                <w:lang w:eastAsia="zh-CN"/>
              </w:rPr>
            </w:pPr>
            <w:r w:rsidRPr="00F5561E">
              <w:rPr>
                <w:rFonts w:ascii="Bookman Old Style" w:eastAsia="Times New Roman" w:hAnsi="Bookman Old Style" w:cs="Arial"/>
                <w:b/>
                <w:bCs/>
                <w:sz w:val="18"/>
                <w:szCs w:val="18"/>
                <w:lang w:eastAsia="zh-CN"/>
              </w:rPr>
              <w:t>2016/2015</w:t>
            </w:r>
          </w:p>
        </w:tc>
      </w:tr>
      <w:tr w:rsidR="00F5561E" w:rsidRPr="00F5561E" w:rsidTr="004F4047">
        <w:trPr>
          <w:trHeight w:val="265"/>
        </w:trPr>
        <w:tc>
          <w:tcPr>
            <w:tcW w:w="4268"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rPr>
                <w:rFonts w:ascii="Bookman Old Style" w:eastAsia="Times New Roman" w:hAnsi="Bookman Old Style" w:cs="Arial"/>
                <w:b/>
                <w:bCs/>
                <w:sz w:val="18"/>
                <w:szCs w:val="18"/>
                <w:lang w:eastAsia="zh-CN"/>
              </w:rPr>
            </w:pPr>
            <w:r w:rsidRPr="00F5561E">
              <w:rPr>
                <w:rFonts w:ascii="Bookman Old Style" w:eastAsia="Times New Roman" w:hAnsi="Bookman Old Style" w:cs="Arial"/>
                <w:b/>
                <w:bCs/>
                <w:sz w:val="18"/>
                <w:szCs w:val="18"/>
                <w:lang w:eastAsia="zh-CN"/>
              </w:rPr>
              <w:t>1. Podatkowe w tym:</w:t>
            </w:r>
          </w:p>
        </w:tc>
        <w:tc>
          <w:tcPr>
            <w:tcW w:w="1559"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jc w:val="right"/>
              <w:rPr>
                <w:rFonts w:ascii="Bookman Old Style" w:eastAsia="Times New Roman" w:hAnsi="Bookman Old Style" w:cs="Arial"/>
                <w:b/>
                <w:bCs/>
                <w:sz w:val="18"/>
                <w:szCs w:val="18"/>
                <w:lang w:eastAsia="zh-CN"/>
              </w:rPr>
            </w:pPr>
            <w:r w:rsidRPr="00F5561E">
              <w:rPr>
                <w:rFonts w:ascii="Bookman Old Style" w:eastAsia="Times New Roman" w:hAnsi="Bookman Old Style" w:cs="Arial"/>
                <w:b/>
                <w:bCs/>
                <w:sz w:val="18"/>
                <w:szCs w:val="18"/>
                <w:lang w:eastAsia="zh-CN"/>
              </w:rPr>
              <w:t>1.838.598,87</w:t>
            </w:r>
          </w:p>
        </w:tc>
        <w:tc>
          <w:tcPr>
            <w:tcW w:w="1619" w:type="dxa"/>
            <w:tcBorders>
              <w:top w:val="single" w:sz="4" w:space="0" w:color="000000"/>
              <w:left w:val="single" w:sz="4" w:space="0" w:color="000000"/>
              <w:bottom w:val="single" w:sz="4" w:space="0" w:color="000000"/>
            </w:tcBorders>
            <w:shd w:val="clear" w:color="auto" w:fill="FFFFFF"/>
            <w:vAlign w:val="center"/>
          </w:tcPr>
          <w:p w:rsidR="00340FC7" w:rsidRPr="00F5561E" w:rsidRDefault="00FB0B0B" w:rsidP="00340FC7">
            <w:pPr>
              <w:suppressAutoHyphens/>
              <w:spacing w:after="0" w:line="276" w:lineRule="auto"/>
              <w:jc w:val="right"/>
              <w:rPr>
                <w:rFonts w:ascii="Bookman Old Style" w:eastAsia="Times New Roman" w:hAnsi="Bookman Old Style" w:cs="Arial"/>
                <w:b/>
                <w:bCs/>
                <w:sz w:val="18"/>
                <w:szCs w:val="18"/>
                <w:lang w:eastAsia="zh-CN"/>
              </w:rPr>
            </w:pPr>
            <w:r w:rsidRPr="00F5561E">
              <w:rPr>
                <w:rFonts w:ascii="Bookman Old Style" w:eastAsia="Times New Roman" w:hAnsi="Bookman Old Style" w:cs="Arial"/>
                <w:b/>
                <w:bCs/>
                <w:sz w:val="18"/>
                <w:szCs w:val="18"/>
                <w:lang w:eastAsia="zh-CN"/>
              </w:rPr>
              <w:t>941.937,02</w:t>
            </w:r>
          </w:p>
        </w:tc>
        <w:tc>
          <w:tcPr>
            <w:tcW w:w="1768" w:type="dxa"/>
            <w:tcBorders>
              <w:top w:val="single" w:sz="4" w:space="0" w:color="000000"/>
              <w:left w:val="single" w:sz="4" w:space="0" w:color="000000"/>
              <w:bottom w:val="single" w:sz="4" w:space="0" w:color="000000"/>
            </w:tcBorders>
            <w:shd w:val="clear" w:color="auto" w:fill="FFFFFF"/>
            <w:vAlign w:val="center"/>
          </w:tcPr>
          <w:p w:rsidR="00340FC7" w:rsidRPr="00F5561E" w:rsidRDefault="00DF7148" w:rsidP="00340FC7">
            <w:pPr>
              <w:suppressAutoHyphens/>
              <w:spacing w:after="0" w:line="276" w:lineRule="auto"/>
              <w:jc w:val="right"/>
              <w:rPr>
                <w:rFonts w:ascii="Bookman Old Style" w:eastAsia="Times New Roman" w:hAnsi="Bookman Old Style" w:cs="Arial"/>
                <w:b/>
                <w:bCs/>
                <w:sz w:val="18"/>
                <w:szCs w:val="18"/>
                <w:lang w:eastAsia="zh-CN"/>
              </w:rPr>
            </w:pPr>
            <w:r w:rsidRPr="00F5561E">
              <w:rPr>
                <w:rFonts w:ascii="Bookman Old Style" w:eastAsia="Times New Roman" w:hAnsi="Bookman Old Style" w:cs="Arial"/>
                <w:b/>
                <w:bCs/>
                <w:sz w:val="18"/>
                <w:szCs w:val="18"/>
                <w:lang w:eastAsia="zh-CN"/>
              </w:rPr>
              <w:t>-896.661,85</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0FC7" w:rsidRPr="00F5561E" w:rsidRDefault="00650447" w:rsidP="00340FC7">
            <w:pPr>
              <w:suppressAutoHyphens/>
              <w:spacing w:after="0" w:line="276" w:lineRule="auto"/>
              <w:jc w:val="right"/>
              <w:rPr>
                <w:rFonts w:ascii="Bookman Old Style" w:eastAsia="Times New Roman" w:hAnsi="Bookman Old Style"/>
                <w:b/>
                <w:sz w:val="18"/>
                <w:szCs w:val="18"/>
                <w:lang w:eastAsia="zh-CN"/>
              </w:rPr>
            </w:pPr>
            <w:r w:rsidRPr="00F5561E">
              <w:rPr>
                <w:rFonts w:ascii="Bookman Old Style" w:eastAsia="Times New Roman" w:hAnsi="Bookman Old Style"/>
                <w:b/>
                <w:sz w:val="18"/>
                <w:szCs w:val="18"/>
                <w:lang w:eastAsia="zh-CN"/>
              </w:rPr>
              <w:t>51,2</w:t>
            </w:r>
          </w:p>
        </w:tc>
      </w:tr>
      <w:tr w:rsidR="00F5561E" w:rsidRPr="00F5561E" w:rsidTr="004F4047">
        <w:trPr>
          <w:trHeight w:val="268"/>
        </w:trPr>
        <w:tc>
          <w:tcPr>
            <w:tcW w:w="4268"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rPr>
                <w:rFonts w:ascii="Bookman Old Style" w:eastAsia="Times New Roman" w:hAnsi="Bookman Old Style" w:cs="Arial"/>
                <w:b/>
                <w:i/>
                <w:sz w:val="18"/>
                <w:szCs w:val="18"/>
                <w:lang w:eastAsia="zh-CN"/>
              </w:rPr>
            </w:pPr>
            <w:r w:rsidRPr="00F5561E">
              <w:rPr>
                <w:rFonts w:ascii="Bookman Old Style" w:eastAsia="Times New Roman" w:hAnsi="Bookman Old Style" w:cs="Arial"/>
                <w:b/>
                <w:i/>
                <w:sz w:val="18"/>
                <w:szCs w:val="18"/>
                <w:lang w:eastAsia="zh-CN"/>
              </w:rPr>
              <w:t>a) osoby prawne</w:t>
            </w:r>
          </w:p>
        </w:tc>
        <w:tc>
          <w:tcPr>
            <w:tcW w:w="1559"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jc w:val="right"/>
              <w:rPr>
                <w:rFonts w:ascii="Bookman Old Style" w:eastAsia="Times New Roman" w:hAnsi="Bookman Old Style" w:cs="Arial"/>
                <w:b/>
                <w:sz w:val="18"/>
                <w:szCs w:val="18"/>
                <w:lang w:eastAsia="zh-CN"/>
              </w:rPr>
            </w:pPr>
            <w:r w:rsidRPr="00F5561E">
              <w:rPr>
                <w:rFonts w:ascii="Bookman Old Style" w:eastAsia="Times New Roman" w:hAnsi="Bookman Old Style" w:cs="Arial"/>
                <w:b/>
                <w:sz w:val="18"/>
                <w:szCs w:val="18"/>
                <w:lang w:eastAsia="zh-CN"/>
              </w:rPr>
              <w:t>1.702.584,37</w:t>
            </w:r>
          </w:p>
        </w:tc>
        <w:tc>
          <w:tcPr>
            <w:tcW w:w="1619"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jc w:val="right"/>
              <w:rPr>
                <w:rFonts w:ascii="Bookman Old Style" w:eastAsia="Times New Roman" w:hAnsi="Bookman Old Style" w:cs="Arial"/>
                <w:b/>
                <w:sz w:val="18"/>
                <w:szCs w:val="18"/>
                <w:lang w:eastAsia="zh-CN"/>
              </w:rPr>
            </w:pPr>
            <w:r w:rsidRPr="00F5561E">
              <w:rPr>
                <w:rFonts w:ascii="Bookman Old Style" w:eastAsia="Times New Roman" w:hAnsi="Bookman Old Style" w:cs="Arial"/>
                <w:b/>
                <w:sz w:val="18"/>
                <w:szCs w:val="18"/>
                <w:lang w:eastAsia="zh-CN"/>
              </w:rPr>
              <w:t>772.095,00</w:t>
            </w:r>
          </w:p>
        </w:tc>
        <w:tc>
          <w:tcPr>
            <w:tcW w:w="1768" w:type="dxa"/>
            <w:tcBorders>
              <w:top w:val="single" w:sz="4" w:space="0" w:color="000000"/>
              <w:left w:val="single" w:sz="4" w:space="0" w:color="000000"/>
              <w:bottom w:val="single" w:sz="4" w:space="0" w:color="000000"/>
            </w:tcBorders>
            <w:shd w:val="clear" w:color="auto" w:fill="FFFFFF"/>
            <w:vAlign w:val="center"/>
          </w:tcPr>
          <w:p w:rsidR="00340FC7" w:rsidRPr="00F5561E" w:rsidRDefault="00DF7148" w:rsidP="00340FC7">
            <w:pPr>
              <w:suppressAutoHyphens/>
              <w:spacing w:after="0" w:line="276" w:lineRule="auto"/>
              <w:jc w:val="right"/>
              <w:rPr>
                <w:rFonts w:ascii="Bookman Old Style" w:eastAsia="Times New Roman" w:hAnsi="Bookman Old Style" w:cs="Arial"/>
                <w:b/>
                <w:sz w:val="18"/>
                <w:szCs w:val="18"/>
                <w:lang w:eastAsia="zh-CN"/>
              </w:rPr>
            </w:pPr>
            <w:r w:rsidRPr="00F5561E">
              <w:rPr>
                <w:rFonts w:ascii="Bookman Old Style" w:eastAsia="Times New Roman" w:hAnsi="Bookman Old Style" w:cs="Arial"/>
                <w:b/>
                <w:sz w:val="18"/>
                <w:szCs w:val="18"/>
                <w:lang w:eastAsia="zh-CN"/>
              </w:rPr>
              <w:t>-930.489,37</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0FC7" w:rsidRPr="00F5561E" w:rsidRDefault="00650447" w:rsidP="00340FC7">
            <w:pPr>
              <w:suppressAutoHyphens/>
              <w:spacing w:after="0" w:line="276" w:lineRule="auto"/>
              <w:jc w:val="right"/>
              <w:rPr>
                <w:rFonts w:ascii="Bookman Old Style" w:eastAsia="Times New Roman" w:hAnsi="Bookman Old Style"/>
                <w:b/>
                <w:i/>
                <w:sz w:val="18"/>
                <w:szCs w:val="18"/>
                <w:lang w:eastAsia="zh-CN"/>
              </w:rPr>
            </w:pPr>
            <w:r w:rsidRPr="00F5561E">
              <w:rPr>
                <w:rFonts w:ascii="Bookman Old Style" w:eastAsia="Times New Roman" w:hAnsi="Bookman Old Style"/>
                <w:b/>
                <w:i/>
                <w:sz w:val="18"/>
                <w:szCs w:val="18"/>
                <w:lang w:eastAsia="zh-CN"/>
              </w:rPr>
              <w:t>45,4</w:t>
            </w:r>
          </w:p>
        </w:tc>
      </w:tr>
      <w:tr w:rsidR="00F5561E" w:rsidRPr="00F5561E" w:rsidTr="004F4047">
        <w:trPr>
          <w:trHeight w:val="273"/>
        </w:trPr>
        <w:tc>
          <w:tcPr>
            <w:tcW w:w="4268"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numPr>
                <w:ilvl w:val="0"/>
                <w:numId w:val="2"/>
              </w:numPr>
              <w:suppressAutoHyphens/>
              <w:spacing w:after="0" w:line="276" w:lineRule="auto"/>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podatek od nieruchomości</w:t>
            </w:r>
          </w:p>
        </w:tc>
        <w:tc>
          <w:tcPr>
            <w:tcW w:w="1559"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1.702.584,37</w:t>
            </w:r>
          </w:p>
        </w:tc>
        <w:tc>
          <w:tcPr>
            <w:tcW w:w="1619"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771.711,00</w:t>
            </w:r>
          </w:p>
        </w:tc>
        <w:tc>
          <w:tcPr>
            <w:tcW w:w="1768" w:type="dxa"/>
            <w:tcBorders>
              <w:top w:val="single" w:sz="4" w:space="0" w:color="000000"/>
              <w:left w:val="single" w:sz="4" w:space="0" w:color="000000"/>
              <w:bottom w:val="single" w:sz="4" w:space="0" w:color="000000"/>
            </w:tcBorders>
            <w:shd w:val="clear" w:color="auto" w:fill="FFFFFF"/>
            <w:vAlign w:val="center"/>
          </w:tcPr>
          <w:p w:rsidR="00340FC7" w:rsidRPr="00F5561E" w:rsidRDefault="00DF7148" w:rsidP="00340FC7">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-930.873,37</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0FC7" w:rsidRPr="00F5561E" w:rsidRDefault="00650447" w:rsidP="00340FC7">
            <w:pPr>
              <w:suppressAutoHyphens/>
              <w:spacing w:after="0" w:line="276" w:lineRule="auto"/>
              <w:jc w:val="right"/>
              <w:rPr>
                <w:rFonts w:ascii="Bookman Old Style" w:eastAsia="Times New Roman" w:hAnsi="Bookman Old Style"/>
                <w:i/>
                <w:sz w:val="18"/>
                <w:szCs w:val="18"/>
                <w:lang w:eastAsia="zh-CN"/>
              </w:rPr>
            </w:pPr>
            <w:r w:rsidRPr="00F5561E">
              <w:rPr>
                <w:rFonts w:ascii="Bookman Old Style" w:eastAsia="Times New Roman" w:hAnsi="Bookman Old Style"/>
                <w:i/>
                <w:sz w:val="18"/>
                <w:szCs w:val="18"/>
                <w:lang w:eastAsia="zh-CN"/>
              </w:rPr>
              <w:t>45,3</w:t>
            </w:r>
          </w:p>
        </w:tc>
      </w:tr>
      <w:tr w:rsidR="00F5561E" w:rsidRPr="00F5561E" w:rsidTr="004F4047">
        <w:trPr>
          <w:trHeight w:val="273"/>
        </w:trPr>
        <w:tc>
          <w:tcPr>
            <w:tcW w:w="4268"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numPr>
                <w:ilvl w:val="0"/>
                <w:numId w:val="2"/>
              </w:numPr>
              <w:suppressAutoHyphens/>
              <w:spacing w:after="0" w:line="276" w:lineRule="auto"/>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podatek rolny</w:t>
            </w:r>
          </w:p>
        </w:tc>
        <w:tc>
          <w:tcPr>
            <w:tcW w:w="1559"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0,00</w:t>
            </w:r>
          </w:p>
        </w:tc>
        <w:tc>
          <w:tcPr>
            <w:tcW w:w="1619"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384,00</w:t>
            </w:r>
          </w:p>
        </w:tc>
        <w:tc>
          <w:tcPr>
            <w:tcW w:w="1768" w:type="dxa"/>
            <w:tcBorders>
              <w:top w:val="single" w:sz="4" w:space="0" w:color="000000"/>
              <w:left w:val="single" w:sz="4" w:space="0" w:color="000000"/>
              <w:bottom w:val="single" w:sz="4" w:space="0" w:color="000000"/>
            </w:tcBorders>
            <w:shd w:val="clear" w:color="auto" w:fill="FFFFFF"/>
            <w:vAlign w:val="center"/>
          </w:tcPr>
          <w:p w:rsidR="00340FC7" w:rsidRPr="00F5561E" w:rsidRDefault="00DF7148" w:rsidP="00340FC7">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+384,00</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0FC7" w:rsidRPr="00F5561E" w:rsidRDefault="00650447" w:rsidP="00340FC7">
            <w:pPr>
              <w:suppressAutoHyphens/>
              <w:spacing w:after="0" w:line="276" w:lineRule="auto"/>
              <w:jc w:val="right"/>
              <w:rPr>
                <w:rFonts w:ascii="Bookman Old Style" w:eastAsia="Times New Roman" w:hAnsi="Bookman Old Style"/>
                <w:i/>
                <w:sz w:val="18"/>
                <w:szCs w:val="18"/>
                <w:lang w:eastAsia="zh-CN"/>
              </w:rPr>
            </w:pPr>
            <w:r w:rsidRPr="00F5561E">
              <w:rPr>
                <w:rFonts w:ascii="Bookman Old Style" w:eastAsia="Times New Roman" w:hAnsi="Bookman Old Style"/>
                <w:i/>
                <w:sz w:val="18"/>
                <w:szCs w:val="18"/>
                <w:lang w:eastAsia="zh-CN"/>
              </w:rPr>
              <w:t>0</w:t>
            </w:r>
          </w:p>
        </w:tc>
      </w:tr>
      <w:tr w:rsidR="00F5561E" w:rsidRPr="00F5561E" w:rsidTr="004F4047">
        <w:trPr>
          <w:trHeight w:val="255"/>
        </w:trPr>
        <w:tc>
          <w:tcPr>
            <w:tcW w:w="4268"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rPr>
                <w:rFonts w:ascii="Bookman Old Style" w:eastAsia="Times New Roman" w:hAnsi="Bookman Old Style" w:cs="Arial"/>
                <w:b/>
                <w:i/>
                <w:sz w:val="18"/>
                <w:szCs w:val="18"/>
                <w:lang w:eastAsia="zh-CN"/>
              </w:rPr>
            </w:pPr>
            <w:r w:rsidRPr="00F5561E">
              <w:rPr>
                <w:rFonts w:ascii="Bookman Old Style" w:eastAsia="Times New Roman" w:hAnsi="Bookman Old Style" w:cs="Arial"/>
                <w:b/>
                <w:i/>
                <w:sz w:val="18"/>
                <w:szCs w:val="18"/>
                <w:lang w:eastAsia="zh-CN"/>
              </w:rPr>
              <w:t>b) osoby fizyczne</w:t>
            </w:r>
          </w:p>
        </w:tc>
        <w:tc>
          <w:tcPr>
            <w:tcW w:w="1559"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jc w:val="right"/>
              <w:rPr>
                <w:rFonts w:ascii="Bookman Old Style" w:eastAsia="Times New Roman" w:hAnsi="Bookman Old Style" w:cs="Arial"/>
                <w:b/>
                <w:sz w:val="18"/>
                <w:szCs w:val="18"/>
                <w:lang w:eastAsia="zh-CN"/>
              </w:rPr>
            </w:pPr>
            <w:r w:rsidRPr="00F5561E">
              <w:rPr>
                <w:rFonts w:ascii="Bookman Old Style" w:eastAsia="Times New Roman" w:hAnsi="Bookman Old Style" w:cs="Arial"/>
                <w:b/>
                <w:sz w:val="18"/>
                <w:szCs w:val="18"/>
                <w:lang w:eastAsia="zh-CN"/>
              </w:rPr>
              <w:t>136.014,50</w:t>
            </w:r>
          </w:p>
        </w:tc>
        <w:tc>
          <w:tcPr>
            <w:tcW w:w="1619" w:type="dxa"/>
            <w:tcBorders>
              <w:top w:val="single" w:sz="4" w:space="0" w:color="000000"/>
              <w:left w:val="single" w:sz="4" w:space="0" w:color="000000"/>
              <w:bottom w:val="single" w:sz="4" w:space="0" w:color="000000"/>
            </w:tcBorders>
            <w:shd w:val="clear" w:color="auto" w:fill="FFFFFF"/>
            <w:vAlign w:val="center"/>
          </w:tcPr>
          <w:p w:rsidR="00340FC7" w:rsidRPr="00F5561E" w:rsidRDefault="00FB0B0B" w:rsidP="00340FC7">
            <w:pPr>
              <w:suppressAutoHyphens/>
              <w:spacing w:after="0" w:line="276" w:lineRule="auto"/>
              <w:jc w:val="right"/>
              <w:rPr>
                <w:rFonts w:ascii="Bookman Old Style" w:eastAsia="Times New Roman" w:hAnsi="Bookman Old Style" w:cs="Arial"/>
                <w:b/>
                <w:sz w:val="18"/>
                <w:szCs w:val="18"/>
                <w:lang w:eastAsia="zh-CN"/>
              </w:rPr>
            </w:pPr>
            <w:r w:rsidRPr="00F5561E">
              <w:rPr>
                <w:rFonts w:ascii="Bookman Old Style" w:eastAsia="Times New Roman" w:hAnsi="Bookman Old Style" w:cs="Arial"/>
                <w:b/>
                <w:sz w:val="18"/>
                <w:szCs w:val="18"/>
                <w:lang w:eastAsia="zh-CN"/>
              </w:rPr>
              <w:t>169.842,02</w:t>
            </w:r>
          </w:p>
        </w:tc>
        <w:tc>
          <w:tcPr>
            <w:tcW w:w="1768" w:type="dxa"/>
            <w:tcBorders>
              <w:top w:val="single" w:sz="4" w:space="0" w:color="000000"/>
              <w:left w:val="single" w:sz="4" w:space="0" w:color="000000"/>
              <w:bottom w:val="single" w:sz="4" w:space="0" w:color="000000"/>
            </w:tcBorders>
            <w:shd w:val="clear" w:color="auto" w:fill="FFFFFF"/>
            <w:vAlign w:val="center"/>
          </w:tcPr>
          <w:p w:rsidR="00340FC7" w:rsidRPr="00F5561E" w:rsidRDefault="00DF7148" w:rsidP="00340FC7">
            <w:pPr>
              <w:suppressAutoHyphens/>
              <w:spacing w:after="0" w:line="276" w:lineRule="auto"/>
              <w:jc w:val="right"/>
              <w:rPr>
                <w:rFonts w:ascii="Bookman Old Style" w:eastAsia="Times New Roman" w:hAnsi="Bookman Old Style" w:cs="Arial"/>
                <w:b/>
                <w:i/>
                <w:sz w:val="18"/>
                <w:szCs w:val="18"/>
                <w:lang w:eastAsia="zh-CN"/>
              </w:rPr>
            </w:pPr>
            <w:r w:rsidRPr="00F5561E">
              <w:rPr>
                <w:rFonts w:ascii="Bookman Old Style" w:eastAsia="Times New Roman" w:hAnsi="Bookman Old Style" w:cs="Arial"/>
                <w:b/>
                <w:i/>
                <w:sz w:val="18"/>
                <w:szCs w:val="18"/>
                <w:lang w:eastAsia="zh-CN"/>
              </w:rPr>
              <w:t>+33.827,52</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0FC7" w:rsidRPr="00F5561E" w:rsidRDefault="00650447" w:rsidP="00340FC7">
            <w:pPr>
              <w:suppressAutoHyphens/>
              <w:spacing w:after="0" w:line="276" w:lineRule="auto"/>
              <w:jc w:val="right"/>
              <w:rPr>
                <w:rFonts w:ascii="Bookman Old Style" w:eastAsia="Times New Roman" w:hAnsi="Bookman Old Style"/>
                <w:b/>
                <w:i/>
                <w:sz w:val="18"/>
                <w:szCs w:val="18"/>
                <w:lang w:eastAsia="zh-CN"/>
              </w:rPr>
            </w:pPr>
            <w:r w:rsidRPr="00F5561E">
              <w:rPr>
                <w:rFonts w:ascii="Bookman Old Style" w:eastAsia="Times New Roman" w:hAnsi="Bookman Old Style"/>
                <w:b/>
                <w:i/>
                <w:sz w:val="18"/>
                <w:szCs w:val="18"/>
                <w:lang w:eastAsia="zh-CN"/>
              </w:rPr>
              <w:t>124,9</w:t>
            </w:r>
          </w:p>
        </w:tc>
      </w:tr>
      <w:tr w:rsidR="00F5561E" w:rsidRPr="00F5561E" w:rsidTr="004F4047">
        <w:trPr>
          <w:trHeight w:val="287"/>
        </w:trPr>
        <w:tc>
          <w:tcPr>
            <w:tcW w:w="4268"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numPr>
                <w:ilvl w:val="0"/>
                <w:numId w:val="2"/>
              </w:numPr>
              <w:suppressAutoHyphens/>
              <w:spacing w:after="0" w:line="276" w:lineRule="auto"/>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podatek od nieruchomości</w:t>
            </w:r>
          </w:p>
        </w:tc>
        <w:tc>
          <w:tcPr>
            <w:tcW w:w="1559"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90.606,10</w:t>
            </w:r>
          </w:p>
        </w:tc>
        <w:tc>
          <w:tcPr>
            <w:tcW w:w="1619"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117.358,85</w:t>
            </w:r>
          </w:p>
        </w:tc>
        <w:tc>
          <w:tcPr>
            <w:tcW w:w="1768" w:type="dxa"/>
            <w:tcBorders>
              <w:top w:val="single" w:sz="4" w:space="0" w:color="000000"/>
              <w:left w:val="single" w:sz="4" w:space="0" w:color="000000"/>
              <w:bottom w:val="single" w:sz="4" w:space="0" w:color="000000"/>
            </w:tcBorders>
            <w:shd w:val="clear" w:color="auto" w:fill="FFFFFF"/>
            <w:vAlign w:val="center"/>
          </w:tcPr>
          <w:p w:rsidR="00340FC7" w:rsidRPr="00F5561E" w:rsidRDefault="00DF7148" w:rsidP="00340FC7">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+26.752,75</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0FC7" w:rsidRPr="00F5561E" w:rsidRDefault="00650447" w:rsidP="00340FC7">
            <w:pPr>
              <w:suppressAutoHyphens/>
              <w:spacing w:after="0" w:line="276" w:lineRule="auto"/>
              <w:jc w:val="right"/>
              <w:rPr>
                <w:rFonts w:ascii="Bookman Old Style" w:eastAsia="Times New Roman" w:hAnsi="Bookman Old Style"/>
                <w:i/>
                <w:sz w:val="18"/>
                <w:szCs w:val="18"/>
                <w:lang w:eastAsia="zh-CN"/>
              </w:rPr>
            </w:pPr>
            <w:r w:rsidRPr="00F5561E">
              <w:rPr>
                <w:rFonts w:ascii="Bookman Old Style" w:eastAsia="Times New Roman" w:hAnsi="Bookman Old Style"/>
                <w:i/>
                <w:sz w:val="18"/>
                <w:szCs w:val="18"/>
                <w:lang w:eastAsia="zh-CN"/>
              </w:rPr>
              <w:t>129,5</w:t>
            </w:r>
          </w:p>
        </w:tc>
      </w:tr>
      <w:tr w:rsidR="00F5561E" w:rsidRPr="00F5561E" w:rsidTr="004F4047">
        <w:trPr>
          <w:trHeight w:val="277"/>
        </w:trPr>
        <w:tc>
          <w:tcPr>
            <w:tcW w:w="4268"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numPr>
                <w:ilvl w:val="0"/>
                <w:numId w:val="2"/>
              </w:numPr>
              <w:suppressAutoHyphens/>
              <w:spacing w:after="0" w:line="276" w:lineRule="auto"/>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podatek rolny</w:t>
            </w:r>
          </w:p>
        </w:tc>
        <w:tc>
          <w:tcPr>
            <w:tcW w:w="1559"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38.534,40</w:t>
            </w:r>
          </w:p>
        </w:tc>
        <w:tc>
          <w:tcPr>
            <w:tcW w:w="1619"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50</w:t>
            </w:r>
            <w:r w:rsidR="00FB0B0B" w:rsidRPr="00F5561E">
              <w:rPr>
                <w:rFonts w:ascii="Bookman Old Style" w:eastAsia="Times New Roman" w:hAnsi="Bookman Old Style" w:cs="Arial"/>
                <w:i/>
                <w:sz w:val="18"/>
                <w:szCs w:val="18"/>
                <w:lang w:eastAsia="zh-CN"/>
              </w:rPr>
              <w:t>.</w:t>
            </w:r>
            <w:r w:rsidRPr="00F5561E">
              <w:rPr>
                <w:rFonts w:ascii="Bookman Old Style" w:eastAsia="Times New Roman" w:hAnsi="Bookman Old Style" w:cs="Arial"/>
                <w:i/>
                <w:sz w:val="18"/>
                <w:szCs w:val="18"/>
                <w:lang w:eastAsia="zh-CN"/>
              </w:rPr>
              <w:t>255,57</w:t>
            </w:r>
          </w:p>
        </w:tc>
        <w:tc>
          <w:tcPr>
            <w:tcW w:w="1768" w:type="dxa"/>
            <w:tcBorders>
              <w:top w:val="single" w:sz="4" w:space="0" w:color="000000"/>
              <w:left w:val="single" w:sz="4" w:space="0" w:color="000000"/>
              <w:bottom w:val="single" w:sz="4" w:space="0" w:color="000000"/>
            </w:tcBorders>
            <w:shd w:val="clear" w:color="auto" w:fill="FFFFFF"/>
            <w:vAlign w:val="center"/>
          </w:tcPr>
          <w:p w:rsidR="00340FC7" w:rsidRPr="00F5561E" w:rsidRDefault="00DF7148" w:rsidP="00340FC7">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+11.721,17</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0FC7" w:rsidRPr="00F5561E" w:rsidRDefault="00650447" w:rsidP="00340FC7">
            <w:pPr>
              <w:suppressAutoHyphens/>
              <w:spacing w:after="0" w:line="276" w:lineRule="auto"/>
              <w:jc w:val="right"/>
              <w:rPr>
                <w:rFonts w:ascii="Bookman Old Style" w:eastAsia="Times New Roman" w:hAnsi="Bookman Old Style"/>
                <w:i/>
                <w:sz w:val="18"/>
                <w:szCs w:val="18"/>
                <w:lang w:eastAsia="zh-CN"/>
              </w:rPr>
            </w:pPr>
            <w:r w:rsidRPr="00F5561E">
              <w:rPr>
                <w:rFonts w:ascii="Bookman Old Style" w:eastAsia="Times New Roman" w:hAnsi="Bookman Old Style"/>
                <w:i/>
                <w:sz w:val="18"/>
                <w:szCs w:val="18"/>
                <w:lang w:eastAsia="zh-CN"/>
              </w:rPr>
              <w:t>130,4</w:t>
            </w:r>
          </w:p>
        </w:tc>
      </w:tr>
      <w:tr w:rsidR="00F5561E" w:rsidRPr="00F5561E" w:rsidTr="004F4047">
        <w:trPr>
          <w:trHeight w:val="236"/>
        </w:trPr>
        <w:tc>
          <w:tcPr>
            <w:tcW w:w="4268"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numPr>
                <w:ilvl w:val="0"/>
                <w:numId w:val="2"/>
              </w:numPr>
              <w:suppressAutoHyphens/>
              <w:spacing w:after="0" w:line="276" w:lineRule="auto"/>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podatek leśny</w:t>
            </w:r>
          </w:p>
        </w:tc>
        <w:tc>
          <w:tcPr>
            <w:tcW w:w="1559"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439,00</w:t>
            </w:r>
          </w:p>
        </w:tc>
        <w:tc>
          <w:tcPr>
            <w:tcW w:w="1619"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327,60</w:t>
            </w:r>
          </w:p>
        </w:tc>
        <w:tc>
          <w:tcPr>
            <w:tcW w:w="1768" w:type="dxa"/>
            <w:tcBorders>
              <w:top w:val="single" w:sz="4" w:space="0" w:color="000000"/>
              <w:left w:val="single" w:sz="4" w:space="0" w:color="000000"/>
              <w:bottom w:val="single" w:sz="4" w:space="0" w:color="000000"/>
            </w:tcBorders>
            <w:shd w:val="clear" w:color="auto" w:fill="FFFFFF"/>
            <w:vAlign w:val="center"/>
          </w:tcPr>
          <w:p w:rsidR="00340FC7" w:rsidRPr="00F5561E" w:rsidRDefault="00DF7148" w:rsidP="00340FC7">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-111.40</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0FC7" w:rsidRPr="00F5561E" w:rsidRDefault="00650447" w:rsidP="00340FC7">
            <w:pPr>
              <w:suppressAutoHyphens/>
              <w:spacing w:after="0" w:line="276" w:lineRule="auto"/>
              <w:jc w:val="right"/>
              <w:rPr>
                <w:rFonts w:ascii="Bookman Old Style" w:eastAsia="Times New Roman" w:hAnsi="Bookman Old Style"/>
                <w:i/>
                <w:sz w:val="18"/>
                <w:szCs w:val="18"/>
                <w:lang w:eastAsia="zh-CN"/>
              </w:rPr>
            </w:pPr>
            <w:r w:rsidRPr="00F5561E">
              <w:rPr>
                <w:rFonts w:ascii="Bookman Old Style" w:eastAsia="Times New Roman" w:hAnsi="Bookman Old Style"/>
                <w:i/>
                <w:sz w:val="18"/>
                <w:szCs w:val="18"/>
                <w:lang w:eastAsia="zh-CN"/>
              </w:rPr>
              <w:t>74,6</w:t>
            </w:r>
          </w:p>
        </w:tc>
      </w:tr>
      <w:tr w:rsidR="00F5561E" w:rsidRPr="00F5561E" w:rsidTr="004F4047">
        <w:trPr>
          <w:trHeight w:val="241"/>
        </w:trPr>
        <w:tc>
          <w:tcPr>
            <w:tcW w:w="4268"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numPr>
                <w:ilvl w:val="0"/>
                <w:numId w:val="2"/>
              </w:numPr>
              <w:suppressAutoHyphens/>
              <w:spacing w:after="0" w:line="276" w:lineRule="auto"/>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podatek od środków transportowych</w:t>
            </w:r>
          </w:p>
        </w:tc>
        <w:tc>
          <w:tcPr>
            <w:tcW w:w="1559"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6.435,00</w:t>
            </w:r>
          </w:p>
        </w:tc>
        <w:tc>
          <w:tcPr>
            <w:tcW w:w="1619"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1</w:t>
            </w:r>
            <w:r w:rsidR="00FB0B0B" w:rsidRPr="00F5561E">
              <w:rPr>
                <w:rFonts w:ascii="Bookman Old Style" w:eastAsia="Times New Roman" w:hAnsi="Bookman Old Style" w:cs="Arial"/>
                <w:i/>
                <w:sz w:val="18"/>
                <w:szCs w:val="18"/>
                <w:lang w:eastAsia="zh-CN"/>
              </w:rPr>
              <w:t>.</w:t>
            </w:r>
            <w:r w:rsidRPr="00F5561E">
              <w:rPr>
                <w:rFonts w:ascii="Bookman Old Style" w:eastAsia="Times New Roman" w:hAnsi="Bookman Old Style" w:cs="Arial"/>
                <w:i/>
                <w:sz w:val="18"/>
                <w:szCs w:val="18"/>
                <w:lang w:eastAsia="zh-CN"/>
              </w:rPr>
              <w:t>900,00</w:t>
            </w:r>
          </w:p>
        </w:tc>
        <w:tc>
          <w:tcPr>
            <w:tcW w:w="1768" w:type="dxa"/>
            <w:tcBorders>
              <w:top w:val="single" w:sz="4" w:space="0" w:color="000000"/>
              <w:left w:val="single" w:sz="4" w:space="0" w:color="000000"/>
              <w:bottom w:val="single" w:sz="4" w:space="0" w:color="000000"/>
            </w:tcBorders>
            <w:shd w:val="clear" w:color="auto" w:fill="FFFFFF"/>
            <w:vAlign w:val="center"/>
          </w:tcPr>
          <w:p w:rsidR="00340FC7" w:rsidRPr="00F5561E" w:rsidRDefault="00DF7148" w:rsidP="00340FC7">
            <w:pPr>
              <w:suppressAutoHyphens/>
              <w:spacing w:after="0" w:line="276" w:lineRule="auto"/>
              <w:jc w:val="right"/>
              <w:rPr>
                <w:rFonts w:ascii="Bookman Old Style" w:eastAsia="Times New Roman" w:hAnsi="Bookman Old Style" w:cs="Arial"/>
                <w:i/>
                <w:sz w:val="18"/>
                <w:szCs w:val="18"/>
                <w:lang w:eastAsia="zh-CN"/>
              </w:rPr>
            </w:pPr>
            <w:r w:rsidRPr="00F5561E">
              <w:rPr>
                <w:rFonts w:ascii="Bookman Old Style" w:eastAsia="Times New Roman" w:hAnsi="Bookman Old Style" w:cs="Arial"/>
                <w:i/>
                <w:sz w:val="18"/>
                <w:szCs w:val="18"/>
                <w:lang w:eastAsia="zh-CN"/>
              </w:rPr>
              <w:t>-4.535,00</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0FC7" w:rsidRPr="00F5561E" w:rsidRDefault="00650447" w:rsidP="00340FC7">
            <w:pPr>
              <w:suppressAutoHyphens/>
              <w:spacing w:after="0" w:line="276" w:lineRule="auto"/>
              <w:jc w:val="right"/>
              <w:rPr>
                <w:rFonts w:ascii="Bookman Old Style" w:eastAsia="Times New Roman" w:hAnsi="Bookman Old Style"/>
                <w:i/>
                <w:sz w:val="18"/>
                <w:szCs w:val="18"/>
                <w:lang w:eastAsia="zh-CN"/>
              </w:rPr>
            </w:pPr>
            <w:r w:rsidRPr="00F5561E">
              <w:rPr>
                <w:rFonts w:ascii="Bookman Old Style" w:eastAsia="Times New Roman" w:hAnsi="Bookman Old Style"/>
                <w:i/>
                <w:sz w:val="18"/>
                <w:szCs w:val="18"/>
                <w:lang w:eastAsia="zh-CN"/>
              </w:rPr>
              <w:t>29,5</w:t>
            </w:r>
          </w:p>
        </w:tc>
      </w:tr>
      <w:tr w:rsidR="00F5561E" w:rsidRPr="00F5561E" w:rsidTr="004F4047">
        <w:trPr>
          <w:trHeight w:val="241"/>
        </w:trPr>
        <w:tc>
          <w:tcPr>
            <w:tcW w:w="4268"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40" w:lineRule="auto"/>
              <w:rPr>
                <w:rFonts w:ascii="Bookman Old Style" w:eastAsia="Bookman Old Style" w:hAnsi="Bookman Old Style" w:cs="Bookman Old Style"/>
                <w:b/>
                <w:sz w:val="18"/>
                <w:szCs w:val="18"/>
                <w:lang w:eastAsia="zh-CN"/>
              </w:rPr>
            </w:pPr>
            <w:r w:rsidRPr="00F5561E">
              <w:rPr>
                <w:rFonts w:ascii="Bookman Old Style" w:eastAsia="Times New Roman" w:hAnsi="Bookman Old Style" w:cs="Arial"/>
                <w:b/>
                <w:sz w:val="18"/>
                <w:szCs w:val="18"/>
                <w:lang w:eastAsia="zh-CN"/>
              </w:rPr>
              <w:t xml:space="preserve">2. Opłata za gospodarowanie odpadami  </w:t>
            </w:r>
          </w:p>
          <w:p w:rsidR="00340FC7" w:rsidRPr="00F5561E" w:rsidRDefault="00340FC7" w:rsidP="00340FC7">
            <w:pPr>
              <w:suppressAutoHyphens/>
              <w:spacing w:after="0" w:line="240" w:lineRule="auto"/>
              <w:rPr>
                <w:rFonts w:ascii="Bookman Old Style" w:eastAsia="Times New Roman" w:hAnsi="Bookman Old Style" w:cs="Arial"/>
                <w:b/>
                <w:sz w:val="18"/>
                <w:szCs w:val="18"/>
                <w:lang w:eastAsia="zh-CN"/>
              </w:rPr>
            </w:pPr>
            <w:r w:rsidRPr="00F5561E">
              <w:rPr>
                <w:rFonts w:ascii="Bookman Old Style" w:eastAsia="Bookman Old Style" w:hAnsi="Bookman Old Style" w:cs="Bookman Old Style"/>
                <w:b/>
                <w:sz w:val="18"/>
                <w:szCs w:val="18"/>
                <w:lang w:eastAsia="zh-CN"/>
              </w:rPr>
              <w:t xml:space="preserve">    </w:t>
            </w:r>
            <w:r w:rsidRPr="00F5561E">
              <w:rPr>
                <w:rFonts w:ascii="Bookman Old Style" w:eastAsia="Times New Roman" w:hAnsi="Bookman Old Style" w:cs="Arial"/>
                <w:b/>
                <w:sz w:val="18"/>
                <w:szCs w:val="18"/>
                <w:lang w:eastAsia="zh-CN"/>
              </w:rPr>
              <w:t>Komunalnymi wraz z odsetkami</w:t>
            </w:r>
          </w:p>
        </w:tc>
        <w:tc>
          <w:tcPr>
            <w:tcW w:w="1559"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jc w:val="right"/>
              <w:rPr>
                <w:rFonts w:ascii="Bookman Old Style" w:eastAsia="Times New Roman" w:hAnsi="Bookman Old Style" w:cs="Arial"/>
                <w:b/>
                <w:sz w:val="18"/>
                <w:szCs w:val="18"/>
                <w:lang w:eastAsia="zh-CN"/>
              </w:rPr>
            </w:pPr>
            <w:r w:rsidRPr="00F5561E">
              <w:rPr>
                <w:rFonts w:ascii="Bookman Old Style" w:eastAsia="Times New Roman" w:hAnsi="Bookman Old Style" w:cs="Arial"/>
                <w:b/>
                <w:sz w:val="18"/>
                <w:szCs w:val="18"/>
                <w:lang w:eastAsia="zh-CN"/>
              </w:rPr>
              <w:t>54.381,49</w:t>
            </w:r>
          </w:p>
        </w:tc>
        <w:tc>
          <w:tcPr>
            <w:tcW w:w="1619" w:type="dxa"/>
            <w:tcBorders>
              <w:top w:val="single" w:sz="4" w:space="0" w:color="000000"/>
              <w:left w:val="single" w:sz="4" w:space="0" w:color="000000"/>
              <w:bottom w:val="single" w:sz="4" w:space="0" w:color="000000"/>
            </w:tcBorders>
            <w:shd w:val="clear" w:color="auto" w:fill="FFFFFF"/>
            <w:vAlign w:val="center"/>
          </w:tcPr>
          <w:p w:rsidR="00340FC7" w:rsidRPr="00F5561E" w:rsidRDefault="00FB0B0B" w:rsidP="00340FC7">
            <w:pPr>
              <w:suppressAutoHyphens/>
              <w:spacing w:after="0" w:line="276" w:lineRule="auto"/>
              <w:jc w:val="right"/>
              <w:rPr>
                <w:rFonts w:ascii="Bookman Old Style" w:eastAsia="Times New Roman" w:hAnsi="Bookman Old Style" w:cs="Arial"/>
                <w:b/>
                <w:sz w:val="18"/>
                <w:szCs w:val="18"/>
                <w:lang w:eastAsia="zh-CN"/>
              </w:rPr>
            </w:pPr>
            <w:bookmarkStart w:id="39" w:name="_Hlk509931498"/>
            <w:r w:rsidRPr="00F5561E">
              <w:rPr>
                <w:rFonts w:ascii="Bookman Old Style" w:eastAsia="Times New Roman" w:hAnsi="Bookman Old Style" w:cs="Arial"/>
                <w:b/>
                <w:sz w:val="18"/>
                <w:szCs w:val="18"/>
                <w:lang w:eastAsia="zh-CN"/>
              </w:rPr>
              <w:t>59.974,87</w:t>
            </w:r>
            <w:bookmarkEnd w:id="39"/>
          </w:p>
        </w:tc>
        <w:tc>
          <w:tcPr>
            <w:tcW w:w="1768" w:type="dxa"/>
            <w:tcBorders>
              <w:top w:val="single" w:sz="4" w:space="0" w:color="000000"/>
              <w:left w:val="single" w:sz="4" w:space="0" w:color="000000"/>
              <w:bottom w:val="single" w:sz="4" w:space="0" w:color="000000"/>
            </w:tcBorders>
            <w:shd w:val="clear" w:color="auto" w:fill="FFFFFF"/>
            <w:vAlign w:val="center"/>
          </w:tcPr>
          <w:p w:rsidR="00340FC7" w:rsidRPr="00F5561E" w:rsidRDefault="00DF7148" w:rsidP="00340FC7">
            <w:pPr>
              <w:suppressAutoHyphens/>
              <w:spacing w:after="0" w:line="276" w:lineRule="auto"/>
              <w:jc w:val="right"/>
              <w:rPr>
                <w:rFonts w:ascii="Bookman Old Style" w:eastAsia="Times New Roman" w:hAnsi="Bookman Old Style" w:cs="Arial"/>
                <w:b/>
                <w:sz w:val="18"/>
                <w:szCs w:val="18"/>
                <w:lang w:eastAsia="zh-CN"/>
              </w:rPr>
            </w:pPr>
            <w:r w:rsidRPr="00F5561E">
              <w:rPr>
                <w:rFonts w:ascii="Bookman Old Style" w:eastAsia="Times New Roman" w:hAnsi="Bookman Old Style" w:cs="Arial"/>
                <w:b/>
                <w:sz w:val="18"/>
                <w:szCs w:val="18"/>
                <w:lang w:eastAsia="zh-CN"/>
              </w:rPr>
              <w:t>+5.593,38</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0FC7" w:rsidRPr="00F5561E" w:rsidRDefault="00650447" w:rsidP="00340FC7">
            <w:pPr>
              <w:suppressAutoHyphens/>
              <w:spacing w:after="0" w:line="276" w:lineRule="auto"/>
              <w:jc w:val="right"/>
              <w:rPr>
                <w:rFonts w:ascii="Bookman Old Style" w:eastAsia="Times New Roman" w:hAnsi="Bookman Old Style"/>
                <w:b/>
                <w:sz w:val="18"/>
                <w:szCs w:val="18"/>
                <w:lang w:eastAsia="zh-CN"/>
              </w:rPr>
            </w:pPr>
            <w:r w:rsidRPr="00F5561E">
              <w:rPr>
                <w:rFonts w:ascii="Bookman Old Style" w:eastAsia="Times New Roman" w:hAnsi="Bookman Old Style"/>
                <w:b/>
                <w:sz w:val="18"/>
                <w:szCs w:val="18"/>
                <w:lang w:eastAsia="zh-CN"/>
              </w:rPr>
              <w:t>110,3</w:t>
            </w:r>
          </w:p>
        </w:tc>
      </w:tr>
      <w:tr w:rsidR="00F5561E" w:rsidRPr="00F5561E" w:rsidTr="004F4047">
        <w:trPr>
          <w:trHeight w:val="201"/>
        </w:trPr>
        <w:tc>
          <w:tcPr>
            <w:tcW w:w="4268"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40" w:lineRule="auto"/>
              <w:rPr>
                <w:rFonts w:ascii="Bookman Old Style" w:eastAsia="Bookman Old Style" w:hAnsi="Bookman Old Style" w:cs="Bookman Old Style"/>
                <w:sz w:val="18"/>
                <w:szCs w:val="18"/>
                <w:lang w:eastAsia="zh-CN"/>
              </w:rPr>
            </w:pPr>
            <w:r w:rsidRPr="00F5561E">
              <w:rPr>
                <w:rFonts w:ascii="Bookman Old Style" w:eastAsia="Times New Roman" w:hAnsi="Bookman Old Style" w:cs="Arial"/>
                <w:b/>
                <w:bCs/>
                <w:sz w:val="18"/>
                <w:szCs w:val="18"/>
                <w:lang w:eastAsia="zh-CN"/>
              </w:rPr>
              <w:t>3. Pozostałe dochody</w:t>
            </w:r>
            <w:r w:rsidRPr="00F5561E">
              <w:rPr>
                <w:rFonts w:ascii="Bookman Old Style" w:eastAsia="Times New Roman" w:hAnsi="Bookman Old Style" w:cs="Arial"/>
                <w:sz w:val="18"/>
                <w:szCs w:val="18"/>
                <w:lang w:eastAsia="zh-CN"/>
              </w:rPr>
              <w:t xml:space="preserve">  </w:t>
            </w:r>
          </w:p>
          <w:p w:rsidR="00340FC7" w:rsidRPr="00F5561E" w:rsidRDefault="00340FC7" w:rsidP="00340FC7">
            <w:pPr>
              <w:suppressAutoHyphens/>
              <w:spacing w:after="0" w:line="240" w:lineRule="auto"/>
              <w:rPr>
                <w:rFonts w:ascii="Bookman Old Style" w:eastAsia="Times New Roman" w:hAnsi="Bookman Old Style" w:cs="Arial"/>
                <w:b/>
                <w:bCs/>
                <w:sz w:val="18"/>
                <w:szCs w:val="18"/>
                <w:lang w:eastAsia="zh-CN"/>
              </w:rPr>
            </w:pPr>
            <w:r w:rsidRPr="00F5561E">
              <w:rPr>
                <w:rFonts w:ascii="Bookman Old Style" w:eastAsia="Bookman Old Style" w:hAnsi="Bookman Old Style" w:cs="Bookman Old Style"/>
                <w:sz w:val="18"/>
                <w:szCs w:val="18"/>
                <w:lang w:eastAsia="zh-CN"/>
              </w:rPr>
              <w:t xml:space="preserve"> </w:t>
            </w:r>
            <w:r w:rsidRPr="00F5561E">
              <w:rPr>
                <w:rFonts w:ascii="Bookman Old Style" w:eastAsia="Times New Roman" w:hAnsi="Bookman Old Style" w:cs="Arial"/>
                <w:sz w:val="18"/>
                <w:szCs w:val="18"/>
                <w:lang w:eastAsia="zh-CN"/>
              </w:rPr>
              <w:t>(z najmu i dzierżaw, usług, pozostałe</w:t>
            </w:r>
            <w:r w:rsidR="00A9226E" w:rsidRPr="00F5561E">
              <w:rPr>
                <w:rFonts w:ascii="Bookman Old Style" w:eastAsia="Times New Roman" w:hAnsi="Bookman Old Style" w:cs="Arial"/>
                <w:sz w:val="18"/>
                <w:szCs w:val="18"/>
                <w:lang w:eastAsia="zh-CN"/>
              </w:rPr>
              <w:t>,</w:t>
            </w:r>
            <w:r w:rsidRPr="00F5561E">
              <w:rPr>
                <w:rFonts w:ascii="Bookman Old Style" w:eastAsia="Times New Roman" w:hAnsi="Bookman Old Style" w:cs="Arial"/>
                <w:sz w:val="18"/>
                <w:szCs w:val="18"/>
                <w:lang w:eastAsia="zh-CN"/>
              </w:rPr>
              <w:t>odsetki )</w:t>
            </w:r>
          </w:p>
        </w:tc>
        <w:tc>
          <w:tcPr>
            <w:tcW w:w="1559"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jc w:val="right"/>
              <w:rPr>
                <w:rFonts w:ascii="Bookman Old Style" w:eastAsia="Times New Roman" w:hAnsi="Bookman Old Style" w:cs="Arial"/>
                <w:b/>
                <w:bCs/>
                <w:sz w:val="18"/>
                <w:szCs w:val="18"/>
                <w:lang w:eastAsia="zh-CN"/>
              </w:rPr>
            </w:pPr>
            <w:r w:rsidRPr="00F5561E">
              <w:rPr>
                <w:rFonts w:ascii="Bookman Old Style" w:eastAsia="Times New Roman" w:hAnsi="Bookman Old Style" w:cs="Arial"/>
                <w:b/>
                <w:bCs/>
                <w:sz w:val="18"/>
                <w:szCs w:val="18"/>
                <w:lang w:eastAsia="zh-CN"/>
              </w:rPr>
              <w:t>4.086,10</w:t>
            </w:r>
          </w:p>
        </w:tc>
        <w:tc>
          <w:tcPr>
            <w:tcW w:w="1619" w:type="dxa"/>
            <w:tcBorders>
              <w:top w:val="single" w:sz="4" w:space="0" w:color="000000"/>
              <w:left w:val="single" w:sz="4" w:space="0" w:color="000000"/>
              <w:bottom w:val="single" w:sz="4" w:space="0" w:color="000000"/>
            </w:tcBorders>
            <w:shd w:val="clear" w:color="auto" w:fill="FFFFFF"/>
            <w:vAlign w:val="center"/>
          </w:tcPr>
          <w:p w:rsidR="00340FC7" w:rsidRPr="00F5561E" w:rsidRDefault="00FB0B0B" w:rsidP="00340FC7">
            <w:pPr>
              <w:suppressAutoHyphens/>
              <w:spacing w:after="0" w:line="276" w:lineRule="auto"/>
              <w:jc w:val="right"/>
              <w:rPr>
                <w:rFonts w:ascii="Bookman Old Style" w:eastAsia="Times New Roman" w:hAnsi="Bookman Old Style" w:cs="Arial"/>
                <w:b/>
                <w:bCs/>
                <w:sz w:val="18"/>
                <w:szCs w:val="18"/>
                <w:lang w:eastAsia="zh-CN"/>
              </w:rPr>
            </w:pPr>
            <w:r w:rsidRPr="00F5561E">
              <w:rPr>
                <w:rFonts w:ascii="Bookman Old Style" w:eastAsia="Times New Roman" w:hAnsi="Bookman Old Style" w:cs="Arial"/>
                <w:b/>
                <w:bCs/>
                <w:sz w:val="18"/>
                <w:szCs w:val="18"/>
                <w:lang w:eastAsia="zh-CN"/>
              </w:rPr>
              <w:t>5.329,86</w:t>
            </w:r>
          </w:p>
        </w:tc>
        <w:tc>
          <w:tcPr>
            <w:tcW w:w="1768" w:type="dxa"/>
            <w:tcBorders>
              <w:top w:val="single" w:sz="4" w:space="0" w:color="000000"/>
              <w:left w:val="single" w:sz="4" w:space="0" w:color="000000"/>
              <w:bottom w:val="single" w:sz="4" w:space="0" w:color="000000"/>
            </w:tcBorders>
            <w:shd w:val="clear" w:color="auto" w:fill="FFFFFF"/>
            <w:vAlign w:val="center"/>
          </w:tcPr>
          <w:p w:rsidR="00340FC7" w:rsidRPr="00F5561E" w:rsidRDefault="00DF7148" w:rsidP="00340FC7">
            <w:pPr>
              <w:suppressAutoHyphens/>
              <w:spacing w:after="0" w:line="276" w:lineRule="auto"/>
              <w:jc w:val="right"/>
              <w:rPr>
                <w:rFonts w:ascii="Bookman Old Style" w:eastAsia="Times New Roman" w:hAnsi="Bookman Old Style" w:cs="Arial"/>
                <w:b/>
                <w:bCs/>
                <w:sz w:val="18"/>
                <w:szCs w:val="18"/>
                <w:lang w:eastAsia="zh-CN"/>
              </w:rPr>
            </w:pPr>
            <w:r w:rsidRPr="00F5561E">
              <w:rPr>
                <w:rFonts w:ascii="Bookman Old Style" w:eastAsia="Times New Roman" w:hAnsi="Bookman Old Style" w:cs="Arial"/>
                <w:b/>
                <w:bCs/>
                <w:sz w:val="18"/>
                <w:szCs w:val="18"/>
                <w:lang w:eastAsia="zh-CN"/>
              </w:rPr>
              <w:t>+1.243,76</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0FC7" w:rsidRPr="00F5561E" w:rsidRDefault="00650447" w:rsidP="00340FC7">
            <w:pPr>
              <w:suppressAutoHyphens/>
              <w:spacing w:after="0" w:line="276" w:lineRule="auto"/>
              <w:jc w:val="right"/>
              <w:rPr>
                <w:rFonts w:ascii="Bookman Old Style" w:eastAsia="Times New Roman" w:hAnsi="Bookman Old Style"/>
                <w:b/>
                <w:sz w:val="18"/>
                <w:szCs w:val="18"/>
                <w:lang w:eastAsia="zh-CN"/>
              </w:rPr>
            </w:pPr>
            <w:r w:rsidRPr="00F5561E">
              <w:rPr>
                <w:rFonts w:ascii="Bookman Old Style" w:eastAsia="Times New Roman" w:hAnsi="Bookman Old Style"/>
                <w:b/>
                <w:sz w:val="18"/>
                <w:szCs w:val="18"/>
                <w:lang w:eastAsia="zh-CN"/>
              </w:rPr>
              <w:t>130,4</w:t>
            </w:r>
          </w:p>
        </w:tc>
      </w:tr>
      <w:tr w:rsidR="00F5561E" w:rsidRPr="00F5561E" w:rsidTr="004F4047">
        <w:trPr>
          <w:trHeight w:val="295"/>
        </w:trPr>
        <w:tc>
          <w:tcPr>
            <w:tcW w:w="4268"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40" w:lineRule="auto"/>
              <w:rPr>
                <w:rFonts w:ascii="Bookman Old Style" w:eastAsia="Bookman Old Style" w:hAnsi="Bookman Old Style" w:cs="Bookman Old Style"/>
                <w:b/>
                <w:bCs/>
                <w:sz w:val="18"/>
                <w:szCs w:val="18"/>
                <w:lang w:eastAsia="zh-CN"/>
              </w:rPr>
            </w:pPr>
            <w:r w:rsidRPr="00F5561E">
              <w:rPr>
                <w:rFonts w:ascii="Bookman Old Style" w:eastAsia="Times New Roman" w:hAnsi="Bookman Old Style" w:cs="Arial"/>
                <w:b/>
                <w:bCs/>
                <w:sz w:val="18"/>
                <w:szCs w:val="18"/>
                <w:lang w:eastAsia="zh-CN"/>
              </w:rPr>
              <w:t xml:space="preserve">4. Zaliczka alimentacyjna, fundusz   </w:t>
            </w:r>
          </w:p>
          <w:p w:rsidR="00340FC7" w:rsidRPr="00F5561E" w:rsidRDefault="00340FC7" w:rsidP="00340FC7">
            <w:pPr>
              <w:suppressAutoHyphens/>
              <w:spacing w:after="0" w:line="240" w:lineRule="auto"/>
              <w:rPr>
                <w:rFonts w:ascii="Bookman Old Style" w:eastAsia="Times New Roman" w:hAnsi="Bookman Old Style" w:cs="Arial"/>
                <w:b/>
                <w:bCs/>
                <w:sz w:val="18"/>
                <w:szCs w:val="18"/>
                <w:lang w:eastAsia="zh-CN"/>
              </w:rPr>
            </w:pPr>
            <w:r w:rsidRPr="00F5561E">
              <w:rPr>
                <w:rFonts w:ascii="Bookman Old Style" w:eastAsia="Bookman Old Style" w:hAnsi="Bookman Old Style" w:cs="Bookman Old Style"/>
                <w:b/>
                <w:bCs/>
                <w:sz w:val="18"/>
                <w:szCs w:val="18"/>
                <w:lang w:eastAsia="zh-CN"/>
              </w:rPr>
              <w:t xml:space="preserve">    </w:t>
            </w:r>
            <w:r w:rsidRPr="00F5561E">
              <w:rPr>
                <w:rFonts w:ascii="Bookman Old Style" w:eastAsia="Times New Roman" w:hAnsi="Bookman Old Style" w:cs="Arial"/>
                <w:b/>
                <w:bCs/>
                <w:sz w:val="18"/>
                <w:szCs w:val="18"/>
                <w:lang w:eastAsia="zh-CN"/>
              </w:rPr>
              <w:t>alimentacyjny</w:t>
            </w:r>
          </w:p>
        </w:tc>
        <w:tc>
          <w:tcPr>
            <w:tcW w:w="1559"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jc w:val="right"/>
              <w:rPr>
                <w:rFonts w:ascii="Bookman Old Style" w:eastAsia="Times New Roman" w:hAnsi="Bookman Old Style" w:cs="Arial"/>
                <w:b/>
                <w:bCs/>
                <w:sz w:val="18"/>
                <w:szCs w:val="18"/>
                <w:lang w:eastAsia="zh-CN"/>
              </w:rPr>
            </w:pPr>
            <w:r w:rsidRPr="00F5561E">
              <w:rPr>
                <w:rFonts w:ascii="Bookman Old Style" w:eastAsia="Times New Roman" w:hAnsi="Bookman Old Style" w:cs="Arial"/>
                <w:b/>
                <w:bCs/>
                <w:sz w:val="18"/>
                <w:szCs w:val="18"/>
                <w:lang w:eastAsia="zh-CN"/>
              </w:rPr>
              <w:t>1.115.657,80</w:t>
            </w:r>
          </w:p>
        </w:tc>
        <w:tc>
          <w:tcPr>
            <w:tcW w:w="1619" w:type="dxa"/>
            <w:tcBorders>
              <w:top w:val="single" w:sz="4" w:space="0" w:color="000000"/>
              <w:left w:val="single" w:sz="4" w:space="0" w:color="000000"/>
              <w:bottom w:val="single" w:sz="4" w:space="0" w:color="000000"/>
            </w:tcBorders>
            <w:shd w:val="clear" w:color="auto" w:fill="FFFFFF"/>
            <w:vAlign w:val="center"/>
          </w:tcPr>
          <w:p w:rsidR="00340FC7" w:rsidRPr="00F5561E" w:rsidRDefault="00FB0B0B" w:rsidP="00340FC7">
            <w:pPr>
              <w:suppressAutoHyphens/>
              <w:spacing w:after="0" w:line="276" w:lineRule="auto"/>
              <w:jc w:val="right"/>
              <w:rPr>
                <w:rFonts w:ascii="Bookman Old Style" w:eastAsia="Times New Roman" w:hAnsi="Bookman Old Style" w:cs="Arial"/>
                <w:b/>
                <w:bCs/>
                <w:sz w:val="18"/>
                <w:szCs w:val="18"/>
                <w:lang w:eastAsia="zh-CN"/>
              </w:rPr>
            </w:pPr>
            <w:r w:rsidRPr="00F5561E">
              <w:rPr>
                <w:rFonts w:ascii="Bookman Old Style" w:eastAsia="Times New Roman" w:hAnsi="Bookman Old Style" w:cs="Arial"/>
                <w:b/>
                <w:bCs/>
                <w:sz w:val="18"/>
                <w:szCs w:val="18"/>
                <w:lang w:eastAsia="zh-CN"/>
              </w:rPr>
              <w:t>1.207.408,98</w:t>
            </w:r>
          </w:p>
        </w:tc>
        <w:tc>
          <w:tcPr>
            <w:tcW w:w="1768" w:type="dxa"/>
            <w:tcBorders>
              <w:top w:val="single" w:sz="4" w:space="0" w:color="000000"/>
              <w:left w:val="single" w:sz="4" w:space="0" w:color="000000"/>
              <w:bottom w:val="single" w:sz="4" w:space="0" w:color="000000"/>
            </w:tcBorders>
            <w:shd w:val="clear" w:color="auto" w:fill="FFFFFF"/>
            <w:vAlign w:val="center"/>
          </w:tcPr>
          <w:p w:rsidR="00340FC7" w:rsidRPr="00F5561E" w:rsidRDefault="00650447" w:rsidP="00340FC7">
            <w:pPr>
              <w:suppressAutoHyphens/>
              <w:spacing w:after="0" w:line="276" w:lineRule="auto"/>
              <w:jc w:val="right"/>
              <w:rPr>
                <w:rFonts w:ascii="Bookman Old Style" w:eastAsia="Times New Roman" w:hAnsi="Bookman Old Style" w:cs="Arial"/>
                <w:b/>
                <w:bCs/>
                <w:sz w:val="18"/>
                <w:szCs w:val="18"/>
                <w:lang w:eastAsia="zh-CN"/>
              </w:rPr>
            </w:pPr>
            <w:r w:rsidRPr="00F5561E">
              <w:rPr>
                <w:rFonts w:ascii="Bookman Old Style" w:eastAsia="Times New Roman" w:hAnsi="Bookman Old Style" w:cs="Arial"/>
                <w:b/>
                <w:bCs/>
                <w:sz w:val="18"/>
                <w:szCs w:val="18"/>
                <w:lang w:eastAsia="zh-CN"/>
              </w:rPr>
              <w:t>+91.751,18</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0FC7" w:rsidRPr="00F5561E" w:rsidRDefault="00650447" w:rsidP="00340FC7">
            <w:pPr>
              <w:suppressAutoHyphens/>
              <w:spacing w:after="0" w:line="276" w:lineRule="auto"/>
              <w:jc w:val="right"/>
              <w:rPr>
                <w:rFonts w:ascii="Bookman Old Style" w:eastAsia="Times New Roman" w:hAnsi="Bookman Old Style"/>
                <w:b/>
                <w:sz w:val="18"/>
                <w:szCs w:val="18"/>
                <w:lang w:eastAsia="zh-CN"/>
              </w:rPr>
            </w:pPr>
            <w:r w:rsidRPr="00F5561E">
              <w:rPr>
                <w:rFonts w:ascii="Bookman Old Style" w:eastAsia="Times New Roman" w:hAnsi="Bookman Old Style"/>
                <w:b/>
                <w:sz w:val="18"/>
                <w:szCs w:val="18"/>
                <w:lang w:eastAsia="zh-CN"/>
              </w:rPr>
              <w:t>108,2</w:t>
            </w:r>
          </w:p>
        </w:tc>
      </w:tr>
      <w:tr w:rsidR="00F5561E" w:rsidRPr="00F5561E" w:rsidTr="004F4047">
        <w:trPr>
          <w:trHeight w:val="295"/>
        </w:trPr>
        <w:tc>
          <w:tcPr>
            <w:tcW w:w="4268"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jc w:val="right"/>
              <w:rPr>
                <w:rFonts w:ascii="Bookman Old Style" w:eastAsia="Times New Roman" w:hAnsi="Bookman Old Style" w:cs="Arial"/>
                <w:b/>
                <w:sz w:val="20"/>
                <w:szCs w:val="20"/>
                <w:lang w:eastAsia="zh-CN"/>
              </w:rPr>
            </w:pPr>
            <w:r w:rsidRPr="00F5561E">
              <w:rPr>
                <w:rFonts w:ascii="Bookman Old Style" w:eastAsia="Times New Roman" w:hAnsi="Bookman Old Style" w:cs="Arial"/>
                <w:b/>
                <w:sz w:val="20"/>
                <w:szCs w:val="20"/>
                <w:lang w:eastAsia="zh-CN"/>
              </w:rPr>
              <w:t>Razem:</w:t>
            </w:r>
          </w:p>
        </w:tc>
        <w:tc>
          <w:tcPr>
            <w:tcW w:w="1559"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jc w:val="right"/>
              <w:rPr>
                <w:rFonts w:ascii="Bookman Old Style" w:eastAsia="Times New Roman" w:hAnsi="Bookman Old Style" w:cs="Arial"/>
                <w:b/>
                <w:bCs/>
                <w:sz w:val="20"/>
                <w:szCs w:val="20"/>
                <w:lang w:eastAsia="zh-CN"/>
              </w:rPr>
            </w:pPr>
            <w:r w:rsidRPr="00F5561E">
              <w:rPr>
                <w:rFonts w:ascii="Bookman Old Style" w:eastAsia="Times New Roman" w:hAnsi="Bookman Old Style" w:cs="Arial"/>
                <w:b/>
                <w:bCs/>
                <w:sz w:val="20"/>
                <w:szCs w:val="20"/>
                <w:lang w:eastAsia="zh-CN"/>
              </w:rPr>
              <w:t>3.012.724,26</w:t>
            </w:r>
          </w:p>
        </w:tc>
        <w:tc>
          <w:tcPr>
            <w:tcW w:w="1619" w:type="dxa"/>
            <w:tcBorders>
              <w:top w:val="single" w:sz="4" w:space="0" w:color="000000"/>
              <w:left w:val="single" w:sz="4" w:space="0" w:color="000000"/>
              <w:bottom w:val="single" w:sz="4" w:space="0" w:color="000000"/>
            </w:tcBorders>
            <w:shd w:val="clear" w:color="auto" w:fill="FFFFFF"/>
            <w:vAlign w:val="center"/>
          </w:tcPr>
          <w:p w:rsidR="00340FC7" w:rsidRPr="00F5561E" w:rsidRDefault="00FB0B0B" w:rsidP="00340FC7">
            <w:pPr>
              <w:suppressAutoHyphens/>
              <w:spacing w:after="0" w:line="276" w:lineRule="auto"/>
              <w:jc w:val="right"/>
              <w:rPr>
                <w:rFonts w:ascii="Bookman Old Style" w:eastAsia="Times New Roman" w:hAnsi="Bookman Old Style" w:cs="Arial"/>
                <w:b/>
                <w:bCs/>
                <w:sz w:val="20"/>
                <w:szCs w:val="20"/>
                <w:lang w:eastAsia="zh-CN"/>
              </w:rPr>
            </w:pPr>
            <w:r w:rsidRPr="00F5561E">
              <w:rPr>
                <w:rFonts w:ascii="Bookman Old Style" w:eastAsia="Times New Roman" w:hAnsi="Bookman Old Style" w:cs="Arial"/>
                <w:b/>
                <w:bCs/>
                <w:sz w:val="20"/>
                <w:szCs w:val="20"/>
                <w:lang w:eastAsia="zh-CN"/>
              </w:rPr>
              <w:t>2.214.650,73</w:t>
            </w:r>
          </w:p>
        </w:tc>
        <w:tc>
          <w:tcPr>
            <w:tcW w:w="1768" w:type="dxa"/>
            <w:tcBorders>
              <w:top w:val="single" w:sz="4" w:space="0" w:color="000000"/>
              <w:left w:val="single" w:sz="4" w:space="0" w:color="000000"/>
              <w:bottom w:val="single" w:sz="4" w:space="0" w:color="000000"/>
            </w:tcBorders>
            <w:shd w:val="clear" w:color="auto" w:fill="FFFFFF"/>
            <w:vAlign w:val="center"/>
          </w:tcPr>
          <w:p w:rsidR="00340FC7" w:rsidRPr="00F5561E" w:rsidRDefault="00650447" w:rsidP="00340FC7">
            <w:pPr>
              <w:suppressAutoHyphens/>
              <w:spacing w:after="0" w:line="276" w:lineRule="auto"/>
              <w:jc w:val="right"/>
              <w:rPr>
                <w:rFonts w:ascii="Bookman Old Style" w:eastAsia="Times New Roman" w:hAnsi="Bookman Old Style" w:cs="Arial"/>
                <w:b/>
                <w:bCs/>
                <w:sz w:val="20"/>
                <w:szCs w:val="20"/>
                <w:lang w:eastAsia="zh-CN"/>
              </w:rPr>
            </w:pPr>
            <w:r w:rsidRPr="00F5561E">
              <w:rPr>
                <w:rFonts w:ascii="Bookman Old Style" w:eastAsia="Times New Roman" w:hAnsi="Bookman Old Style" w:cs="Arial"/>
                <w:b/>
                <w:bCs/>
                <w:sz w:val="20"/>
                <w:szCs w:val="20"/>
                <w:lang w:eastAsia="zh-CN"/>
              </w:rPr>
              <w:t>-798.073,53</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0FC7" w:rsidRPr="00F5561E" w:rsidRDefault="00650447" w:rsidP="00340FC7">
            <w:pPr>
              <w:suppressAutoHyphens/>
              <w:spacing w:after="0" w:line="276" w:lineRule="auto"/>
              <w:jc w:val="right"/>
              <w:rPr>
                <w:rFonts w:ascii="Bookman Old Style" w:eastAsia="Times New Roman" w:hAnsi="Bookman Old Style"/>
                <w:b/>
                <w:sz w:val="18"/>
                <w:szCs w:val="18"/>
                <w:lang w:eastAsia="zh-CN"/>
              </w:rPr>
            </w:pPr>
            <w:r w:rsidRPr="00F5561E">
              <w:rPr>
                <w:rFonts w:ascii="Bookman Old Style" w:eastAsia="Times New Roman" w:hAnsi="Bookman Old Style"/>
                <w:b/>
                <w:sz w:val="18"/>
                <w:szCs w:val="18"/>
                <w:lang w:eastAsia="zh-CN"/>
              </w:rPr>
              <w:t>73,5</w:t>
            </w:r>
          </w:p>
        </w:tc>
      </w:tr>
      <w:tr w:rsidR="00F5561E" w:rsidRPr="00F5561E" w:rsidTr="004F4047">
        <w:trPr>
          <w:trHeight w:val="295"/>
        </w:trPr>
        <w:tc>
          <w:tcPr>
            <w:tcW w:w="4268"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rPr>
                <w:rFonts w:ascii="Bookman Old Style" w:eastAsia="Times New Roman" w:hAnsi="Bookman Old Style" w:cs="Arial"/>
                <w:b/>
                <w:sz w:val="20"/>
                <w:szCs w:val="20"/>
                <w:lang w:eastAsia="zh-CN"/>
              </w:rPr>
            </w:pPr>
            <w:r w:rsidRPr="00F5561E">
              <w:rPr>
                <w:rFonts w:ascii="Bookman Old Style" w:eastAsia="Times New Roman" w:hAnsi="Bookman Old Style" w:cs="Arial"/>
                <w:b/>
                <w:sz w:val="20"/>
                <w:szCs w:val="20"/>
                <w:lang w:eastAsia="zh-CN"/>
              </w:rPr>
              <w:t>5. Na podstawie informacji MF</w:t>
            </w:r>
          </w:p>
        </w:tc>
        <w:tc>
          <w:tcPr>
            <w:tcW w:w="1559"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jc w:val="right"/>
              <w:rPr>
                <w:rFonts w:ascii="Bookman Old Style" w:eastAsia="Times New Roman" w:hAnsi="Bookman Old Style" w:cs="Arial"/>
                <w:b/>
                <w:bCs/>
                <w:sz w:val="20"/>
                <w:szCs w:val="20"/>
                <w:lang w:eastAsia="zh-CN"/>
              </w:rPr>
            </w:pPr>
            <w:r w:rsidRPr="00F5561E">
              <w:rPr>
                <w:rFonts w:ascii="Bookman Old Style" w:eastAsia="Times New Roman" w:hAnsi="Bookman Old Style" w:cs="Arial"/>
                <w:b/>
                <w:bCs/>
                <w:sz w:val="20"/>
                <w:szCs w:val="20"/>
                <w:lang w:eastAsia="zh-CN"/>
              </w:rPr>
              <w:t>6.687,47</w:t>
            </w:r>
          </w:p>
        </w:tc>
        <w:tc>
          <w:tcPr>
            <w:tcW w:w="1619" w:type="dxa"/>
            <w:tcBorders>
              <w:top w:val="single" w:sz="4" w:space="0" w:color="000000"/>
              <w:left w:val="single" w:sz="4" w:space="0" w:color="000000"/>
              <w:bottom w:val="single" w:sz="4" w:space="0" w:color="000000"/>
            </w:tcBorders>
            <w:shd w:val="clear" w:color="auto" w:fill="FFFFFF"/>
            <w:vAlign w:val="center"/>
          </w:tcPr>
          <w:p w:rsidR="00340FC7" w:rsidRPr="00F5561E" w:rsidRDefault="00FB0B0B" w:rsidP="00340FC7">
            <w:pPr>
              <w:suppressAutoHyphens/>
              <w:spacing w:after="0" w:line="276" w:lineRule="auto"/>
              <w:jc w:val="right"/>
              <w:rPr>
                <w:rFonts w:ascii="Bookman Old Style" w:eastAsia="Times New Roman" w:hAnsi="Bookman Old Style" w:cs="Arial"/>
                <w:b/>
                <w:bCs/>
                <w:sz w:val="20"/>
                <w:szCs w:val="20"/>
                <w:lang w:eastAsia="zh-CN"/>
              </w:rPr>
            </w:pPr>
            <w:r w:rsidRPr="00F5561E">
              <w:rPr>
                <w:rFonts w:ascii="Bookman Old Style" w:eastAsia="Times New Roman" w:hAnsi="Bookman Old Style" w:cs="Arial"/>
                <w:b/>
                <w:bCs/>
                <w:sz w:val="20"/>
                <w:szCs w:val="20"/>
                <w:lang w:eastAsia="zh-CN"/>
              </w:rPr>
              <w:t>9.550,16</w:t>
            </w:r>
          </w:p>
        </w:tc>
        <w:tc>
          <w:tcPr>
            <w:tcW w:w="1768" w:type="dxa"/>
            <w:tcBorders>
              <w:top w:val="single" w:sz="4" w:space="0" w:color="000000"/>
              <w:left w:val="single" w:sz="4" w:space="0" w:color="000000"/>
              <w:bottom w:val="single" w:sz="4" w:space="0" w:color="000000"/>
            </w:tcBorders>
            <w:shd w:val="clear" w:color="auto" w:fill="FFFFFF"/>
            <w:vAlign w:val="center"/>
          </w:tcPr>
          <w:p w:rsidR="00340FC7" w:rsidRPr="00F5561E" w:rsidRDefault="00650447" w:rsidP="00340FC7">
            <w:pPr>
              <w:suppressAutoHyphens/>
              <w:spacing w:after="0" w:line="276" w:lineRule="auto"/>
              <w:jc w:val="right"/>
              <w:rPr>
                <w:rFonts w:ascii="Bookman Old Style" w:eastAsia="Times New Roman" w:hAnsi="Bookman Old Style" w:cs="Arial"/>
                <w:b/>
                <w:bCs/>
                <w:sz w:val="20"/>
                <w:szCs w:val="20"/>
                <w:lang w:eastAsia="zh-CN"/>
              </w:rPr>
            </w:pPr>
            <w:r w:rsidRPr="00F5561E">
              <w:rPr>
                <w:rFonts w:ascii="Bookman Old Style" w:eastAsia="Times New Roman" w:hAnsi="Bookman Old Style" w:cs="Arial"/>
                <w:b/>
                <w:bCs/>
                <w:sz w:val="20"/>
                <w:szCs w:val="20"/>
                <w:lang w:eastAsia="zh-CN"/>
              </w:rPr>
              <w:t>+2.862,69</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0FC7" w:rsidRPr="00F5561E" w:rsidRDefault="00650447" w:rsidP="00340FC7">
            <w:pPr>
              <w:suppressAutoHyphens/>
              <w:spacing w:after="0" w:line="276" w:lineRule="auto"/>
              <w:jc w:val="right"/>
              <w:rPr>
                <w:rFonts w:ascii="Bookman Old Style" w:eastAsia="Times New Roman" w:hAnsi="Bookman Old Style"/>
                <w:b/>
                <w:sz w:val="18"/>
                <w:szCs w:val="18"/>
                <w:lang w:eastAsia="zh-CN"/>
              </w:rPr>
            </w:pPr>
            <w:r w:rsidRPr="00F5561E">
              <w:rPr>
                <w:rFonts w:ascii="Bookman Old Style" w:eastAsia="Times New Roman" w:hAnsi="Bookman Old Style"/>
                <w:b/>
                <w:sz w:val="18"/>
                <w:szCs w:val="18"/>
                <w:lang w:eastAsia="zh-CN"/>
              </w:rPr>
              <w:t>142,8</w:t>
            </w:r>
          </w:p>
        </w:tc>
      </w:tr>
      <w:tr w:rsidR="00F5561E" w:rsidRPr="00F5561E" w:rsidTr="004F4047">
        <w:trPr>
          <w:trHeight w:val="295"/>
        </w:trPr>
        <w:tc>
          <w:tcPr>
            <w:tcW w:w="4268"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jc w:val="right"/>
              <w:rPr>
                <w:rFonts w:ascii="Bookman Old Style" w:eastAsia="Times New Roman" w:hAnsi="Bookman Old Style" w:cs="Arial"/>
                <w:b/>
                <w:bCs/>
                <w:sz w:val="20"/>
                <w:szCs w:val="20"/>
                <w:lang w:eastAsia="zh-CN"/>
              </w:rPr>
            </w:pPr>
            <w:r w:rsidRPr="00F5561E">
              <w:rPr>
                <w:rFonts w:ascii="Bookman Old Style" w:eastAsia="Times New Roman" w:hAnsi="Bookman Old Style" w:cs="Arial"/>
                <w:b/>
                <w:sz w:val="20"/>
                <w:szCs w:val="20"/>
                <w:lang w:eastAsia="zh-CN"/>
              </w:rPr>
              <w:t xml:space="preserve">Ogółem: </w:t>
            </w:r>
          </w:p>
        </w:tc>
        <w:tc>
          <w:tcPr>
            <w:tcW w:w="1559"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jc w:val="right"/>
              <w:rPr>
                <w:rFonts w:ascii="Bookman Old Style" w:eastAsia="Times New Roman" w:hAnsi="Bookman Old Style" w:cs="Arial"/>
                <w:b/>
                <w:bCs/>
                <w:sz w:val="20"/>
                <w:szCs w:val="20"/>
                <w:lang w:eastAsia="zh-CN"/>
              </w:rPr>
            </w:pPr>
            <w:r w:rsidRPr="00F5561E">
              <w:rPr>
                <w:rFonts w:ascii="Bookman Old Style" w:eastAsia="Times New Roman" w:hAnsi="Bookman Old Style" w:cs="Arial"/>
                <w:b/>
                <w:bCs/>
                <w:sz w:val="20"/>
                <w:szCs w:val="20"/>
                <w:lang w:eastAsia="zh-CN"/>
              </w:rPr>
              <w:t>3.019.411,73</w:t>
            </w:r>
          </w:p>
        </w:tc>
        <w:tc>
          <w:tcPr>
            <w:tcW w:w="1619" w:type="dxa"/>
            <w:tcBorders>
              <w:top w:val="single" w:sz="4" w:space="0" w:color="000000"/>
              <w:left w:val="single" w:sz="4" w:space="0" w:color="000000"/>
              <w:bottom w:val="single" w:sz="4" w:space="0" w:color="000000"/>
            </w:tcBorders>
            <w:shd w:val="clear" w:color="auto" w:fill="FFFFFF"/>
            <w:vAlign w:val="center"/>
          </w:tcPr>
          <w:p w:rsidR="00340FC7" w:rsidRPr="00F5561E" w:rsidRDefault="00340FC7" w:rsidP="00340FC7">
            <w:pPr>
              <w:suppressAutoHyphens/>
              <w:spacing w:after="0" w:line="276" w:lineRule="auto"/>
              <w:jc w:val="right"/>
              <w:rPr>
                <w:rFonts w:ascii="Bookman Old Style" w:eastAsia="Times New Roman" w:hAnsi="Bookman Old Style" w:cs="Arial"/>
                <w:b/>
                <w:bCs/>
                <w:sz w:val="20"/>
                <w:szCs w:val="20"/>
                <w:lang w:eastAsia="zh-CN"/>
              </w:rPr>
            </w:pPr>
            <w:r w:rsidRPr="00F5561E">
              <w:rPr>
                <w:rFonts w:ascii="Bookman Old Style" w:eastAsia="Times New Roman" w:hAnsi="Bookman Old Style" w:cs="Arial"/>
                <w:b/>
                <w:bCs/>
                <w:sz w:val="20"/>
                <w:szCs w:val="20"/>
                <w:lang w:eastAsia="zh-CN"/>
              </w:rPr>
              <w:t>2.224.200,89</w:t>
            </w:r>
          </w:p>
        </w:tc>
        <w:tc>
          <w:tcPr>
            <w:tcW w:w="1768" w:type="dxa"/>
            <w:tcBorders>
              <w:top w:val="single" w:sz="4" w:space="0" w:color="000000"/>
              <w:left w:val="single" w:sz="4" w:space="0" w:color="000000"/>
              <w:bottom w:val="single" w:sz="4" w:space="0" w:color="000000"/>
            </w:tcBorders>
            <w:shd w:val="clear" w:color="auto" w:fill="FFFFFF"/>
            <w:vAlign w:val="center"/>
          </w:tcPr>
          <w:p w:rsidR="00340FC7" w:rsidRPr="00F5561E" w:rsidRDefault="00650447" w:rsidP="00340FC7">
            <w:pPr>
              <w:suppressAutoHyphens/>
              <w:spacing w:after="0" w:line="276" w:lineRule="auto"/>
              <w:jc w:val="right"/>
              <w:rPr>
                <w:rFonts w:ascii="Bookman Old Style" w:eastAsia="Times New Roman" w:hAnsi="Bookman Old Style" w:cs="Arial"/>
                <w:b/>
                <w:bCs/>
                <w:sz w:val="20"/>
                <w:szCs w:val="20"/>
                <w:lang w:eastAsia="zh-CN"/>
              </w:rPr>
            </w:pPr>
            <w:r w:rsidRPr="00F5561E">
              <w:rPr>
                <w:rFonts w:ascii="Bookman Old Style" w:eastAsia="Times New Roman" w:hAnsi="Bookman Old Style" w:cs="Arial"/>
                <w:b/>
                <w:bCs/>
                <w:sz w:val="20"/>
                <w:szCs w:val="20"/>
                <w:lang w:eastAsia="zh-CN"/>
              </w:rPr>
              <w:t>-795.210,84</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0FC7" w:rsidRPr="00F5561E" w:rsidRDefault="00650447" w:rsidP="00340FC7">
            <w:pPr>
              <w:suppressAutoHyphens/>
              <w:spacing w:after="0" w:line="276" w:lineRule="auto"/>
              <w:jc w:val="right"/>
              <w:rPr>
                <w:rFonts w:ascii="Bookman Old Style" w:eastAsia="Times New Roman" w:hAnsi="Bookman Old Style"/>
                <w:b/>
                <w:sz w:val="18"/>
                <w:szCs w:val="18"/>
                <w:lang w:eastAsia="zh-CN"/>
              </w:rPr>
            </w:pPr>
            <w:r w:rsidRPr="00F5561E">
              <w:rPr>
                <w:rFonts w:ascii="Bookman Old Style" w:eastAsia="Times New Roman" w:hAnsi="Bookman Old Style"/>
                <w:b/>
                <w:sz w:val="18"/>
                <w:szCs w:val="18"/>
                <w:lang w:eastAsia="zh-CN"/>
              </w:rPr>
              <w:t>73,7</w:t>
            </w:r>
          </w:p>
        </w:tc>
      </w:tr>
    </w:tbl>
    <w:p w:rsidR="002E3E24" w:rsidRPr="00F5561E" w:rsidRDefault="002E3E24" w:rsidP="002E3E24">
      <w:pPr>
        <w:suppressAutoHyphens/>
        <w:spacing w:after="0" w:line="240" w:lineRule="atLeast"/>
        <w:rPr>
          <w:rFonts w:ascii="Times New Roman" w:eastAsia="Times New Roman" w:hAnsi="Times New Roman"/>
          <w:sz w:val="24"/>
          <w:szCs w:val="24"/>
          <w:lang w:eastAsia="zh-CN"/>
        </w:rPr>
      </w:pPr>
    </w:p>
    <w:p w:rsidR="002E3E24" w:rsidRPr="00F5561E" w:rsidRDefault="002E3E24" w:rsidP="00EA4313">
      <w:pPr>
        <w:suppressAutoHyphens/>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lang w:eastAsia="zh-CN"/>
        </w:rPr>
        <w:t>Z przeprowadzonej analizy wynika, że stan zaległości na koniec 201</w:t>
      </w:r>
      <w:r w:rsidR="00F542A7" w:rsidRPr="00F5561E">
        <w:rPr>
          <w:rFonts w:ascii="Bookman Old Style" w:eastAsia="Times New Roman" w:hAnsi="Bookman Old Style" w:cs="Bookman Old Style"/>
          <w:lang w:eastAsia="zh-CN"/>
        </w:rPr>
        <w:t>7</w:t>
      </w:r>
      <w:r w:rsidRPr="00F5561E">
        <w:rPr>
          <w:rFonts w:ascii="Bookman Old Style" w:eastAsia="Times New Roman" w:hAnsi="Bookman Old Style" w:cs="Bookman Old Style"/>
          <w:lang w:eastAsia="zh-CN"/>
        </w:rPr>
        <w:t xml:space="preserve">r. </w:t>
      </w:r>
      <w:r w:rsidR="00F542A7" w:rsidRPr="00F5561E">
        <w:rPr>
          <w:rFonts w:ascii="Bookman Old Style" w:eastAsia="Times New Roman" w:hAnsi="Bookman Old Style" w:cs="Bookman Old Style"/>
          <w:lang w:eastAsia="zh-CN"/>
        </w:rPr>
        <w:t xml:space="preserve">zmniejszył się </w:t>
      </w:r>
      <w:r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bCs/>
          <w:lang w:eastAsia="zh-CN"/>
        </w:rPr>
        <w:t xml:space="preserve">rdr o ok. </w:t>
      </w:r>
      <w:r w:rsidR="00F542A7" w:rsidRPr="00F5561E">
        <w:rPr>
          <w:rFonts w:ascii="Bookman Old Style" w:eastAsia="Times New Roman" w:hAnsi="Bookman Old Style" w:cs="Bookman Old Style"/>
          <w:bCs/>
          <w:lang w:eastAsia="zh-CN"/>
        </w:rPr>
        <w:t>26,3</w:t>
      </w:r>
      <w:r w:rsidRPr="00F5561E">
        <w:rPr>
          <w:rFonts w:ascii="Bookman Old Style" w:eastAsia="Times New Roman" w:hAnsi="Bookman Old Style" w:cs="Bookman Old Style"/>
          <w:bCs/>
          <w:lang w:eastAsia="zh-CN"/>
        </w:rPr>
        <w:t xml:space="preserve">%, tj. o kwotę </w:t>
      </w:r>
      <w:r w:rsidR="00F542A7" w:rsidRPr="00F5561E">
        <w:rPr>
          <w:rFonts w:ascii="Bookman Old Style" w:eastAsia="Times New Roman" w:hAnsi="Bookman Old Style" w:cs="Bookman Old Style"/>
          <w:bCs/>
          <w:lang w:eastAsia="zh-CN"/>
        </w:rPr>
        <w:t>795.210,84</w:t>
      </w:r>
      <w:r w:rsidR="009F0D24" w:rsidRPr="00F5561E">
        <w:rPr>
          <w:rFonts w:ascii="Bookman Old Style" w:eastAsia="Times New Roman" w:hAnsi="Bookman Old Style" w:cs="Bookman Old Style"/>
          <w:bCs/>
          <w:lang w:eastAsia="zh-CN"/>
        </w:rPr>
        <w:t xml:space="preserve"> </w:t>
      </w:r>
      <w:r w:rsidRPr="00F5561E">
        <w:rPr>
          <w:rFonts w:ascii="Bookman Old Style" w:eastAsia="Times New Roman" w:hAnsi="Bookman Old Style" w:cs="Bookman Old Style"/>
          <w:bCs/>
          <w:lang w:eastAsia="zh-CN"/>
        </w:rPr>
        <w:t>zł.</w:t>
      </w:r>
      <w:r w:rsidRPr="00F5561E">
        <w:rPr>
          <w:rFonts w:ascii="Bookman Old Style" w:eastAsia="Times New Roman" w:hAnsi="Bookman Old Style" w:cs="Bookman Old Style"/>
          <w:lang w:eastAsia="zh-CN"/>
        </w:rPr>
        <w:t xml:space="preserve">                              </w:t>
      </w:r>
    </w:p>
    <w:p w:rsidR="002E3E24" w:rsidRPr="00F5561E" w:rsidRDefault="002E3E24" w:rsidP="00FD7288">
      <w:pPr>
        <w:tabs>
          <w:tab w:val="left" w:pos="284"/>
        </w:tabs>
        <w:suppressAutoHyphens/>
        <w:spacing w:after="0" w:line="360" w:lineRule="auto"/>
        <w:ind w:firstLine="142"/>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xml:space="preserve">  Zaległości </w:t>
      </w:r>
      <w:r w:rsidR="00F542A7" w:rsidRPr="00F5561E">
        <w:rPr>
          <w:rFonts w:ascii="Bookman Old Style" w:eastAsia="Times New Roman" w:hAnsi="Bookman Old Style" w:cs="Bookman Old Style"/>
          <w:bCs/>
          <w:lang w:eastAsia="zh-CN"/>
        </w:rPr>
        <w:t xml:space="preserve">z tytułu </w:t>
      </w:r>
      <w:r w:rsidR="00F542A7" w:rsidRPr="00F5561E">
        <w:rPr>
          <w:rFonts w:ascii="Bookman Old Style" w:eastAsia="Times New Roman" w:hAnsi="Bookman Old Style" w:cs="Bookman Old Style"/>
          <w:b/>
          <w:bCs/>
          <w:lang w:eastAsia="zh-CN"/>
        </w:rPr>
        <w:t>podatków</w:t>
      </w:r>
      <w:r w:rsidR="00F542A7" w:rsidRPr="00F5561E">
        <w:rPr>
          <w:rFonts w:ascii="Bookman Old Style" w:eastAsia="Times New Roman" w:hAnsi="Bookman Old Style" w:cs="Bookman Old Style"/>
          <w:bCs/>
          <w:lang w:eastAsia="zh-CN"/>
        </w:rPr>
        <w:t xml:space="preserve"> </w:t>
      </w:r>
      <w:r w:rsidRPr="00F5561E">
        <w:rPr>
          <w:rFonts w:ascii="Bookman Old Style" w:eastAsia="Times New Roman" w:hAnsi="Bookman Old Style" w:cs="Bookman Old Style"/>
          <w:bCs/>
          <w:lang w:eastAsia="zh-CN"/>
        </w:rPr>
        <w:t>na koniec okresu sprawozdawczego wynosiły</w:t>
      </w:r>
      <w:r w:rsidR="00F542A7" w:rsidRPr="00F5561E">
        <w:rPr>
          <w:rFonts w:ascii="Bookman Old Style" w:eastAsia="Times New Roman" w:hAnsi="Bookman Old Style" w:cs="Bookman Old Style"/>
          <w:bCs/>
          <w:lang w:eastAsia="zh-CN"/>
        </w:rPr>
        <w:t xml:space="preserve"> </w:t>
      </w:r>
      <w:r w:rsidR="00F542A7" w:rsidRPr="00F5561E">
        <w:rPr>
          <w:rFonts w:ascii="Bookman Old Style" w:eastAsia="Times New Roman" w:hAnsi="Bookman Old Style" w:cs="Bookman Old Style"/>
          <w:b/>
          <w:bCs/>
          <w:lang w:eastAsia="zh-CN"/>
        </w:rPr>
        <w:t>941.937,02</w:t>
      </w:r>
      <w:r w:rsidR="009F0D24" w:rsidRPr="00F5561E">
        <w:rPr>
          <w:rFonts w:ascii="Bookman Old Style" w:eastAsia="Times New Roman" w:hAnsi="Bookman Old Style" w:cs="Bookman Old Style"/>
          <w:b/>
          <w:bCs/>
          <w:lang w:eastAsia="zh-CN"/>
        </w:rPr>
        <w:t xml:space="preserve"> </w:t>
      </w:r>
      <w:r w:rsidRPr="00F5561E">
        <w:rPr>
          <w:rFonts w:ascii="Bookman Old Style" w:eastAsia="Times New Roman" w:hAnsi="Bookman Old Style" w:cs="Bookman Old Style"/>
          <w:b/>
          <w:lang w:eastAsia="zh-CN"/>
        </w:rPr>
        <w:t>zł</w:t>
      </w:r>
      <w:r w:rsidR="00F542A7" w:rsidRPr="00F5561E">
        <w:rPr>
          <w:rFonts w:ascii="Bookman Old Style" w:eastAsia="Times New Roman" w:hAnsi="Bookman Old Style" w:cs="Bookman Old Style"/>
          <w:lang w:eastAsia="zh-CN"/>
        </w:rPr>
        <w:t>,</w:t>
      </w:r>
      <w:r w:rsidR="00EA4313" w:rsidRPr="00F5561E">
        <w:rPr>
          <w:rFonts w:ascii="Bookman Old Style" w:eastAsia="Times New Roman" w:hAnsi="Bookman Old Style" w:cs="Bookman Old Style"/>
          <w:lang w:eastAsia="zh-CN"/>
        </w:rPr>
        <w:t xml:space="preserve"> stanowią </w:t>
      </w:r>
      <w:bookmarkStart w:id="40" w:name="_Hlk509932505"/>
      <w:r w:rsidR="00EA4313" w:rsidRPr="00F5561E">
        <w:rPr>
          <w:rFonts w:ascii="Bookman Old Style" w:eastAsia="Times New Roman" w:hAnsi="Bookman Old Style" w:cs="Bookman Old Style"/>
          <w:bCs/>
          <w:lang w:eastAsia="zh-CN"/>
        </w:rPr>
        <w:t>42,4</w:t>
      </w:r>
      <w:r w:rsidR="009F0D24" w:rsidRPr="00F5561E">
        <w:rPr>
          <w:rFonts w:ascii="Bookman Old Style" w:eastAsia="Times New Roman" w:hAnsi="Bookman Old Style" w:cs="Bookman Old Style"/>
          <w:bCs/>
          <w:lang w:eastAsia="zh-CN"/>
        </w:rPr>
        <w:t xml:space="preserve"> </w:t>
      </w:r>
      <w:r w:rsidR="00EA4313" w:rsidRPr="00F5561E">
        <w:rPr>
          <w:rFonts w:ascii="Bookman Old Style" w:eastAsia="Times New Roman" w:hAnsi="Bookman Old Style" w:cs="Bookman Old Style"/>
          <w:bCs/>
          <w:lang w:eastAsia="zh-CN"/>
        </w:rPr>
        <w:t xml:space="preserve">% </w:t>
      </w:r>
      <w:r w:rsidR="00EA4313" w:rsidRPr="00F5561E">
        <w:rPr>
          <w:rFonts w:ascii="Bookman Old Style" w:eastAsia="Times New Roman" w:hAnsi="Bookman Old Style" w:cs="Bookman Old Style"/>
          <w:lang w:eastAsia="zh-CN"/>
        </w:rPr>
        <w:t xml:space="preserve">zaległości razem </w:t>
      </w:r>
      <w:r w:rsidR="00EA4313" w:rsidRPr="00F5561E">
        <w:rPr>
          <w:rFonts w:ascii="Bookman Old Style" w:eastAsia="Times New Roman" w:hAnsi="Bookman Old Style" w:cs="Bookman Old Style"/>
        </w:rPr>
        <w:t>i 5,0</w:t>
      </w:r>
      <w:r w:rsidR="009F0D24" w:rsidRPr="00F5561E">
        <w:rPr>
          <w:rFonts w:ascii="Bookman Old Style" w:eastAsia="Times New Roman" w:hAnsi="Bookman Old Style" w:cs="Bookman Old Style"/>
        </w:rPr>
        <w:t xml:space="preserve"> </w:t>
      </w:r>
      <w:r w:rsidR="00EA4313" w:rsidRPr="00F5561E">
        <w:rPr>
          <w:rFonts w:ascii="Bookman Old Style" w:eastAsia="Times New Roman" w:hAnsi="Bookman Old Style" w:cs="Bookman Old Style"/>
          <w:lang w:eastAsia="zh-CN"/>
        </w:rPr>
        <w:t>% dochodów wykonanych ogółem</w:t>
      </w:r>
      <w:bookmarkEnd w:id="40"/>
      <w:r w:rsidR="00EA4313"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bCs/>
          <w:lang w:eastAsia="zh-CN"/>
        </w:rPr>
        <w:t>z czego:</w:t>
      </w:r>
    </w:p>
    <w:p w:rsidR="002E3E24" w:rsidRPr="00F5561E" w:rsidRDefault="002E3E24" w:rsidP="00FD7288">
      <w:pPr>
        <w:pStyle w:val="Akapitzlist"/>
        <w:numPr>
          <w:ilvl w:val="0"/>
          <w:numId w:val="19"/>
        </w:numPr>
        <w:spacing w:after="0" w:line="360" w:lineRule="auto"/>
        <w:ind w:left="567" w:hanging="283"/>
        <w:jc w:val="both"/>
        <w:rPr>
          <w:rFonts w:ascii="Bookman Old Style" w:eastAsia="Times New Roman" w:hAnsi="Bookman Old Style" w:cs="Bookman Old Style"/>
        </w:rPr>
      </w:pPr>
      <w:r w:rsidRPr="00F5561E">
        <w:rPr>
          <w:rFonts w:ascii="Bookman Old Style" w:eastAsia="Times New Roman" w:hAnsi="Bookman Old Style" w:cs="Bookman Old Style"/>
          <w:bCs/>
        </w:rPr>
        <w:t>osoby prawne zalegają kwotę 7</w:t>
      </w:r>
      <w:r w:rsidR="00F542A7" w:rsidRPr="00F5561E">
        <w:rPr>
          <w:rFonts w:ascii="Bookman Old Style" w:eastAsia="Times New Roman" w:hAnsi="Bookman Old Style" w:cs="Bookman Old Style"/>
          <w:bCs/>
        </w:rPr>
        <w:t>72.095</w:t>
      </w:r>
      <w:r w:rsidRPr="00F5561E">
        <w:rPr>
          <w:rFonts w:ascii="Bookman Old Style" w:eastAsia="Times New Roman" w:hAnsi="Bookman Old Style" w:cs="Bookman Old Style"/>
          <w:bCs/>
        </w:rPr>
        <w:t>,</w:t>
      </w:r>
      <w:r w:rsidR="00F542A7" w:rsidRPr="00F5561E">
        <w:rPr>
          <w:rFonts w:ascii="Bookman Old Style" w:eastAsia="Times New Roman" w:hAnsi="Bookman Old Style" w:cs="Bookman Old Style"/>
          <w:bCs/>
        </w:rPr>
        <w:t>00</w:t>
      </w:r>
      <w:r w:rsidR="009F0D24" w:rsidRPr="00F5561E">
        <w:rPr>
          <w:rFonts w:ascii="Bookman Old Style" w:eastAsia="Times New Roman" w:hAnsi="Bookman Old Style" w:cs="Bookman Old Style"/>
          <w:bCs/>
        </w:rPr>
        <w:t xml:space="preserve"> </w:t>
      </w:r>
      <w:r w:rsidRPr="00F5561E">
        <w:rPr>
          <w:rFonts w:ascii="Bookman Old Style" w:eastAsia="Times New Roman" w:hAnsi="Bookman Old Style" w:cs="Bookman Old Style"/>
          <w:bCs/>
        </w:rPr>
        <w:t>z</w:t>
      </w:r>
      <w:r w:rsidRPr="00F5561E">
        <w:rPr>
          <w:rFonts w:ascii="Bookman Old Style" w:eastAsia="Times New Roman" w:hAnsi="Bookman Old Style" w:cs="Bookman Old Style"/>
        </w:rPr>
        <w:t xml:space="preserve">ł, co stanowi ok. </w:t>
      </w:r>
      <w:r w:rsidR="00F542A7" w:rsidRPr="00F5561E">
        <w:rPr>
          <w:rFonts w:ascii="Bookman Old Style" w:eastAsia="Times New Roman" w:hAnsi="Bookman Old Style" w:cs="Bookman Old Style"/>
        </w:rPr>
        <w:t>34,7</w:t>
      </w:r>
      <w:r w:rsidR="009F0D24"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 xml:space="preserve">% zaległości ogółem i </w:t>
      </w:r>
      <w:r w:rsidR="005562F4" w:rsidRPr="00F5561E">
        <w:rPr>
          <w:rFonts w:ascii="Bookman Old Style" w:eastAsia="Times New Roman" w:hAnsi="Bookman Old Style" w:cs="Bookman Old Style"/>
        </w:rPr>
        <w:t>4,1</w:t>
      </w:r>
      <w:r w:rsidR="009F0D24"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 dochodów wykonanych ogółem,</w:t>
      </w:r>
    </w:p>
    <w:p w:rsidR="002E3E24" w:rsidRPr="00F5561E" w:rsidRDefault="002E3E24" w:rsidP="00FD7288">
      <w:pPr>
        <w:pStyle w:val="Akapitzlist"/>
        <w:numPr>
          <w:ilvl w:val="0"/>
          <w:numId w:val="19"/>
        </w:numPr>
        <w:spacing w:after="0" w:line="360" w:lineRule="auto"/>
        <w:ind w:left="567" w:hanging="283"/>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osoby fizyczne zalegają kwotę </w:t>
      </w:r>
      <w:r w:rsidR="005562F4" w:rsidRPr="00F5561E">
        <w:rPr>
          <w:rFonts w:ascii="Bookman Old Style" w:eastAsia="Times New Roman" w:hAnsi="Bookman Old Style" w:cs="Bookman Old Style"/>
        </w:rPr>
        <w:t>169.842,02</w:t>
      </w:r>
      <w:r w:rsidR="009F0D24"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 xml:space="preserve">zł, co stanowi ok. </w:t>
      </w:r>
      <w:r w:rsidR="005562F4" w:rsidRPr="00F5561E">
        <w:rPr>
          <w:rFonts w:ascii="Bookman Old Style" w:eastAsia="Times New Roman" w:hAnsi="Bookman Old Style" w:cs="Bookman Old Style"/>
        </w:rPr>
        <w:t>7,6</w:t>
      </w:r>
      <w:r w:rsidR="009F0D24"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 zaległości ogółem i 0,</w:t>
      </w:r>
      <w:r w:rsidR="005562F4" w:rsidRPr="00F5561E">
        <w:rPr>
          <w:rFonts w:ascii="Bookman Old Style" w:eastAsia="Times New Roman" w:hAnsi="Bookman Old Style" w:cs="Bookman Old Style"/>
        </w:rPr>
        <w:t>9</w:t>
      </w:r>
      <w:r w:rsidR="009F0D24"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 dochodów wykonanych ogółem.</w:t>
      </w:r>
    </w:p>
    <w:p w:rsidR="00175496" w:rsidRPr="00F5561E" w:rsidRDefault="002E3E24" w:rsidP="00EA4313">
      <w:pPr>
        <w:spacing w:after="0" w:line="360" w:lineRule="auto"/>
        <w:jc w:val="both"/>
        <w:rPr>
          <w:rFonts w:ascii="Bookman Old Style" w:hAnsi="Bookman Old Style"/>
        </w:rPr>
      </w:pPr>
      <w:r w:rsidRPr="00F5561E">
        <w:rPr>
          <w:rFonts w:ascii="Bookman Old Style" w:eastAsia="Times New Roman" w:hAnsi="Bookman Old Style" w:cs="Bookman Old Style"/>
          <w:lang w:eastAsia="zh-CN"/>
        </w:rPr>
        <w:t>Stan zaległości podatkowych z</w:t>
      </w:r>
      <w:r w:rsidR="005562F4" w:rsidRPr="00F5561E">
        <w:rPr>
          <w:rFonts w:ascii="Bookman Old Style" w:eastAsia="Times New Roman" w:hAnsi="Bookman Old Style" w:cs="Bookman Old Style"/>
          <w:lang w:eastAsia="zh-CN"/>
        </w:rPr>
        <w:t xml:space="preserve">mniejszył </w:t>
      </w:r>
      <w:r w:rsidRPr="00F5561E">
        <w:rPr>
          <w:rFonts w:ascii="Bookman Old Style" w:eastAsia="Times New Roman" w:hAnsi="Bookman Old Style" w:cs="Bookman Old Style"/>
          <w:lang w:eastAsia="zh-CN"/>
        </w:rPr>
        <w:t xml:space="preserve">się rdr </w:t>
      </w:r>
      <w:r w:rsidRPr="00F5561E">
        <w:rPr>
          <w:rFonts w:ascii="Bookman Old Style" w:eastAsia="Times New Roman" w:hAnsi="Bookman Old Style" w:cs="Bookman Old Style"/>
          <w:bCs/>
          <w:lang w:eastAsia="zh-CN"/>
        </w:rPr>
        <w:t xml:space="preserve">o </w:t>
      </w:r>
      <w:r w:rsidR="00EA4313" w:rsidRPr="00F5561E">
        <w:rPr>
          <w:rFonts w:ascii="Bookman Old Style" w:eastAsia="Times New Roman" w:hAnsi="Bookman Old Style" w:cs="Bookman Old Style"/>
          <w:lang w:eastAsia="zh-CN"/>
        </w:rPr>
        <w:t>48,8% tj. o kwotę 896.661,85 zł</w:t>
      </w:r>
      <w:r w:rsidRPr="00F5561E">
        <w:rPr>
          <w:rFonts w:ascii="Bookman Old Style" w:eastAsia="Times New Roman" w:hAnsi="Bookman Old Style" w:cs="Bookman Old Style"/>
          <w:bCs/>
          <w:lang w:eastAsia="zh-CN"/>
        </w:rPr>
        <w:t xml:space="preserve">. </w:t>
      </w:r>
      <w:r w:rsidR="00FD7288" w:rsidRPr="00F5561E">
        <w:rPr>
          <w:rFonts w:ascii="Bookman Old Style" w:eastAsia="Times New Roman" w:hAnsi="Bookman Old Style" w:cs="Bookman Old Style"/>
          <w:bCs/>
          <w:lang w:eastAsia="zh-CN"/>
        </w:rPr>
        <w:t xml:space="preserve">                </w:t>
      </w:r>
      <w:r w:rsidR="00FD7288" w:rsidRPr="00F5561E">
        <w:rPr>
          <w:rFonts w:ascii="Bookman Old Style" w:hAnsi="Bookman Old Style"/>
        </w:rPr>
        <w:t>Na podstawie orzeczenia Naczelnego Sądu Administracyjnego podmioty, które posiadają grunty objęte służebnością przesyłu na wezwanie organu podatkowego dokonały wpłaty zaległych podatków za lata 2015, 2016 i 2017r. P</w:t>
      </w:r>
      <w:r w:rsidRPr="00F5561E">
        <w:rPr>
          <w:rFonts w:ascii="Bookman Old Style" w:hAnsi="Bookman Old Style"/>
        </w:rPr>
        <w:t xml:space="preserve">ostępowanie </w:t>
      </w:r>
      <w:r w:rsidR="00FD7288" w:rsidRPr="00F5561E">
        <w:rPr>
          <w:rFonts w:ascii="Bookman Old Style" w:hAnsi="Bookman Old Style"/>
        </w:rPr>
        <w:t xml:space="preserve">to </w:t>
      </w:r>
      <w:r w:rsidRPr="00F5561E">
        <w:rPr>
          <w:rFonts w:ascii="Bookman Old Style" w:hAnsi="Bookman Old Style"/>
        </w:rPr>
        <w:t xml:space="preserve">wpłynęło na </w:t>
      </w:r>
      <w:r w:rsidR="00617643" w:rsidRPr="00F5561E">
        <w:rPr>
          <w:rFonts w:ascii="Bookman Old Style" w:hAnsi="Bookman Old Style"/>
        </w:rPr>
        <w:t xml:space="preserve">zmniejszenie </w:t>
      </w:r>
      <w:r w:rsidRPr="00F5561E">
        <w:rPr>
          <w:rFonts w:ascii="Bookman Old Style" w:hAnsi="Bookman Old Style"/>
        </w:rPr>
        <w:t xml:space="preserve">zaległości w podatku od nieruchomości od osób prawnych.   </w:t>
      </w:r>
    </w:p>
    <w:p w:rsidR="002D320D" w:rsidRPr="00F5561E" w:rsidRDefault="002D320D" w:rsidP="00EA4313">
      <w:pPr>
        <w:spacing w:after="0" w:line="360" w:lineRule="auto"/>
        <w:jc w:val="both"/>
        <w:rPr>
          <w:rFonts w:ascii="Bookman Old Style" w:hAnsi="Bookman Old Style"/>
        </w:rPr>
      </w:pPr>
    </w:p>
    <w:p w:rsidR="002D320D" w:rsidRPr="00F5561E" w:rsidRDefault="002D320D" w:rsidP="002D320D">
      <w:pPr>
        <w:spacing w:after="0" w:line="360" w:lineRule="auto"/>
        <w:jc w:val="both"/>
        <w:rPr>
          <w:rFonts w:ascii="Bookman Old Style" w:hAnsi="Bookman Old Style"/>
        </w:rPr>
      </w:pPr>
    </w:p>
    <w:p w:rsidR="002D320D" w:rsidRPr="00F5561E" w:rsidRDefault="002D320D" w:rsidP="002D320D">
      <w:pPr>
        <w:spacing w:after="0" w:line="360" w:lineRule="auto"/>
        <w:jc w:val="both"/>
        <w:rPr>
          <w:rFonts w:ascii="Bookman Old Style" w:hAnsi="Bookman Old Style"/>
        </w:rPr>
      </w:pPr>
      <w:r w:rsidRPr="00F5561E">
        <w:rPr>
          <w:rFonts w:ascii="Bookman Old Style" w:hAnsi="Bookman Old Style"/>
        </w:rPr>
        <w:t xml:space="preserve">W celu ściągnięcia zaległości podatkowych w roku 2017 wystawiono 162 upomnienia do osób fizycznych na łączną kwotę zaległości 110.940,24 zł. Na 162 wysłanych upomnień pozytywnie zareagowało 55 podatników, spłacając całość lub część swoich zaległości. Ponadto wysłano 220 powiadomień o zaległościach w podatkach. Przed każdym terminem płatności raty wysłano do podatników SMS-a przypominającego                      o zbliżającym się terminie płatności. W miarę możliwości podatników informowano osobiście podczas wizyt w Urzędzie Gminy o zaległościach podatkowych. W okresie sprawozdawczym wystawiono 87 tytułów wykonawczych, które skierowane zostały do egzekucji prowadzonej przez Urzędy Skarbowe na łączną kwotę 32.950,80 zł. </w:t>
      </w:r>
    </w:p>
    <w:p w:rsidR="00417C64" w:rsidRPr="00F5561E" w:rsidRDefault="00417C64" w:rsidP="00FD7288">
      <w:pPr>
        <w:spacing w:after="0" w:line="240" w:lineRule="auto"/>
        <w:ind w:firstLine="709"/>
        <w:jc w:val="both"/>
        <w:rPr>
          <w:rFonts w:ascii="Bookman Old Style" w:hAnsi="Bookman Old Style"/>
        </w:rPr>
      </w:pPr>
    </w:p>
    <w:p w:rsidR="00417C64" w:rsidRPr="00F5561E" w:rsidRDefault="00417C64" w:rsidP="00EA4313">
      <w:pPr>
        <w:spacing w:after="0" w:line="360" w:lineRule="auto"/>
        <w:ind w:firstLine="708"/>
        <w:jc w:val="both"/>
        <w:rPr>
          <w:rFonts w:ascii="Bookman Old Style" w:hAnsi="Bookman Old Style"/>
        </w:rPr>
      </w:pPr>
      <w:r w:rsidRPr="00F5561E">
        <w:rPr>
          <w:rFonts w:ascii="Bookman Old Style" w:hAnsi="Bookman Old Style"/>
        </w:rPr>
        <w:t xml:space="preserve">Zaległości z tytułu </w:t>
      </w:r>
      <w:r w:rsidRPr="00F5561E">
        <w:rPr>
          <w:rFonts w:ascii="Bookman Old Style" w:hAnsi="Bookman Old Style"/>
          <w:b/>
        </w:rPr>
        <w:t>innych należności</w:t>
      </w:r>
      <w:r w:rsidRPr="00F5561E">
        <w:rPr>
          <w:rFonts w:ascii="Bookman Old Style" w:hAnsi="Bookman Old Style"/>
        </w:rPr>
        <w:t xml:space="preserve"> budżetowych, w stosunku do 2016 r., zwiększyły  się o 1.243,76zł, tj. o 30,4% i stanowią kwotę </w:t>
      </w:r>
      <w:r w:rsidRPr="00F5561E">
        <w:rPr>
          <w:rFonts w:ascii="Bookman Old Style" w:hAnsi="Bookman Old Style"/>
          <w:b/>
        </w:rPr>
        <w:t>5.329,86zł</w:t>
      </w:r>
      <w:r w:rsidRPr="00F5561E">
        <w:rPr>
          <w:rFonts w:ascii="Bookman Old Style" w:hAnsi="Bookman Old Style"/>
        </w:rPr>
        <w:t xml:space="preserve">, w tym m.in. należności z tytułu </w:t>
      </w:r>
      <w:r w:rsidR="004D3226" w:rsidRPr="00F5561E">
        <w:rPr>
          <w:rFonts w:ascii="Bookman Old Style" w:hAnsi="Bookman Old Style"/>
        </w:rPr>
        <w:t>najmu, usług (zwrot za media), kara za niezłożenie w terminie sprawozdania podmiotu obierającego odpady komunalne (1.600,00zł)</w:t>
      </w:r>
      <w:r w:rsidR="00367DAE" w:rsidRPr="00F5561E">
        <w:rPr>
          <w:rFonts w:ascii="Bookman Old Style" w:hAnsi="Bookman Old Style"/>
        </w:rPr>
        <w:t xml:space="preserve"> </w:t>
      </w:r>
      <w:r w:rsidRPr="00F5561E">
        <w:rPr>
          <w:rFonts w:ascii="Bookman Old Style" w:hAnsi="Bookman Old Style"/>
        </w:rPr>
        <w:t>oraz odsetek.</w:t>
      </w:r>
    </w:p>
    <w:p w:rsidR="00417C64" w:rsidRPr="00F5561E" w:rsidRDefault="00417C64" w:rsidP="00FD7288">
      <w:pPr>
        <w:spacing w:after="0" w:line="240" w:lineRule="auto"/>
        <w:jc w:val="both"/>
        <w:rPr>
          <w:rFonts w:ascii="Bookman Old Style" w:hAnsi="Bookman Old Style"/>
        </w:rPr>
      </w:pPr>
    </w:p>
    <w:p w:rsidR="00175496" w:rsidRPr="00F5561E" w:rsidRDefault="00402D21" w:rsidP="00EA4313">
      <w:pPr>
        <w:suppressAutoHyphens/>
        <w:spacing w:after="0" w:line="360" w:lineRule="auto"/>
        <w:ind w:firstLine="708"/>
        <w:jc w:val="both"/>
        <w:rPr>
          <w:rFonts w:ascii="Bookman Old Style" w:eastAsia="Times New Roman" w:hAnsi="Bookman Old Style" w:cs="Bookman Old Style"/>
          <w:bCs/>
          <w:lang w:eastAsia="zh-CN"/>
        </w:rPr>
      </w:pPr>
      <w:r w:rsidRPr="00F5561E">
        <w:rPr>
          <w:rFonts w:ascii="Bookman Old Style" w:hAnsi="Bookman Old Style"/>
        </w:rPr>
        <w:t>Stan należności</w:t>
      </w:r>
      <w:r w:rsidR="005E5872" w:rsidRPr="00F5561E">
        <w:rPr>
          <w:rFonts w:ascii="Bookman Old Style" w:hAnsi="Bookman Old Style"/>
        </w:rPr>
        <w:t xml:space="preserve"> z tytułu </w:t>
      </w:r>
      <w:r w:rsidR="005E5872" w:rsidRPr="00F5561E">
        <w:rPr>
          <w:rFonts w:ascii="Bookman Old Style" w:hAnsi="Bookman Old Style"/>
          <w:b/>
        </w:rPr>
        <w:t>opłat za gospodarowanie odpadami komunalnymi</w:t>
      </w:r>
      <w:r w:rsidR="005E5872" w:rsidRPr="00F5561E">
        <w:rPr>
          <w:rFonts w:ascii="Bookman Old Style" w:hAnsi="Bookman Old Style"/>
        </w:rPr>
        <w:t xml:space="preserve"> </w:t>
      </w:r>
      <w:r w:rsidRPr="00F5561E">
        <w:rPr>
          <w:rFonts w:ascii="Bookman Old Style" w:hAnsi="Bookman Old Style"/>
        </w:rPr>
        <w:t xml:space="preserve">na koniec okresu sprawozdawczego wyniósł </w:t>
      </w:r>
      <w:r w:rsidRPr="00F5561E">
        <w:rPr>
          <w:rFonts w:ascii="Bookman Old Style" w:eastAsia="Times New Roman" w:hAnsi="Bookman Old Style" w:cs="Arial"/>
          <w:b/>
          <w:lang w:eastAsia="zh-CN"/>
        </w:rPr>
        <w:t>59.974,87</w:t>
      </w:r>
      <w:r w:rsidRPr="00F5561E">
        <w:rPr>
          <w:rFonts w:ascii="Bookman Old Style" w:hAnsi="Bookman Old Style"/>
          <w:b/>
        </w:rPr>
        <w:t xml:space="preserve"> zł.</w:t>
      </w:r>
      <w:r w:rsidR="00175496" w:rsidRPr="00F5561E">
        <w:rPr>
          <w:rFonts w:ascii="Bookman Old Style" w:eastAsia="Times New Roman" w:hAnsi="Bookman Old Style" w:cs="Bookman Old Style"/>
          <w:lang w:eastAsia="zh-CN"/>
        </w:rPr>
        <w:t xml:space="preserve"> zwiększył się </w:t>
      </w:r>
      <w:r w:rsidR="00175496" w:rsidRPr="00F5561E">
        <w:rPr>
          <w:rFonts w:ascii="Bookman Old Style" w:eastAsia="Times New Roman" w:hAnsi="Bookman Old Style" w:cs="Bookman Old Style"/>
          <w:bCs/>
          <w:lang w:eastAsia="zh-CN"/>
        </w:rPr>
        <w:t>rdr o ok. 10,3%, tj. o kwotę 5.593,38</w:t>
      </w:r>
      <w:r w:rsidR="00C73D01" w:rsidRPr="00F5561E">
        <w:rPr>
          <w:rFonts w:ascii="Bookman Old Style" w:eastAsia="Times New Roman" w:hAnsi="Bookman Old Style" w:cs="Bookman Old Style"/>
          <w:bCs/>
          <w:lang w:eastAsia="zh-CN"/>
        </w:rPr>
        <w:t xml:space="preserve"> </w:t>
      </w:r>
      <w:r w:rsidR="00175496" w:rsidRPr="00F5561E">
        <w:rPr>
          <w:rFonts w:ascii="Bookman Old Style" w:eastAsia="Times New Roman" w:hAnsi="Bookman Old Style" w:cs="Bookman Old Style"/>
          <w:bCs/>
          <w:lang w:eastAsia="zh-CN"/>
        </w:rPr>
        <w:t>zł.</w:t>
      </w:r>
      <w:r w:rsidR="00175496" w:rsidRPr="00F5561E">
        <w:rPr>
          <w:rFonts w:ascii="Bookman Old Style" w:eastAsia="Times New Roman" w:hAnsi="Bookman Old Style" w:cs="Bookman Old Style"/>
          <w:lang w:eastAsia="zh-CN"/>
        </w:rPr>
        <w:t xml:space="preserve">  Stanowiły </w:t>
      </w:r>
      <w:r w:rsidR="00417C64" w:rsidRPr="00F5561E">
        <w:rPr>
          <w:rFonts w:ascii="Bookman Old Style" w:eastAsia="Times New Roman" w:hAnsi="Bookman Old Style" w:cs="Bookman Old Style"/>
          <w:lang w:eastAsia="zh-CN"/>
        </w:rPr>
        <w:t xml:space="preserve">one </w:t>
      </w:r>
      <w:r w:rsidR="00175496" w:rsidRPr="00F5561E">
        <w:rPr>
          <w:rFonts w:ascii="Bookman Old Style" w:eastAsia="Times New Roman" w:hAnsi="Bookman Old Style" w:cs="Bookman Old Style"/>
          <w:bCs/>
          <w:lang w:eastAsia="zh-CN"/>
        </w:rPr>
        <w:t>2,7</w:t>
      </w:r>
      <w:r w:rsidR="00C73D01" w:rsidRPr="00F5561E">
        <w:rPr>
          <w:rFonts w:ascii="Bookman Old Style" w:eastAsia="Times New Roman" w:hAnsi="Bookman Old Style" w:cs="Bookman Old Style"/>
          <w:bCs/>
          <w:lang w:eastAsia="zh-CN"/>
        </w:rPr>
        <w:t xml:space="preserve"> </w:t>
      </w:r>
      <w:r w:rsidR="00175496" w:rsidRPr="00F5561E">
        <w:rPr>
          <w:rFonts w:ascii="Bookman Old Style" w:eastAsia="Times New Roman" w:hAnsi="Bookman Old Style" w:cs="Bookman Old Style"/>
          <w:bCs/>
          <w:lang w:eastAsia="zh-CN"/>
        </w:rPr>
        <w:t xml:space="preserve">% </w:t>
      </w:r>
      <w:r w:rsidR="00175496" w:rsidRPr="00F5561E">
        <w:rPr>
          <w:rFonts w:ascii="Bookman Old Style" w:eastAsia="Times New Roman" w:hAnsi="Bookman Old Style" w:cs="Bookman Old Style"/>
          <w:lang w:eastAsia="zh-CN"/>
        </w:rPr>
        <w:t xml:space="preserve">zaległości razem </w:t>
      </w:r>
      <w:r w:rsidR="00175496" w:rsidRPr="00F5561E">
        <w:rPr>
          <w:rFonts w:ascii="Bookman Old Style" w:eastAsia="Times New Roman" w:hAnsi="Bookman Old Style" w:cs="Bookman Old Style"/>
        </w:rPr>
        <w:t>i 0,3</w:t>
      </w:r>
      <w:r w:rsidR="00C73D01" w:rsidRPr="00F5561E">
        <w:rPr>
          <w:rFonts w:ascii="Bookman Old Style" w:eastAsia="Times New Roman" w:hAnsi="Bookman Old Style" w:cs="Bookman Old Style"/>
        </w:rPr>
        <w:t xml:space="preserve"> </w:t>
      </w:r>
      <w:r w:rsidR="00175496" w:rsidRPr="00F5561E">
        <w:rPr>
          <w:rFonts w:ascii="Bookman Old Style" w:eastAsia="Times New Roman" w:hAnsi="Bookman Old Style" w:cs="Bookman Old Style"/>
          <w:lang w:eastAsia="zh-CN"/>
        </w:rPr>
        <w:t>% dochodów wykonanych ogółem</w:t>
      </w:r>
      <w:r w:rsidR="00280E8D" w:rsidRPr="00F5561E">
        <w:rPr>
          <w:rFonts w:ascii="Bookman Old Style" w:eastAsia="Times New Roman" w:hAnsi="Bookman Old Style" w:cs="Bookman Old Style"/>
          <w:lang w:eastAsia="zh-CN"/>
        </w:rPr>
        <w:t>.</w:t>
      </w:r>
      <w:r w:rsidR="00175496" w:rsidRPr="00F5561E">
        <w:rPr>
          <w:rFonts w:ascii="Bookman Old Style" w:eastAsia="Times New Roman" w:hAnsi="Bookman Old Style" w:cs="Bookman Old Style"/>
          <w:lang w:eastAsia="zh-CN"/>
        </w:rPr>
        <w:t xml:space="preserve">                            </w:t>
      </w:r>
    </w:p>
    <w:p w:rsidR="00402D21" w:rsidRPr="00F5561E" w:rsidRDefault="00402D21" w:rsidP="00EA4313">
      <w:pPr>
        <w:spacing w:after="0" w:line="360" w:lineRule="auto"/>
        <w:jc w:val="both"/>
        <w:rPr>
          <w:rFonts w:ascii="Bookman Old Style" w:hAnsi="Bookman Old Style"/>
        </w:rPr>
      </w:pPr>
      <w:r w:rsidRPr="00F5561E">
        <w:rPr>
          <w:rFonts w:ascii="Bookman Old Style" w:hAnsi="Bookman Old Style"/>
        </w:rPr>
        <w:t xml:space="preserve">W okresie sprawozdawczym w stosunku do dłużników podejmowane </w:t>
      </w:r>
      <w:r w:rsidR="005E5872" w:rsidRPr="00F5561E">
        <w:rPr>
          <w:rFonts w:ascii="Bookman Old Style" w:hAnsi="Bookman Old Style"/>
        </w:rPr>
        <w:t xml:space="preserve">były </w:t>
      </w:r>
      <w:r w:rsidRPr="00F5561E">
        <w:rPr>
          <w:rFonts w:ascii="Bookman Old Style" w:hAnsi="Bookman Old Style"/>
        </w:rPr>
        <w:t>działania windykac</w:t>
      </w:r>
      <w:r w:rsidR="005E5872" w:rsidRPr="00F5561E">
        <w:rPr>
          <w:rFonts w:ascii="Bookman Old Style" w:hAnsi="Bookman Old Style"/>
        </w:rPr>
        <w:t xml:space="preserve">yjne </w:t>
      </w:r>
      <w:r w:rsidR="00617643" w:rsidRPr="00F5561E">
        <w:rPr>
          <w:rFonts w:ascii="Bookman Old Style" w:hAnsi="Bookman Old Style"/>
        </w:rPr>
        <w:t xml:space="preserve">należności </w:t>
      </w:r>
      <w:r w:rsidRPr="00F5561E">
        <w:rPr>
          <w:rFonts w:ascii="Bookman Old Style" w:hAnsi="Bookman Old Style"/>
        </w:rPr>
        <w:t>polegają</w:t>
      </w:r>
      <w:r w:rsidR="005E5872" w:rsidRPr="00F5561E">
        <w:rPr>
          <w:rFonts w:ascii="Bookman Old Style" w:hAnsi="Bookman Old Style"/>
        </w:rPr>
        <w:t>ce</w:t>
      </w:r>
      <w:r w:rsidRPr="00F5561E">
        <w:rPr>
          <w:rFonts w:ascii="Bookman Old Style" w:hAnsi="Bookman Old Style"/>
        </w:rPr>
        <w:t xml:space="preserve"> na wysyłaniu powiadomień o stanie zaległości, wysyłaniu upomnień,  stale prowadzonych indywidualnych rozmowach z dłużnikami oraz wysyłaniu wiadomości SMS przypominających o terminach płatności. Ponadto wobec zobowiązanych nie regulujących zaległości mimo otrzymywanych upomnień wystawiane są tytuły wykonawcze, które przekazywane są do właściwego Naczelnika Urzędu Skarbowego w celu egzekwowania niezapłaconych należności.</w:t>
      </w:r>
      <w:r w:rsidR="005E5872" w:rsidRPr="00F5561E">
        <w:rPr>
          <w:rFonts w:ascii="Bookman Old Style" w:hAnsi="Bookman Old Style"/>
        </w:rPr>
        <w:t xml:space="preserve"> W</w:t>
      </w:r>
      <w:r w:rsidRPr="00F5561E">
        <w:rPr>
          <w:rFonts w:ascii="Bookman Old Style" w:hAnsi="Bookman Old Style"/>
        </w:rPr>
        <w:t xml:space="preserve">  2017 roku wysłano 170 informacji o zaległościach na łączną kwotę 18 955,71 zł, wystawiono  130 upomnień na łączną kwotę</w:t>
      </w:r>
      <w:r w:rsidR="005E5872" w:rsidRPr="00F5561E">
        <w:rPr>
          <w:rFonts w:ascii="Bookman Old Style" w:hAnsi="Bookman Old Style"/>
        </w:rPr>
        <w:t xml:space="preserve"> </w:t>
      </w:r>
      <w:r w:rsidRPr="00F5561E">
        <w:rPr>
          <w:rFonts w:ascii="Bookman Old Style" w:hAnsi="Bookman Old Style"/>
        </w:rPr>
        <w:t xml:space="preserve"> 33</w:t>
      </w:r>
      <w:r w:rsidR="00175496" w:rsidRPr="00F5561E">
        <w:rPr>
          <w:rFonts w:ascii="Bookman Old Style" w:hAnsi="Bookman Old Style"/>
        </w:rPr>
        <w:t>.</w:t>
      </w:r>
      <w:r w:rsidRPr="00F5561E">
        <w:rPr>
          <w:rFonts w:ascii="Bookman Old Style" w:hAnsi="Bookman Old Style"/>
        </w:rPr>
        <w:t>434,76</w:t>
      </w:r>
      <w:r w:rsidR="00C73D01" w:rsidRPr="00F5561E">
        <w:rPr>
          <w:rFonts w:ascii="Bookman Old Style" w:hAnsi="Bookman Old Style"/>
        </w:rPr>
        <w:t xml:space="preserve"> </w:t>
      </w:r>
      <w:r w:rsidRPr="00F5561E">
        <w:rPr>
          <w:rFonts w:ascii="Bookman Old Style" w:hAnsi="Bookman Old Style"/>
        </w:rPr>
        <w:t xml:space="preserve">zł oraz </w:t>
      </w:r>
      <w:r w:rsidR="005E5872" w:rsidRPr="00F5561E">
        <w:rPr>
          <w:rFonts w:ascii="Bookman Old Style" w:hAnsi="Bookman Old Style"/>
        </w:rPr>
        <w:t xml:space="preserve">wysłano </w:t>
      </w:r>
      <w:r w:rsidRPr="00F5561E">
        <w:rPr>
          <w:rFonts w:ascii="Bookman Old Style" w:hAnsi="Bookman Old Style"/>
        </w:rPr>
        <w:t>70 tytułów wykonawczych na łączną kwotę 26</w:t>
      </w:r>
      <w:r w:rsidR="005E5872" w:rsidRPr="00F5561E">
        <w:rPr>
          <w:rFonts w:ascii="Bookman Old Style" w:hAnsi="Bookman Old Style"/>
        </w:rPr>
        <w:t>.</w:t>
      </w:r>
      <w:r w:rsidRPr="00F5561E">
        <w:rPr>
          <w:rFonts w:ascii="Bookman Old Style" w:hAnsi="Bookman Old Style"/>
        </w:rPr>
        <w:t xml:space="preserve">432,70zł z tytułu nieuiszczania opłaty za gospodarowanie odpadami komunalnymi. </w:t>
      </w:r>
    </w:p>
    <w:p w:rsidR="00417C64" w:rsidRPr="00F5561E" w:rsidRDefault="00417C64" w:rsidP="00DF550A">
      <w:pPr>
        <w:pStyle w:val="Standard"/>
        <w:ind w:firstLine="510"/>
        <w:jc w:val="both"/>
        <w:rPr>
          <w:rFonts w:ascii="Bookman Old Style" w:hAnsi="Bookman Old Style" w:cs="Times New Roman"/>
          <w:sz w:val="22"/>
          <w:szCs w:val="22"/>
        </w:rPr>
      </w:pPr>
    </w:p>
    <w:p w:rsidR="00280E8D" w:rsidRPr="00F5561E" w:rsidRDefault="00280E8D" w:rsidP="00EA4313">
      <w:pPr>
        <w:pStyle w:val="Standard"/>
        <w:spacing w:line="360" w:lineRule="auto"/>
        <w:ind w:firstLine="510"/>
        <w:jc w:val="both"/>
        <w:rPr>
          <w:rFonts w:ascii="Bookman Old Style" w:hAnsi="Bookman Old Style"/>
          <w:sz w:val="22"/>
          <w:szCs w:val="22"/>
        </w:rPr>
      </w:pPr>
      <w:r w:rsidRPr="00F5561E">
        <w:rPr>
          <w:rFonts w:ascii="Bookman Old Style" w:hAnsi="Bookman Old Style" w:cs="Times New Roman"/>
          <w:sz w:val="22"/>
          <w:szCs w:val="22"/>
        </w:rPr>
        <w:t xml:space="preserve">Zaległości z tytułu </w:t>
      </w:r>
      <w:r w:rsidRPr="00F5561E">
        <w:rPr>
          <w:rFonts w:ascii="Bookman Old Style" w:hAnsi="Bookman Old Style" w:cs="Times New Roman"/>
          <w:b/>
          <w:sz w:val="22"/>
          <w:szCs w:val="22"/>
        </w:rPr>
        <w:t>funduszu alimentacyjnego i zaliczki alimentacyjnej</w:t>
      </w:r>
      <w:r w:rsidRPr="00F5561E">
        <w:rPr>
          <w:rFonts w:ascii="Bookman Old Style" w:hAnsi="Bookman Old Style" w:cs="Times New Roman"/>
          <w:sz w:val="22"/>
          <w:szCs w:val="22"/>
        </w:rPr>
        <w:t xml:space="preserve"> na koniec 2017 roku </w:t>
      </w:r>
      <w:r w:rsidRPr="00F5561E">
        <w:rPr>
          <w:rFonts w:ascii="Bookman Old Style" w:hAnsi="Bookman Old Style"/>
          <w:sz w:val="22"/>
          <w:szCs w:val="22"/>
        </w:rPr>
        <w:t xml:space="preserve"> wynosiły </w:t>
      </w:r>
      <w:r w:rsidRPr="00F5561E">
        <w:rPr>
          <w:rFonts w:ascii="Bookman Old Style" w:hAnsi="Bookman Old Style"/>
          <w:b/>
          <w:sz w:val="22"/>
          <w:szCs w:val="22"/>
        </w:rPr>
        <w:t>1.207.408,98zł</w:t>
      </w:r>
      <w:r w:rsidRPr="00F5561E">
        <w:rPr>
          <w:rFonts w:ascii="Bookman Old Style" w:hAnsi="Bookman Old Style"/>
          <w:sz w:val="22"/>
          <w:szCs w:val="22"/>
        </w:rPr>
        <w:t>,  w tym :</w:t>
      </w:r>
    </w:p>
    <w:p w:rsidR="00280E8D" w:rsidRPr="00F5561E" w:rsidRDefault="00280E8D" w:rsidP="00EA4313">
      <w:pPr>
        <w:pStyle w:val="Standard"/>
        <w:numPr>
          <w:ilvl w:val="0"/>
          <w:numId w:val="111"/>
        </w:numPr>
        <w:spacing w:line="360" w:lineRule="auto"/>
        <w:ind w:left="567" w:hanging="207"/>
        <w:jc w:val="both"/>
        <w:rPr>
          <w:rFonts w:ascii="Bookman Old Style" w:hAnsi="Bookman Old Style"/>
          <w:sz w:val="22"/>
          <w:szCs w:val="22"/>
        </w:rPr>
      </w:pPr>
      <w:r w:rsidRPr="00F5561E">
        <w:rPr>
          <w:rFonts w:ascii="Bookman Old Style" w:hAnsi="Bookman Old Style"/>
          <w:sz w:val="22"/>
          <w:szCs w:val="22"/>
        </w:rPr>
        <w:t>z tytułu zaliczki alimentacyjnej – 177.528,65 zł</w:t>
      </w:r>
      <w:r w:rsidR="00C73D01" w:rsidRPr="00F5561E">
        <w:rPr>
          <w:rFonts w:ascii="Bookman Old Style" w:hAnsi="Bookman Old Style"/>
          <w:sz w:val="22"/>
          <w:szCs w:val="22"/>
        </w:rPr>
        <w:t>,</w:t>
      </w:r>
    </w:p>
    <w:p w:rsidR="00280E8D" w:rsidRPr="00F5561E" w:rsidRDefault="00280E8D" w:rsidP="00EA4313">
      <w:pPr>
        <w:pStyle w:val="Standard"/>
        <w:numPr>
          <w:ilvl w:val="0"/>
          <w:numId w:val="111"/>
        </w:numPr>
        <w:spacing w:line="360" w:lineRule="auto"/>
        <w:ind w:left="567" w:hanging="207"/>
        <w:jc w:val="both"/>
        <w:rPr>
          <w:rFonts w:ascii="Bookman Old Style" w:hAnsi="Bookman Old Style"/>
          <w:sz w:val="22"/>
          <w:szCs w:val="22"/>
        </w:rPr>
      </w:pPr>
      <w:r w:rsidRPr="00F5561E">
        <w:rPr>
          <w:rFonts w:ascii="Bookman Old Style" w:hAnsi="Bookman Old Style"/>
          <w:sz w:val="22"/>
          <w:szCs w:val="22"/>
        </w:rPr>
        <w:t>z tytułu funduszu alimentacyjnego -1.029.880,33 zł.</w:t>
      </w:r>
    </w:p>
    <w:p w:rsidR="00EA4313" w:rsidRPr="00F5561E" w:rsidRDefault="00417C64" w:rsidP="00EA4313">
      <w:pPr>
        <w:pStyle w:val="Standard"/>
        <w:spacing w:line="360" w:lineRule="auto"/>
        <w:jc w:val="both"/>
        <w:rPr>
          <w:rFonts w:ascii="Bookman Old Style" w:eastAsia="Times New Roman" w:hAnsi="Bookman Old Style" w:cs="Bookman Old Style"/>
          <w:sz w:val="22"/>
          <w:szCs w:val="22"/>
        </w:rPr>
      </w:pPr>
      <w:r w:rsidRPr="00F5561E">
        <w:rPr>
          <w:rFonts w:ascii="Bookman Old Style" w:eastAsia="Times New Roman" w:hAnsi="Bookman Old Style" w:cs="Bookman Old Style"/>
          <w:sz w:val="22"/>
          <w:szCs w:val="22"/>
        </w:rPr>
        <w:t xml:space="preserve">Stan zaległości zwiększył się rdr </w:t>
      </w:r>
      <w:r w:rsidRPr="00F5561E">
        <w:rPr>
          <w:rFonts w:ascii="Bookman Old Style" w:eastAsia="Times New Roman" w:hAnsi="Bookman Old Style" w:cs="Bookman Old Style"/>
          <w:bCs/>
          <w:sz w:val="22"/>
          <w:szCs w:val="22"/>
        </w:rPr>
        <w:t>o kwotę</w:t>
      </w:r>
      <w:r w:rsidR="00EA4313" w:rsidRPr="00F5561E">
        <w:rPr>
          <w:rFonts w:ascii="Bookman Old Style" w:eastAsia="Times New Roman" w:hAnsi="Bookman Old Style" w:cs="Bookman Old Style"/>
          <w:bCs/>
          <w:sz w:val="22"/>
          <w:szCs w:val="22"/>
        </w:rPr>
        <w:t xml:space="preserve"> </w:t>
      </w:r>
      <w:r w:rsidRPr="00F5561E">
        <w:rPr>
          <w:rFonts w:ascii="Bookman Old Style" w:eastAsia="Times New Roman" w:hAnsi="Bookman Old Style" w:cs="Bookman Old Style"/>
          <w:bCs/>
          <w:sz w:val="22"/>
          <w:szCs w:val="22"/>
        </w:rPr>
        <w:t>91.751,18</w:t>
      </w:r>
      <w:r w:rsidR="00C73D01" w:rsidRPr="00F5561E">
        <w:rPr>
          <w:rFonts w:ascii="Bookman Old Style" w:eastAsia="Times New Roman" w:hAnsi="Bookman Old Style" w:cs="Bookman Old Style"/>
          <w:bCs/>
          <w:sz w:val="22"/>
          <w:szCs w:val="22"/>
        </w:rPr>
        <w:t xml:space="preserve"> </w:t>
      </w:r>
      <w:r w:rsidRPr="00F5561E">
        <w:rPr>
          <w:rFonts w:ascii="Bookman Old Style" w:eastAsia="Times New Roman" w:hAnsi="Bookman Old Style" w:cs="Bookman Old Style"/>
          <w:bCs/>
          <w:sz w:val="22"/>
          <w:szCs w:val="22"/>
        </w:rPr>
        <w:t xml:space="preserve">zł, tj. o 8,2%.  </w:t>
      </w:r>
      <w:r w:rsidR="00280E8D" w:rsidRPr="00F5561E">
        <w:rPr>
          <w:rFonts w:ascii="Bookman Old Style" w:eastAsia="Times New Roman" w:hAnsi="Bookman Old Style" w:cs="Bookman Old Style"/>
          <w:sz w:val="22"/>
          <w:szCs w:val="22"/>
        </w:rPr>
        <w:t>Zadłużenie posiada 75 dłużników.</w:t>
      </w:r>
      <w:r w:rsidR="00EA4313" w:rsidRPr="00F5561E">
        <w:rPr>
          <w:rFonts w:ascii="Bookman Old Style" w:eastAsia="Times New Roman" w:hAnsi="Bookman Old Style" w:cs="Bookman Old Style"/>
          <w:sz w:val="22"/>
          <w:szCs w:val="22"/>
        </w:rPr>
        <w:t xml:space="preserve"> </w:t>
      </w:r>
    </w:p>
    <w:p w:rsidR="00280E8D" w:rsidRPr="00F5561E" w:rsidRDefault="00280E8D" w:rsidP="00EA4313">
      <w:pPr>
        <w:pStyle w:val="Standard"/>
        <w:spacing w:line="360" w:lineRule="auto"/>
        <w:jc w:val="both"/>
        <w:rPr>
          <w:rFonts w:ascii="Bookman Old Style" w:hAnsi="Bookman Old Style"/>
          <w:sz w:val="22"/>
          <w:szCs w:val="22"/>
        </w:rPr>
      </w:pPr>
      <w:r w:rsidRPr="00F5561E">
        <w:rPr>
          <w:rFonts w:ascii="Bookman Old Style" w:hAnsi="Bookman Old Style"/>
          <w:sz w:val="22"/>
          <w:szCs w:val="22"/>
        </w:rPr>
        <w:t>W okresie sprawozdawczym przeprowadzono następujące postępowanie wobec dłużników alimentacyjnych:</w:t>
      </w:r>
    </w:p>
    <w:p w:rsidR="00280E8D" w:rsidRPr="00F5561E" w:rsidRDefault="00280E8D" w:rsidP="00EA4313">
      <w:pPr>
        <w:pStyle w:val="Akapitzlist"/>
        <w:numPr>
          <w:ilvl w:val="0"/>
          <w:numId w:val="110"/>
        </w:numPr>
        <w:tabs>
          <w:tab w:val="left" w:pos="284"/>
        </w:tabs>
        <w:spacing w:after="0" w:line="360" w:lineRule="auto"/>
        <w:ind w:left="426" w:hanging="284"/>
        <w:jc w:val="both"/>
        <w:rPr>
          <w:rFonts w:ascii="Bookman Old Style" w:hAnsi="Bookman Old Style"/>
        </w:rPr>
      </w:pPr>
      <w:r w:rsidRPr="00F5561E">
        <w:rPr>
          <w:rFonts w:ascii="Bookman Old Style" w:hAnsi="Bookman Old Style"/>
        </w:rPr>
        <w:tab/>
        <w:t>wezwanie w celu przeprowadzenia wywiadu – 20,</w:t>
      </w:r>
    </w:p>
    <w:p w:rsidR="00280E8D" w:rsidRPr="00F5561E" w:rsidRDefault="00280E8D" w:rsidP="00EA4313">
      <w:pPr>
        <w:pStyle w:val="Akapitzlist"/>
        <w:numPr>
          <w:ilvl w:val="0"/>
          <w:numId w:val="110"/>
        </w:numPr>
        <w:tabs>
          <w:tab w:val="left" w:pos="284"/>
        </w:tabs>
        <w:spacing w:after="0" w:line="360" w:lineRule="auto"/>
        <w:ind w:left="426" w:hanging="284"/>
        <w:jc w:val="both"/>
        <w:rPr>
          <w:rFonts w:ascii="Bookman Old Style" w:hAnsi="Bookman Old Style"/>
        </w:rPr>
      </w:pPr>
      <w:r w:rsidRPr="00F5561E">
        <w:rPr>
          <w:rFonts w:ascii="Bookman Old Style" w:hAnsi="Bookman Old Style"/>
        </w:rPr>
        <w:tab/>
        <w:t>przeprowadzone wywiady – 9,</w:t>
      </w:r>
    </w:p>
    <w:p w:rsidR="00280E8D" w:rsidRPr="00F5561E" w:rsidRDefault="00280E8D" w:rsidP="00EA4313">
      <w:pPr>
        <w:pStyle w:val="Akapitzlist"/>
        <w:numPr>
          <w:ilvl w:val="0"/>
          <w:numId w:val="110"/>
        </w:numPr>
        <w:tabs>
          <w:tab w:val="left" w:pos="284"/>
        </w:tabs>
        <w:spacing w:after="0" w:line="360" w:lineRule="auto"/>
        <w:ind w:left="426" w:hanging="284"/>
        <w:jc w:val="both"/>
        <w:rPr>
          <w:rFonts w:ascii="Bookman Old Style" w:hAnsi="Bookman Old Style"/>
        </w:rPr>
      </w:pPr>
      <w:r w:rsidRPr="00F5561E">
        <w:rPr>
          <w:rFonts w:ascii="Bookman Old Style" w:hAnsi="Bookman Old Style"/>
        </w:rPr>
        <w:tab/>
        <w:t>wnioski do Powiatowego Urzędu Pracy oraz do Komornika o ustalenie sytuacji –</w:t>
      </w:r>
      <w:r w:rsidR="00F03F7C" w:rsidRPr="00F5561E">
        <w:rPr>
          <w:rFonts w:ascii="Bookman Old Style" w:hAnsi="Bookman Old Style"/>
        </w:rPr>
        <w:t xml:space="preserve"> </w:t>
      </w:r>
      <w:r w:rsidRPr="00F5561E">
        <w:rPr>
          <w:rFonts w:ascii="Bookman Old Style" w:hAnsi="Bookman Old Style"/>
        </w:rPr>
        <w:t>32</w:t>
      </w:r>
      <w:r w:rsidR="00F03F7C" w:rsidRPr="00F5561E">
        <w:rPr>
          <w:rFonts w:ascii="Bookman Old Style" w:hAnsi="Bookman Old Style"/>
        </w:rPr>
        <w:t>,</w:t>
      </w:r>
    </w:p>
    <w:p w:rsidR="00280E8D" w:rsidRPr="00F5561E" w:rsidRDefault="00280E8D" w:rsidP="00EA4313">
      <w:pPr>
        <w:pStyle w:val="Akapitzlist"/>
        <w:numPr>
          <w:ilvl w:val="0"/>
          <w:numId w:val="110"/>
        </w:numPr>
        <w:tabs>
          <w:tab w:val="left" w:pos="284"/>
        </w:tabs>
        <w:spacing w:after="0" w:line="360" w:lineRule="auto"/>
        <w:ind w:left="426" w:hanging="284"/>
        <w:jc w:val="both"/>
        <w:rPr>
          <w:rFonts w:ascii="Bookman Old Style" w:hAnsi="Bookman Old Style"/>
        </w:rPr>
      </w:pPr>
      <w:r w:rsidRPr="00F5561E">
        <w:rPr>
          <w:rFonts w:ascii="Bookman Old Style" w:hAnsi="Bookman Old Style"/>
        </w:rPr>
        <w:tab/>
        <w:t>wszczęte postępowania o uznanie dłużników za uchylających się od zobowiązań  alimentacyjnych – 12,</w:t>
      </w:r>
    </w:p>
    <w:p w:rsidR="00280E8D" w:rsidRPr="00F5561E" w:rsidRDefault="00280E8D" w:rsidP="00EA4313">
      <w:pPr>
        <w:pStyle w:val="Akapitzlist"/>
        <w:numPr>
          <w:ilvl w:val="0"/>
          <w:numId w:val="110"/>
        </w:numPr>
        <w:tabs>
          <w:tab w:val="left" w:pos="284"/>
        </w:tabs>
        <w:spacing w:after="0" w:line="360" w:lineRule="auto"/>
        <w:ind w:left="426" w:hanging="284"/>
        <w:jc w:val="both"/>
        <w:rPr>
          <w:rFonts w:ascii="Bookman Old Style" w:hAnsi="Bookman Old Style"/>
        </w:rPr>
      </w:pPr>
      <w:r w:rsidRPr="00F5561E">
        <w:rPr>
          <w:rFonts w:ascii="Bookman Old Style" w:hAnsi="Bookman Old Style"/>
        </w:rPr>
        <w:tab/>
        <w:t>decyzje uznające dłużników za uchylających się – 22,</w:t>
      </w:r>
    </w:p>
    <w:p w:rsidR="00280E8D" w:rsidRPr="00F5561E" w:rsidRDefault="00280E8D" w:rsidP="00EA4313">
      <w:pPr>
        <w:pStyle w:val="Akapitzlist"/>
        <w:numPr>
          <w:ilvl w:val="0"/>
          <w:numId w:val="110"/>
        </w:numPr>
        <w:tabs>
          <w:tab w:val="left" w:pos="284"/>
        </w:tabs>
        <w:spacing w:after="0" w:line="360" w:lineRule="auto"/>
        <w:ind w:left="426" w:hanging="284"/>
        <w:jc w:val="both"/>
        <w:rPr>
          <w:rFonts w:ascii="Bookman Old Style" w:hAnsi="Bookman Old Style"/>
        </w:rPr>
      </w:pPr>
      <w:r w:rsidRPr="00F5561E">
        <w:rPr>
          <w:rFonts w:ascii="Bookman Old Style" w:hAnsi="Bookman Old Style"/>
        </w:rPr>
        <w:tab/>
        <w:t>wnioski do Prokuratury – 7,</w:t>
      </w:r>
    </w:p>
    <w:p w:rsidR="00280E8D" w:rsidRPr="00F5561E" w:rsidRDefault="00280E8D" w:rsidP="00EA4313">
      <w:pPr>
        <w:pStyle w:val="Akapitzlist"/>
        <w:numPr>
          <w:ilvl w:val="0"/>
          <w:numId w:val="110"/>
        </w:numPr>
        <w:tabs>
          <w:tab w:val="left" w:pos="284"/>
        </w:tabs>
        <w:spacing w:after="0" w:line="360" w:lineRule="auto"/>
        <w:ind w:left="426" w:hanging="284"/>
        <w:jc w:val="both"/>
        <w:rPr>
          <w:rFonts w:ascii="Bookman Old Style" w:hAnsi="Bookman Old Style"/>
        </w:rPr>
      </w:pPr>
      <w:r w:rsidRPr="00F5561E">
        <w:rPr>
          <w:rFonts w:ascii="Bookman Old Style" w:hAnsi="Bookman Old Style"/>
        </w:rPr>
        <w:tab/>
        <w:t>wnioski o udostępnienie danych z Centralnej Ewidencji Kierowców – 17,</w:t>
      </w:r>
    </w:p>
    <w:p w:rsidR="00280E8D" w:rsidRPr="00F5561E" w:rsidRDefault="00280E8D" w:rsidP="00EA4313">
      <w:pPr>
        <w:pStyle w:val="Akapitzlist"/>
        <w:numPr>
          <w:ilvl w:val="0"/>
          <w:numId w:val="110"/>
        </w:numPr>
        <w:tabs>
          <w:tab w:val="left" w:pos="284"/>
        </w:tabs>
        <w:spacing w:after="0" w:line="360" w:lineRule="auto"/>
        <w:ind w:left="426" w:hanging="284"/>
        <w:jc w:val="both"/>
        <w:rPr>
          <w:rFonts w:ascii="Bookman Old Style" w:hAnsi="Bookman Old Style"/>
        </w:rPr>
      </w:pPr>
      <w:r w:rsidRPr="00F5561E">
        <w:rPr>
          <w:rFonts w:ascii="Bookman Old Style" w:hAnsi="Bookman Old Style"/>
        </w:rPr>
        <w:tab/>
        <w:t>wnioski do Starostwa o zatrzymanie prawa jazdy – 5,</w:t>
      </w:r>
    </w:p>
    <w:p w:rsidR="00280E8D" w:rsidRPr="00F5561E" w:rsidRDefault="00280E8D" w:rsidP="00EA4313">
      <w:pPr>
        <w:pStyle w:val="Akapitzlist"/>
        <w:numPr>
          <w:ilvl w:val="0"/>
          <w:numId w:val="110"/>
        </w:numPr>
        <w:tabs>
          <w:tab w:val="left" w:pos="284"/>
        </w:tabs>
        <w:spacing w:after="0" w:line="360" w:lineRule="auto"/>
        <w:ind w:left="426" w:hanging="284"/>
        <w:jc w:val="both"/>
        <w:rPr>
          <w:rFonts w:ascii="Bookman Old Style" w:hAnsi="Bookman Old Style"/>
        </w:rPr>
      </w:pPr>
      <w:r w:rsidRPr="00F5561E">
        <w:rPr>
          <w:rFonts w:ascii="Bookman Old Style" w:hAnsi="Bookman Old Style"/>
        </w:rPr>
        <w:tab/>
        <w:t>zatrzymane prawa jazdy przez Starostwo – 5,</w:t>
      </w:r>
    </w:p>
    <w:p w:rsidR="00280E8D" w:rsidRPr="00F5561E" w:rsidRDefault="00280E8D" w:rsidP="00EA4313">
      <w:pPr>
        <w:pStyle w:val="Akapitzlist"/>
        <w:numPr>
          <w:ilvl w:val="0"/>
          <w:numId w:val="110"/>
        </w:numPr>
        <w:tabs>
          <w:tab w:val="left" w:pos="284"/>
        </w:tabs>
        <w:spacing w:after="0" w:line="360" w:lineRule="auto"/>
        <w:ind w:left="426" w:hanging="284"/>
        <w:jc w:val="both"/>
        <w:rPr>
          <w:rFonts w:ascii="Bookman Old Style" w:hAnsi="Bookman Old Style"/>
        </w:rPr>
      </w:pPr>
      <w:r w:rsidRPr="00F5561E">
        <w:rPr>
          <w:rFonts w:ascii="Bookman Old Style" w:hAnsi="Bookman Old Style"/>
        </w:rPr>
        <w:tab/>
        <w:t>zgłoszenie dłużników do biur informacji gospodarczych.</w:t>
      </w:r>
    </w:p>
    <w:p w:rsidR="00280E8D" w:rsidRPr="00F5561E" w:rsidRDefault="00280E8D" w:rsidP="00EA4313">
      <w:pPr>
        <w:spacing w:after="0" w:line="360" w:lineRule="auto"/>
        <w:jc w:val="both"/>
        <w:rPr>
          <w:rFonts w:ascii="Bookman Old Style" w:hAnsi="Bookman Old Style"/>
        </w:rPr>
      </w:pPr>
      <w:r w:rsidRPr="00F5561E">
        <w:rPr>
          <w:rFonts w:ascii="Bookman Old Style" w:hAnsi="Bookman Old Style"/>
        </w:rPr>
        <w:t>Zgodnie z nowelizacją ustawy o pomocy osobom uprawnionym do alimentów po  17 września 2015</w:t>
      </w:r>
      <w:r w:rsidR="00F03F7C" w:rsidRPr="00F5561E">
        <w:rPr>
          <w:rFonts w:ascii="Bookman Old Style" w:hAnsi="Bookman Old Style"/>
        </w:rPr>
        <w:t xml:space="preserve"> </w:t>
      </w:r>
      <w:r w:rsidRPr="00F5561E">
        <w:rPr>
          <w:rFonts w:ascii="Bookman Old Style" w:hAnsi="Bookman Old Style"/>
        </w:rPr>
        <w:t xml:space="preserve">r. należności przypadające od dłużnika alimentacyjnego podlegają ściągnięciu wraz z odsetkami w drodze egzekucji sądowej.  </w:t>
      </w:r>
    </w:p>
    <w:p w:rsidR="00280E8D" w:rsidRPr="00F5561E" w:rsidRDefault="00280E8D" w:rsidP="00EA4313">
      <w:pPr>
        <w:spacing w:after="0" w:line="360" w:lineRule="auto"/>
        <w:jc w:val="both"/>
        <w:rPr>
          <w:rFonts w:ascii="Bookman Old Style" w:hAnsi="Bookman Old Style"/>
        </w:rPr>
      </w:pPr>
      <w:r w:rsidRPr="00F5561E">
        <w:rPr>
          <w:rFonts w:ascii="Bookman Old Style" w:hAnsi="Bookman Old Style"/>
        </w:rPr>
        <w:t>W 2017r. wydano 62 decyzje dotyczące funduszu alimentacyjnego. Decyzje te zostały wysłane do Komorników oraz tyle samo wysłano wniosków o przyłączenie do egzekucji.</w:t>
      </w:r>
    </w:p>
    <w:p w:rsidR="00280E8D" w:rsidRPr="00F5561E" w:rsidRDefault="00280E8D" w:rsidP="00EA4313">
      <w:pPr>
        <w:spacing w:after="0" w:line="360" w:lineRule="auto"/>
        <w:ind w:firstLine="708"/>
        <w:jc w:val="both"/>
        <w:rPr>
          <w:rFonts w:ascii="Bookman Old Style" w:hAnsi="Bookman Old Style"/>
        </w:rPr>
      </w:pPr>
      <w:r w:rsidRPr="00F5561E">
        <w:rPr>
          <w:rFonts w:ascii="Bookman Old Style" w:hAnsi="Bookman Old Style"/>
        </w:rPr>
        <w:t>Duże zaległości wynikają ze specyficznego środowiska, do jakiego należą dłużnicy alimentacyjni. W większości są to osoby długotrwale bezrobotne. Dłużnicy alimentacyjni nie stawiają się na wezwanie, w wielu przypadkach nie odbierają korespondencji. Komornicy, do których należy ściąganie należności, nie mają możliwości ich odzyskania gdyż dłużnicy nie podejmują zatrudnienia. Z odpowiedzi PUP w Międzyrzeczu wynika, że niektórzy z zarejestrowanych dłużników należą do grupy osób, które nie kwalifikują się do aktywizacji zawodowej. Wobec pozostałych  dłużników trwają procedury aktywizacyjne.</w:t>
      </w:r>
    </w:p>
    <w:p w:rsidR="002E3E24" w:rsidRPr="00F5561E" w:rsidRDefault="002E3E24" w:rsidP="00EA4313">
      <w:pPr>
        <w:spacing w:after="0" w:line="360" w:lineRule="auto"/>
        <w:jc w:val="both"/>
        <w:rPr>
          <w:rFonts w:ascii="Bookman Old Style" w:hAnsi="Bookman Old Style"/>
        </w:rPr>
      </w:pPr>
    </w:p>
    <w:p w:rsidR="002E3E24" w:rsidRPr="00F5561E" w:rsidRDefault="002E3E24" w:rsidP="002E3E24">
      <w:pPr>
        <w:suppressAutoHyphens/>
        <w:spacing w:after="0" w:line="240" w:lineRule="auto"/>
        <w:jc w:val="center"/>
        <w:rPr>
          <w:rFonts w:ascii="Bookman Old Style" w:eastAsia="Times New Roman" w:hAnsi="Bookman Old Style"/>
          <w:b/>
          <w:lang w:eastAsia="zh-CN"/>
        </w:rPr>
      </w:pPr>
    </w:p>
    <w:p w:rsidR="002E3E24" w:rsidRPr="00F5561E" w:rsidRDefault="002E3E24" w:rsidP="002E3E24">
      <w:pPr>
        <w:suppressAutoHyphens/>
        <w:spacing w:after="0" w:line="240" w:lineRule="auto"/>
        <w:jc w:val="center"/>
        <w:rPr>
          <w:rFonts w:ascii="Bookman Old Style" w:eastAsia="Times New Roman" w:hAnsi="Bookman Old Style"/>
          <w:b/>
          <w:lang w:eastAsia="zh-CN"/>
        </w:rPr>
      </w:pPr>
    </w:p>
    <w:p w:rsidR="002B7B4C" w:rsidRPr="00F5561E" w:rsidRDefault="002B7B4C" w:rsidP="002E3E24">
      <w:pPr>
        <w:suppressAutoHyphens/>
        <w:spacing w:after="0" w:line="240" w:lineRule="auto"/>
        <w:jc w:val="center"/>
        <w:rPr>
          <w:rFonts w:ascii="Bookman Old Style" w:eastAsia="Times New Roman" w:hAnsi="Bookman Old Style"/>
          <w:b/>
          <w:lang w:eastAsia="zh-CN"/>
        </w:rPr>
      </w:pPr>
    </w:p>
    <w:p w:rsidR="002B7B4C" w:rsidRPr="00F5561E" w:rsidRDefault="002B7B4C" w:rsidP="002E3E24">
      <w:pPr>
        <w:suppressAutoHyphens/>
        <w:spacing w:after="0" w:line="240" w:lineRule="auto"/>
        <w:jc w:val="center"/>
        <w:rPr>
          <w:rFonts w:ascii="Bookman Old Style" w:eastAsia="Times New Roman" w:hAnsi="Bookman Old Style"/>
          <w:b/>
          <w:sz w:val="24"/>
          <w:szCs w:val="24"/>
          <w:lang w:eastAsia="zh-CN"/>
        </w:rPr>
      </w:pPr>
    </w:p>
    <w:p w:rsidR="002B7B4C" w:rsidRPr="00F5561E" w:rsidRDefault="002B7B4C" w:rsidP="002E3E24">
      <w:pPr>
        <w:suppressAutoHyphens/>
        <w:spacing w:after="0" w:line="240" w:lineRule="auto"/>
        <w:jc w:val="center"/>
        <w:rPr>
          <w:rFonts w:ascii="Bookman Old Style" w:eastAsia="Times New Roman" w:hAnsi="Bookman Old Style"/>
          <w:b/>
          <w:sz w:val="24"/>
          <w:szCs w:val="24"/>
          <w:lang w:eastAsia="zh-CN"/>
        </w:rPr>
      </w:pPr>
    </w:p>
    <w:p w:rsidR="00AD3C87" w:rsidRPr="00F5561E" w:rsidRDefault="00AD3C87" w:rsidP="002E3E24">
      <w:pPr>
        <w:suppressAutoHyphens/>
        <w:spacing w:after="0" w:line="240" w:lineRule="auto"/>
        <w:jc w:val="center"/>
        <w:rPr>
          <w:rFonts w:ascii="Bookman Old Style" w:eastAsia="Times New Roman" w:hAnsi="Bookman Old Style"/>
          <w:b/>
          <w:sz w:val="24"/>
          <w:szCs w:val="24"/>
          <w:lang w:eastAsia="zh-CN"/>
        </w:rPr>
      </w:pPr>
    </w:p>
    <w:p w:rsidR="00AD0AF9" w:rsidRPr="00F5561E" w:rsidRDefault="00AD0AF9" w:rsidP="002E3E24">
      <w:pPr>
        <w:suppressAutoHyphens/>
        <w:spacing w:after="0" w:line="240" w:lineRule="auto"/>
        <w:jc w:val="center"/>
        <w:rPr>
          <w:rFonts w:ascii="Bookman Old Style" w:eastAsia="Times New Roman" w:hAnsi="Bookman Old Style"/>
          <w:b/>
          <w:sz w:val="24"/>
          <w:szCs w:val="24"/>
          <w:lang w:eastAsia="zh-CN"/>
        </w:rPr>
      </w:pPr>
    </w:p>
    <w:p w:rsidR="00AD0AF9" w:rsidRPr="00F5561E" w:rsidRDefault="00AD0AF9" w:rsidP="002E3E24">
      <w:pPr>
        <w:suppressAutoHyphens/>
        <w:spacing w:after="0" w:line="240" w:lineRule="auto"/>
        <w:jc w:val="center"/>
        <w:rPr>
          <w:rFonts w:ascii="Bookman Old Style" w:eastAsia="Times New Roman" w:hAnsi="Bookman Old Style"/>
          <w:b/>
          <w:sz w:val="24"/>
          <w:szCs w:val="24"/>
          <w:lang w:eastAsia="zh-CN"/>
        </w:rPr>
      </w:pPr>
    </w:p>
    <w:p w:rsidR="006371AB" w:rsidRPr="00F5561E" w:rsidRDefault="006371AB" w:rsidP="006371AB">
      <w:pPr>
        <w:jc w:val="center"/>
        <w:rPr>
          <w:rFonts w:ascii="Bookman Old Style" w:eastAsia="Times New Roman" w:hAnsi="Bookman Old Style"/>
          <w:b/>
          <w:sz w:val="28"/>
          <w:szCs w:val="28"/>
          <w:lang w:eastAsia="zh-CN"/>
        </w:rPr>
      </w:pPr>
      <w:r w:rsidRPr="00F5561E">
        <w:rPr>
          <w:rFonts w:ascii="Bookman Old Style" w:eastAsia="Times New Roman" w:hAnsi="Bookman Old Style"/>
          <w:b/>
          <w:sz w:val="28"/>
          <w:szCs w:val="28"/>
          <w:lang w:eastAsia="zh-CN"/>
        </w:rPr>
        <w:t>Wykonanie wydatków budżetu gminy w 2017 roku – część opisowa.</w:t>
      </w:r>
    </w:p>
    <w:p w:rsidR="006371AB" w:rsidRPr="00F5561E" w:rsidRDefault="006371AB" w:rsidP="006371AB">
      <w:pPr>
        <w:spacing w:after="0" w:line="360" w:lineRule="auto"/>
        <w:jc w:val="center"/>
        <w:rPr>
          <w:rFonts w:ascii="Bookman Old Style" w:eastAsia="Times New Roman" w:hAnsi="Bookman Old Style"/>
          <w:b/>
          <w:sz w:val="28"/>
          <w:szCs w:val="28"/>
          <w:lang w:eastAsia="zh-CN"/>
        </w:rPr>
      </w:pPr>
    </w:p>
    <w:p w:rsidR="006371AB" w:rsidRPr="00F5561E" w:rsidRDefault="006371AB" w:rsidP="006371AB">
      <w:pPr>
        <w:spacing w:after="0" w:line="360" w:lineRule="auto"/>
        <w:jc w:val="both"/>
        <w:rPr>
          <w:rFonts w:ascii="Bookman Old Style" w:eastAsia="Times New Roman" w:hAnsi="Bookman Old Style"/>
        </w:rPr>
      </w:pPr>
      <w:r w:rsidRPr="00F5561E">
        <w:rPr>
          <w:rFonts w:ascii="Bookman Old Style" w:eastAsia="Times New Roman" w:hAnsi="Bookman Old Style"/>
        </w:rPr>
        <w:t xml:space="preserve">Plan wydatków budżetu Gminy Bledzew na dzień 31 grudnia 2017r. po zmianach wynosił ogółem 19.027.291,36 zł, wykonanie po IV kwartale roku budżetowego 2017 wynosiło </w:t>
      </w:r>
      <w:bookmarkStart w:id="41" w:name="_Hlk508356214"/>
      <w:r w:rsidRPr="00F5561E">
        <w:rPr>
          <w:rFonts w:ascii="Bookman Old Style" w:eastAsia="Times New Roman" w:hAnsi="Bookman Old Style"/>
          <w:b/>
        </w:rPr>
        <w:t xml:space="preserve">18.113.545,83 </w:t>
      </w:r>
      <w:r w:rsidRPr="00F5561E">
        <w:rPr>
          <w:rFonts w:ascii="Bookman Old Style" w:eastAsia="Times New Roman" w:hAnsi="Bookman Old Style"/>
        </w:rPr>
        <w:t>zł</w:t>
      </w:r>
      <w:bookmarkEnd w:id="41"/>
      <w:r w:rsidRPr="00F5561E">
        <w:rPr>
          <w:rFonts w:ascii="Bookman Old Style" w:eastAsia="Times New Roman" w:hAnsi="Bookman Old Style"/>
        </w:rPr>
        <w:t>, tj. 95,2% planu rocznego.</w:t>
      </w:r>
    </w:p>
    <w:p w:rsidR="006371AB" w:rsidRPr="00F5561E" w:rsidRDefault="006371AB" w:rsidP="006371AB">
      <w:pPr>
        <w:spacing w:after="0" w:line="240" w:lineRule="auto"/>
        <w:jc w:val="both"/>
        <w:rPr>
          <w:rFonts w:ascii="Bookman Old Style" w:eastAsia="Times New Roman" w:hAnsi="Bookman Old Style"/>
        </w:rPr>
      </w:pPr>
      <w:bookmarkStart w:id="42" w:name="_Hlk509828047"/>
    </w:p>
    <w:p w:rsidR="006371AB" w:rsidRPr="00F5561E" w:rsidRDefault="006371AB" w:rsidP="006371AB">
      <w:pPr>
        <w:spacing w:after="0" w:line="360" w:lineRule="auto"/>
        <w:jc w:val="both"/>
        <w:rPr>
          <w:rFonts w:ascii="Bookman Old Style" w:eastAsia="Times New Roman" w:hAnsi="Bookman Old Style"/>
        </w:rPr>
      </w:pPr>
      <w:r w:rsidRPr="00F5561E">
        <w:rPr>
          <w:rFonts w:ascii="Bookman Old Style" w:eastAsia="Times New Roman" w:hAnsi="Bookman Old Style"/>
        </w:rPr>
        <w:t xml:space="preserve">Wydatki obejmują: </w:t>
      </w:r>
    </w:p>
    <w:p w:rsidR="006371AB" w:rsidRPr="00F5561E" w:rsidRDefault="006371AB" w:rsidP="006371AB">
      <w:pPr>
        <w:spacing w:after="0" w:line="240" w:lineRule="auto"/>
        <w:jc w:val="both"/>
        <w:rPr>
          <w:rFonts w:ascii="Bookman Old Style" w:eastAsia="Times New Roman" w:hAnsi="Bookman Old Style"/>
        </w:rPr>
      </w:pPr>
    </w:p>
    <w:p w:rsidR="006371AB" w:rsidRPr="00F5561E" w:rsidRDefault="006371AB" w:rsidP="006371AB">
      <w:pPr>
        <w:spacing w:after="0" w:line="360" w:lineRule="auto"/>
        <w:jc w:val="both"/>
        <w:rPr>
          <w:rFonts w:ascii="Bookman Old Style" w:eastAsia="Times New Roman" w:hAnsi="Bookman Old Style"/>
        </w:rPr>
      </w:pPr>
      <w:r w:rsidRPr="00F5561E">
        <w:rPr>
          <w:rFonts w:ascii="Bookman Old Style" w:eastAsia="Times New Roman" w:hAnsi="Bookman Old Style"/>
          <w:b/>
          <w:sz w:val="24"/>
          <w:szCs w:val="24"/>
        </w:rPr>
        <w:t>1. wydatki bieżące</w:t>
      </w:r>
      <w:r w:rsidRPr="00F5561E">
        <w:rPr>
          <w:rFonts w:ascii="Bookman Old Style" w:eastAsia="Times New Roman" w:hAnsi="Bookman Old Style"/>
          <w:b/>
        </w:rPr>
        <w:t xml:space="preserve"> </w:t>
      </w:r>
      <w:r w:rsidRPr="00F5561E">
        <w:rPr>
          <w:rFonts w:ascii="Bookman Old Style" w:eastAsia="Times New Roman" w:hAnsi="Bookman Old Style" w:cs="Arial"/>
          <w:b/>
        </w:rPr>
        <w:t xml:space="preserve">- </w:t>
      </w:r>
      <w:r w:rsidRPr="00F5561E">
        <w:rPr>
          <w:rFonts w:ascii="Bookman Old Style" w:eastAsia="Times New Roman" w:hAnsi="Bookman Old Style"/>
        </w:rPr>
        <w:t xml:space="preserve">zaplanowane w kwocie 17.656.556,21 zł, wykonano w kwocie  </w:t>
      </w:r>
    </w:p>
    <w:p w:rsidR="006371AB" w:rsidRPr="00F5561E" w:rsidRDefault="006371AB" w:rsidP="006371AB">
      <w:pPr>
        <w:spacing w:after="0" w:line="360" w:lineRule="auto"/>
        <w:jc w:val="both"/>
        <w:rPr>
          <w:rFonts w:ascii="Bookman Old Style" w:eastAsia="Times New Roman" w:hAnsi="Bookman Old Style" w:cs="Arial"/>
        </w:rPr>
      </w:pPr>
      <w:r w:rsidRPr="00F5561E">
        <w:rPr>
          <w:rFonts w:ascii="Bookman Old Style" w:eastAsia="Times New Roman" w:hAnsi="Bookman Old Style"/>
          <w:b/>
        </w:rPr>
        <w:t>17.044.303,53 zł</w:t>
      </w:r>
      <w:r w:rsidRPr="00F5561E">
        <w:rPr>
          <w:rFonts w:ascii="Bookman Old Style" w:eastAsia="Times New Roman" w:hAnsi="Bookman Old Style"/>
        </w:rPr>
        <w:t xml:space="preserve"> tj. 96,5</w:t>
      </w:r>
      <w:r w:rsidR="006F3757" w:rsidRPr="00F5561E">
        <w:rPr>
          <w:rFonts w:ascii="Bookman Old Style" w:eastAsia="Times New Roman" w:hAnsi="Bookman Old Style"/>
        </w:rPr>
        <w:t xml:space="preserve"> </w:t>
      </w:r>
      <w:r w:rsidRPr="00F5561E">
        <w:rPr>
          <w:rFonts w:ascii="Bookman Old Style" w:eastAsia="Times New Roman" w:hAnsi="Bookman Old Style"/>
        </w:rPr>
        <w:t>% planu rocznego, w tym</w:t>
      </w:r>
      <w:r w:rsidRPr="00F5561E">
        <w:rPr>
          <w:rFonts w:ascii="Bookman Old Style" w:eastAsia="Times New Roman" w:hAnsi="Bookman Old Style" w:cs="Arial"/>
        </w:rPr>
        <w:t>:</w:t>
      </w:r>
    </w:p>
    <w:p w:rsidR="006371AB" w:rsidRPr="00F5561E" w:rsidRDefault="006371AB" w:rsidP="00E21EAD">
      <w:pPr>
        <w:pStyle w:val="Akapitzlist"/>
        <w:numPr>
          <w:ilvl w:val="0"/>
          <w:numId w:val="37"/>
        </w:numPr>
        <w:spacing w:after="0" w:line="360" w:lineRule="auto"/>
        <w:ind w:hanging="578"/>
        <w:jc w:val="both"/>
        <w:rPr>
          <w:rFonts w:ascii="Bookman Old Style" w:hAnsi="Bookman Old Style"/>
        </w:rPr>
      </w:pPr>
      <w:r w:rsidRPr="00F5561E">
        <w:rPr>
          <w:rFonts w:ascii="Bookman Old Style" w:hAnsi="Bookman Old Style"/>
        </w:rPr>
        <w:t>wydatki jednostek budżetowych zaplanowano kwotę 10.770.446,22</w:t>
      </w:r>
      <w:r w:rsidR="006F3757" w:rsidRPr="00F5561E">
        <w:rPr>
          <w:rFonts w:ascii="Bookman Old Style" w:hAnsi="Bookman Old Style"/>
        </w:rPr>
        <w:t xml:space="preserve"> </w:t>
      </w:r>
      <w:r w:rsidRPr="00F5561E">
        <w:rPr>
          <w:rFonts w:ascii="Bookman Old Style" w:hAnsi="Bookman Old Style"/>
        </w:rPr>
        <w:t xml:space="preserve">zł, </w:t>
      </w:r>
      <w:r w:rsidRPr="00F5561E">
        <w:rPr>
          <w:rFonts w:ascii="Bookman Old Style" w:eastAsia="Times New Roman" w:hAnsi="Bookman Old Style"/>
        </w:rPr>
        <w:t>wykonano w kwocie 10.248.313,27</w:t>
      </w:r>
      <w:r w:rsidR="006F3757" w:rsidRPr="00F5561E">
        <w:rPr>
          <w:rFonts w:ascii="Bookman Old Style" w:eastAsia="Times New Roman" w:hAnsi="Bookman Old Style"/>
        </w:rPr>
        <w:t xml:space="preserve"> </w:t>
      </w:r>
      <w:r w:rsidRPr="00F5561E">
        <w:rPr>
          <w:rFonts w:ascii="Bookman Old Style" w:eastAsia="Times New Roman" w:hAnsi="Bookman Old Style"/>
        </w:rPr>
        <w:t>zł, tj. 95,2</w:t>
      </w:r>
      <w:r w:rsidR="006F3757" w:rsidRPr="00F5561E">
        <w:rPr>
          <w:rFonts w:ascii="Bookman Old Style" w:eastAsia="Times New Roman" w:hAnsi="Bookman Old Style"/>
        </w:rPr>
        <w:t xml:space="preserve"> </w:t>
      </w:r>
      <w:r w:rsidRPr="00F5561E">
        <w:rPr>
          <w:rFonts w:ascii="Bookman Old Style" w:eastAsia="Times New Roman" w:hAnsi="Bookman Old Style"/>
        </w:rPr>
        <w:t xml:space="preserve">% planu, </w:t>
      </w:r>
      <w:r w:rsidRPr="00F5561E">
        <w:rPr>
          <w:rFonts w:ascii="Bookman Old Style" w:hAnsi="Bookman Old Style"/>
        </w:rPr>
        <w:t>z tego: </w:t>
      </w:r>
    </w:p>
    <w:p w:rsidR="006371AB" w:rsidRPr="00F5561E" w:rsidRDefault="006371AB" w:rsidP="00E21EAD">
      <w:pPr>
        <w:pStyle w:val="Akapitzlist"/>
        <w:keepLines/>
        <w:numPr>
          <w:ilvl w:val="0"/>
          <w:numId w:val="38"/>
        </w:numPr>
        <w:tabs>
          <w:tab w:val="left" w:pos="851"/>
          <w:tab w:val="left" w:pos="993"/>
        </w:tabs>
        <w:spacing w:after="0" w:line="360" w:lineRule="auto"/>
        <w:ind w:left="426" w:firstLine="0"/>
        <w:jc w:val="both"/>
        <w:rPr>
          <w:rFonts w:ascii="Bookman Old Style" w:eastAsia="Times New Roman" w:hAnsi="Bookman Old Style"/>
        </w:rPr>
      </w:pPr>
      <w:bookmarkStart w:id="43" w:name="_Hlk509910081"/>
      <w:bookmarkStart w:id="44" w:name="_Hlk508865517"/>
      <w:r w:rsidRPr="00F5561E">
        <w:rPr>
          <w:rFonts w:ascii="Bookman Old Style" w:hAnsi="Bookman Old Style"/>
        </w:rPr>
        <w:t xml:space="preserve">na wynagrodzenia i składki od nich naliczane </w:t>
      </w:r>
      <w:bookmarkEnd w:id="43"/>
      <w:r w:rsidRPr="00F5561E">
        <w:rPr>
          <w:rFonts w:ascii="Bookman Old Style" w:eastAsiaTheme="minorHAnsi" w:hAnsi="Bookman Old Style" w:cs="TimesNewRomanPSMT"/>
        </w:rPr>
        <w:t xml:space="preserve">– </w:t>
      </w:r>
      <w:r w:rsidRPr="00F5561E">
        <w:rPr>
          <w:rFonts w:ascii="Bookman Old Style" w:eastAsia="Times New Roman" w:hAnsi="Bookman Old Style"/>
        </w:rPr>
        <w:t xml:space="preserve">zaplanowane w kwocie     </w:t>
      </w:r>
    </w:p>
    <w:p w:rsidR="006371AB" w:rsidRPr="00F5561E" w:rsidRDefault="006371AB" w:rsidP="006371AB">
      <w:pPr>
        <w:pStyle w:val="Akapitzlist"/>
        <w:keepLines/>
        <w:tabs>
          <w:tab w:val="left" w:pos="851"/>
        </w:tabs>
        <w:spacing w:after="0" w:line="360" w:lineRule="auto"/>
        <w:ind w:left="426"/>
        <w:jc w:val="both"/>
        <w:rPr>
          <w:rFonts w:ascii="Bookman Old Style" w:hAnsi="Bookman Old Style"/>
        </w:rPr>
      </w:pPr>
      <w:r w:rsidRPr="00F5561E">
        <w:rPr>
          <w:rFonts w:ascii="Bookman Old Style" w:eastAsia="Times New Roman" w:hAnsi="Bookman Old Style"/>
        </w:rPr>
        <w:t xml:space="preserve">      5.986.139,45</w:t>
      </w:r>
      <w:r w:rsidR="006F3757" w:rsidRPr="00F5561E">
        <w:rPr>
          <w:rFonts w:ascii="Bookman Old Style" w:eastAsia="Times New Roman" w:hAnsi="Bookman Old Style"/>
        </w:rPr>
        <w:t xml:space="preserve"> </w:t>
      </w:r>
      <w:r w:rsidRPr="00F5561E">
        <w:rPr>
          <w:rFonts w:ascii="Bookman Old Style" w:eastAsia="Times New Roman" w:hAnsi="Bookman Old Style"/>
        </w:rPr>
        <w:t>zł,  wykonano w kwocie 5.797.995,16</w:t>
      </w:r>
      <w:r w:rsidR="006F3757" w:rsidRPr="00F5561E">
        <w:rPr>
          <w:rFonts w:ascii="Bookman Old Style" w:eastAsia="Times New Roman" w:hAnsi="Bookman Old Style"/>
        </w:rPr>
        <w:t xml:space="preserve"> </w:t>
      </w:r>
      <w:r w:rsidRPr="00F5561E">
        <w:rPr>
          <w:rFonts w:ascii="Bookman Old Style" w:eastAsia="Times New Roman" w:hAnsi="Bookman Old Style"/>
        </w:rPr>
        <w:t>zł, tj. 96,9</w:t>
      </w:r>
      <w:r w:rsidR="006F3757" w:rsidRPr="00F5561E">
        <w:rPr>
          <w:rFonts w:ascii="Bookman Old Style" w:eastAsia="Times New Roman" w:hAnsi="Bookman Old Style"/>
        </w:rPr>
        <w:t xml:space="preserve"> </w:t>
      </w:r>
      <w:r w:rsidRPr="00F5561E">
        <w:rPr>
          <w:rFonts w:ascii="Bookman Old Style" w:eastAsia="Times New Roman" w:hAnsi="Bookman Old Style"/>
        </w:rPr>
        <w:t>% planu</w:t>
      </w:r>
      <w:r w:rsidRPr="00F5561E">
        <w:rPr>
          <w:rFonts w:ascii="Bookman Old Style" w:eastAsia="Times New Roman" w:hAnsi="Bookman Old Style" w:cs="Arial"/>
        </w:rPr>
        <w:t>;</w:t>
      </w:r>
      <w:r w:rsidRPr="00F5561E">
        <w:rPr>
          <w:rFonts w:ascii="Bookman Old Style" w:hAnsi="Bookman Old Style"/>
        </w:rPr>
        <w:t> </w:t>
      </w:r>
    </w:p>
    <w:bookmarkEnd w:id="44"/>
    <w:p w:rsidR="006371AB" w:rsidRPr="00F5561E" w:rsidRDefault="006371AB" w:rsidP="00E21EAD">
      <w:pPr>
        <w:pStyle w:val="Akapitzlist"/>
        <w:numPr>
          <w:ilvl w:val="0"/>
          <w:numId w:val="38"/>
        </w:numPr>
        <w:tabs>
          <w:tab w:val="left" w:pos="851"/>
          <w:tab w:val="left" w:pos="993"/>
        </w:tabs>
        <w:autoSpaceDE w:val="0"/>
        <w:autoSpaceDN w:val="0"/>
        <w:adjustRightInd w:val="0"/>
        <w:spacing w:after="0" w:line="360" w:lineRule="auto"/>
        <w:ind w:left="426" w:firstLine="0"/>
        <w:rPr>
          <w:rFonts w:ascii="Bookman Old Style" w:eastAsia="Times New Roman" w:hAnsi="Bookman Old Style"/>
        </w:rPr>
      </w:pPr>
      <w:r w:rsidRPr="00F5561E">
        <w:rPr>
          <w:rFonts w:ascii="Bookman Old Style" w:hAnsi="Bookman Old Style"/>
        </w:rPr>
        <w:t xml:space="preserve">na wydatki związane z realizacją ich statutowych zadań </w:t>
      </w:r>
      <w:r w:rsidRPr="00F5561E">
        <w:rPr>
          <w:rFonts w:ascii="Bookman Old Style" w:eastAsiaTheme="minorHAnsi" w:hAnsi="Bookman Old Style" w:cs="TimesNewRomanPSMT"/>
        </w:rPr>
        <w:t>-</w:t>
      </w:r>
      <w:r w:rsidRPr="00F5561E">
        <w:rPr>
          <w:rFonts w:ascii="Bookman Old Style" w:eastAsia="Times New Roman" w:hAnsi="Bookman Old Style"/>
        </w:rPr>
        <w:t xml:space="preserve"> zaplanowane                     </w:t>
      </w:r>
    </w:p>
    <w:p w:rsidR="006371AB" w:rsidRPr="00F5561E" w:rsidRDefault="006371AB" w:rsidP="006371AB">
      <w:pPr>
        <w:pStyle w:val="Akapitzlist"/>
        <w:tabs>
          <w:tab w:val="left" w:pos="851"/>
          <w:tab w:val="left" w:pos="993"/>
        </w:tabs>
        <w:autoSpaceDE w:val="0"/>
        <w:autoSpaceDN w:val="0"/>
        <w:adjustRightInd w:val="0"/>
        <w:spacing w:after="0" w:line="360" w:lineRule="auto"/>
        <w:ind w:left="426"/>
        <w:rPr>
          <w:rFonts w:ascii="Bookman Old Style" w:eastAsiaTheme="minorHAnsi" w:hAnsi="Bookman Old Style" w:cs="TimesNewRomanPSMT"/>
        </w:rPr>
      </w:pPr>
      <w:r w:rsidRPr="00F5561E">
        <w:rPr>
          <w:rFonts w:ascii="Bookman Old Style" w:eastAsia="Times New Roman" w:hAnsi="Bookman Old Style"/>
        </w:rPr>
        <w:t xml:space="preserve">     w kwocie 4.784.306,77</w:t>
      </w:r>
      <w:r w:rsidR="006F3757" w:rsidRPr="00F5561E">
        <w:rPr>
          <w:rFonts w:ascii="Bookman Old Style" w:eastAsia="Times New Roman" w:hAnsi="Bookman Old Style"/>
        </w:rPr>
        <w:t xml:space="preserve"> </w:t>
      </w:r>
      <w:r w:rsidRPr="00F5561E">
        <w:rPr>
          <w:rFonts w:ascii="Bookman Old Style" w:eastAsia="Times New Roman" w:hAnsi="Bookman Old Style"/>
        </w:rPr>
        <w:t>zł,  wykonano w kwocie 4.450.318,11</w:t>
      </w:r>
      <w:r w:rsidR="006F3757" w:rsidRPr="00F5561E">
        <w:rPr>
          <w:rFonts w:ascii="Bookman Old Style" w:eastAsia="Times New Roman" w:hAnsi="Bookman Old Style"/>
        </w:rPr>
        <w:t xml:space="preserve"> </w:t>
      </w:r>
      <w:r w:rsidRPr="00F5561E">
        <w:rPr>
          <w:rFonts w:ascii="Bookman Old Style" w:eastAsia="Times New Roman" w:hAnsi="Bookman Old Style"/>
        </w:rPr>
        <w:t>zł, tj. 93,1</w:t>
      </w:r>
      <w:r w:rsidR="006F3757" w:rsidRPr="00F5561E">
        <w:rPr>
          <w:rFonts w:ascii="Bookman Old Style" w:eastAsia="Times New Roman" w:hAnsi="Bookman Old Style"/>
        </w:rPr>
        <w:t xml:space="preserve"> </w:t>
      </w:r>
      <w:r w:rsidRPr="00F5561E">
        <w:rPr>
          <w:rFonts w:ascii="Bookman Old Style" w:eastAsia="Times New Roman" w:hAnsi="Bookman Old Style"/>
        </w:rPr>
        <w:t>%,</w:t>
      </w:r>
      <w:r w:rsidRPr="00F5561E">
        <w:rPr>
          <w:rFonts w:ascii="Bookman Old Style" w:eastAsiaTheme="minorHAnsi" w:hAnsi="Bookman Old Style" w:cs="TimesNewRomanPSMT"/>
        </w:rPr>
        <w:t xml:space="preserve"> </w:t>
      </w:r>
    </w:p>
    <w:p w:rsidR="006371AB" w:rsidRPr="00F5561E" w:rsidRDefault="006371AB" w:rsidP="00E21EAD">
      <w:pPr>
        <w:pStyle w:val="Akapitzlist"/>
        <w:numPr>
          <w:ilvl w:val="0"/>
          <w:numId w:val="37"/>
        </w:numPr>
        <w:autoSpaceDE w:val="0"/>
        <w:autoSpaceDN w:val="0"/>
        <w:adjustRightInd w:val="0"/>
        <w:spacing w:after="0" w:line="360" w:lineRule="auto"/>
        <w:ind w:hanging="578"/>
        <w:rPr>
          <w:rFonts w:ascii="Bookman Old Style" w:eastAsia="Times New Roman" w:hAnsi="Bookman Old Style"/>
        </w:rPr>
      </w:pPr>
      <w:r w:rsidRPr="00F5561E">
        <w:rPr>
          <w:rFonts w:ascii="Bookman Old Style" w:eastAsiaTheme="minorHAnsi" w:hAnsi="Bookman Old Style" w:cs="TimesNewRomanPSMT"/>
        </w:rPr>
        <w:t xml:space="preserve">dotacje na zadania bieżące – </w:t>
      </w:r>
      <w:r w:rsidRPr="00F5561E">
        <w:rPr>
          <w:rFonts w:ascii="Bookman Old Style" w:eastAsia="Times New Roman" w:hAnsi="Bookman Old Style"/>
        </w:rPr>
        <w:t>zaplanowane w kwocie 404.200</w:t>
      </w:r>
      <w:r w:rsidRPr="00F5561E">
        <w:rPr>
          <w:rFonts w:ascii="Bookman Old Style" w:eastAsiaTheme="minorHAnsi" w:hAnsi="Bookman Old Style" w:cs="TimesNewRomanPSMT"/>
        </w:rPr>
        <w:t>,00 zł,</w:t>
      </w:r>
      <w:r w:rsidRPr="00F5561E">
        <w:rPr>
          <w:rFonts w:ascii="Bookman Old Style" w:eastAsia="Times New Roman" w:hAnsi="Bookman Old Style"/>
        </w:rPr>
        <w:t xml:space="preserve"> wykonano  </w:t>
      </w:r>
    </w:p>
    <w:p w:rsidR="006371AB" w:rsidRPr="00F5561E" w:rsidRDefault="006371AB" w:rsidP="006371AB">
      <w:pPr>
        <w:pStyle w:val="Akapitzlist"/>
        <w:autoSpaceDE w:val="0"/>
        <w:autoSpaceDN w:val="0"/>
        <w:adjustRightInd w:val="0"/>
        <w:spacing w:after="0" w:line="360" w:lineRule="auto"/>
        <w:ind w:hanging="578"/>
        <w:rPr>
          <w:rFonts w:ascii="Bookman Old Style" w:eastAsiaTheme="minorHAnsi" w:hAnsi="Bookman Old Style" w:cs="TimesNewRomanPSMT"/>
        </w:rPr>
      </w:pPr>
      <w:r w:rsidRPr="00F5561E">
        <w:rPr>
          <w:rFonts w:ascii="Bookman Old Style" w:eastAsia="Times New Roman" w:hAnsi="Bookman Old Style"/>
        </w:rPr>
        <w:t xml:space="preserve">     w kwocie 404.170,29 zł, tj. 100,0</w:t>
      </w:r>
      <w:r w:rsidR="006F3757" w:rsidRPr="00F5561E">
        <w:rPr>
          <w:rFonts w:ascii="Bookman Old Style" w:eastAsia="Times New Roman" w:hAnsi="Bookman Old Style"/>
        </w:rPr>
        <w:t xml:space="preserve"> </w:t>
      </w:r>
      <w:r w:rsidRPr="00F5561E">
        <w:rPr>
          <w:rFonts w:ascii="Bookman Old Style" w:eastAsia="Times New Roman" w:hAnsi="Bookman Old Style"/>
        </w:rPr>
        <w:t>% planu</w:t>
      </w:r>
      <w:r w:rsidRPr="00F5561E">
        <w:rPr>
          <w:rFonts w:ascii="Bookman Old Style" w:eastAsia="Times New Roman" w:hAnsi="Bookman Old Style" w:cs="Arial"/>
        </w:rPr>
        <w:t>;</w:t>
      </w:r>
      <w:r w:rsidRPr="00F5561E">
        <w:rPr>
          <w:rFonts w:ascii="Bookman Old Style" w:eastAsiaTheme="minorHAnsi" w:hAnsi="Bookman Old Style" w:cs="TimesNewRomanPSMT"/>
        </w:rPr>
        <w:t xml:space="preserve"> </w:t>
      </w:r>
    </w:p>
    <w:p w:rsidR="00617643" w:rsidRPr="00F5561E" w:rsidRDefault="006371AB" w:rsidP="006371AB">
      <w:pPr>
        <w:autoSpaceDE w:val="0"/>
        <w:autoSpaceDN w:val="0"/>
        <w:adjustRightInd w:val="0"/>
        <w:spacing w:after="0" w:line="360" w:lineRule="auto"/>
        <w:ind w:firstLine="142"/>
        <w:rPr>
          <w:rFonts w:ascii="Bookman Old Style" w:eastAsia="Times New Roman" w:hAnsi="Bookman Old Style"/>
        </w:rPr>
      </w:pPr>
      <w:r w:rsidRPr="00F5561E">
        <w:rPr>
          <w:rFonts w:ascii="Bookman Old Style" w:hAnsi="Bookman Old Style"/>
        </w:rPr>
        <w:t xml:space="preserve">3) świadczenia na rzecz osób fizycznych - </w:t>
      </w:r>
      <w:r w:rsidRPr="00F5561E">
        <w:rPr>
          <w:rFonts w:ascii="Bookman Old Style" w:eastAsia="Times New Roman" w:hAnsi="Bookman Old Style"/>
        </w:rPr>
        <w:t>zaplanowane w kwocie</w:t>
      </w:r>
      <w:r w:rsidR="00617643" w:rsidRPr="00F5561E">
        <w:rPr>
          <w:rFonts w:ascii="Bookman Old Style" w:eastAsia="Times New Roman" w:hAnsi="Bookman Old Style"/>
        </w:rPr>
        <w:t xml:space="preserve"> </w:t>
      </w:r>
      <w:r w:rsidRPr="00F5561E">
        <w:rPr>
          <w:rFonts w:ascii="Bookman Old Style" w:eastAsia="Times New Roman" w:hAnsi="Bookman Old Style"/>
        </w:rPr>
        <w:t>6.455.630,29</w:t>
      </w:r>
      <w:r w:rsidR="006F3757" w:rsidRPr="00F5561E">
        <w:rPr>
          <w:rFonts w:ascii="Bookman Old Style" w:eastAsia="Times New Roman" w:hAnsi="Bookman Old Style"/>
        </w:rPr>
        <w:t xml:space="preserve"> </w:t>
      </w:r>
      <w:r w:rsidRPr="00F5561E">
        <w:rPr>
          <w:rFonts w:ascii="Bookman Old Style" w:eastAsiaTheme="minorHAnsi" w:hAnsi="Bookman Old Style" w:cs="TimesNewRomanPSMT"/>
        </w:rPr>
        <w:t>zł,</w:t>
      </w:r>
      <w:r w:rsidRPr="00F5561E">
        <w:rPr>
          <w:rFonts w:ascii="Bookman Old Style" w:eastAsia="Times New Roman" w:hAnsi="Bookman Old Style"/>
        </w:rPr>
        <w:t xml:space="preserve">  </w:t>
      </w:r>
      <w:r w:rsidR="00617643" w:rsidRPr="00F5561E">
        <w:rPr>
          <w:rFonts w:ascii="Bookman Old Style" w:eastAsia="Times New Roman" w:hAnsi="Bookman Old Style"/>
        </w:rPr>
        <w:t xml:space="preserve"> </w:t>
      </w:r>
    </w:p>
    <w:p w:rsidR="006371AB" w:rsidRPr="00F5561E" w:rsidRDefault="00617643" w:rsidP="006371AB">
      <w:pPr>
        <w:autoSpaceDE w:val="0"/>
        <w:autoSpaceDN w:val="0"/>
        <w:adjustRightInd w:val="0"/>
        <w:spacing w:after="0" w:line="360" w:lineRule="auto"/>
        <w:ind w:firstLine="142"/>
        <w:rPr>
          <w:rFonts w:ascii="Bookman Old Style" w:eastAsiaTheme="minorHAnsi" w:hAnsi="Bookman Old Style" w:cs="TimesNewRomanPSMT"/>
        </w:rPr>
      </w:pPr>
      <w:r w:rsidRPr="00F5561E">
        <w:rPr>
          <w:rFonts w:ascii="Bookman Old Style" w:eastAsia="Times New Roman" w:hAnsi="Bookman Old Style"/>
        </w:rPr>
        <w:t xml:space="preserve">     </w:t>
      </w:r>
      <w:r w:rsidR="006371AB" w:rsidRPr="00F5561E">
        <w:rPr>
          <w:rFonts w:ascii="Bookman Old Style" w:eastAsia="Times New Roman" w:hAnsi="Bookman Old Style"/>
        </w:rPr>
        <w:t>wykonano w kwocie 6.368.068,67 zł, tj. 98,7</w:t>
      </w:r>
      <w:r w:rsidR="006F3757" w:rsidRPr="00F5561E">
        <w:rPr>
          <w:rFonts w:ascii="Bookman Old Style" w:eastAsia="Times New Roman" w:hAnsi="Bookman Old Style"/>
        </w:rPr>
        <w:t xml:space="preserve"> </w:t>
      </w:r>
      <w:r w:rsidR="006371AB" w:rsidRPr="00F5561E">
        <w:rPr>
          <w:rFonts w:ascii="Bookman Old Style" w:eastAsia="Times New Roman" w:hAnsi="Bookman Old Style"/>
        </w:rPr>
        <w:t>% planu</w:t>
      </w:r>
      <w:r w:rsidR="006371AB" w:rsidRPr="00F5561E">
        <w:rPr>
          <w:rFonts w:ascii="Bookman Old Style" w:eastAsia="Times New Roman" w:hAnsi="Bookman Old Style" w:cs="Arial"/>
        </w:rPr>
        <w:t>;</w:t>
      </w:r>
      <w:r w:rsidR="006371AB" w:rsidRPr="00F5561E">
        <w:rPr>
          <w:rFonts w:ascii="Bookman Old Style" w:eastAsiaTheme="minorHAnsi" w:hAnsi="Bookman Old Style" w:cs="TimesNewRomanPSMT"/>
        </w:rPr>
        <w:t xml:space="preserve"> </w:t>
      </w:r>
    </w:p>
    <w:p w:rsidR="006371AB" w:rsidRPr="00F5561E" w:rsidRDefault="006371AB" w:rsidP="006371AB">
      <w:pPr>
        <w:autoSpaceDE w:val="0"/>
        <w:autoSpaceDN w:val="0"/>
        <w:adjustRightInd w:val="0"/>
        <w:spacing w:after="0" w:line="360" w:lineRule="auto"/>
        <w:ind w:left="426" w:hanging="284"/>
        <w:rPr>
          <w:rFonts w:ascii="Bookman Old Style" w:eastAsiaTheme="minorHAnsi" w:hAnsi="Bookman Old Style" w:cs="TimesNewRomanPSMT"/>
        </w:rPr>
      </w:pPr>
      <w:r w:rsidRPr="00F5561E">
        <w:rPr>
          <w:rFonts w:ascii="Bookman Old Style" w:eastAsiaTheme="minorHAnsi" w:hAnsi="Bookman Old Style" w:cs="TimesNewRomanPSMT"/>
        </w:rPr>
        <w:t xml:space="preserve">4) wydatki bieżące na programy, projekty lub zadania finansowane z udziałem środków, o których mowa w art. 5 ust. 1 pkt 2 i 3 ustawy – </w:t>
      </w:r>
      <w:r w:rsidRPr="00F5561E">
        <w:rPr>
          <w:rFonts w:ascii="Bookman Old Style" w:eastAsia="Times New Roman" w:hAnsi="Bookman Old Style"/>
        </w:rPr>
        <w:t xml:space="preserve">zaplanowano                   w kwocie </w:t>
      </w:r>
      <w:bookmarkStart w:id="45" w:name="_Hlk508348806"/>
      <w:r w:rsidRPr="00F5561E">
        <w:rPr>
          <w:rFonts w:ascii="Bookman Old Style" w:eastAsia="Times New Roman" w:hAnsi="Bookman Old Style"/>
        </w:rPr>
        <w:t xml:space="preserve">26.279,70 </w:t>
      </w:r>
      <w:r w:rsidRPr="00F5561E">
        <w:rPr>
          <w:rFonts w:ascii="Bookman Old Style" w:eastAsiaTheme="minorHAnsi" w:hAnsi="Bookman Old Style" w:cs="TimesNewRomanPSMT"/>
        </w:rPr>
        <w:t>zł</w:t>
      </w:r>
      <w:bookmarkEnd w:id="45"/>
      <w:r w:rsidRPr="00F5561E">
        <w:rPr>
          <w:rFonts w:ascii="Bookman Old Style" w:eastAsiaTheme="minorHAnsi" w:hAnsi="Bookman Old Style" w:cs="TimesNewRomanPSMT"/>
        </w:rPr>
        <w:t>,</w:t>
      </w:r>
      <w:r w:rsidRPr="00F5561E">
        <w:rPr>
          <w:rFonts w:ascii="Bookman Old Style" w:eastAsia="Times New Roman" w:hAnsi="Bookman Old Style"/>
        </w:rPr>
        <w:t xml:space="preserve"> wykonano w kwocie 23.751,30 </w:t>
      </w:r>
      <w:r w:rsidRPr="00F5561E">
        <w:rPr>
          <w:rFonts w:ascii="Bookman Old Style" w:eastAsiaTheme="minorHAnsi" w:hAnsi="Bookman Old Style" w:cs="TimesNewRomanPSMT"/>
        </w:rPr>
        <w:t>zł</w:t>
      </w:r>
      <w:r w:rsidRPr="00F5561E">
        <w:rPr>
          <w:rFonts w:ascii="Bookman Old Style" w:eastAsia="Times New Roman" w:hAnsi="Bookman Old Style"/>
        </w:rPr>
        <w:t>, tj. 90,4</w:t>
      </w:r>
      <w:r w:rsidR="006F3757" w:rsidRPr="00F5561E">
        <w:rPr>
          <w:rFonts w:ascii="Bookman Old Style" w:eastAsia="Times New Roman" w:hAnsi="Bookman Old Style"/>
        </w:rPr>
        <w:t xml:space="preserve"> </w:t>
      </w:r>
      <w:r w:rsidRPr="00F5561E">
        <w:rPr>
          <w:rFonts w:ascii="Bookman Old Style" w:eastAsia="Times New Roman" w:hAnsi="Bookman Old Style"/>
        </w:rPr>
        <w:t xml:space="preserve">% planu,                      w tym </w:t>
      </w:r>
      <w:r w:rsidRPr="00F5561E">
        <w:rPr>
          <w:rFonts w:ascii="Bookman Old Style" w:hAnsi="Bookman Old Style"/>
        </w:rPr>
        <w:t>na wynagrodzenia i składki od nich naliczane zaplanowano 5.959,70</w:t>
      </w:r>
      <w:r w:rsidR="006F3757" w:rsidRPr="00F5561E">
        <w:rPr>
          <w:rFonts w:ascii="Bookman Old Style" w:hAnsi="Bookman Old Style"/>
        </w:rPr>
        <w:t xml:space="preserve"> </w:t>
      </w:r>
      <w:r w:rsidRPr="00F5561E">
        <w:rPr>
          <w:rFonts w:ascii="Bookman Old Style" w:hAnsi="Bookman Old Style"/>
        </w:rPr>
        <w:t>zł, wykonano 5.</w:t>
      </w:r>
      <w:r w:rsidR="00AD0AF9" w:rsidRPr="00F5561E">
        <w:rPr>
          <w:rFonts w:ascii="Bookman Old Style" w:hAnsi="Bookman Old Style"/>
        </w:rPr>
        <w:t>6</w:t>
      </w:r>
      <w:r w:rsidRPr="00F5561E">
        <w:rPr>
          <w:rFonts w:ascii="Bookman Old Style" w:hAnsi="Bookman Old Style"/>
        </w:rPr>
        <w:t>60,85</w:t>
      </w:r>
      <w:r w:rsidR="006F3757" w:rsidRPr="00F5561E">
        <w:rPr>
          <w:rFonts w:ascii="Bookman Old Style" w:hAnsi="Bookman Old Style"/>
        </w:rPr>
        <w:t xml:space="preserve"> </w:t>
      </w:r>
      <w:r w:rsidRPr="00F5561E">
        <w:rPr>
          <w:rFonts w:ascii="Bookman Old Style" w:hAnsi="Bookman Old Style"/>
        </w:rPr>
        <w:t>zł, tj. 94,99</w:t>
      </w:r>
      <w:r w:rsidR="006F3757" w:rsidRPr="00F5561E">
        <w:rPr>
          <w:rFonts w:ascii="Bookman Old Style" w:hAnsi="Bookman Old Style"/>
        </w:rPr>
        <w:t xml:space="preserve"> </w:t>
      </w:r>
      <w:r w:rsidRPr="00F5561E">
        <w:rPr>
          <w:rFonts w:ascii="Bookman Old Style" w:hAnsi="Bookman Old Style"/>
        </w:rPr>
        <w:t>% planu.</w:t>
      </w:r>
    </w:p>
    <w:p w:rsidR="006371AB" w:rsidRPr="00F5561E" w:rsidRDefault="006371AB" w:rsidP="006371AB">
      <w:pPr>
        <w:spacing w:after="0" w:line="360" w:lineRule="auto"/>
        <w:ind w:firstLine="142"/>
        <w:jc w:val="both"/>
        <w:rPr>
          <w:rFonts w:ascii="Bookman Old Style" w:eastAsia="Times New Roman" w:hAnsi="Bookman Old Style"/>
        </w:rPr>
      </w:pPr>
      <w:r w:rsidRPr="00F5561E">
        <w:rPr>
          <w:rFonts w:ascii="Bookman Old Style" w:eastAsia="Times New Roman" w:hAnsi="Bookman Old Style"/>
        </w:rPr>
        <w:t>5) wypłaty z tytułu poręczeń i gwarancji – nie planowano,</w:t>
      </w:r>
    </w:p>
    <w:p w:rsidR="006371AB" w:rsidRPr="00F5561E" w:rsidRDefault="006371AB" w:rsidP="006371AB">
      <w:pPr>
        <w:tabs>
          <w:tab w:val="left" w:pos="284"/>
          <w:tab w:val="left" w:pos="426"/>
        </w:tabs>
        <w:spacing w:after="0" w:line="360" w:lineRule="auto"/>
        <w:ind w:firstLine="142"/>
        <w:jc w:val="both"/>
        <w:rPr>
          <w:rFonts w:ascii="Bookman Old Style" w:eastAsia="Times New Roman" w:hAnsi="Bookman Old Style"/>
        </w:rPr>
      </w:pPr>
      <w:r w:rsidRPr="00F5561E">
        <w:rPr>
          <w:rFonts w:ascii="Bookman Old Style" w:eastAsia="Times New Roman" w:hAnsi="Bookman Old Style" w:cs="Arial"/>
        </w:rPr>
        <w:t>6) wydatki na obsługę długu – nie planowano.</w:t>
      </w:r>
    </w:p>
    <w:p w:rsidR="006371AB" w:rsidRPr="00F5561E" w:rsidRDefault="006371AB" w:rsidP="006371AB">
      <w:pPr>
        <w:pStyle w:val="Akapitzlist"/>
        <w:tabs>
          <w:tab w:val="left" w:pos="284"/>
          <w:tab w:val="left" w:pos="426"/>
        </w:tabs>
        <w:spacing w:after="0" w:line="240" w:lineRule="auto"/>
        <w:ind w:left="0"/>
        <w:jc w:val="both"/>
        <w:rPr>
          <w:rFonts w:ascii="Bookman Old Style" w:eastAsia="Times New Roman" w:hAnsi="Bookman Old Style"/>
        </w:rPr>
      </w:pPr>
    </w:p>
    <w:p w:rsidR="006371AB" w:rsidRPr="00F5561E" w:rsidRDefault="006371AB" w:rsidP="006371AB">
      <w:pPr>
        <w:tabs>
          <w:tab w:val="left" w:pos="284"/>
          <w:tab w:val="left" w:pos="426"/>
        </w:tabs>
        <w:autoSpaceDE w:val="0"/>
        <w:autoSpaceDN w:val="0"/>
        <w:adjustRightInd w:val="0"/>
        <w:spacing w:after="0" w:line="360" w:lineRule="auto"/>
        <w:contextualSpacing/>
        <w:jc w:val="both"/>
        <w:rPr>
          <w:rFonts w:ascii="Bookman Old Style" w:eastAsiaTheme="minorHAnsi" w:hAnsi="Bookman Old Style" w:cs="TimesNewRomanPSMT"/>
        </w:rPr>
      </w:pPr>
      <w:r w:rsidRPr="00F5561E">
        <w:rPr>
          <w:rFonts w:ascii="Bookman Old Style" w:eastAsia="Times New Roman" w:hAnsi="Bookman Old Style"/>
          <w:b/>
          <w:sz w:val="24"/>
          <w:szCs w:val="24"/>
        </w:rPr>
        <w:t>2. wydatki majątkowe</w:t>
      </w:r>
      <w:r w:rsidRPr="00F5561E">
        <w:rPr>
          <w:rFonts w:ascii="Bookman Old Style" w:eastAsia="Times New Roman" w:hAnsi="Bookman Old Style"/>
          <w:b/>
        </w:rPr>
        <w:t xml:space="preserve"> </w:t>
      </w:r>
      <w:r w:rsidRPr="00F5561E">
        <w:rPr>
          <w:rFonts w:ascii="Bookman Old Style" w:eastAsia="Times New Roman" w:hAnsi="Bookman Old Style" w:cs="Arial"/>
          <w:b/>
        </w:rPr>
        <w:t xml:space="preserve">- </w:t>
      </w:r>
      <w:r w:rsidRPr="00F5561E">
        <w:rPr>
          <w:rFonts w:ascii="Bookman Old Style" w:eastAsia="Times New Roman" w:hAnsi="Bookman Old Style"/>
        </w:rPr>
        <w:t xml:space="preserve">zaplanowane w kwocie 1.370.735,15zł, wykonano                            w kwocie </w:t>
      </w:r>
      <w:r w:rsidRPr="00F5561E">
        <w:rPr>
          <w:rFonts w:ascii="Bookman Old Style" w:eastAsia="Times New Roman" w:hAnsi="Bookman Old Style"/>
          <w:b/>
        </w:rPr>
        <w:t>1.069.242,30 zł</w:t>
      </w:r>
      <w:r w:rsidRPr="00F5561E">
        <w:rPr>
          <w:rFonts w:ascii="Bookman Old Style" w:eastAsia="Times New Roman" w:hAnsi="Bookman Old Style"/>
        </w:rPr>
        <w:t xml:space="preserve"> tj. 78,0</w:t>
      </w:r>
      <w:r w:rsidR="006F3757" w:rsidRPr="00F5561E">
        <w:rPr>
          <w:rFonts w:ascii="Bookman Old Style" w:eastAsia="Times New Roman" w:hAnsi="Bookman Old Style"/>
        </w:rPr>
        <w:t xml:space="preserve"> </w:t>
      </w:r>
      <w:r w:rsidRPr="00F5561E">
        <w:rPr>
          <w:rFonts w:ascii="Bookman Old Style" w:eastAsia="Times New Roman" w:hAnsi="Bookman Old Style"/>
        </w:rPr>
        <w:t xml:space="preserve">% planu rocznego, w tym </w:t>
      </w:r>
      <w:r w:rsidRPr="00F5561E">
        <w:rPr>
          <w:rFonts w:ascii="Bookman Old Style" w:eastAsiaTheme="minorHAnsi" w:hAnsi="Bookman Old Style" w:cs="TimesNewRomanPSMT"/>
        </w:rPr>
        <w:t xml:space="preserve">wydatki majątkowe na programy, projekty lub zadania finansowane z udziałem środków, o których mowa                 w art. 5 ust. 1 pkt 2 i 3 ustawy – </w:t>
      </w:r>
      <w:r w:rsidRPr="00F5561E">
        <w:rPr>
          <w:rFonts w:ascii="Bookman Old Style" w:eastAsia="Times New Roman" w:hAnsi="Bookman Old Style"/>
        </w:rPr>
        <w:t>wykonano w kwocie 45.006,00 zł, tj. zrealizowano 100,0</w:t>
      </w:r>
      <w:r w:rsidR="000B3ED5" w:rsidRPr="00F5561E">
        <w:rPr>
          <w:rFonts w:ascii="Bookman Old Style" w:eastAsia="Times New Roman" w:hAnsi="Bookman Old Style"/>
        </w:rPr>
        <w:t xml:space="preserve"> </w:t>
      </w:r>
      <w:r w:rsidRPr="00F5561E">
        <w:rPr>
          <w:rFonts w:ascii="Bookman Old Style" w:eastAsia="Times New Roman" w:hAnsi="Bookman Old Style"/>
        </w:rPr>
        <w:t>% planu.</w:t>
      </w:r>
      <w:r w:rsidRPr="00F5561E">
        <w:rPr>
          <w:rFonts w:ascii="Bookman Old Style" w:eastAsiaTheme="minorHAnsi" w:hAnsi="Bookman Old Style" w:cs="TimesNewRomanPSMT"/>
        </w:rPr>
        <w:t xml:space="preserve"> </w:t>
      </w:r>
    </w:p>
    <w:p w:rsidR="006371AB" w:rsidRPr="00F5561E" w:rsidRDefault="006371AB" w:rsidP="006371AB">
      <w:pPr>
        <w:tabs>
          <w:tab w:val="left" w:pos="284"/>
          <w:tab w:val="left" w:pos="426"/>
        </w:tabs>
        <w:autoSpaceDE w:val="0"/>
        <w:autoSpaceDN w:val="0"/>
        <w:adjustRightInd w:val="0"/>
        <w:spacing w:after="0" w:line="360" w:lineRule="auto"/>
        <w:contextualSpacing/>
        <w:jc w:val="both"/>
        <w:rPr>
          <w:rFonts w:ascii="Bookman Old Style" w:eastAsiaTheme="minorHAnsi" w:hAnsi="Bookman Old Style" w:cs="TimesNewRomanPSMT"/>
        </w:rPr>
      </w:pPr>
    </w:p>
    <w:p w:rsidR="006371AB" w:rsidRPr="00F5561E" w:rsidRDefault="006371AB" w:rsidP="006371AB">
      <w:pPr>
        <w:suppressAutoHyphens/>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 xml:space="preserve">Gmina realizowała zadania własne i zlecone z zakresu administracji rządowej. Podział wydatków przedstawia się następująco: </w:t>
      </w:r>
    </w:p>
    <w:p w:rsidR="006371AB" w:rsidRPr="00F5561E" w:rsidRDefault="006371AB" w:rsidP="00E21EAD">
      <w:pPr>
        <w:pStyle w:val="Akapitzlist"/>
        <w:numPr>
          <w:ilvl w:val="0"/>
          <w:numId w:val="100"/>
        </w:numPr>
        <w:spacing w:after="0" w:line="360" w:lineRule="auto"/>
        <w:ind w:left="567" w:hanging="283"/>
        <w:jc w:val="both"/>
        <w:rPr>
          <w:rFonts w:ascii="Bookman Old Style" w:eastAsia="Times New Roman" w:hAnsi="Bookman Old Style"/>
        </w:rPr>
      </w:pPr>
      <w:r w:rsidRPr="00F5561E">
        <w:rPr>
          <w:rFonts w:ascii="Bookman Old Style" w:eastAsia="Times New Roman" w:hAnsi="Bookman Old Style"/>
        </w:rPr>
        <w:t>wydatki na zadania własne – 11.741.984,45zł, tj. 64,8 % wszystkich wydatków,</w:t>
      </w:r>
    </w:p>
    <w:p w:rsidR="006371AB" w:rsidRPr="00F5561E" w:rsidRDefault="006371AB" w:rsidP="00E21EAD">
      <w:pPr>
        <w:pStyle w:val="Akapitzlist"/>
        <w:numPr>
          <w:ilvl w:val="0"/>
          <w:numId w:val="100"/>
        </w:numPr>
        <w:spacing w:after="0" w:line="360" w:lineRule="auto"/>
        <w:ind w:left="567" w:hanging="283"/>
        <w:jc w:val="both"/>
        <w:rPr>
          <w:rFonts w:ascii="Bookman Old Style" w:eastAsia="Times New Roman" w:hAnsi="Bookman Old Style"/>
        </w:rPr>
      </w:pPr>
      <w:r w:rsidRPr="00F5561E">
        <w:rPr>
          <w:rFonts w:ascii="Bookman Old Style" w:eastAsia="Times New Roman" w:hAnsi="Bookman Old Style"/>
        </w:rPr>
        <w:t>wydatki na zadania zlecone – 6.371.561,38zł, tj. 35,2% wszystkich wydatków.</w:t>
      </w:r>
    </w:p>
    <w:p w:rsidR="006371AB" w:rsidRPr="00F5561E" w:rsidRDefault="006371AB" w:rsidP="006371AB">
      <w:pPr>
        <w:suppressAutoHyphens/>
        <w:spacing w:after="0" w:line="240" w:lineRule="auto"/>
        <w:jc w:val="both"/>
        <w:rPr>
          <w:rFonts w:ascii="Bookman Old Style" w:eastAsia="Times New Roman" w:hAnsi="Bookman Old Style"/>
          <w:lang w:eastAsia="zh-CN"/>
        </w:rPr>
      </w:pPr>
    </w:p>
    <w:p w:rsidR="00D10250" w:rsidRPr="00F5561E" w:rsidRDefault="006371AB" w:rsidP="00D10250">
      <w:pPr>
        <w:suppressAutoHyphens/>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 xml:space="preserve">W 2017 roku jednostki pomocnicze (sołectwa) dysponowały łączną kwotą 215.937,65zł. Środki zostały wykorzystane łącznie na kwotę 204.558,53zł, tj. 94,73% planu rocznego. </w:t>
      </w:r>
    </w:p>
    <w:p w:rsidR="00D10250" w:rsidRPr="00F5561E" w:rsidRDefault="00D10250" w:rsidP="00D10250">
      <w:pPr>
        <w:suppressAutoHyphens/>
        <w:spacing w:after="0" w:line="360" w:lineRule="auto"/>
        <w:jc w:val="both"/>
        <w:rPr>
          <w:rFonts w:ascii="Bookman Old Style" w:hAnsi="Bookman Old Style"/>
        </w:rPr>
      </w:pPr>
      <w:r w:rsidRPr="00F5561E">
        <w:rPr>
          <w:rFonts w:ascii="Bookman Old Style" w:hAnsi="Bookman Old Style"/>
        </w:rPr>
        <w:t>Planowane do realizacji przez sołectwa przedsięwzięcia oraz stopień ich wykonania przedstawia załącznik nr 8</w:t>
      </w:r>
      <w:r w:rsidR="00617643" w:rsidRPr="00F5561E">
        <w:rPr>
          <w:rFonts w:ascii="Bookman Old Style" w:hAnsi="Bookman Old Style"/>
        </w:rPr>
        <w:t xml:space="preserve"> do niniejszego sprawozdania</w:t>
      </w:r>
      <w:r w:rsidRPr="00F5561E">
        <w:rPr>
          <w:rFonts w:ascii="Bookman Old Style" w:hAnsi="Bookman Old Style"/>
        </w:rPr>
        <w:t>.</w:t>
      </w:r>
    </w:p>
    <w:p w:rsidR="00D10250" w:rsidRPr="00F5561E" w:rsidRDefault="00D10250" w:rsidP="00D10250">
      <w:pPr>
        <w:spacing w:after="0" w:line="240" w:lineRule="auto"/>
        <w:jc w:val="both"/>
        <w:rPr>
          <w:rFonts w:ascii="Bookman Old Style" w:hAnsi="Bookman Old Style"/>
        </w:rPr>
      </w:pPr>
    </w:p>
    <w:p w:rsidR="006371AB" w:rsidRPr="00F5561E" w:rsidRDefault="006371AB" w:rsidP="006371AB">
      <w:pPr>
        <w:suppressAutoHyphens/>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Źródłem finansowania zadań w okresie sprawozdawczym były środki własne, dotacje otrzymane z budżetu państwa oraz w niewielkim stopniu środki pozyskane z budżetu Unii Europejskiej.</w:t>
      </w:r>
    </w:p>
    <w:p w:rsidR="006371AB" w:rsidRPr="00F5561E" w:rsidRDefault="006371AB" w:rsidP="00D10250">
      <w:pPr>
        <w:suppressAutoHyphens/>
        <w:spacing w:after="0" w:line="240" w:lineRule="auto"/>
        <w:jc w:val="both"/>
        <w:rPr>
          <w:rFonts w:ascii="Bookman Old Style" w:eastAsia="Times New Roman" w:hAnsi="Bookman Old Style"/>
          <w:lang w:eastAsia="zh-CN"/>
        </w:rPr>
      </w:pPr>
    </w:p>
    <w:p w:rsidR="00D10250" w:rsidRPr="00F5561E" w:rsidRDefault="006371AB" w:rsidP="006371AB">
      <w:pPr>
        <w:suppressAutoHyphens/>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 xml:space="preserve">Wykonanie wydatków w układzie działów, rozdziałów i paragrafów klasyfikacji budżetowej przedstawia załącznik Nr 2 do niniejszego sprawozdania. </w:t>
      </w:r>
    </w:p>
    <w:p w:rsidR="006371AB" w:rsidRPr="00F5561E" w:rsidRDefault="006371AB" w:rsidP="006371AB">
      <w:pPr>
        <w:suppressAutoHyphens/>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 xml:space="preserve">Wykonanie planu wydatków zadań zleconych gminie przez administrację rządową według działów, rozdziałów i paragrafów klasyfikacji budżetowej przedstawiono </w:t>
      </w:r>
      <w:r w:rsidR="004576FF" w:rsidRPr="00F5561E">
        <w:rPr>
          <w:rFonts w:ascii="Bookman Old Style" w:eastAsia="Times New Roman" w:hAnsi="Bookman Old Style"/>
          <w:lang w:eastAsia="zh-CN"/>
        </w:rPr>
        <w:t xml:space="preserve">                           </w:t>
      </w:r>
      <w:r w:rsidRPr="00F5561E">
        <w:rPr>
          <w:rFonts w:ascii="Bookman Old Style" w:eastAsia="Times New Roman" w:hAnsi="Bookman Old Style"/>
          <w:lang w:eastAsia="zh-CN"/>
        </w:rPr>
        <w:t xml:space="preserve">w załączniku nr 4  </w:t>
      </w:r>
      <w:bookmarkStart w:id="46" w:name="_Hlk509918490"/>
      <w:r w:rsidRPr="00F5561E">
        <w:rPr>
          <w:rFonts w:ascii="Bookman Old Style" w:eastAsia="Times New Roman" w:hAnsi="Bookman Old Style"/>
          <w:lang w:eastAsia="zh-CN"/>
        </w:rPr>
        <w:t>do niniejszego sprawozdania.</w:t>
      </w:r>
      <w:bookmarkEnd w:id="46"/>
    </w:p>
    <w:p w:rsidR="00D10250" w:rsidRPr="00F5561E" w:rsidRDefault="004576FF" w:rsidP="006371AB">
      <w:pPr>
        <w:suppressAutoHyphens/>
        <w:spacing w:after="0" w:line="360" w:lineRule="auto"/>
        <w:jc w:val="both"/>
        <w:rPr>
          <w:rFonts w:ascii="Bookman Old Style" w:eastAsia="Times New Roman" w:hAnsi="Bookman Old Style"/>
          <w:lang w:eastAsia="zh-CN"/>
        </w:rPr>
      </w:pPr>
      <w:r w:rsidRPr="00F5561E">
        <w:rPr>
          <w:rFonts w:ascii="Bookman Old Style" w:eastAsia="Times New Roman" w:hAnsi="Bookman Old Style" w:cs="Arial"/>
          <w:lang w:eastAsia="zh-CN"/>
        </w:rPr>
        <w:t xml:space="preserve">Realizację zaplanowanych zadań </w:t>
      </w:r>
      <w:r w:rsidR="00D10250" w:rsidRPr="00F5561E">
        <w:rPr>
          <w:rFonts w:ascii="Bookman Old Style" w:eastAsia="Times New Roman" w:hAnsi="Bookman Old Style" w:cs="Arial"/>
          <w:lang w:eastAsia="zh-CN"/>
        </w:rPr>
        <w:t>majątkowych</w:t>
      </w:r>
      <w:r w:rsidRPr="00F5561E">
        <w:rPr>
          <w:rFonts w:ascii="Bookman Old Style" w:eastAsia="Times New Roman" w:hAnsi="Bookman Old Style" w:cs="Arial"/>
          <w:lang w:eastAsia="zh-CN"/>
        </w:rPr>
        <w:t xml:space="preserve"> na </w:t>
      </w:r>
      <w:r w:rsidR="00D10250" w:rsidRPr="00F5561E">
        <w:rPr>
          <w:rFonts w:ascii="Bookman Old Style" w:eastAsia="Times New Roman" w:hAnsi="Bookman Old Style" w:cs="Arial"/>
          <w:lang w:eastAsia="zh-CN"/>
        </w:rPr>
        <w:t>rok 2017</w:t>
      </w:r>
      <w:r w:rsidRPr="00F5561E">
        <w:rPr>
          <w:rFonts w:ascii="Bookman Old Style" w:eastAsia="Times New Roman" w:hAnsi="Bookman Old Style" w:cs="Arial"/>
          <w:lang w:eastAsia="zh-CN"/>
        </w:rPr>
        <w:t xml:space="preserve"> przedstawiono                                      w załączniku nr 7 </w:t>
      </w:r>
      <w:r w:rsidRPr="00F5561E">
        <w:rPr>
          <w:rFonts w:ascii="Bookman Old Style" w:eastAsia="Times New Roman" w:hAnsi="Bookman Old Style"/>
          <w:lang w:eastAsia="zh-CN"/>
        </w:rPr>
        <w:t>do niniejszego sprawozdania.</w:t>
      </w:r>
    </w:p>
    <w:p w:rsidR="006371AB" w:rsidRPr="00F5561E" w:rsidRDefault="006371AB" w:rsidP="006371AB">
      <w:pPr>
        <w:autoSpaceDE w:val="0"/>
        <w:autoSpaceDN w:val="0"/>
        <w:adjustRightInd w:val="0"/>
        <w:spacing w:after="0" w:line="240" w:lineRule="auto"/>
        <w:jc w:val="both"/>
        <w:rPr>
          <w:rFonts w:ascii="Bookman Old Style" w:eastAsiaTheme="minorHAnsi" w:hAnsi="Bookman Old Style" w:cs="Helvetica"/>
        </w:rPr>
      </w:pPr>
    </w:p>
    <w:p w:rsidR="006371AB" w:rsidRPr="00F5561E" w:rsidRDefault="006371AB" w:rsidP="006371AB">
      <w:p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Informacja o stopniu zaawansowania realizacji programów wieloletnich (wymóg wynikaj</w:t>
      </w:r>
      <w:r w:rsidRPr="00F5561E">
        <w:rPr>
          <w:rFonts w:ascii="Bookman Old Style" w:eastAsiaTheme="minorHAnsi" w:hAnsi="Bookman Old Style" w:cs="TimesNewRoman"/>
        </w:rPr>
        <w:t>ą</w:t>
      </w:r>
      <w:r w:rsidRPr="00F5561E">
        <w:rPr>
          <w:rFonts w:ascii="Bookman Old Style" w:eastAsiaTheme="minorHAnsi" w:hAnsi="Bookman Old Style"/>
        </w:rPr>
        <w:t>cy z art. 269 pkt. 3 ustawy z dnia 27 sierpnia 2009 r. o finansach publ</w:t>
      </w:r>
      <w:r w:rsidR="00D10250" w:rsidRPr="00F5561E">
        <w:rPr>
          <w:rFonts w:ascii="Bookman Old Style" w:eastAsiaTheme="minorHAnsi" w:hAnsi="Bookman Old Style"/>
        </w:rPr>
        <w:t>i</w:t>
      </w:r>
      <w:r w:rsidRPr="00F5561E">
        <w:rPr>
          <w:rFonts w:ascii="Bookman Old Style" w:eastAsiaTheme="minorHAnsi" w:hAnsi="Bookman Old Style"/>
        </w:rPr>
        <w:t>cznych) została przygotowana w oparciu o wykaz przedsi</w:t>
      </w:r>
      <w:r w:rsidRPr="00F5561E">
        <w:rPr>
          <w:rFonts w:ascii="Bookman Old Style" w:eastAsiaTheme="minorHAnsi" w:hAnsi="Bookman Old Style" w:cs="TimesNewRoman"/>
        </w:rPr>
        <w:t>ę</w:t>
      </w:r>
      <w:r w:rsidRPr="00F5561E">
        <w:rPr>
          <w:rFonts w:ascii="Bookman Old Style" w:eastAsiaTheme="minorHAnsi" w:hAnsi="Bookman Old Style"/>
        </w:rPr>
        <w:t>wzi</w:t>
      </w:r>
      <w:r w:rsidRPr="00F5561E">
        <w:rPr>
          <w:rFonts w:ascii="Bookman Old Style" w:eastAsiaTheme="minorHAnsi" w:hAnsi="Bookman Old Style" w:cs="TimesNewRoman"/>
        </w:rPr>
        <w:t xml:space="preserve">ęć </w:t>
      </w:r>
      <w:r w:rsidRPr="00F5561E">
        <w:rPr>
          <w:rFonts w:ascii="Bookman Old Style" w:eastAsiaTheme="minorHAnsi" w:hAnsi="Bookman Old Style"/>
        </w:rPr>
        <w:t>wieloletnich (w zakresie programów, projektów i zada</w:t>
      </w:r>
      <w:r w:rsidRPr="00F5561E">
        <w:rPr>
          <w:rFonts w:ascii="Bookman Old Style" w:eastAsiaTheme="minorHAnsi" w:hAnsi="Bookman Old Style" w:cs="TimesNewRoman"/>
        </w:rPr>
        <w:t>ń</w:t>
      </w:r>
      <w:r w:rsidRPr="00F5561E">
        <w:rPr>
          <w:rFonts w:ascii="Bookman Old Style" w:eastAsiaTheme="minorHAnsi" w:hAnsi="Bookman Old Style"/>
        </w:rPr>
        <w:t>) uj</w:t>
      </w:r>
      <w:r w:rsidRPr="00F5561E">
        <w:rPr>
          <w:rFonts w:ascii="Bookman Old Style" w:eastAsiaTheme="minorHAnsi" w:hAnsi="Bookman Old Style" w:cs="TimesNewRoman"/>
        </w:rPr>
        <w:t>ę</w:t>
      </w:r>
      <w:r w:rsidRPr="00F5561E">
        <w:rPr>
          <w:rFonts w:ascii="Bookman Old Style" w:eastAsiaTheme="minorHAnsi" w:hAnsi="Bookman Old Style"/>
        </w:rPr>
        <w:t>tych w wieloletniej prognozie finansowej według stanu na dzie</w:t>
      </w:r>
      <w:r w:rsidRPr="00F5561E">
        <w:rPr>
          <w:rFonts w:ascii="Bookman Old Style" w:eastAsiaTheme="minorHAnsi" w:hAnsi="Bookman Old Style" w:cs="TimesNewRoman"/>
        </w:rPr>
        <w:t xml:space="preserve">ń </w:t>
      </w:r>
      <w:r w:rsidRPr="00F5561E">
        <w:rPr>
          <w:rFonts w:ascii="Bookman Old Style" w:eastAsiaTheme="minorHAnsi" w:hAnsi="Bookman Old Style"/>
        </w:rPr>
        <w:t xml:space="preserve">31 grudnia 2017 r. i stanowi załącznik nr </w:t>
      </w:r>
      <w:bookmarkStart w:id="47" w:name="_Hlk509843994"/>
      <w:r w:rsidRPr="00F5561E">
        <w:rPr>
          <w:rFonts w:ascii="Bookman Old Style" w:eastAsiaTheme="minorHAnsi" w:hAnsi="Bookman Old Style"/>
        </w:rPr>
        <w:t>11 do niniejszego sprawozdania.</w:t>
      </w:r>
      <w:bookmarkEnd w:id="47"/>
    </w:p>
    <w:p w:rsidR="006371AB" w:rsidRPr="00F5561E" w:rsidRDefault="006371AB" w:rsidP="006371AB">
      <w:pPr>
        <w:tabs>
          <w:tab w:val="left" w:pos="284"/>
          <w:tab w:val="left" w:pos="426"/>
        </w:tabs>
        <w:autoSpaceDE w:val="0"/>
        <w:autoSpaceDN w:val="0"/>
        <w:adjustRightInd w:val="0"/>
        <w:spacing w:after="0" w:line="360" w:lineRule="auto"/>
        <w:contextualSpacing/>
        <w:jc w:val="both"/>
        <w:rPr>
          <w:rFonts w:ascii="Bookman Old Style" w:eastAsiaTheme="minorHAnsi" w:hAnsi="Bookman Old Style" w:cs="TimesNewRomanPSMT"/>
        </w:rPr>
      </w:pPr>
    </w:p>
    <w:p w:rsidR="006371AB" w:rsidRPr="00F5561E" w:rsidRDefault="006371AB" w:rsidP="006371AB">
      <w:pPr>
        <w:tabs>
          <w:tab w:val="left" w:pos="284"/>
          <w:tab w:val="left" w:pos="426"/>
        </w:tabs>
        <w:autoSpaceDE w:val="0"/>
        <w:autoSpaceDN w:val="0"/>
        <w:adjustRightInd w:val="0"/>
        <w:spacing w:after="0" w:line="360" w:lineRule="auto"/>
        <w:contextualSpacing/>
        <w:jc w:val="both"/>
        <w:rPr>
          <w:rFonts w:ascii="Bookman Old Style" w:eastAsiaTheme="minorHAnsi" w:hAnsi="Bookman Old Style" w:cs="TimesNewRomanPSMT"/>
        </w:rPr>
      </w:pPr>
    </w:p>
    <w:p w:rsidR="00617643" w:rsidRPr="00F5561E" w:rsidRDefault="00617643" w:rsidP="006371AB">
      <w:pPr>
        <w:tabs>
          <w:tab w:val="left" w:pos="284"/>
          <w:tab w:val="left" w:pos="426"/>
        </w:tabs>
        <w:autoSpaceDE w:val="0"/>
        <w:autoSpaceDN w:val="0"/>
        <w:adjustRightInd w:val="0"/>
        <w:spacing w:after="0" w:line="360" w:lineRule="auto"/>
        <w:contextualSpacing/>
        <w:jc w:val="both"/>
        <w:rPr>
          <w:rFonts w:ascii="Bookman Old Style" w:eastAsiaTheme="minorHAnsi" w:hAnsi="Bookman Old Style" w:cs="TimesNewRomanPSMT"/>
        </w:rPr>
      </w:pPr>
    </w:p>
    <w:p w:rsidR="00617643" w:rsidRPr="00F5561E" w:rsidRDefault="00617643" w:rsidP="006371AB">
      <w:pPr>
        <w:tabs>
          <w:tab w:val="left" w:pos="284"/>
          <w:tab w:val="left" w:pos="426"/>
        </w:tabs>
        <w:autoSpaceDE w:val="0"/>
        <w:autoSpaceDN w:val="0"/>
        <w:adjustRightInd w:val="0"/>
        <w:spacing w:after="0" w:line="360" w:lineRule="auto"/>
        <w:contextualSpacing/>
        <w:jc w:val="both"/>
        <w:rPr>
          <w:rFonts w:ascii="Bookman Old Style" w:eastAsiaTheme="minorHAnsi" w:hAnsi="Bookman Old Style" w:cs="TimesNewRomanPSMT"/>
        </w:rPr>
      </w:pPr>
    </w:p>
    <w:p w:rsidR="002D320D" w:rsidRPr="00F5561E" w:rsidRDefault="002D320D" w:rsidP="006371AB">
      <w:pPr>
        <w:tabs>
          <w:tab w:val="left" w:pos="284"/>
          <w:tab w:val="left" w:pos="426"/>
        </w:tabs>
        <w:autoSpaceDE w:val="0"/>
        <w:autoSpaceDN w:val="0"/>
        <w:adjustRightInd w:val="0"/>
        <w:spacing w:after="0" w:line="360" w:lineRule="auto"/>
        <w:contextualSpacing/>
        <w:jc w:val="both"/>
        <w:rPr>
          <w:rFonts w:ascii="Bookman Old Style" w:eastAsiaTheme="minorHAnsi" w:hAnsi="Bookman Old Style" w:cs="TimesNewRomanPSMT"/>
        </w:rPr>
      </w:pPr>
    </w:p>
    <w:p w:rsidR="002D320D" w:rsidRPr="00F5561E" w:rsidRDefault="002D320D" w:rsidP="006371AB">
      <w:pPr>
        <w:tabs>
          <w:tab w:val="left" w:pos="284"/>
          <w:tab w:val="left" w:pos="426"/>
        </w:tabs>
        <w:autoSpaceDE w:val="0"/>
        <w:autoSpaceDN w:val="0"/>
        <w:adjustRightInd w:val="0"/>
        <w:spacing w:after="0" w:line="360" w:lineRule="auto"/>
        <w:contextualSpacing/>
        <w:jc w:val="both"/>
        <w:rPr>
          <w:rFonts w:ascii="Bookman Old Style" w:eastAsiaTheme="minorHAnsi" w:hAnsi="Bookman Old Style" w:cs="TimesNewRomanPSMT"/>
        </w:rPr>
      </w:pPr>
    </w:p>
    <w:p w:rsidR="006371AB" w:rsidRPr="00F5561E" w:rsidRDefault="006371AB" w:rsidP="006371AB">
      <w:pPr>
        <w:tabs>
          <w:tab w:val="left" w:pos="284"/>
          <w:tab w:val="left" w:pos="426"/>
        </w:tabs>
        <w:autoSpaceDE w:val="0"/>
        <w:autoSpaceDN w:val="0"/>
        <w:adjustRightInd w:val="0"/>
        <w:spacing w:after="0" w:line="360" w:lineRule="auto"/>
        <w:contextualSpacing/>
        <w:jc w:val="both"/>
        <w:rPr>
          <w:rFonts w:ascii="Bookman Old Style" w:eastAsiaTheme="minorHAnsi" w:hAnsi="Bookman Old Style" w:cs="TimesNewRomanPSMT"/>
        </w:rPr>
      </w:pPr>
    </w:p>
    <w:bookmarkEnd w:id="42"/>
    <w:p w:rsidR="006371AB" w:rsidRPr="00F5561E" w:rsidRDefault="006371AB" w:rsidP="006371AB">
      <w:pPr>
        <w:suppressAutoHyphens/>
        <w:autoSpaceDE w:val="0"/>
        <w:autoSpaceDN w:val="0"/>
        <w:adjustRightInd w:val="0"/>
        <w:spacing w:after="0" w:line="360" w:lineRule="auto"/>
        <w:jc w:val="center"/>
        <w:rPr>
          <w:rFonts w:ascii="Bookman Old Style" w:hAnsi="Bookman Old Style" w:cs="Arial"/>
          <w:b/>
          <w:lang w:eastAsia="zh-CN"/>
        </w:rPr>
      </w:pPr>
      <w:r w:rsidRPr="00F5561E">
        <w:rPr>
          <w:rFonts w:ascii="Bookman Old Style" w:eastAsia="Times New Roman" w:hAnsi="Bookman Old Style" w:cs="Arial"/>
          <w:b/>
          <w:lang w:eastAsia="zh-CN"/>
        </w:rPr>
        <w:t xml:space="preserve">WYKONANIE PLANU WYDATKÓW BUDŻETU GMINY BLEDZEW ZA ROK 2017                   </w:t>
      </w:r>
      <w:r w:rsidRPr="00F5561E">
        <w:rPr>
          <w:rFonts w:ascii="Bookman Old Style" w:hAnsi="Bookman Old Style" w:cs="Arial"/>
          <w:b/>
          <w:lang w:eastAsia="zh-CN"/>
        </w:rPr>
        <w:t>WEDŁUG DZIAŁÓW</w:t>
      </w:r>
    </w:p>
    <w:tbl>
      <w:tblPr>
        <w:tblW w:w="9637" w:type="dxa"/>
        <w:jc w:val="center"/>
        <w:tblCellMar>
          <w:left w:w="70" w:type="dxa"/>
          <w:right w:w="70" w:type="dxa"/>
        </w:tblCellMar>
        <w:tblLook w:val="04A0" w:firstRow="1" w:lastRow="0" w:firstColumn="1" w:lastColumn="0" w:noHBand="0" w:noVBand="1"/>
      </w:tblPr>
      <w:tblGrid>
        <w:gridCol w:w="567"/>
        <w:gridCol w:w="850"/>
        <w:gridCol w:w="4253"/>
        <w:gridCol w:w="1418"/>
        <w:gridCol w:w="1447"/>
        <w:gridCol w:w="1102"/>
      </w:tblGrid>
      <w:tr w:rsidR="00F5561E" w:rsidRPr="00F5561E" w:rsidTr="00BA471F">
        <w:trPr>
          <w:trHeight w:val="465"/>
          <w:jc w:val="center"/>
        </w:trPr>
        <w:tc>
          <w:tcPr>
            <w:tcW w:w="567" w:type="dxa"/>
            <w:tcBorders>
              <w:top w:val="nil"/>
              <w:left w:val="nil"/>
              <w:bottom w:val="nil"/>
              <w:right w:val="nil"/>
            </w:tcBorders>
            <w:shd w:val="clear" w:color="auto" w:fill="auto"/>
            <w:noWrap/>
            <w:vAlign w:val="bottom"/>
            <w:hideMark/>
          </w:tcPr>
          <w:p w:rsidR="006371AB" w:rsidRPr="00F5561E" w:rsidRDefault="006371AB" w:rsidP="00300727">
            <w:pPr>
              <w:spacing w:after="0" w:line="240" w:lineRule="auto"/>
              <w:rPr>
                <w:rFonts w:ascii="Times New Roman" w:eastAsia="Times New Roman" w:hAnsi="Times New Roman"/>
                <w:sz w:val="24"/>
                <w:szCs w:val="24"/>
                <w:lang w:eastAsia="pl-PL"/>
              </w:rPr>
            </w:pPr>
          </w:p>
        </w:tc>
        <w:tc>
          <w:tcPr>
            <w:tcW w:w="850" w:type="dxa"/>
            <w:tcBorders>
              <w:top w:val="single" w:sz="4" w:space="0" w:color="000000"/>
              <w:left w:val="single" w:sz="4" w:space="0" w:color="000000"/>
              <w:bottom w:val="single" w:sz="4" w:space="0" w:color="000000"/>
            </w:tcBorders>
            <w:shd w:val="clear" w:color="auto" w:fill="FFFFFF"/>
            <w:vAlign w:val="center"/>
            <w:hideMark/>
          </w:tcPr>
          <w:p w:rsidR="006371AB" w:rsidRPr="00F5561E" w:rsidRDefault="006371AB" w:rsidP="00300727">
            <w:pPr>
              <w:suppressAutoHyphens/>
              <w:spacing w:after="0" w:line="240" w:lineRule="auto"/>
              <w:jc w:val="center"/>
              <w:rPr>
                <w:rFonts w:ascii="Arial" w:eastAsia="Times New Roman" w:hAnsi="Arial" w:cs="Arial"/>
                <w:b/>
                <w:sz w:val="18"/>
                <w:szCs w:val="18"/>
                <w:lang w:eastAsia="zh-CN"/>
              </w:rPr>
            </w:pPr>
            <w:r w:rsidRPr="00F5561E">
              <w:rPr>
                <w:rFonts w:ascii="Arial" w:eastAsia="Times New Roman" w:hAnsi="Arial" w:cs="Arial"/>
                <w:b/>
                <w:sz w:val="18"/>
                <w:szCs w:val="18"/>
                <w:lang w:eastAsia="zh-CN"/>
              </w:rPr>
              <w:t>Dział</w:t>
            </w:r>
          </w:p>
        </w:tc>
        <w:tc>
          <w:tcPr>
            <w:tcW w:w="4253" w:type="dxa"/>
            <w:tcBorders>
              <w:top w:val="single" w:sz="4" w:space="0" w:color="000000"/>
              <w:left w:val="single" w:sz="4" w:space="0" w:color="000000"/>
              <w:bottom w:val="single" w:sz="4" w:space="0" w:color="000000"/>
            </w:tcBorders>
            <w:shd w:val="clear" w:color="auto" w:fill="FFFFFF"/>
            <w:vAlign w:val="center"/>
            <w:hideMark/>
          </w:tcPr>
          <w:p w:rsidR="006371AB" w:rsidRPr="00F5561E" w:rsidRDefault="006371AB" w:rsidP="00300727">
            <w:pPr>
              <w:suppressAutoHyphens/>
              <w:spacing w:after="0" w:line="240" w:lineRule="auto"/>
              <w:jc w:val="center"/>
              <w:rPr>
                <w:rFonts w:ascii="Arial" w:eastAsia="Times New Roman" w:hAnsi="Arial" w:cs="Arial"/>
                <w:b/>
                <w:sz w:val="18"/>
                <w:szCs w:val="18"/>
                <w:lang w:eastAsia="zh-CN"/>
              </w:rPr>
            </w:pPr>
            <w:r w:rsidRPr="00F5561E">
              <w:rPr>
                <w:rFonts w:ascii="Arial" w:eastAsia="Times New Roman" w:hAnsi="Arial" w:cs="Arial"/>
                <w:b/>
                <w:sz w:val="18"/>
                <w:szCs w:val="18"/>
                <w:lang w:eastAsia="zh-CN"/>
              </w:rPr>
              <w:t>Nazwa</w:t>
            </w:r>
          </w:p>
        </w:tc>
        <w:tc>
          <w:tcPr>
            <w:tcW w:w="1418" w:type="dxa"/>
            <w:tcBorders>
              <w:top w:val="single" w:sz="4" w:space="0" w:color="000000"/>
              <w:left w:val="single" w:sz="4" w:space="0" w:color="000000"/>
              <w:bottom w:val="single" w:sz="4" w:space="0" w:color="000000"/>
            </w:tcBorders>
            <w:shd w:val="clear" w:color="auto" w:fill="FFFFFF"/>
            <w:vAlign w:val="center"/>
            <w:hideMark/>
          </w:tcPr>
          <w:p w:rsidR="006371AB" w:rsidRPr="00F5561E" w:rsidRDefault="006371AB" w:rsidP="00300727">
            <w:pPr>
              <w:suppressAutoHyphens/>
              <w:spacing w:after="0" w:line="240" w:lineRule="auto"/>
              <w:jc w:val="center"/>
              <w:rPr>
                <w:rFonts w:ascii="Arial" w:eastAsia="Times New Roman" w:hAnsi="Arial" w:cs="Arial"/>
                <w:b/>
                <w:sz w:val="18"/>
                <w:szCs w:val="18"/>
                <w:lang w:eastAsia="zh-CN"/>
              </w:rPr>
            </w:pPr>
            <w:r w:rsidRPr="00F5561E">
              <w:rPr>
                <w:rFonts w:ascii="Arial" w:eastAsia="Times New Roman" w:hAnsi="Arial" w:cs="Arial"/>
                <w:b/>
                <w:sz w:val="18"/>
                <w:szCs w:val="18"/>
                <w:lang w:eastAsia="zh-CN"/>
              </w:rPr>
              <w:t>Plan</w:t>
            </w:r>
          </w:p>
          <w:p w:rsidR="006371AB" w:rsidRPr="00F5561E" w:rsidRDefault="006371AB" w:rsidP="00300727">
            <w:pPr>
              <w:suppressAutoHyphens/>
              <w:spacing w:after="0" w:line="240" w:lineRule="auto"/>
              <w:jc w:val="center"/>
              <w:rPr>
                <w:rFonts w:ascii="Arial" w:eastAsia="Times New Roman" w:hAnsi="Arial" w:cs="Arial"/>
                <w:b/>
                <w:sz w:val="18"/>
                <w:szCs w:val="18"/>
                <w:lang w:eastAsia="zh-CN"/>
              </w:rPr>
            </w:pPr>
            <w:r w:rsidRPr="00F5561E">
              <w:rPr>
                <w:rFonts w:ascii="Arial" w:eastAsia="Times New Roman" w:hAnsi="Arial" w:cs="Arial"/>
                <w:b/>
                <w:sz w:val="18"/>
                <w:szCs w:val="18"/>
                <w:lang w:eastAsia="zh-CN"/>
              </w:rPr>
              <w:t>po zmianach</w:t>
            </w:r>
          </w:p>
        </w:tc>
        <w:tc>
          <w:tcPr>
            <w:tcW w:w="1447" w:type="dxa"/>
            <w:tcBorders>
              <w:top w:val="single" w:sz="4" w:space="0" w:color="000000"/>
              <w:left w:val="single" w:sz="4" w:space="0" w:color="000000"/>
              <w:bottom w:val="single" w:sz="4" w:space="0" w:color="000000"/>
            </w:tcBorders>
            <w:shd w:val="clear" w:color="auto" w:fill="FFFFFF"/>
            <w:vAlign w:val="center"/>
          </w:tcPr>
          <w:p w:rsidR="006371AB" w:rsidRPr="00F5561E" w:rsidRDefault="006371AB" w:rsidP="00300727">
            <w:pPr>
              <w:suppressAutoHyphens/>
              <w:spacing w:after="0" w:line="240" w:lineRule="auto"/>
              <w:jc w:val="center"/>
              <w:rPr>
                <w:rFonts w:ascii="Arial" w:eastAsia="Times New Roman" w:hAnsi="Arial" w:cs="Arial"/>
                <w:b/>
                <w:sz w:val="18"/>
                <w:szCs w:val="18"/>
                <w:lang w:eastAsia="zh-CN"/>
              </w:rPr>
            </w:pPr>
            <w:r w:rsidRPr="00F5561E">
              <w:rPr>
                <w:rFonts w:ascii="Arial" w:eastAsia="Times New Roman" w:hAnsi="Arial" w:cs="Arial"/>
                <w:b/>
                <w:sz w:val="18"/>
                <w:szCs w:val="18"/>
                <w:lang w:eastAsia="zh-CN"/>
              </w:rPr>
              <w:t>Wykonanie</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300727">
            <w:pPr>
              <w:suppressAutoHyphens/>
              <w:spacing w:after="0" w:line="240" w:lineRule="auto"/>
              <w:jc w:val="center"/>
              <w:rPr>
                <w:rFonts w:ascii="Arial" w:eastAsia="Times New Roman" w:hAnsi="Arial" w:cs="Arial"/>
                <w:b/>
                <w:sz w:val="18"/>
                <w:szCs w:val="18"/>
                <w:lang w:eastAsia="zh-CN"/>
              </w:rPr>
            </w:pPr>
            <w:r w:rsidRPr="00F5561E">
              <w:rPr>
                <w:rFonts w:ascii="Arial" w:eastAsia="Times New Roman" w:hAnsi="Arial" w:cs="Arial"/>
                <w:b/>
                <w:sz w:val="18"/>
                <w:szCs w:val="18"/>
                <w:lang w:eastAsia="zh-CN"/>
              </w:rPr>
              <w:t>%</w:t>
            </w:r>
          </w:p>
          <w:p w:rsidR="006371AB" w:rsidRPr="00F5561E" w:rsidRDefault="006371AB" w:rsidP="00300727">
            <w:pPr>
              <w:suppressAutoHyphens/>
              <w:spacing w:after="0" w:line="240" w:lineRule="auto"/>
              <w:jc w:val="center"/>
              <w:rPr>
                <w:rFonts w:ascii="Times New Roman" w:eastAsia="Times New Roman" w:hAnsi="Times New Roman" w:cstheme="minorBidi"/>
                <w:sz w:val="18"/>
                <w:szCs w:val="18"/>
                <w:lang w:eastAsia="zh-CN"/>
              </w:rPr>
            </w:pPr>
            <w:r w:rsidRPr="00F5561E">
              <w:rPr>
                <w:rFonts w:ascii="Arial" w:eastAsia="Times New Roman" w:hAnsi="Arial" w:cs="Arial"/>
                <w:b/>
                <w:sz w:val="18"/>
                <w:szCs w:val="18"/>
                <w:lang w:eastAsia="zh-CN"/>
              </w:rPr>
              <w:t>wykonania</w:t>
            </w:r>
          </w:p>
        </w:tc>
      </w:tr>
      <w:tr w:rsidR="00F5561E" w:rsidRPr="00F5561E" w:rsidTr="00BA471F">
        <w:trPr>
          <w:trHeight w:val="342"/>
          <w:jc w:val="center"/>
        </w:trPr>
        <w:tc>
          <w:tcPr>
            <w:tcW w:w="567" w:type="dxa"/>
            <w:tcBorders>
              <w:top w:val="nil"/>
              <w:left w:val="nil"/>
              <w:bottom w:val="nil"/>
              <w:right w:val="nil"/>
            </w:tcBorders>
            <w:shd w:val="clear" w:color="auto" w:fill="auto"/>
            <w:noWrap/>
            <w:vAlign w:val="bottom"/>
            <w:hideMark/>
          </w:tcPr>
          <w:p w:rsidR="006371AB" w:rsidRPr="00F5561E" w:rsidRDefault="006371AB" w:rsidP="00300727">
            <w:pPr>
              <w:spacing w:after="0" w:line="240" w:lineRule="auto"/>
              <w:jc w:val="center"/>
              <w:rPr>
                <w:rFonts w:ascii="Arial" w:eastAsia="Times New Roman" w:hAnsi="Arial" w:cs="Arial"/>
                <w:b/>
                <w:bCs/>
                <w:sz w:val="20"/>
                <w:szCs w:val="20"/>
                <w:lang w:eastAsia="pl-PL"/>
              </w:rPr>
            </w:pPr>
          </w:p>
        </w:tc>
        <w:tc>
          <w:tcPr>
            <w:tcW w:w="850"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jc w:val="center"/>
              <w:rPr>
                <w:rFonts w:ascii="Arial" w:eastAsia="Times New Roman" w:hAnsi="Arial" w:cs="Arial"/>
                <w:bCs/>
                <w:sz w:val="17"/>
                <w:szCs w:val="17"/>
                <w:lang w:eastAsia="pl-PL"/>
              </w:rPr>
            </w:pPr>
            <w:r w:rsidRPr="00F5561E">
              <w:rPr>
                <w:rFonts w:ascii="Arial" w:eastAsia="Times New Roman" w:hAnsi="Arial" w:cs="Arial"/>
                <w:bCs/>
                <w:sz w:val="17"/>
                <w:szCs w:val="17"/>
                <w:lang w:eastAsia="pl-PL"/>
              </w:rPr>
              <w:t>010</w:t>
            </w:r>
          </w:p>
        </w:tc>
        <w:tc>
          <w:tcPr>
            <w:tcW w:w="4253" w:type="dxa"/>
            <w:tcBorders>
              <w:top w:val="nil"/>
              <w:left w:val="nil"/>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rPr>
                <w:rFonts w:ascii="Arial" w:eastAsia="Times New Roman" w:hAnsi="Arial" w:cs="Arial"/>
                <w:bCs/>
                <w:sz w:val="17"/>
                <w:szCs w:val="17"/>
                <w:lang w:eastAsia="pl-PL"/>
              </w:rPr>
            </w:pPr>
            <w:r w:rsidRPr="00F5561E">
              <w:rPr>
                <w:rFonts w:ascii="Arial" w:eastAsia="Times New Roman" w:hAnsi="Arial" w:cs="Arial"/>
                <w:bCs/>
                <w:sz w:val="17"/>
                <w:szCs w:val="17"/>
                <w:lang w:eastAsia="pl-PL"/>
              </w:rPr>
              <w:t>Rolnictwo i łowiectwo</w:t>
            </w:r>
          </w:p>
        </w:tc>
        <w:tc>
          <w:tcPr>
            <w:tcW w:w="1418" w:type="dxa"/>
            <w:tcBorders>
              <w:top w:val="single" w:sz="2" w:space="0" w:color="000000"/>
              <w:left w:val="single" w:sz="2" w:space="0" w:color="000000"/>
              <w:bottom w:val="single" w:sz="2" w:space="0" w:color="000000"/>
              <w:right w:val="nil"/>
            </w:tcBorders>
            <w:shd w:val="clear" w:color="auto" w:fill="FFFFFF" w:themeFill="background1"/>
            <w:vAlign w:val="center"/>
            <w:hideMark/>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768.894,79</w:t>
            </w:r>
          </w:p>
        </w:tc>
        <w:tc>
          <w:tcPr>
            <w:tcW w:w="1447" w:type="dxa"/>
            <w:tcBorders>
              <w:top w:val="single" w:sz="2" w:space="0" w:color="000000"/>
              <w:left w:val="single" w:sz="4" w:space="0" w:color="auto"/>
              <w:bottom w:val="single" w:sz="2" w:space="0" w:color="000000"/>
              <w:right w:val="single" w:sz="4" w:space="0" w:color="auto"/>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758.276,84</w:t>
            </w:r>
          </w:p>
        </w:tc>
        <w:tc>
          <w:tcPr>
            <w:tcW w:w="1102" w:type="dxa"/>
            <w:tcBorders>
              <w:top w:val="single" w:sz="2" w:space="0" w:color="000000"/>
              <w:left w:val="nil"/>
              <w:bottom w:val="single" w:sz="2" w:space="0" w:color="000000"/>
              <w:right w:val="single" w:sz="2" w:space="0" w:color="000000"/>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98,62</w:t>
            </w:r>
          </w:p>
        </w:tc>
      </w:tr>
      <w:tr w:rsidR="00F5561E" w:rsidRPr="00F5561E" w:rsidTr="00BA471F">
        <w:trPr>
          <w:trHeight w:val="342"/>
          <w:jc w:val="center"/>
        </w:trPr>
        <w:tc>
          <w:tcPr>
            <w:tcW w:w="567" w:type="dxa"/>
            <w:tcBorders>
              <w:top w:val="nil"/>
              <w:left w:val="nil"/>
              <w:bottom w:val="nil"/>
              <w:right w:val="nil"/>
            </w:tcBorders>
            <w:shd w:val="clear" w:color="auto" w:fill="auto"/>
            <w:noWrap/>
            <w:vAlign w:val="bottom"/>
            <w:hideMark/>
          </w:tcPr>
          <w:p w:rsidR="006371AB" w:rsidRPr="00F5561E" w:rsidRDefault="006371AB" w:rsidP="00300727">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jc w:val="center"/>
              <w:rPr>
                <w:rFonts w:ascii="Arial" w:eastAsia="Times New Roman" w:hAnsi="Arial" w:cs="Arial"/>
                <w:bCs/>
                <w:sz w:val="17"/>
                <w:szCs w:val="17"/>
                <w:lang w:eastAsia="pl-PL"/>
              </w:rPr>
            </w:pPr>
            <w:r w:rsidRPr="00F5561E">
              <w:rPr>
                <w:rFonts w:ascii="Arial" w:eastAsia="Times New Roman" w:hAnsi="Arial" w:cs="Arial"/>
                <w:bCs/>
                <w:sz w:val="17"/>
                <w:szCs w:val="17"/>
                <w:lang w:eastAsia="pl-PL"/>
              </w:rPr>
              <w:t>020</w:t>
            </w:r>
          </w:p>
        </w:tc>
        <w:tc>
          <w:tcPr>
            <w:tcW w:w="4253" w:type="dxa"/>
            <w:tcBorders>
              <w:top w:val="nil"/>
              <w:left w:val="nil"/>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rPr>
                <w:rFonts w:ascii="Arial" w:eastAsia="Times New Roman" w:hAnsi="Arial" w:cs="Arial"/>
                <w:bCs/>
                <w:sz w:val="17"/>
                <w:szCs w:val="17"/>
                <w:lang w:eastAsia="pl-PL"/>
              </w:rPr>
            </w:pPr>
            <w:r w:rsidRPr="00F5561E">
              <w:rPr>
                <w:rFonts w:ascii="Arial" w:eastAsia="Times New Roman" w:hAnsi="Arial" w:cs="Arial"/>
                <w:bCs/>
                <w:sz w:val="17"/>
                <w:szCs w:val="17"/>
                <w:lang w:eastAsia="pl-PL"/>
              </w:rPr>
              <w:t>Leśnictwo</w:t>
            </w:r>
          </w:p>
        </w:tc>
        <w:tc>
          <w:tcPr>
            <w:tcW w:w="1418" w:type="dxa"/>
            <w:tcBorders>
              <w:top w:val="single" w:sz="2" w:space="0" w:color="000000"/>
              <w:left w:val="single" w:sz="2" w:space="0" w:color="000000"/>
              <w:bottom w:val="single" w:sz="2" w:space="0" w:color="000000"/>
              <w:right w:val="nil"/>
            </w:tcBorders>
            <w:shd w:val="clear" w:color="auto" w:fill="FFFFFF" w:themeFill="background1"/>
            <w:vAlign w:val="center"/>
            <w:hideMark/>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3.536,00</w:t>
            </w:r>
          </w:p>
        </w:tc>
        <w:tc>
          <w:tcPr>
            <w:tcW w:w="1447" w:type="dxa"/>
            <w:tcBorders>
              <w:top w:val="single" w:sz="2" w:space="0" w:color="000000"/>
              <w:left w:val="single" w:sz="4" w:space="0" w:color="auto"/>
              <w:bottom w:val="single" w:sz="2" w:space="0" w:color="000000"/>
              <w:right w:val="single" w:sz="4" w:space="0" w:color="auto"/>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3.102,40</w:t>
            </w:r>
          </w:p>
        </w:tc>
        <w:tc>
          <w:tcPr>
            <w:tcW w:w="1102" w:type="dxa"/>
            <w:tcBorders>
              <w:top w:val="single" w:sz="2" w:space="0" w:color="000000"/>
              <w:left w:val="nil"/>
              <w:bottom w:val="single" w:sz="2" w:space="0" w:color="000000"/>
              <w:right w:val="single" w:sz="2" w:space="0" w:color="000000"/>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87,73</w:t>
            </w:r>
          </w:p>
        </w:tc>
      </w:tr>
      <w:tr w:rsidR="00F5561E" w:rsidRPr="00F5561E" w:rsidTr="00BA471F">
        <w:trPr>
          <w:trHeight w:val="342"/>
          <w:jc w:val="center"/>
        </w:trPr>
        <w:tc>
          <w:tcPr>
            <w:tcW w:w="567" w:type="dxa"/>
            <w:tcBorders>
              <w:top w:val="nil"/>
              <w:left w:val="nil"/>
              <w:bottom w:val="nil"/>
              <w:right w:val="nil"/>
            </w:tcBorders>
            <w:shd w:val="clear" w:color="auto" w:fill="auto"/>
            <w:noWrap/>
            <w:vAlign w:val="bottom"/>
            <w:hideMark/>
          </w:tcPr>
          <w:p w:rsidR="006371AB" w:rsidRPr="00F5561E" w:rsidRDefault="006371AB" w:rsidP="00300727">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jc w:val="center"/>
              <w:rPr>
                <w:rFonts w:ascii="Arial" w:eastAsia="Times New Roman" w:hAnsi="Arial" w:cs="Arial"/>
                <w:bCs/>
                <w:sz w:val="17"/>
                <w:szCs w:val="17"/>
                <w:lang w:eastAsia="pl-PL"/>
              </w:rPr>
            </w:pPr>
            <w:r w:rsidRPr="00F5561E">
              <w:rPr>
                <w:rFonts w:ascii="Arial" w:eastAsia="Times New Roman" w:hAnsi="Arial" w:cs="Arial"/>
                <w:bCs/>
                <w:sz w:val="17"/>
                <w:szCs w:val="17"/>
                <w:lang w:eastAsia="pl-PL"/>
              </w:rPr>
              <w:t>600</w:t>
            </w:r>
          </w:p>
        </w:tc>
        <w:tc>
          <w:tcPr>
            <w:tcW w:w="4253" w:type="dxa"/>
            <w:tcBorders>
              <w:top w:val="nil"/>
              <w:left w:val="nil"/>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rPr>
                <w:rFonts w:ascii="Arial" w:eastAsia="Times New Roman" w:hAnsi="Arial" w:cs="Arial"/>
                <w:bCs/>
                <w:sz w:val="17"/>
                <w:szCs w:val="17"/>
                <w:lang w:eastAsia="pl-PL"/>
              </w:rPr>
            </w:pPr>
            <w:r w:rsidRPr="00F5561E">
              <w:rPr>
                <w:rFonts w:ascii="Arial" w:eastAsia="Times New Roman" w:hAnsi="Arial" w:cs="Arial"/>
                <w:bCs/>
                <w:sz w:val="17"/>
                <w:szCs w:val="17"/>
                <w:lang w:eastAsia="pl-PL"/>
              </w:rPr>
              <w:t>Transport i łączność</w:t>
            </w:r>
          </w:p>
        </w:tc>
        <w:tc>
          <w:tcPr>
            <w:tcW w:w="1418" w:type="dxa"/>
            <w:tcBorders>
              <w:top w:val="single" w:sz="2" w:space="0" w:color="000000"/>
              <w:left w:val="single" w:sz="2" w:space="0" w:color="000000"/>
              <w:bottom w:val="single" w:sz="2" w:space="0" w:color="000000"/>
              <w:right w:val="nil"/>
            </w:tcBorders>
            <w:shd w:val="clear" w:color="auto" w:fill="FFFFFF" w:themeFill="background1"/>
            <w:vAlign w:val="center"/>
            <w:hideMark/>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648.202,55</w:t>
            </w:r>
          </w:p>
        </w:tc>
        <w:tc>
          <w:tcPr>
            <w:tcW w:w="1447" w:type="dxa"/>
            <w:tcBorders>
              <w:top w:val="single" w:sz="2" w:space="0" w:color="000000"/>
              <w:left w:val="single" w:sz="4" w:space="0" w:color="auto"/>
              <w:bottom w:val="single" w:sz="2" w:space="0" w:color="000000"/>
              <w:right w:val="single" w:sz="4" w:space="0" w:color="auto"/>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507.619,04</w:t>
            </w:r>
          </w:p>
        </w:tc>
        <w:tc>
          <w:tcPr>
            <w:tcW w:w="1102" w:type="dxa"/>
            <w:tcBorders>
              <w:top w:val="single" w:sz="2" w:space="0" w:color="000000"/>
              <w:left w:val="nil"/>
              <w:bottom w:val="single" w:sz="2" w:space="0" w:color="000000"/>
              <w:right w:val="single" w:sz="2" w:space="0" w:color="000000"/>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78,32</w:t>
            </w:r>
          </w:p>
        </w:tc>
      </w:tr>
      <w:tr w:rsidR="00F5561E" w:rsidRPr="00F5561E" w:rsidTr="00BA471F">
        <w:trPr>
          <w:trHeight w:val="342"/>
          <w:jc w:val="center"/>
        </w:trPr>
        <w:tc>
          <w:tcPr>
            <w:tcW w:w="567" w:type="dxa"/>
            <w:tcBorders>
              <w:top w:val="nil"/>
              <w:left w:val="nil"/>
              <w:bottom w:val="nil"/>
              <w:right w:val="nil"/>
            </w:tcBorders>
            <w:shd w:val="clear" w:color="auto" w:fill="auto"/>
            <w:noWrap/>
            <w:vAlign w:val="bottom"/>
            <w:hideMark/>
          </w:tcPr>
          <w:p w:rsidR="006371AB" w:rsidRPr="00F5561E" w:rsidRDefault="006371AB" w:rsidP="00300727">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jc w:val="center"/>
              <w:rPr>
                <w:rFonts w:ascii="Arial" w:eastAsia="Times New Roman" w:hAnsi="Arial" w:cs="Arial"/>
                <w:bCs/>
                <w:sz w:val="17"/>
                <w:szCs w:val="17"/>
                <w:lang w:eastAsia="pl-PL"/>
              </w:rPr>
            </w:pPr>
            <w:r w:rsidRPr="00F5561E">
              <w:rPr>
                <w:rFonts w:ascii="Arial" w:eastAsia="Times New Roman" w:hAnsi="Arial" w:cs="Arial"/>
                <w:bCs/>
                <w:sz w:val="17"/>
                <w:szCs w:val="17"/>
                <w:lang w:eastAsia="pl-PL"/>
              </w:rPr>
              <w:t>630</w:t>
            </w:r>
          </w:p>
        </w:tc>
        <w:tc>
          <w:tcPr>
            <w:tcW w:w="4253" w:type="dxa"/>
            <w:tcBorders>
              <w:top w:val="nil"/>
              <w:left w:val="nil"/>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rPr>
                <w:rFonts w:ascii="Arial" w:eastAsia="Times New Roman" w:hAnsi="Arial" w:cs="Arial"/>
                <w:bCs/>
                <w:sz w:val="17"/>
                <w:szCs w:val="17"/>
                <w:lang w:eastAsia="pl-PL"/>
              </w:rPr>
            </w:pPr>
            <w:r w:rsidRPr="00F5561E">
              <w:rPr>
                <w:rFonts w:ascii="Arial" w:eastAsia="Times New Roman" w:hAnsi="Arial" w:cs="Arial"/>
                <w:bCs/>
                <w:sz w:val="17"/>
                <w:szCs w:val="17"/>
                <w:lang w:eastAsia="pl-PL"/>
              </w:rPr>
              <w:t>Turystyka</w:t>
            </w:r>
          </w:p>
        </w:tc>
        <w:tc>
          <w:tcPr>
            <w:tcW w:w="1418" w:type="dxa"/>
            <w:tcBorders>
              <w:top w:val="single" w:sz="2" w:space="0" w:color="000000"/>
              <w:left w:val="single" w:sz="2" w:space="0" w:color="000000"/>
              <w:bottom w:val="single" w:sz="2" w:space="0" w:color="000000"/>
              <w:right w:val="nil"/>
            </w:tcBorders>
            <w:shd w:val="clear" w:color="auto" w:fill="FFFFFF" w:themeFill="background1"/>
            <w:vAlign w:val="center"/>
            <w:hideMark/>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22.500,00</w:t>
            </w:r>
          </w:p>
        </w:tc>
        <w:tc>
          <w:tcPr>
            <w:tcW w:w="1447" w:type="dxa"/>
            <w:tcBorders>
              <w:top w:val="single" w:sz="2" w:space="0" w:color="000000"/>
              <w:left w:val="single" w:sz="4" w:space="0" w:color="auto"/>
              <w:bottom w:val="single" w:sz="2" w:space="0" w:color="000000"/>
              <w:right w:val="single" w:sz="4" w:space="0" w:color="auto"/>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19.808,12</w:t>
            </w:r>
          </w:p>
        </w:tc>
        <w:tc>
          <w:tcPr>
            <w:tcW w:w="1102" w:type="dxa"/>
            <w:tcBorders>
              <w:top w:val="single" w:sz="2" w:space="0" w:color="000000"/>
              <w:left w:val="nil"/>
              <w:bottom w:val="single" w:sz="2" w:space="0" w:color="000000"/>
              <w:right w:val="single" w:sz="2" w:space="0" w:color="000000"/>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88,03</w:t>
            </w:r>
          </w:p>
        </w:tc>
      </w:tr>
      <w:tr w:rsidR="00F5561E" w:rsidRPr="00F5561E" w:rsidTr="00BA471F">
        <w:trPr>
          <w:trHeight w:val="342"/>
          <w:jc w:val="center"/>
        </w:trPr>
        <w:tc>
          <w:tcPr>
            <w:tcW w:w="567" w:type="dxa"/>
            <w:tcBorders>
              <w:top w:val="nil"/>
              <w:left w:val="nil"/>
              <w:bottom w:val="nil"/>
              <w:right w:val="nil"/>
            </w:tcBorders>
            <w:shd w:val="clear" w:color="auto" w:fill="auto"/>
            <w:noWrap/>
            <w:vAlign w:val="bottom"/>
            <w:hideMark/>
          </w:tcPr>
          <w:p w:rsidR="006371AB" w:rsidRPr="00F5561E" w:rsidRDefault="006371AB" w:rsidP="00300727">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jc w:val="center"/>
              <w:rPr>
                <w:rFonts w:ascii="Arial" w:eastAsia="Times New Roman" w:hAnsi="Arial" w:cs="Arial"/>
                <w:bCs/>
                <w:sz w:val="17"/>
                <w:szCs w:val="17"/>
                <w:lang w:eastAsia="pl-PL"/>
              </w:rPr>
            </w:pPr>
            <w:r w:rsidRPr="00F5561E">
              <w:rPr>
                <w:rFonts w:ascii="Arial" w:eastAsia="Times New Roman" w:hAnsi="Arial" w:cs="Arial"/>
                <w:bCs/>
                <w:sz w:val="17"/>
                <w:szCs w:val="17"/>
                <w:lang w:eastAsia="pl-PL"/>
              </w:rPr>
              <w:t>700</w:t>
            </w:r>
          </w:p>
        </w:tc>
        <w:tc>
          <w:tcPr>
            <w:tcW w:w="4253" w:type="dxa"/>
            <w:tcBorders>
              <w:top w:val="nil"/>
              <w:left w:val="nil"/>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rPr>
                <w:rFonts w:ascii="Arial" w:eastAsia="Times New Roman" w:hAnsi="Arial" w:cs="Arial"/>
                <w:bCs/>
                <w:sz w:val="17"/>
                <w:szCs w:val="17"/>
                <w:lang w:eastAsia="pl-PL"/>
              </w:rPr>
            </w:pPr>
            <w:r w:rsidRPr="00F5561E">
              <w:rPr>
                <w:rFonts w:ascii="Arial" w:eastAsia="Times New Roman" w:hAnsi="Arial" w:cs="Arial"/>
                <w:bCs/>
                <w:sz w:val="17"/>
                <w:szCs w:val="17"/>
                <w:lang w:eastAsia="pl-PL"/>
              </w:rPr>
              <w:t>Gospodarka mieszkaniowa</w:t>
            </w:r>
          </w:p>
        </w:tc>
        <w:tc>
          <w:tcPr>
            <w:tcW w:w="1418" w:type="dxa"/>
            <w:tcBorders>
              <w:top w:val="single" w:sz="2" w:space="0" w:color="000000"/>
              <w:left w:val="single" w:sz="2" w:space="0" w:color="000000"/>
              <w:bottom w:val="single" w:sz="2" w:space="0" w:color="000000"/>
              <w:right w:val="nil"/>
            </w:tcBorders>
            <w:shd w:val="clear" w:color="auto" w:fill="FFFFFF" w:themeFill="background1"/>
            <w:vAlign w:val="center"/>
            <w:hideMark/>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100.204,72</w:t>
            </w:r>
          </w:p>
        </w:tc>
        <w:tc>
          <w:tcPr>
            <w:tcW w:w="1447" w:type="dxa"/>
            <w:tcBorders>
              <w:top w:val="single" w:sz="2" w:space="0" w:color="000000"/>
              <w:left w:val="single" w:sz="4" w:space="0" w:color="auto"/>
              <w:bottom w:val="single" w:sz="2" w:space="0" w:color="000000"/>
              <w:right w:val="single" w:sz="4" w:space="0" w:color="auto"/>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92.148,60</w:t>
            </w:r>
          </w:p>
        </w:tc>
        <w:tc>
          <w:tcPr>
            <w:tcW w:w="1102" w:type="dxa"/>
            <w:tcBorders>
              <w:top w:val="single" w:sz="2" w:space="0" w:color="000000"/>
              <w:left w:val="nil"/>
              <w:bottom w:val="single" w:sz="2" w:space="0" w:color="000000"/>
              <w:right w:val="single" w:sz="2" w:space="0" w:color="000000"/>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91,96</w:t>
            </w:r>
          </w:p>
        </w:tc>
      </w:tr>
      <w:tr w:rsidR="00F5561E" w:rsidRPr="00F5561E" w:rsidTr="00BA471F">
        <w:trPr>
          <w:trHeight w:val="342"/>
          <w:jc w:val="center"/>
        </w:trPr>
        <w:tc>
          <w:tcPr>
            <w:tcW w:w="567" w:type="dxa"/>
            <w:tcBorders>
              <w:top w:val="nil"/>
              <w:left w:val="nil"/>
              <w:bottom w:val="nil"/>
              <w:right w:val="nil"/>
            </w:tcBorders>
            <w:shd w:val="clear" w:color="auto" w:fill="auto"/>
            <w:noWrap/>
            <w:vAlign w:val="bottom"/>
            <w:hideMark/>
          </w:tcPr>
          <w:p w:rsidR="006371AB" w:rsidRPr="00F5561E" w:rsidRDefault="006371AB" w:rsidP="00300727">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jc w:val="center"/>
              <w:rPr>
                <w:rFonts w:ascii="Arial" w:eastAsia="Times New Roman" w:hAnsi="Arial" w:cs="Arial"/>
                <w:bCs/>
                <w:sz w:val="17"/>
                <w:szCs w:val="17"/>
                <w:lang w:eastAsia="pl-PL"/>
              </w:rPr>
            </w:pPr>
            <w:r w:rsidRPr="00F5561E">
              <w:rPr>
                <w:rFonts w:ascii="Arial" w:eastAsia="Times New Roman" w:hAnsi="Arial" w:cs="Arial"/>
                <w:bCs/>
                <w:sz w:val="17"/>
                <w:szCs w:val="17"/>
                <w:lang w:eastAsia="pl-PL"/>
              </w:rPr>
              <w:t>710</w:t>
            </w:r>
          </w:p>
        </w:tc>
        <w:tc>
          <w:tcPr>
            <w:tcW w:w="4253" w:type="dxa"/>
            <w:tcBorders>
              <w:top w:val="nil"/>
              <w:left w:val="nil"/>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rPr>
                <w:rFonts w:ascii="Arial" w:eastAsia="Times New Roman" w:hAnsi="Arial" w:cs="Arial"/>
                <w:bCs/>
                <w:sz w:val="17"/>
                <w:szCs w:val="17"/>
                <w:lang w:eastAsia="pl-PL"/>
              </w:rPr>
            </w:pPr>
            <w:r w:rsidRPr="00F5561E">
              <w:rPr>
                <w:rFonts w:ascii="Arial" w:eastAsia="Times New Roman" w:hAnsi="Arial" w:cs="Arial"/>
                <w:bCs/>
                <w:sz w:val="17"/>
                <w:szCs w:val="17"/>
                <w:lang w:eastAsia="pl-PL"/>
              </w:rPr>
              <w:t>Działalność usługowa</w:t>
            </w:r>
          </w:p>
        </w:tc>
        <w:tc>
          <w:tcPr>
            <w:tcW w:w="1418" w:type="dxa"/>
            <w:tcBorders>
              <w:top w:val="single" w:sz="2" w:space="0" w:color="000000"/>
              <w:left w:val="single" w:sz="2" w:space="0" w:color="000000"/>
              <w:bottom w:val="single" w:sz="2" w:space="0" w:color="000000"/>
              <w:right w:val="nil"/>
            </w:tcBorders>
            <w:shd w:val="clear" w:color="auto" w:fill="FFFFFF" w:themeFill="background1"/>
            <w:vAlign w:val="center"/>
            <w:hideMark/>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25.794,00</w:t>
            </w:r>
          </w:p>
        </w:tc>
        <w:tc>
          <w:tcPr>
            <w:tcW w:w="1447" w:type="dxa"/>
            <w:tcBorders>
              <w:top w:val="single" w:sz="2" w:space="0" w:color="000000"/>
              <w:left w:val="single" w:sz="4" w:space="0" w:color="auto"/>
              <w:bottom w:val="single" w:sz="2" w:space="0" w:color="000000"/>
              <w:right w:val="single" w:sz="4" w:space="0" w:color="auto"/>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18.640,22</w:t>
            </w:r>
          </w:p>
        </w:tc>
        <w:tc>
          <w:tcPr>
            <w:tcW w:w="1102" w:type="dxa"/>
            <w:tcBorders>
              <w:top w:val="single" w:sz="2" w:space="0" w:color="000000"/>
              <w:left w:val="nil"/>
              <w:bottom w:val="single" w:sz="2" w:space="0" w:color="000000"/>
              <w:right w:val="single" w:sz="2" w:space="0" w:color="000000"/>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72,26</w:t>
            </w:r>
          </w:p>
        </w:tc>
      </w:tr>
      <w:tr w:rsidR="00F5561E" w:rsidRPr="00F5561E" w:rsidTr="00BA471F">
        <w:trPr>
          <w:trHeight w:val="342"/>
          <w:jc w:val="center"/>
        </w:trPr>
        <w:tc>
          <w:tcPr>
            <w:tcW w:w="567" w:type="dxa"/>
            <w:tcBorders>
              <w:top w:val="nil"/>
              <w:left w:val="nil"/>
              <w:bottom w:val="nil"/>
              <w:right w:val="nil"/>
            </w:tcBorders>
            <w:shd w:val="clear" w:color="auto" w:fill="auto"/>
            <w:noWrap/>
            <w:vAlign w:val="bottom"/>
            <w:hideMark/>
          </w:tcPr>
          <w:p w:rsidR="006371AB" w:rsidRPr="00F5561E" w:rsidRDefault="006371AB" w:rsidP="00300727">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jc w:val="center"/>
              <w:rPr>
                <w:rFonts w:ascii="Arial" w:eastAsia="Times New Roman" w:hAnsi="Arial" w:cs="Arial"/>
                <w:bCs/>
                <w:sz w:val="17"/>
                <w:szCs w:val="17"/>
                <w:lang w:eastAsia="pl-PL"/>
              </w:rPr>
            </w:pPr>
            <w:r w:rsidRPr="00F5561E">
              <w:rPr>
                <w:rFonts w:ascii="Arial" w:eastAsia="Times New Roman" w:hAnsi="Arial" w:cs="Arial"/>
                <w:bCs/>
                <w:sz w:val="17"/>
                <w:szCs w:val="17"/>
                <w:lang w:eastAsia="pl-PL"/>
              </w:rPr>
              <w:t>750</w:t>
            </w:r>
          </w:p>
        </w:tc>
        <w:tc>
          <w:tcPr>
            <w:tcW w:w="4253" w:type="dxa"/>
            <w:tcBorders>
              <w:top w:val="nil"/>
              <w:left w:val="nil"/>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rPr>
                <w:rFonts w:ascii="Arial" w:eastAsia="Times New Roman" w:hAnsi="Arial" w:cs="Arial"/>
                <w:bCs/>
                <w:sz w:val="17"/>
                <w:szCs w:val="17"/>
                <w:lang w:eastAsia="pl-PL"/>
              </w:rPr>
            </w:pPr>
            <w:r w:rsidRPr="00F5561E">
              <w:rPr>
                <w:rFonts w:ascii="Arial" w:eastAsia="Times New Roman" w:hAnsi="Arial" w:cs="Arial"/>
                <w:bCs/>
                <w:sz w:val="17"/>
                <w:szCs w:val="17"/>
                <w:lang w:eastAsia="pl-PL"/>
              </w:rPr>
              <w:t>Administracja publiczna</w:t>
            </w:r>
          </w:p>
        </w:tc>
        <w:tc>
          <w:tcPr>
            <w:tcW w:w="1418" w:type="dxa"/>
            <w:tcBorders>
              <w:top w:val="single" w:sz="2" w:space="0" w:color="000000"/>
              <w:left w:val="single" w:sz="2" w:space="0" w:color="000000"/>
              <w:bottom w:val="single" w:sz="2" w:space="0" w:color="000000"/>
              <w:right w:val="nil"/>
            </w:tcBorders>
            <w:shd w:val="clear" w:color="auto" w:fill="FFFFFF" w:themeFill="background1"/>
            <w:vAlign w:val="center"/>
            <w:hideMark/>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1.751.999,00</w:t>
            </w:r>
          </w:p>
        </w:tc>
        <w:tc>
          <w:tcPr>
            <w:tcW w:w="1447" w:type="dxa"/>
            <w:tcBorders>
              <w:top w:val="single" w:sz="2" w:space="0" w:color="000000"/>
              <w:left w:val="single" w:sz="4" w:space="0" w:color="auto"/>
              <w:bottom w:val="single" w:sz="2" w:space="0" w:color="000000"/>
              <w:right w:val="single" w:sz="4" w:space="0" w:color="auto"/>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1.720.495,28</w:t>
            </w:r>
          </w:p>
        </w:tc>
        <w:tc>
          <w:tcPr>
            <w:tcW w:w="1102" w:type="dxa"/>
            <w:tcBorders>
              <w:top w:val="single" w:sz="2" w:space="0" w:color="000000"/>
              <w:left w:val="nil"/>
              <w:bottom w:val="single" w:sz="2" w:space="0" w:color="000000"/>
              <w:right w:val="single" w:sz="2" w:space="0" w:color="000000"/>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98,20</w:t>
            </w:r>
          </w:p>
        </w:tc>
      </w:tr>
      <w:tr w:rsidR="00F5561E" w:rsidRPr="00F5561E" w:rsidTr="00BA471F">
        <w:trPr>
          <w:trHeight w:val="402"/>
          <w:jc w:val="center"/>
        </w:trPr>
        <w:tc>
          <w:tcPr>
            <w:tcW w:w="567" w:type="dxa"/>
            <w:tcBorders>
              <w:top w:val="nil"/>
              <w:left w:val="nil"/>
              <w:bottom w:val="nil"/>
              <w:right w:val="nil"/>
            </w:tcBorders>
            <w:shd w:val="clear" w:color="auto" w:fill="auto"/>
            <w:noWrap/>
            <w:vAlign w:val="bottom"/>
            <w:hideMark/>
          </w:tcPr>
          <w:p w:rsidR="006371AB" w:rsidRPr="00F5561E" w:rsidRDefault="006371AB" w:rsidP="00300727">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jc w:val="center"/>
              <w:rPr>
                <w:rFonts w:ascii="Arial" w:eastAsia="Times New Roman" w:hAnsi="Arial" w:cs="Arial"/>
                <w:bCs/>
                <w:sz w:val="17"/>
                <w:szCs w:val="17"/>
                <w:lang w:eastAsia="pl-PL"/>
              </w:rPr>
            </w:pPr>
            <w:r w:rsidRPr="00F5561E">
              <w:rPr>
                <w:rFonts w:ascii="Arial" w:eastAsia="Times New Roman" w:hAnsi="Arial" w:cs="Arial"/>
                <w:bCs/>
                <w:sz w:val="17"/>
                <w:szCs w:val="17"/>
                <w:lang w:eastAsia="pl-PL"/>
              </w:rPr>
              <w:t>751</w:t>
            </w:r>
          </w:p>
        </w:tc>
        <w:tc>
          <w:tcPr>
            <w:tcW w:w="4253" w:type="dxa"/>
            <w:tcBorders>
              <w:top w:val="nil"/>
              <w:left w:val="nil"/>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rPr>
                <w:rFonts w:ascii="Arial" w:eastAsia="Times New Roman" w:hAnsi="Arial" w:cs="Arial"/>
                <w:bCs/>
                <w:sz w:val="17"/>
                <w:szCs w:val="17"/>
                <w:lang w:eastAsia="pl-PL"/>
              </w:rPr>
            </w:pPr>
            <w:r w:rsidRPr="00F5561E">
              <w:rPr>
                <w:rFonts w:ascii="Arial" w:eastAsia="Times New Roman" w:hAnsi="Arial" w:cs="Arial"/>
                <w:bCs/>
                <w:sz w:val="17"/>
                <w:szCs w:val="17"/>
                <w:lang w:eastAsia="pl-PL"/>
              </w:rPr>
              <w:t>Urzędy naczelnych organów władzy państwowej, kontroli i ochrony prawa oraz sądownictwa</w:t>
            </w:r>
          </w:p>
        </w:tc>
        <w:tc>
          <w:tcPr>
            <w:tcW w:w="1418" w:type="dxa"/>
            <w:tcBorders>
              <w:top w:val="single" w:sz="2" w:space="0" w:color="000000"/>
              <w:left w:val="single" w:sz="2" w:space="0" w:color="000000"/>
              <w:bottom w:val="single" w:sz="2" w:space="0" w:color="000000"/>
              <w:right w:val="nil"/>
            </w:tcBorders>
            <w:shd w:val="clear" w:color="auto" w:fill="FFFFFF" w:themeFill="background1"/>
            <w:vAlign w:val="center"/>
            <w:hideMark/>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920,00</w:t>
            </w:r>
          </w:p>
        </w:tc>
        <w:tc>
          <w:tcPr>
            <w:tcW w:w="1447" w:type="dxa"/>
            <w:tcBorders>
              <w:top w:val="single" w:sz="2" w:space="0" w:color="000000"/>
              <w:left w:val="single" w:sz="4" w:space="0" w:color="auto"/>
              <w:bottom w:val="single" w:sz="2" w:space="0" w:color="000000"/>
              <w:right w:val="single" w:sz="4" w:space="0" w:color="auto"/>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919,08</w:t>
            </w:r>
          </w:p>
        </w:tc>
        <w:tc>
          <w:tcPr>
            <w:tcW w:w="1102" w:type="dxa"/>
            <w:tcBorders>
              <w:top w:val="single" w:sz="2" w:space="0" w:color="000000"/>
              <w:left w:val="nil"/>
              <w:bottom w:val="single" w:sz="2" w:space="0" w:color="000000"/>
              <w:right w:val="single" w:sz="2" w:space="0" w:color="000000"/>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99,90</w:t>
            </w:r>
          </w:p>
        </w:tc>
      </w:tr>
      <w:tr w:rsidR="00F5561E" w:rsidRPr="00F5561E" w:rsidTr="00BA471F">
        <w:trPr>
          <w:trHeight w:val="342"/>
          <w:jc w:val="center"/>
        </w:trPr>
        <w:tc>
          <w:tcPr>
            <w:tcW w:w="567" w:type="dxa"/>
            <w:tcBorders>
              <w:top w:val="nil"/>
              <w:left w:val="nil"/>
              <w:bottom w:val="nil"/>
              <w:right w:val="nil"/>
            </w:tcBorders>
            <w:shd w:val="clear" w:color="auto" w:fill="auto"/>
            <w:noWrap/>
            <w:vAlign w:val="bottom"/>
            <w:hideMark/>
          </w:tcPr>
          <w:p w:rsidR="006371AB" w:rsidRPr="00F5561E" w:rsidRDefault="006371AB" w:rsidP="00300727">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jc w:val="center"/>
              <w:rPr>
                <w:rFonts w:ascii="Arial" w:eastAsia="Times New Roman" w:hAnsi="Arial" w:cs="Arial"/>
                <w:bCs/>
                <w:sz w:val="17"/>
                <w:szCs w:val="17"/>
                <w:lang w:eastAsia="pl-PL"/>
              </w:rPr>
            </w:pPr>
            <w:r w:rsidRPr="00F5561E">
              <w:rPr>
                <w:rFonts w:ascii="Arial" w:eastAsia="Times New Roman" w:hAnsi="Arial" w:cs="Arial"/>
                <w:bCs/>
                <w:sz w:val="17"/>
                <w:szCs w:val="17"/>
                <w:lang w:eastAsia="pl-PL"/>
              </w:rPr>
              <w:t>752</w:t>
            </w:r>
          </w:p>
        </w:tc>
        <w:tc>
          <w:tcPr>
            <w:tcW w:w="4253" w:type="dxa"/>
            <w:tcBorders>
              <w:top w:val="nil"/>
              <w:left w:val="nil"/>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rPr>
                <w:rFonts w:ascii="Arial" w:eastAsia="Times New Roman" w:hAnsi="Arial" w:cs="Arial"/>
                <w:bCs/>
                <w:sz w:val="17"/>
                <w:szCs w:val="17"/>
                <w:lang w:eastAsia="pl-PL"/>
              </w:rPr>
            </w:pPr>
            <w:r w:rsidRPr="00F5561E">
              <w:rPr>
                <w:rFonts w:ascii="Arial" w:eastAsia="Times New Roman" w:hAnsi="Arial" w:cs="Arial"/>
                <w:bCs/>
                <w:sz w:val="17"/>
                <w:szCs w:val="17"/>
                <w:lang w:eastAsia="pl-PL"/>
              </w:rPr>
              <w:t>Obrona narodowa</w:t>
            </w:r>
          </w:p>
        </w:tc>
        <w:tc>
          <w:tcPr>
            <w:tcW w:w="1418" w:type="dxa"/>
            <w:tcBorders>
              <w:top w:val="single" w:sz="2" w:space="0" w:color="000000"/>
              <w:left w:val="single" w:sz="2" w:space="0" w:color="000000"/>
              <w:bottom w:val="single" w:sz="2" w:space="0" w:color="000000"/>
              <w:right w:val="nil"/>
            </w:tcBorders>
            <w:shd w:val="clear" w:color="auto" w:fill="FFFFFF" w:themeFill="background1"/>
            <w:vAlign w:val="center"/>
            <w:hideMark/>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1.300,00</w:t>
            </w:r>
          </w:p>
        </w:tc>
        <w:tc>
          <w:tcPr>
            <w:tcW w:w="1447" w:type="dxa"/>
            <w:tcBorders>
              <w:top w:val="single" w:sz="2" w:space="0" w:color="000000"/>
              <w:left w:val="single" w:sz="4" w:space="0" w:color="auto"/>
              <w:bottom w:val="single" w:sz="2" w:space="0" w:color="000000"/>
              <w:right w:val="single" w:sz="4" w:space="0" w:color="auto"/>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1.300,00</w:t>
            </w:r>
          </w:p>
        </w:tc>
        <w:tc>
          <w:tcPr>
            <w:tcW w:w="1102" w:type="dxa"/>
            <w:tcBorders>
              <w:top w:val="single" w:sz="2" w:space="0" w:color="000000"/>
              <w:left w:val="nil"/>
              <w:bottom w:val="single" w:sz="2" w:space="0" w:color="000000"/>
              <w:right w:val="single" w:sz="2" w:space="0" w:color="000000"/>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100,00</w:t>
            </w:r>
          </w:p>
        </w:tc>
      </w:tr>
      <w:tr w:rsidR="00F5561E" w:rsidRPr="00F5561E" w:rsidTr="00BA471F">
        <w:trPr>
          <w:trHeight w:val="342"/>
          <w:jc w:val="center"/>
        </w:trPr>
        <w:tc>
          <w:tcPr>
            <w:tcW w:w="567" w:type="dxa"/>
            <w:tcBorders>
              <w:top w:val="nil"/>
              <w:left w:val="nil"/>
              <w:bottom w:val="nil"/>
              <w:right w:val="nil"/>
            </w:tcBorders>
            <w:shd w:val="clear" w:color="auto" w:fill="auto"/>
            <w:noWrap/>
            <w:vAlign w:val="bottom"/>
            <w:hideMark/>
          </w:tcPr>
          <w:p w:rsidR="006371AB" w:rsidRPr="00F5561E" w:rsidRDefault="006371AB" w:rsidP="00300727">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hideMark/>
          </w:tcPr>
          <w:p w:rsidR="006371AB" w:rsidRPr="00F5561E" w:rsidRDefault="006371AB" w:rsidP="00300727">
            <w:pPr>
              <w:spacing w:after="0" w:line="240" w:lineRule="auto"/>
              <w:jc w:val="center"/>
              <w:rPr>
                <w:rFonts w:ascii="Arial" w:eastAsia="Times New Roman" w:hAnsi="Arial" w:cs="Arial"/>
                <w:bCs/>
                <w:sz w:val="17"/>
                <w:szCs w:val="17"/>
                <w:lang w:eastAsia="pl-PL"/>
              </w:rPr>
            </w:pPr>
            <w:r w:rsidRPr="00F5561E">
              <w:rPr>
                <w:rFonts w:ascii="Arial" w:eastAsia="Times New Roman" w:hAnsi="Arial" w:cs="Arial"/>
                <w:bCs/>
                <w:sz w:val="17"/>
                <w:szCs w:val="17"/>
                <w:lang w:eastAsia="pl-PL"/>
              </w:rPr>
              <w:t>754</w:t>
            </w:r>
          </w:p>
        </w:tc>
        <w:tc>
          <w:tcPr>
            <w:tcW w:w="4253" w:type="dxa"/>
            <w:tcBorders>
              <w:top w:val="nil"/>
              <w:left w:val="nil"/>
              <w:bottom w:val="single" w:sz="4" w:space="0" w:color="auto"/>
              <w:right w:val="single" w:sz="4" w:space="0" w:color="000000"/>
            </w:tcBorders>
            <w:shd w:val="clear" w:color="auto" w:fill="FFFFFF" w:themeFill="background1"/>
            <w:vAlign w:val="center"/>
            <w:hideMark/>
          </w:tcPr>
          <w:p w:rsidR="006371AB" w:rsidRPr="00F5561E" w:rsidRDefault="006371AB" w:rsidP="00300727">
            <w:pPr>
              <w:spacing w:after="0" w:line="240" w:lineRule="auto"/>
              <w:rPr>
                <w:rFonts w:ascii="Arial" w:eastAsia="Times New Roman" w:hAnsi="Arial" w:cs="Arial"/>
                <w:bCs/>
                <w:sz w:val="17"/>
                <w:szCs w:val="17"/>
                <w:lang w:eastAsia="pl-PL"/>
              </w:rPr>
            </w:pPr>
            <w:r w:rsidRPr="00F5561E">
              <w:rPr>
                <w:rFonts w:ascii="Arial" w:eastAsia="Times New Roman" w:hAnsi="Arial" w:cs="Arial"/>
                <w:bCs/>
                <w:sz w:val="17"/>
                <w:szCs w:val="17"/>
                <w:lang w:eastAsia="pl-PL"/>
              </w:rPr>
              <w:t>Bezpieczeństwo publiczne i ochrona przeciwpożarowa</w:t>
            </w:r>
          </w:p>
        </w:tc>
        <w:tc>
          <w:tcPr>
            <w:tcW w:w="1418" w:type="dxa"/>
            <w:tcBorders>
              <w:top w:val="single" w:sz="2" w:space="0" w:color="000000"/>
              <w:left w:val="single" w:sz="2" w:space="0" w:color="000000"/>
              <w:bottom w:val="single" w:sz="2" w:space="0" w:color="000000"/>
              <w:right w:val="nil"/>
            </w:tcBorders>
            <w:shd w:val="clear" w:color="auto" w:fill="FFFFFF" w:themeFill="background1"/>
            <w:vAlign w:val="center"/>
            <w:hideMark/>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227.172,61</w:t>
            </w:r>
          </w:p>
        </w:tc>
        <w:tc>
          <w:tcPr>
            <w:tcW w:w="1447" w:type="dxa"/>
            <w:tcBorders>
              <w:top w:val="single" w:sz="2" w:space="0" w:color="000000"/>
              <w:left w:val="single" w:sz="4" w:space="0" w:color="auto"/>
              <w:bottom w:val="single" w:sz="2" w:space="0" w:color="000000"/>
              <w:right w:val="single" w:sz="4" w:space="0" w:color="auto"/>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217.936,56</w:t>
            </w:r>
          </w:p>
        </w:tc>
        <w:tc>
          <w:tcPr>
            <w:tcW w:w="1102" w:type="dxa"/>
            <w:tcBorders>
              <w:top w:val="single" w:sz="2" w:space="0" w:color="000000"/>
              <w:left w:val="nil"/>
              <w:bottom w:val="single" w:sz="2" w:space="0" w:color="000000"/>
              <w:right w:val="single" w:sz="2" w:space="0" w:color="000000"/>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95,94</w:t>
            </w:r>
          </w:p>
        </w:tc>
      </w:tr>
      <w:tr w:rsidR="00F5561E" w:rsidRPr="00F5561E" w:rsidTr="00BA471F">
        <w:trPr>
          <w:trHeight w:val="342"/>
          <w:jc w:val="center"/>
        </w:trPr>
        <w:tc>
          <w:tcPr>
            <w:tcW w:w="567" w:type="dxa"/>
            <w:tcBorders>
              <w:top w:val="nil"/>
              <w:left w:val="nil"/>
              <w:bottom w:val="nil"/>
              <w:right w:val="nil"/>
            </w:tcBorders>
            <w:shd w:val="clear" w:color="auto" w:fill="auto"/>
            <w:noWrap/>
            <w:vAlign w:val="bottom"/>
            <w:hideMark/>
          </w:tcPr>
          <w:p w:rsidR="006371AB" w:rsidRPr="00F5561E" w:rsidRDefault="006371AB" w:rsidP="00300727">
            <w:pPr>
              <w:spacing w:after="0" w:line="240" w:lineRule="auto"/>
              <w:jc w:val="right"/>
              <w:rPr>
                <w:rFonts w:ascii="Arial" w:eastAsia="Times New Roman" w:hAnsi="Arial" w:cs="Arial"/>
                <w:sz w:val="17"/>
                <w:szCs w:val="17"/>
                <w:lang w:eastAsia="pl-PL"/>
              </w:rPr>
            </w:pPr>
          </w:p>
        </w:tc>
        <w:tc>
          <w:tcPr>
            <w:tcW w:w="85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jc w:val="center"/>
              <w:rPr>
                <w:rFonts w:ascii="Arial" w:eastAsia="Times New Roman" w:hAnsi="Arial" w:cs="Arial"/>
                <w:bCs/>
                <w:sz w:val="17"/>
                <w:szCs w:val="17"/>
                <w:lang w:eastAsia="pl-PL"/>
              </w:rPr>
            </w:pPr>
            <w:r w:rsidRPr="00F5561E">
              <w:rPr>
                <w:rFonts w:ascii="Arial" w:eastAsia="Times New Roman" w:hAnsi="Arial" w:cs="Arial"/>
                <w:bCs/>
                <w:sz w:val="17"/>
                <w:szCs w:val="17"/>
                <w:lang w:eastAsia="pl-PL"/>
              </w:rPr>
              <w:t>758</w:t>
            </w:r>
          </w:p>
        </w:tc>
        <w:tc>
          <w:tcPr>
            <w:tcW w:w="4253" w:type="dxa"/>
            <w:tcBorders>
              <w:top w:val="single" w:sz="4" w:space="0" w:color="auto"/>
              <w:left w:val="nil"/>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rPr>
                <w:rFonts w:ascii="Arial" w:eastAsia="Times New Roman" w:hAnsi="Arial" w:cs="Arial"/>
                <w:bCs/>
                <w:sz w:val="17"/>
                <w:szCs w:val="17"/>
                <w:lang w:eastAsia="pl-PL"/>
              </w:rPr>
            </w:pPr>
            <w:r w:rsidRPr="00F5561E">
              <w:rPr>
                <w:rFonts w:ascii="Arial" w:eastAsia="Times New Roman" w:hAnsi="Arial" w:cs="Arial"/>
                <w:bCs/>
                <w:sz w:val="17"/>
                <w:szCs w:val="17"/>
                <w:lang w:eastAsia="pl-PL"/>
              </w:rPr>
              <w:t>Różne rozliczenia</w:t>
            </w:r>
          </w:p>
        </w:tc>
        <w:tc>
          <w:tcPr>
            <w:tcW w:w="1418" w:type="dxa"/>
            <w:tcBorders>
              <w:top w:val="single" w:sz="2" w:space="0" w:color="000000"/>
              <w:left w:val="single" w:sz="2" w:space="0" w:color="000000"/>
              <w:bottom w:val="single" w:sz="2" w:space="0" w:color="000000"/>
              <w:right w:val="nil"/>
            </w:tcBorders>
            <w:shd w:val="clear" w:color="auto" w:fill="FFFFFF" w:themeFill="background1"/>
            <w:vAlign w:val="center"/>
            <w:hideMark/>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80.600,00</w:t>
            </w:r>
          </w:p>
        </w:tc>
        <w:tc>
          <w:tcPr>
            <w:tcW w:w="1447" w:type="dxa"/>
            <w:tcBorders>
              <w:top w:val="single" w:sz="2" w:space="0" w:color="000000"/>
              <w:left w:val="single" w:sz="4" w:space="0" w:color="auto"/>
              <w:bottom w:val="single" w:sz="2" w:space="0" w:color="000000"/>
              <w:right w:val="single" w:sz="4" w:space="0" w:color="auto"/>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8.612,09</w:t>
            </w:r>
          </w:p>
        </w:tc>
        <w:tc>
          <w:tcPr>
            <w:tcW w:w="1102" w:type="dxa"/>
            <w:tcBorders>
              <w:top w:val="single" w:sz="2" w:space="0" w:color="000000"/>
              <w:left w:val="nil"/>
              <w:bottom w:val="single" w:sz="2" w:space="0" w:color="000000"/>
              <w:right w:val="single" w:sz="2" w:space="0" w:color="000000"/>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10,68</w:t>
            </w:r>
          </w:p>
        </w:tc>
      </w:tr>
      <w:tr w:rsidR="00F5561E" w:rsidRPr="00F5561E" w:rsidTr="00BA471F">
        <w:trPr>
          <w:trHeight w:val="342"/>
          <w:jc w:val="center"/>
        </w:trPr>
        <w:tc>
          <w:tcPr>
            <w:tcW w:w="567" w:type="dxa"/>
            <w:tcBorders>
              <w:top w:val="nil"/>
              <w:left w:val="nil"/>
              <w:bottom w:val="nil"/>
              <w:right w:val="nil"/>
            </w:tcBorders>
            <w:shd w:val="clear" w:color="auto" w:fill="auto"/>
            <w:noWrap/>
            <w:vAlign w:val="bottom"/>
            <w:hideMark/>
          </w:tcPr>
          <w:p w:rsidR="006371AB" w:rsidRPr="00F5561E" w:rsidRDefault="006371AB" w:rsidP="00300727">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jc w:val="center"/>
              <w:rPr>
                <w:rFonts w:ascii="Arial" w:eastAsia="Times New Roman" w:hAnsi="Arial" w:cs="Arial"/>
                <w:bCs/>
                <w:sz w:val="17"/>
                <w:szCs w:val="17"/>
                <w:lang w:eastAsia="pl-PL"/>
              </w:rPr>
            </w:pPr>
            <w:r w:rsidRPr="00F5561E">
              <w:rPr>
                <w:rFonts w:ascii="Arial" w:eastAsia="Times New Roman" w:hAnsi="Arial" w:cs="Arial"/>
                <w:bCs/>
                <w:sz w:val="17"/>
                <w:szCs w:val="17"/>
                <w:lang w:eastAsia="pl-PL"/>
              </w:rPr>
              <w:t>801</w:t>
            </w:r>
          </w:p>
        </w:tc>
        <w:tc>
          <w:tcPr>
            <w:tcW w:w="4253" w:type="dxa"/>
            <w:tcBorders>
              <w:top w:val="nil"/>
              <w:left w:val="nil"/>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rPr>
                <w:rFonts w:ascii="Arial" w:eastAsia="Times New Roman" w:hAnsi="Arial" w:cs="Arial"/>
                <w:bCs/>
                <w:sz w:val="17"/>
                <w:szCs w:val="17"/>
                <w:lang w:eastAsia="pl-PL"/>
              </w:rPr>
            </w:pPr>
            <w:r w:rsidRPr="00F5561E">
              <w:rPr>
                <w:rFonts w:ascii="Arial" w:eastAsia="Times New Roman" w:hAnsi="Arial" w:cs="Arial"/>
                <w:bCs/>
                <w:sz w:val="17"/>
                <w:szCs w:val="17"/>
                <w:lang w:eastAsia="pl-PL"/>
              </w:rPr>
              <w:t>Oświata i wychowanie</w:t>
            </w:r>
          </w:p>
        </w:tc>
        <w:tc>
          <w:tcPr>
            <w:tcW w:w="1418" w:type="dxa"/>
            <w:tcBorders>
              <w:top w:val="single" w:sz="2" w:space="0" w:color="000000"/>
              <w:left w:val="single" w:sz="2" w:space="0" w:color="000000"/>
              <w:bottom w:val="single" w:sz="2" w:space="0" w:color="000000"/>
              <w:right w:val="nil"/>
            </w:tcBorders>
            <w:shd w:val="clear" w:color="auto" w:fill="FFFFFF" w:themeFill="background1"/>
            <w:vAlign w:val="center"/>
            <w:hideMark/>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5.230.765,14</w:t>
            </w:r>
          </w:p>
        </w:tc>
        <w:tc>
          <w:tcPr>
            <w:tcW w:w="1447" w:type="dxa"/>
            <w:tcBorders>
              <w:top w:val="single" w:sz="2" w:space="0" w:color="000000"/>
              <w:left w:val="single" w:sz="4" w:space="0" w:color="auto"/>
              <w:bottom w:val="single" w:sz="2" w:space="0" w:color="000000"/>
              <w:right w:val="single" w:sz="4" w:space="0" w:color="auto"/>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5.032.830,00</w:t>
            </w:r>
          </w:p>
        </w:tc>
        <w:tc>
          <w:tcPr>
            <w:tcW w:w="1102" w:type="dxa"/>
            <w:tcBorders>
              <w:top w:val="single" w:sz="2" w:space="0" w:color="000000"/>
              <w:left w:val="nil"/>
              <w:bottom w:val="single" w:sz="2" w:space="0" w:color="000000"/>
              <w:right w:val="single" w:sz="2" w:space="0" w:color="000000"/>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96,21</w:t>
            </w:r>
          </w:p>
        </w:tc>
      </w:tr>
      <w:tr w:rsidR="00F5561E" w:rsidRPr="00F5561E" w:rsidTr="00BA471F">
        <w:trPr>
          <w:trHeight w:val="342"/>
          <w:jc w:val="center"/>
        </w:trPr>
        <w:tc>
          <w:tcPr>
            <w:tcW w:w="567" w:type="dxa"/>
            <w:tcBorders>
              <w:top w:val="nil"/>
              <w:left w:val="nil"/>
              <w:bottom w:val="nil"/>
              <w:right w:val="nil"/>
            </w:tcBorders>
            <w:shd w:val="clear" w:color="auto" w:fill="auto"/>
            <w:noWrap/>
            <w:vAlign w:val="bottom"/>
            <w:hideMark/>
          </w:tcPr>
          <w:p w:rsidR="006371AB" w:rsidRPr="00F5561E" w:rsidRDefault="006371AB" w:rsidP="00300727">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jc w:val="center"/>
              <w:rPr>
                <w:rFonts w:ascii="Arial" w:eastAsia="Times New Roman" w:hAnsi="Arial" w:cs="Arial"/>
                <w:bCs/>
                <w:sz w:val="17"/>
                <w:szCs w:val="17"/>
                <w:lang w:eastAsia="pl-PL"/>
              </w:rPr>
            </w:pPr>
            <w:r w:rsidRPr="00F5561E">
              <w:rPr>
                <w:rFonts w:ascii="Arial" w:eastAsia="Times New Roman" w:hAnsi="Arial" w:cs="Arial"/>
                <w:bCs/>
                <w:sz w:val="17"/>
                <w:szCs w:val="17"/>
                <w:lang w:eastAsia="pl-PL"/>
              </w:rPr>
              <w:t>851</w:t>
            </w:r>
          </w:p>
        </w:tc>
        <w:tc>
          <w:tcPr>
            <w:tcW w:w="4253" w:type="dxa"/>
            <w:tcBorders>
              <w:top w:val="nil"/>
              <w:left w:val="nil"/>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rPr>
                <w:rFonts w:ascii="Arial" w:eastAsia="Times New Roman" w:hAnsi="Arial" w:cs="Arial"/>
                <w:bCs/>
                <w:sz w:val="17"/>
                <w:szCs w:val="17"/>
                <w:lang w:eastAsia="pl-PL"/>
              </w:rPr>
            </w:pPr>
            <w:r w:rsidRPr="00F5561E">
              <w:rPr>
                <w:rFonts w:ascii="Arial" w:eastAsia="Times New Roman" w:hAnsi="Arial" w:cs="Arial"/>
                <w:bCs/>
                <w:sz w:val="17"/>
                <w:szCs w:val="17"/>
                <w:lang w:eastAsia="pl-PL"/>
              </w:rPr>
              <w:t>Ochrona zdrowia</w:t>
            </w:r>
          </w:p>
        </w:tc>
        <w:tc>
          <w:tcPr>
            <w:tcW w:w="1418" w:type="dxa"/>
            <w:tcBorders>
              <w:top w:val="single" w:sz="2" w:space="0" w:color="000000"/>
              <w:left w:val="single" w:sz="2" w:space="0" w:color="000000"/>
              <w:bottom w:val="single" w:sz="2" w:space="0" w:color="000000"/>
              <w:right w:val="nil"/>
            </w:tcBorders>
            <w:shd w:val="clear" w:color="auto" w:fill="FFFFFF" w:themeFill="background1"/>
            <w:vAlign w:val="center"/>
            <w:hideMark/>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43.869,00</w:t>
            </w:r>
          </w:p>
        </w:tc>
        <w:tc>
          <w:tcPr>
            <w:tcW w:w="1447" w:type="dxa"/>
            <w:tcBorders>
              <w:top w:val="single" w:sz="2" w:space="0" w:color="000000"/>
              <w:left w:val="single" w:sz="4" w:space="0" w:color="auto"/>
              <w:bottom w:val="single" w:sz="2" w:space="0" w:color="000000"/>
              <w:right w:val="single" w:sz="4" w:space="0" w:color="auto"/>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43.106,93</w:t>
            </w:r>
          </w:p>
        </w:tc>
        <w:tc>
          <w:tcPr>
            <w:tcW w:w="1102" w:type="dxa"/>
            <w:tcBorders>
              <w:top w:val="single" w:sz="2" w:space="0" w:color="000000"/>
              <w:left w:val="nil"/>
              <w:bottom w:val="single" w:sz="2" w:space="0" w:color="000000"/>
              <w:right w:val="single" w:sz="2" w:space="0" w:color="000000"/>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98,26</w:t>
            </w:r>
          </w:p>
        </w:tc>
      </w:tr>
      <w:tr w:rsidR="00F5561E" w:rsidRPr="00F5561E" w:rsidTr="00BA471F">
        <w:trPr>
          <w:trHeight w:val="342"/>
          <w:jc w:val="center"/>
        </w:trPr>
        <w:tc>
          <w:tcPr>
            <w:tcW w:w="567" w:type="dxa"/>
            <w:tcBorders>
              <w:top w:val="nil"/>
              <w:left w:val="nil"/>
              <w:bottom w:val="nil"/>
              <w:right w:val="nil"/>
            </w:tcBorders>
            <w:shd w:val="clear" w:color="auto" w:fill="auto"/>
            <w:noWrap/>
            <w:vAlign w:val="bottom"/>
            <w:hideMark/>
          </w:tcPr>
          <w:p w:rsidR="006371AB" w:rsidRPr="00F5561E" w:rsidRDefault="006371AB" w:rsidP="00300727">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jc w:val="center"/>
              <w:rPr>
                <w:rFonts w:ascii="Arial" w:eastAsia="Times New Roman" w:hAnsi="Arial" w:cs="Arial"/>
                <w:bCs/>
                <w:sz w:val="17"/>
                <w:szCs w:val="17"/>
                <w:lang w:eastAsia="pl-PL"/>
              </w:rPr>
            </w:pPr>
            <w:r w:rsidRPr="00F5561E">
              <w:rPr>
                <w:rFonts w:ascii="Arial" w:eastAsia="Times New Roman" w:hAnsi="Arial" w:cs="Arial"/>
                <w:bCs/>
                <w:sz w:val="17"/>
                <w:szCs w:val="17"/>
                <w:lang w:eastAsia="pl-PL"/>
              </w:rPr>
              <w:t>852</w:t>
            </w:r>
          </w:p>
        </w:tc>
        <w:tc>
          <w:tcPr>
            <w:tcW w:w="4253" w:type="dxa"/>
            <w:tcBorders>
              <w:top w:val="nil"/>
              <w:left w:val="nil"/>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rPr>
                <w:rFonts w:ascii="Arial" w:eastAsia="Times New Roman" w:hAnsi="Arial" w:cs="Arial"/>
                <w:bCs/>
                <w:sz w:val="17"/>
                <w:szCs w:val="17"/>
                <w:lang w:eastAsia="pl-PL"/>
              </w:rPr>
            </w:pPr>
            <w:r w:rsidRPr="00F5561E">
              <w:rPr>
                <w:rFonts w:ascii="Arial" w:eastAsia="Times New Roman" w:hAnsi="Arial" w:cs="Arial"/>
                <w:bCs/>
                <w:sz w:val="17"/>
                <w:szCs w:val="17"/>
                <w:lang w:eastAsia="pl-PL"/>
              </w:rPr>
              <w:t>Pomoc społeczna</w:t>
            </w:r>
          </w:p>
        </w:tc>
        <w:tc>
          <w:tcPr>
            <w:tcW w:w="1418" w:type="dxa"/>
            <w:tcBorders>
              <w:top w:val="single" w:sz="2" w:space="0" w:color="000000"/>
              <w:left w:val="single" w:sz="2" w:space="0" w:color="000000"/>
              <w:bottom w:val="single" w:sz="2" w:space="0" w:color="000000"/>
              <w:right w:val="nil"/>
            </w:tcBorders>
            <w:shd w:val="clear" w:color="auto" w:fill="FFFFFF" w:themeFill="background1"/>
            <w:vAlign w:val="center"/>
            <w:hideMark/>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1.471.122,83</w:t>
            </w:r>
          </w:p>
        </w:tc>
        <w:tc>
          <w:tcPr>
            <w:tcW w:w="1447" w:type="dxa"/>
            <w:tcBorders>
              <w:top w:val="single" w:sz="2" w:space="0" w:color="000000"/>
              <w:left w:val="single" w:sz="4" w:space="0" w:color="auto"/>
              <w:bottom w:val="single" w:sz="2" w:space="0" w:color="000000"/>
              <w:right w:val="single" w:sz="4" w:space="0" w:color="auto"/>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1.429.669,86</w:t>
            </w:r>
          </w:p>
        </w:tc>
        <w:tc>
          <w:tcPr>
            <w:tcW w:w="1102" w:type="dxa"/>
            <w:tcBorders>
              <w:top w:val="single" w:sz="2" w:space="0" w:color="000000"/>
              <w:left w:val="nil"/>
              <w:bottom w:val="single" w:sz="2" w:space="0" w:color="000000"/>
              <w:right w:val="single" w:sz="2" w:space="0" w:color="000000"/>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97,18</w:t>
            </w:r>
          </w:p>
        </w:tc>
      </w:tr>
      <w:tr w:rsidR="00F5561E" w:rsidRPr="00F5561E" w:rsidTr="00BA471F">
        <w:trPr>
          <w:trHeight w:val="342"/>
          <w:jc w:val="center"/>
        </w:trPr>
        <w:tc>
          <w:tcPr>
            <w:tcW w:w="567" w:type="dxa"/>
            <w:tcBorders>
              <w:top w:val="nil"/>
              <w:left w:val="nil"/>
              <w:bottom w:val="nil"/>
              <w:right w:val="nil"/>
            </w:tcBorders>
            <w:shd w:val="clear" w:color="auto" w:fill="auto"/>
            <w:noWrap/>
            <w:vAlign w:val="bottom"/>
            <w:hideMark/>
          </w:tcPr>
          <w:p w:rsidR="006371AB" w:rsidRPr="00F5561E" w:rsidRDefault="006371AB" w:rsidP="00300727">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jc w:val="center"/>
              <w:rPr>
                <w:rFonts w:ascii="Arial" w:eastAsia="Times New Roman" w:hAnsi="Arial" w:cs="Arial"/>
                <w:bCs/>
                <w:sz w:val="17"/>
                <w:szCs w:val="17"/>
                <w:lang w:eastAsia="pl-PL"/>
              </w:rPr>
            </w:pPr>
            <w:r w:rsidRPr="00F5561E">
              <w:rPr>
                <w:rFonts w:ascii="Arial" w:eastAsia="Times New Roman" w:hAnsi="Arial" w:cs="Arial"/>
                <w:bCs/>
                <w:sz w:val="17"/>
                <w:szCs w:val="17"/>
                <w:lang w:eastAsia="pl-PL"/>
              </w:rPr>
              <w:t>854</w:t>
            </w:r>
          </w:p>
        </w:tc>
        <w:tc>
          <w:tcPr>
            <w:tcW w:w="4253" w:type="dxa"/>
            <w:tcBorders>
              <w:top w:val="nil"/>
              <w:left w:val="nil"/>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rPr>
                <w:rFonts w:ascii="Arial" w:eastAsia="Times New Roman" w:hAnsi="Arial" w:cs="Arial"/>
                <w:bCs/>
                <w:sz w:val="17"/>
                <w:szCs w:val="17"/>
                <w:lang w:eastAsia="pl-PL"/>
              </w:rPr>
            </w:pPr>
            <w:r w:rsidRPr="00F5561E">
              <w:rPr>
                <w:rFonts w:ascii="Arial" w:eastAsia="Times New Roman" w:hAnsi="Arial" w:cs="Arial"/>
                <w:bCs/>
                <w:sz w:val="17"/>
                <w:szCs w:val="17"/>
                <w:lang w:eastAsia="pl-PL"/>
              </w:rPr>
              <w:t>Edukacyjna opieka wychowawcza</w:t>
            </w:r>
          </w:p>
        </w:tc>
        <w:tc>
          <w:tcPr>
            <w:tcW w:w="1418" w:type="dxa"/>
            <w:tcBorders>
              <w:top w:val="single" w:sz="2" w:space="0" w:color="000000"/>
              <w:left w:val="single" w:sz="2" w:space="0" w:color="000000"/>
              <w:bottom w:val="single" w:sz="2" w:space="0" w:color="000000"/>
              <w:right w:val="nil"/>
            </w:tcBorders>
            <w:shd w:val="clear" w:color="auto" w:fill="FFFFFF" w:themeFill="background1"/>
            <w:vAlign w:val="center"/>
            <w:hideMark/>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222.938,00</w:t>
            </w:r>
          </w:p>
        </w:tc>
        <w:tc>
          <w:tcPr>
            <w:tcW w:w="1447" w:type="dxa"/>
            <w:tcBorders>
              <w:top w:val="single" w:sz="2" w:space="0" w:color="000000"/>
              <w:left w:val="single" w:sz="4" w:space="0" w:color="auto"/>
              <w:bottom w:val="single" w:sz="2" w:space="0" w:color="000000"/>
              <w:right w:val="single" w:sz="4" w:space="0" w:color="auto"/>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180.349,16</w:t>
            </w:r>
          </w:p>
        </w:tc>
        <w:tc>
          <w:tcPr>
            <w:tcW w:w="1102" w:type="dxa"/>
            <w:tcBorders>
              <w:top w:val="single" w:sz="2" w:space="0" w:color="000000"/>
              <w:left w:val="nil"/>
              <w:bottom w:val="single" w:sz="2" w:space="0" w:color="000000"/>
              <w:right w:val="single" w:sz="2" w:space="0" w:color="000000"/>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80,89</w:t>
            </w:r>
          </w:p>
        </w:tc>
      </w:tr>
      <w:tr w:rsidR="00F5561E" w:rsidRPr="00F5561E" w:rsidTr="00BA471F">
        <w:trPr>
          <w:trHeight w:val="342"/>
          <w:jc w:val="center"/>
        </w:trPr>
        <w:tc>
          <w:tcPr>
            <w:tcW w:w="567" w:type="dxa"/>
            <w:tcBorders>
              <w:top w:val="nil"/>
              <w:left w:val="nil"/>
              <w:bottom w:val="nil"/>
              <w:right w:val="nil"/>
            </w:tcBorders>
            <w:shd w:val="clear" w:color="auto" w:fill="auto"/>
            <w:noWrap/>
            <w:vAlign w:val="bottom"/>
            <w:hideMark/>
          </w:tcPr>
          <w:p w:rsidR="006371AB" w:rsidRPr="00F5561E" w:rsidRDefault="006371AB" w:rsidP="00300727">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jc w:val="center"/>
              <w:rPr>
                <w:rFonts w:ascii="Arial" w:eastAsia="Times New Roman" w:hAnsi="Arial" w:cs="Arial"/>
                <w:bCs/>
                <w:sz w:val="17"/>
                <w:szCs w:val="17"/>
                <w:lang w:eastAsia="pl-PL"/>
              </w:rPr>
            </w:pPr>
            <w:r w:rsidRPr="00F5561E">
              <w:rPr>
                <w:rFonts w:ascii="Arial" w:eastAsia="Times New Roman" w:hAnsi="Arial" w:cs="Arial"/>
                <w:bCs/>
                <w:sz w:val="17"/>
                <w:szCs w:val="17"/>
                <w:lang w:eastAsia="pl-PL"/>
              </w:rPr>
              <w:t>855</w:t>
            </w:r>
          </w:p>
        </w:tc>
        <w:tc>
          <w:tcPr>
            <w:tcW w:w="4253" w:type="dxa"/>
            <w:tcBorders>
              <w:top w:val="nil"/>
              <w:left w:val="nil"/>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rPr>
                <w:rFonts w:ascii="Arial" w:eastAsia="Times New Roman" w:hAnsi="Arial" w:cs="Arial"/>
                <w:bCs/>
                <w:sz w:val="17"/>
                <w:szCs w:val="17"/>
                <w:lang w:eastAsia="pl-PL"/>
              </w:rPr>
            </w:pPr>
            <w:r w:rsidRPr="00F5561E">
              <w:rPr>
                <w:rFonts w:ascii="Arial" w:eastAsia="Times New Roman" w:hAnsi="Arial" w:cs="Arial"/>
                <w:bCs/>
                <w:sz w:val="17"/>
                <w:szCs w:val="17"/>
                <w:lang w:eastAsia="pl-PL"/>
              </w:rPr>
              <w:t>Rodzina</w:t>
            </w:r>
          </w:p>
        </w:tc>
        <w:tc>
          <w:tcPr>
            <w:tcW w:w="1418" w:type="dxa"/>
            <w:tcBorders>
              <w:top w:val="single" w:sz="2" w:space="0" w:color="000000"/>
              <w:left w:val="single" w:sz="2" w:space="0" w:color="000000"/>
              <w:bottom w:val="single" w:sz="2" w:space="0" w:color="000000"/>
              <w:right w:val="nil"/>
            </w:tcBorders>
            <w:shd w:val="clear" w:color="auto" w:fill="FFFFFF" w:themeFill="background1"/>
            <w:vAlign w:val="center"/>
            <w:hideMark/>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5.740.201,36</w:t>
            </w:r>
          </w:p>
        </w:tc>
        <w:tc>
          <w:tcPr>
            <w:tcW w:w="1447" w:type="dxa"/>
            <w:tcBorders>
              <w:top w:val="single" w:sz="2" w:space="0" w:color="000000"/>
              <w:left w:val="single" w:sz="4" w:space="0" w:color="auto"/>
              <w:bottom w:val="single" w:sz="2" w:space="0" w:color="000000"/>
              <w:right w:val="single" w:sz="4" w:space="0" w:color="auto"/>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5.663.850,50</w:t>
            </w:r>
          </w:p>
        </w:tc>
        <w:tc>
          <w:tcPr>
            <w:tcW w:w="1102" w:type="dxa"/>
            <w:tcBorders>
              <w:top w:val="single" w:sz="2" w:space="0" w:color="000000"/>
              <w:left w:val="nil"/>
              <w:bottom w:val="single" w:sz="2" w:space="0" w:color="000000"/>
              <w:right w:val="single" w:sz="2" w:space="0" w:color="000000"/>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98,66</w:t>
            </w:r>
          </w:p>
        </w:tc>
      </w:tr>
      <w:tr w:rsidR="00F5561E" w:rsidRPr="00F5561E" w:rsidTr="00BA471F">
        <w:trPr>
          <w:trHeight w:val="342"/>
          <w:jc w:val="center"/>
        </w:trPr>
        <w:tc>
          <w:tcPr>
            <w:tcW w:w="567" w:type="dxa"/>
            <w:tcBorders>
              <w:top w:val="nil"/>
              <w:left w:val="nil"/>
              <w:bottom w:val="nil"/>
              <w:right w:val="nil"/>
            </w:tcBorders>
            <w:shd w:val="clear" w:color="auto" w:fill="auto"/>
            <w:noWrap/>
            <w:vAlign w:val="bottom"/>
            <w:hideMark/>
          </w:tcPr>
          <w:p w:rsidR="006371AB" w:rsidRPr="00F5561E" w:rsidRDefault="006371AB" w:rsidP="00300727">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jc w:val="center"/>
              <w:rPr>
                <w:rFonts w:ascii="Arial" w:eastAsia="Times New Roman" w:hAnsi="Arial" w:cs="Arial"/>
                <w:bCs/>
                <w:sz w:val="17"/>
                <w:szCs w:val="17"/>
                <w:lang w:eastAsia="pl-PL"/>
              </w:rPr>
            </w:pPr>
            <w:r w:rsidRPr="00F5561E">
              <w:rPr>
                <w:rFonts w:ascii="Arial" w:eastAsia="Times New Roman" w:hAnsi="Arial" w:cs="Arial"/>
                <w:bCs/>
                <w:sz w:val="17"/>
                <w:szCs w:val="17"/>
                <w:lang w:eastAsia="pl-PL"/>
              </w:rPr>
              <w:t>900</w:t>
            </w:r>
          </w:p>
        </w:tc>
        <w:tc>
          <w:tcPr>
            <w:tcW w:w="4253" w:type="dxa"/>
            <w:tcBorders>
              <w:top w:val="nil"/>
              <w:left w:val="nil"/>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rPr>
                <w:rFonts w:ascii="Arial" w:eastAsia="Times New Roman" w:hAnsi="Arial" w:cs="Arial"/>
                <w:bCs/>
                <w:sz w:val="17"/>
                <w:szCs w:val="17"/>
                <w:lang w:eastAsia="pl-PL"/>
              </w:rPr>
            </w:pPr>
            <w:r w:rsidRPr="00F5561E">
              <w:rPr>
                <w:rFonts w:ascii="Arial" w:eastAsia="Times New Roman" w:hAnsi="Arial" w:cs="Arial"/>
                <w:bCs/>
                <w:sz w:val="17"/>
                <w:szCs w:val="17"/>
                <w:lang w:eastAsia="pl-PL"/>
              </w:rPr>
              <w:t>Gospodarka komunalna i ochrona środowiska</w:t>
            </w:r>
          </w:p>
        </w:tc>
        <w:tc>
          <w:tcPr>
            <w:tcW w:w="1418" w:type="dxa"/>
            <w:tcBorders>
              <w:top w:val="single" w:sz="2" w:space="0" w:color="000000"/>
              <w:left w:val="single" w:sz="2" w:space="0" w:color="000000"/>
              <w:bottom w:val="single" w:sz="2" w:space="0" w:color="000000"/>
              <w:right w:val="nil"/>
            </w:tcBorders>
            <w:shd w:val="clear" w:color="auto" w:fill="FFFFFF" w:themeFill="background1"/>
            <w:vAlign w:val="center"/>
            <w:hideMark/>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1.840.432,00</w:t>
            </w:r>
          </w:p>
        </w:tc>
        <w:tc>
          <w:tcPr>
            <w:tcW w:w="1447" w:type="dxa"/>
            <w:tcBorders>
              <w:top w:val="single" w:sz="2" w:space="0" w:color="000000"/>
              <w:left w:val="single" w:sz="4" w:space="0" w:color="auto"/>
              <w:bottom w:val="single" w:sz="2" w:space="0" w:color="000000"/>
              <w:right w:val="single" w:sz="4" w:space="0" w:color="auto"/>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1.737.796,63</w:t>
            </w:r>
          </w:p>
        </w:tc>
        <w:tc>
          <w:tcPr>
            <w:tcW w:w="1102" w:type="dxa"/>
            <w:tcBorders>
              <w:top w:val="single" w:sz="2" w:space="0" w:color="000000"/>
              <w:left w:val="nil"/>
              <w:bottom w:val="single" w:sz="2" w:space="0" w:color="000000"/>
              <w:right w:val="single" w:sz="2" w:space="0" w:color="000000"/>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94,43</w:t>
            </w:r>
          </w:p>
        </w:tc>
      </w:tr>
      <w:tr w:rsidR="00F5561E" w:rsidRPr="00F5561E" w:rsidTr="00BA471F">
        <w:trPr>
          <w:trHeight w:val="342"/>
          <w:jc w:val="center"/>
        </w:trPr>
        <w:tc>
          <w:tcPr>
            <w:tcW w:w="567" w:type="dxa"/>
            <w:tcBorders>
              <w:top w:val="nil"/>
              <w:left w:val="nil"/>
              <w:bottom w:val="nil"/>
              <w:right w:val="nil"/>
            </w:tcBorders>
            <w:shd w:val="clear" w:color="auto" w:fill="auto"/>
            <w:noWrap/>
            <w:vAlign w:val="bottom"/>
            <w:hideMark/>
          </w:tcPr>
          <w:p w:rsidR="006371AB" w:rsidRPr="00F5561E" w:rsidRDefault="006371AB" w:rsidP="00300727">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jc w:val="center"/>
              <w:rPr>
                <w:rFonts w:ascii="Arial" w:eastAsia="Times New Roman" w:hAnsi="Arial" w:cs="Arial"/>
                <w:bCs/>
                <w:sz w:val="17"/>
                <w:szCs w:val="17"/>
                <w:lang w:eastAsia="pl-PL"/>
              </w:rPr>
            </w:pPr>
            <w:r w:rsidRPr="00F5561E">
              <w:rPr>
                <w:rFonts w:ascii="Arial" w:eastAsia="Times New Roman" w:hAnsi="Arial" w:cs="Arial"/>
                <w:bCs/>
                <w:sz w:val="17"/>
                <w:szCs w:val="17"/>
                <w:lang w:eastAsia="pl-PL"/>
              </w:rPr>
              <w:t>921</w:t>
            </w:r>
          </w:p>
        </w:tc>
        <w:tc>
          <w:tcPr>
            <w:tcW w:w="4253" w:type="dxa"/>
            <w:tcBorders>
              <w:top w:val="nil"/>
              <w:left w:val="nil"/>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rPr>
                <w:rFonts w:ascii="Arial" w:eastAsia="Times New Roman" w:hAnsi="Arial" w:cs="Arial"/>
                <w:bCs/>
                <w:sz w:val="17"/>
                <w:szCs w:val="17"/>
                <w:lang w:eastAsia="pl-PL"/>
              </w:rPr>
            </w:pPr>
            <w:r w:rsidRPr="00F5561E">
              <w:rPr>
                <w:rFonts w:ascii="Arial" w:eastAsia="Times New Roman" w:hAnsi="Arial" w:cs="Arial"/>
                <w:bCs/>
                <w:sz w:val="17"/>
                <w:szCs w:val="17"/>
                <w:lang w:eastAsia="pl-PL"/>
              </w:rPr>
              <w:t>Kultura i ochrona dziedzictwa narodowego</w:t>
            </w:r>
          </w:p>
        </w:tc>
        <w:tc>
          <w:tcPr>
            <w:tcW w:w="1418" w:type="dxa"/>
            <w:tcBorders>
              <w:top w:val="single" w:sz="2" w:space="0" w:color="000000"/>
              <w:left w:val="single" w:sz="2" w:space="0" w:color="000000"/>
              <w:bottom w:val="single" w:sz="2" w:space="0" w:color="000000"/>
              <w:right w:val="nil"/>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576.573,76</w:t>
            </w:r>
          </w:p>
        </w:tc>
        <w:tc>
          <w:tcPr>
            <w:tcW w:w="1447" w:type="dxa"/>
            <w:tcBorders>
              <w:top w:val="single" w:sz="2" w:space="0" w:color="000000"/>
              <w:left w:val="single" w:sz="4" w:space="0" w:color="auto"/>
              <w:bottom w:val="single" w:sz="2" w:space="0" w:color="000000"/>
              <w:right w:val="single" w:sz="4" w:space="0" w:color="auto"/>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560.366,14</w:t>
            </w:r>
          </w:p>
        </w:tc>
        <w:tc>
          <w:tcPr>
            <w:tcW w:w="1102" w:type="dxa"/>
            <w:tcBorders>
              <w:top w:val="single" w:sz="2" w:space="0" w:color="000000"/>
              <w:left w:val="nil"/>
              <w:bottom w:val="single" w:sz="2" w:space="0" w:color="000000"/>
              <w:right w:val="single" w:sz="2" w:space="0" w:color="000000"/>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97,18</w:t>
            </w:r>
          </w:p>
        </w:tc>
      </w:tr>
      <w:tr w:rsidR="00F5561E" w:rsidRPr="00F5561E" w:rsidTr="00BA471F">
        <w:trPr>
          <w:trHeight w:val="342"/>
          <w:jc w:val="center"/>
        </w:trPr>
        <w:tc>
          <w:tcPr>
            <w:tcW w:w="567" w:type="dxa"/>
            <w:tcBorders>
              <w:top w:val="nil"/>
              <w:left w:val="nil"/>
              <w:bottom w:val="nil"/>
              <w:right w:val="nil"/>
            </w:tcBorders>
            <w:shd w:val="clear" w:color="auto" w:fill="auto"/>
            <w:noWrap/>
            <w:vAlign w:val="bottom"/>
            <w:hideMark/>
          </w:tcPr>
          <w:p w:rsidR="006371AB" w:rsidRPr="00F5561E" w:rsidRDefault="006371AB" w:rsidP="00300727">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jc w:val="center"/>
              <w:rPr>
                <w:rFonts w:ascii="Arial" w:eastAsia="Times New Roman" w:hAnsi="Arial" w:cs="Arial"/>
                <w:bCs/>
                <w:sz w:val="17"/>
                <w:szCs w:val="17"/>
                <w:lang w:eastAsia="pl-PL"/>
              </w:rPr>
            </w:pPr>
            <w:r w:rsidRPr="00F5561E">
              <w:rPr>
                <w:rFonts w:ascii="Arial" w:eastAsia="Times New Roman" w:hAnsi="Arial" w:cs="Arial"/>
                <w:bCs/>
                <w:sz w:val="17"/>
                <w:szCs w:val="17"/>
                <w:lang w:eastAsia="pl-PL"/>
              </w:rPr>
              <w:t>926</w:t>
            </w:r>
          </w:p>
        </w:tc>
        <w:tc>
          <w:tcPr>
            <w:tcW w:w="4253"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6371AB" w:rsidRPr="00F5561E" w:rsidRDefault="006371AB" w:rsidP="00300727">
            <w:pPr>
              <w:spacing w:after="0" w:line="240" w:lineRule="auto"/>
              <w:rPr>
                <w:rFonts w:ascii="Arial" w:eastAsia="Times New Roman" w:hAnsi="Arial" w:cs="Arial"/>
                <w:bCs/>
                <w:sz w:val="17"/>
                <w:szCs w:val="17"/>
                <w:lang w:eastAsia="pl-PL"/>
              </w:rPr>
            </w:pPr>
            <w:r w:rsidRPr="00F5561E">
              <w:rPr>
                <w:rFonts w:ascii="Arial" w:eastAsia="Times New Roman" w:hAnsi="Arial" w:cs="Arial"/>
                <w:bCs/>
                <w:sz w:val="17"/>
                <w:szCs w:val="17"/>
                <w:lang w:eastAsia="pl-PL"/>
              </w:rPr>
              <w:t>Kultura fizyczna</w:t>
            </w:r>
          </w:p>
        </w:tc>
        <w:tc>
          <w:tcPr>
            <w:tcW w:w="1418" w:type="dxa"/>
            <w:tcBorders>
              <w:top w:val="single" w:sz="2" w:space="0" w:color="000000"/>
              <w:left w:val="single" w:sz="2" w:space="0" w:color="000000"/>
              <w:bottom w:val="single" w:sz="2" w:space="0" w:color="000000"/>
              <w:right w:val="nil"/>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270.265,60</w:t>
            </w:r>
          </w:p>
        </w:tc>
        <w:tc>
          <w:tcPr>
            <w:tcW w:w="1447" w:type="dxa"/>
            <w:tcBorders>
              <w:top w:val="single" w:sz="2" w:space="0" w:color="000000"/>
              <w:left w:val="single" w:sz="4" w:space="0" w:color="auto"/>
              <w:bottom w:val="single" w:sz="2" w:space="0" w:color="000000"/>
              <w:right w:val="single" w:sz="4" w:space="0" w:color="auto"/>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116.718,38</w:t>
            </w:r>
          </w:p>
        </w:tc>
        <w:tc>
          <w:tcPr>
            <w:tcW w:w="1102" w:type="dxa"/>
            <w:tcBorders>
              <w:top w:val="single" w:sz="2" w:space="0" w:color="000000"/>
              <w:left w:val="nil"/>
              <w:bottom w:val="single" w:sz="2" w:space="0" w:color="000000"/>
              <w:right w:val="single" w:sz="2" w:space="0" w:color="000000"/>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43,18</w:t>
            </w:r>
          </w:p>
        </w:tc>
      </w:tr>
      <w:tr w:rsidR="00F5561E" w:rsidRPr="00F5561E" w:rsidTr="00BA471F">
        <w:trPr>
          <w:trHeight w:val="342"/>
          <w:jc w:val="center"/>
        </w:trPr>
        <w:tc>
          <w:tcPr>
            <w:tcW w:w="567" w:type="dxa"/>
            <w:tcBorders>
              <w:top w:val="nil"/>
              <w:left w:val="nil"/>
              <w:bottom w:val="nil"/>
              <w:right w:val="nil"/>
            </w:tcBorders>
            <w:shd w:val="clear" w:color="auto" w:fill="auto"/>
            <w:noWrap/>
            <w:vAlign w:val="bottom"/>
          </w:tcPr>
          <w:p w:rsidR="006371AB" w:rsidRPr="00F5561E" w:rsidRDefault="006371AB" w:rsidP="00300727">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371AB" w:rsidRPr="00F5561E" w:rsidRDefault="006371AB" w:rsidP="00300727">
            <w:pPr>
              <w:spacing w:after="0" w:line="240" w:lineRule="auto"/>
              <w:jc w:val="center"/>
              <w:rPr>
                <w:rFonts w:ascii="Arial" w:eastAsia="Times New Roman" w:hAnsi="Arial" w:cs="Arial"/>
                <w:bCs/>
                <w:sz w:val="17"/>
                <w:szCs w:val="17"/>
                <w:lang w:eastAsia="pl-PL"/>
              </w:rPr>
            </w:pPr>
          </w:p>
        </w:tc>
        <w:tc>
          <w:tcPr>
            <w:tcW w:w="4253" w:type="dxa"/>
            <w:tcBorders>
              <w:top w:val="single" w:sz="4" w:space="0" w:color="000000"/>
              <w:left w:val="nil"/>
              <w:bottom w:val="single" w:sz="4" w:space="0" w:color="000000"/>
              <w:right w:val="single" w:sz="4" w:space="0" w:color="000000"/>
            </w:tcBorders>
            <w:shd w:val="clear" w:color="auto" w:fill="FFFFFF" w:themeFill="background1"/>
            <w:vAlign w:val="center"/>
          </w:tcPr>
          <w:p w:rsidR="006371AB" w:rsidRPr="00F5561E" w:rsidRDefault="006371AB" w:rsidP="00300727">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Razem:</w:t>
            </w:r>
          </w:p>
        </w:tc>
        <w:tc>
          <w:tcPr>
            <w:tcW w:w="1418" w:type="dxa"/>
            <w:tcBorders>
              <w:top w:val="single" w:sz="2" w:space="0" w:color="000000"/>
              <w:left w:val="single" w:sz="2" w:space="0" w:color="000000"/>
              <w:bottom w:val="single" w:sz="2" w:space="0" w:color="000000"/>
              <w:right w:val="nil"/>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b/>
                <w:sz w:val="18"/>
                <w:szCs w:val="18"/>
                <w:lang w:val="en-US" w:eastAsia="zh-CN"/>
              </w:rPr>
            </w:pPr>
            <w:r w:rsidRPr="00F5561E">
              <w:rPr>
                <w:rFonts w:ascii="Arial" w:eastAsia="Times New Roman" w:hAnsi="Arial" w:cs="Arial"/>
                <w:b/>
                <w:sz w:val="18"/>
                <w:szCs w:val="18"/>
                <w:lang w:val="en-US" w:eastAsia="zh-CN"/>
              </w:rPr>
              <w:t>19.027.291,36</w:t>
            </w:r>
          </w:p>
        </w:tc>
        <w:tc>
          <w:tcPr>
            <w:tcW w:w="1447" w:type="dxa"/>
            <w:tcBorders>
              <w:top w:val="single" w:sz="2" w:space="0" w:color="000000"/>
              <w:left w:val="single" w:sz="4" w:space="0" w:color="auto"/>
              <w:bottom w:val="single" w:sz="2" w:space="0" w:color="000000"/>
              <w:right w:val="single" w:sz="4" w:space="0" w:color="auto"/>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b/>
                <w:sz w:val="18"/>
                <w:szCs w:val="18"/>
                <w:lang w:val="en-US" w:eastAsia="zh-CN"/>
              </w:rPr>
            </w:pPr>
            <w:r w:rsidRPr="00F5561E">
              <w:rPr>
                <w:rFonts w:ascii="Arial" w:eastAsia="Times New Roman" w:hAnsi="Arial" w:cs="Arial"/>
                <w:b/>
                <w:sz w:val="18"/>
                <w:szCs w:val="18"/>
                <w:lang w:val="en-US" w:eastAsia="zh-CN"/>
              </w:rPr>
              <w:t>18.113.545,83</w:t>
            </w:r>
          </w:p>
        </w:tc>
        <w:tc>
          <w:tcPr>
            <w:tcW w:w="1102" w:type="dxa"/>
            <w:tcBorders>
              <w:top w:val="single" w:sz="2" w:space="0" w:color="000000"/>
              <w:left w:val="nil"/>
              <w:bottom w:val="single" w:sz="2" w:space="0" w:color="000000"/>
              <w:right w:val="single" w:sz="2" w:space="0" w:color="000000"/>
            </w:tcBorders>
            <w:shd w:val="clear" w:color="auto" w:fill="FFFFFF" w:themeFill="background1"/>
            <w:vAlign w:val="center"/>
          </w:tcPr>
          <w:p w:rsidR="006371AB" w:rsidRPr="00F5561E" w:rsidRDefault="006371AB" w:rsidP="00300727">
            <w:pPr>
              <w:widowControl w:val="0"/>
              <w:suppressAutoHyphens/>
              <w:autoSpaceDE w:val="0"/>
              <w:spacing w:after="0" w:line="240" w:lineRule="auto"/>
              <w:jc w:val="right"/>
              <w:rPr>
                <w:rFonts w:ascii="Arial" w:eastAsia="Times New Roman" w:hAnsi="Arial" w:cs="Arial"/>
                <w:b/>
                <w:sz w:val="18"/>
                <w:szCs w:val="18"/>
                <w:lang w:val="en-US" w:eastAsia="zh-CN"/>
              </w:rPr>
            </w:pPr>
            <w:r w:rsidRPr="00F5561E">
              <w:rPr>
                <w:rFonts w:ascii="Arial" w:eastAsia="Times New Roman" w:hAnsi="Arial" w:cs="Arial"/>
                <w:b/>
                <w:sz w:val="18"/>
                <w:szCs w:val="18"/>
                <w:lang w:val="en-US" w:eastAsia="zh-CN"/>
              </w:rPr>
              <w:t>95,20</w:t>
            </w:r>
          </w:p>
        </w:tc>
      </w:tr>
    </w:tbl>
    <w:p w:rsidR="00617643" w:rsidRPr="00F5561E" w:rsidRDefault="00617643" w:rsidP="00617643">
      <w:pPr>
        <w:suppressAutoHyphens/>
        <w:adjustRightInd w:val="0"/>
        <w:spacing w:after="0" w:line="240" w:lineRule="auto"/>
        <w:jc w:val="both"/>
        <w:rPr>
          <w:rFonts w:ascii="Bookman Old Style" w:eastAsia="Times New Roman" w:hAnsi="Bookman Old Style"/>
          <w:lang w:eastAsia="zh-CN"/>
        </w:rPr>
      </w:pPr>
    </w:p>
    <w:p w:rsidR="006371AB" w:rsidRPr="00F5561E" w:rsidRDefault="006371AB" w:rsidP="006371AB">
      <w:pPr>
        <w:suppressAutoHyphens/>
        <w:adjustRightInd w:val="0"/>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Analiza wydatków budżetowych wg poszczególnych działów wskazuje, że najwięcej</w:t>
      </w:r>
    </w:p>
    <w:p w:rsidR="006371AB" w:rsidRPr="00F5561E" w:rsidRDefault="006371AB" w:rsidP="006371AB">
      <w:pPr>
        <w:suppressAutoHyphens/>
        <w:adjustRightInd w:val="0"/>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wydatkowano w działach:</w:t>
      </w:r>
    </w:p>
    <w:p w:rsidR="006371AB" w:rsidRPr="00F5561E" w:rsidRDefault="006371AB" w:rsidP="00E21EAD">
      <w:pPr>
        <w:pStyle w:val="Akapitzlist"/>
        <w:numPr>
          <w:ilvl w:val="0"/>
          <w:numId w:val="99"/>
        </w:numPr>
        <w:adjustRightInd w:val="0"/>
        <w:spacing w:after="0" w:line="360" w:lineRule="auto"/>
        <w:jc w:val="both"/>
        <w:rPr>
          <w:rFonts w:ascii="Bookman Old Style" w:eastAsia="Times New Roman" w:hAnsi="Bookman Old Style"/>
        </w:rPr>
      </w:pPr>
      <w:r w:rsidRPr="00F5561E">
        <w:rPr>
          <w:rFonts w:ascii="Bookman Old Style" w:eastAsia="Times New Roman" w:hAnsi="Bookman Old Style"/>
        </w:rPr>
        <w:t xml:space="preserve">852 Pomoc społeczna wraz z działem 855 Rodzina </w:t>
      </w:r>
      <w:r w:rsidR="00D362F8" w:rsidRPr="00F5561E">
        <w:rPr>
          <w:rFonts w:ascii="Bookman Old Style" w:eastAsia="Times New Roman" w:hAnsi="Bookman Old Style"/>
        </w:rPr>
        <w:t>–</w:t>
      </w:r>
      <w:r w:rsidRPr="00F5561E">
        <w:rPr>
          <w:rFonts w:ascii="Bookman Old Style" w:eastAsia="Times New Roman" w:hAnsi="Bookman Old Style"/>
        </w:rPr>
        <w:t xml:space="preserve"> </w:t>
      </w:r>
      <w:r w:rsidR="00D362F8" w:rsidRPr="00F5561E">
        <w:rPr>
          <w:rFonts w:ascii="Bookman Old Style" w:eastAsia="Times New Roman" w:hAnsi="Bookman Old Style"/>
        </w:rPr>
        <w:t xml:space="preserve">39,2 </w:t>
      </w:r>
      <w:r w:rsidRPr="00F5561E">
        <w:rPr>
          <w:rFonts w:ascii="Bookman Old Style" w:eastAsia="Times New Roman" w:hAnsi="Bookman Old Style"/>
        </w:rPr>
        <w:t>% ogółu wydatków (7.093.520,36zł),</w:t>
      </w:r>
    </w:p>
    <w:p w:rsidR="006371AB" w:rsidRPr="00F5561E" w:rsidRDefault="006371AB" w:rsidP="00E21EAD">
      <w:pPr>
        <w:pStyle w:val="Akapitzlist"/>
        <w:numPr>
          <w:ilvl w:val="0"/>
          <w:numId w:val="99"/>
        </w:numPr>
        <w:adjustRightInd w:val="0"/>
        <w:spacing w:after="0" w:line="360" w:lineRule="auto"/>
        <w:jc w:val="both"/>
        <w:rPr>
          <w:rFonts w:ascii="Bookman Old Style" w:eastAsia="Times New Roman" w:hAnsi="Bookman Old Style"/>
        </w:rPr>
      </w:pPr>
      <w:r w:rsidRPr="00F5561E">
        <w:rPr>
          <w:rFonts w:ascii="Bookman Old Style" w:eastAsia="Times New Roman" w:hAnsi="Bookman Old Style"/>
        </w:rPr>
        <w:t xml:space="preserve">801 Oświata i wychowanie wraz z działem 854 Edukacyjna opieka wychowawcza </w:t>
      </w:r>
      <w:r w:rsidR="00D362F8" w:rsidRPr="00F5561E">
        <w:rPr>
          <w:rFonts w:ascii="Bookman Old Style" w:eastAsia="Times New Roman" w:hAnsi="Bookman Old Style"/>
        </w:rPr>
        <w:t>28,8</w:t>
      </w:r>
      <w:r w:rsidRPr="00F5561E">
        <w:rPr>
          <w:rFonts w:ascii="Bookman Old Style" w:eastAsia="Times New Roman" w:hAnsi="Bookman Old Style"/>
        </w:rPr>
        <w:t>% ogółu wydatków  ( 5.213.179,16 zł),</w:t>
      </w:r>
    </w:p>
    <w:p w:rsidR="006371AB" w:rsidRPr="00F5561E" w:rsidRDefault="006371AB" w:rsidP="00E21EAD">
      <w:pPr>
        <w:pStyle w:val="Akapitzlist"/>
        <w:numPr>
          <w:ilvl w:val="0"/>
          <w:numId w:val="99"/>
        </w:numPr>
        <w:adjustRightInd w:val="0"/>
        <w:spacing w:after="0" w:line="360" w:lineRule="auto"/>
        <w:jc w:val="both"/>
        <w:rPr>
          <w:rFonts w:ascii="Bookman Old Style" w:eastAsia="Times New Roman" w:hAnsi="Bookman Old Style"/>
        </w:rPr>
      </w:pPr>
      <w:r w:rsidRPr="00F5561E">
        <w:rPr>
          <w:rFonts w:ascii="Bookman Old Style" w:eastAsia="Times New Roman" w:hAnsi="Bookman Old Style"/>
        </w:rPr>
        <w:t xml:space="preserve">900 Gospodarka komunalna i ochrona środowiska - 9,6% ogółu wydatków, </w:t>
      </w:r>
    </w:p>
    <w:p w:rsidR="006371AB" w:rsidRPr="00F5561E" w:rsidRDefault="006371AB" w:rsidP="00E21EAD">
      <w:pPr>
        <w:pStyle w:val="Akapitzlist"/>
        <w:numPr>
          <w:ilvl w:val="0"/>
          <w:numId w:val="99"/>
        </w:numPr>
        <w:adjustRightInd w:val="0"/>
        <w:spacing w:after="0" w:line="360" w:lineRule="auto"/>
        <w:jc w:val="both"/>
        <w:rPr>
          <w:rFonts w:ascii="Bookman Old Style" w:eastAsia="Times New Roman" w:hAnsi="Bookman Old Style"/>
        </w:rPr>
      </w:pPr>
      <w:r w:rsidRPr="00F5561E">
        <w:rPr>
          <w:rFonts w:ascii="Bookman Old Style" w:eastAsia="Times New Roman" w:hAnsi="Bookman Old Style"/>
        </w:rPr>
        <w:t xml:space="preserve">750 Administracja publiczna 9,5 % ogółu wydatków. </w:t>
      </w:r>
    </w:p>
    <w:p w:rsidR="006371AB" w:rsidRPr="00F5561E" w:rsidRDefault="006371AB" w:rsidP="006371AB">
      <w:pPr>
        <w:suppressAutoHyphens/>
        <w:adjustRightInd w:val="0"/>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W powyższych działach zrealizowano wydatki na kwotę 15.764.991,43zł, tj. 87,1% ogółu wydatków.</w:t>
      </w:r>
    </w:p>
    <w:p w:rsidR="00617643" w:rsidRPr="00F5561E" w:rsidRDefault="00617643" w:rsidP="00617643">
      <w:pPr>
        <w:suppressAutoHyphens/>
        <w:adjustRightInd w:val="0"/>
        <w:spacing w:after="0" w:line="240" w:lineRule="auto"/>
        <w:jc w:val="both"/>
        <w:rPr>
          <w:rFonts w:ascii="Bookman Old Style" w:eastAsia="Times New Roman" w:hAnsi="Bookman Old Style"/>
          <w:lang w:eastAsia="zh-CN"/>
        </w:rPr>
      </w:pPr>
    </w:p>
    <w:p w:rsidR="006371AB" w:rsidRPr="00F5561E" w:rsidRDefault="006371AB" w:rsidP="006371AB">
      <w:pPr>
        <w:suppressAutoHyphens/>
        <w:adjustRightInd w:val="0"/>
        <w:spacing w:after="0" w:line="360" w:lineRule="auto"/>
        <w:jc w:val="both"/>
        <w:rPr>
          <w:rFonts w:ascii="Bookman Old Style" w:eastAsia="Times New Roman" w:hAnsi="Bookman Old Style"/>
          <w:lang w:eastAsia="zh-CN"/>
        </w:rPr>
      </w:pPr>
      <w:r w:rsidRPr="00F5561E">
        <w:rPr>
          <w:rFonts w:ascii="Bookman Old Style" w:hAnsi="Bookman Old Style"/>
          <w:lang w:eastAsia="zh-CN"/>
        </w:rPr>
        <w:t xml:space="preserve">Ponadto rolnictwo (4,2%), kultura i ochrona dziedzictwa narodowego (3,1%), </w:t>
      </w:r>
      <w:r w:rsidRPr="00F5561E">
        <w:rPr>
          <w:rFonts w:ascii="Bookman Old Style" w:eastAsiaTheme="minorHAnsi" w:hAnsi="Bookman Old Style"/>
        </w:rPr>
        <w:t>Transport i łączność (2,8</w:t>
      </w:r>
      <w:r w:rsidRPr="00F5561E">
        <w:rPr>
          <w:rFonts w:ascii="Bookman Old Style" w:hAnsi="Bookman Old Style"/>
          <w:lang w:eastAsia="zh-CN"/>
        </w:rPr>
        <w:t>% ), pozostałe działy stanowiły 2,8% wydatków ogółem.</w:t>
      </w:r>
    </w:p>
    <w:p w:rsidR="006371AB" w:rsidRPr="00F5561E" w:rsidRDefault="006371AB" w:rsidP="006371AB">
      <w:pPr>
        <w:suppressAutoHyphens/>
        <w:autoSpaceDE w:val="0"/>
        <w:spacing w:after="0" w:line="300" w:lineRule="atLeast"/>
        <w:jc w:val="center"/>
        <w:rPr>
          <w:rFonts w:ascii="Bookman Old Style" w:eastAsia="Times New Roman" w:hAnsi="Bookman Old Style" w:cs="Bookman Old Style"/>
          <w:b/>
          <w:bCs/>
          <w:iCs/>
          <w:sz w:val="24"/>
          <w:szCs w:val="24"/>
          <w:lang w:eastAsia="zh-CN"/>
        </w:rPr>
      </w:pPr>
      <w:r w:rsidRPr="00F5561E">
        <w:rPr>
          <w:rFonts w:ascii="Bookman Old Style" w:eastAsia="Times New Roman" w:hAnsi="Bookman Old Style" w:cs="Bookman Old Style"/>
          <w:b/>
          <w:bCs/>
          <w:iCs/>
          <w:sz w:val="24"/>
          <w:szCs w:val="24"/>
          <w:lang w:eastAsia="zh-CN"/>
        </w:rPr>
        <w:t>Struktura wykonanych wydatków Gminy Bledzew za rok 2017</w:t>
      </w:r>
    </w:p>
    <w:p w:rsidR="006371AB" w:rsidRPr="00F5561E" w:rsidRDefault="006371AB" w:rsidP="006371AB">
      <w:pPr>
        <w:suppressAutoHyphens/>
        <w:spacing w:after="0" w:line="360" w:lineRule="auto"/>
        <w:jc w:val="center"/>
        <w:rPr>
          <w:rFonts w:ascii="Bookman Old Style" w:eastAsia="Times New Roman" w:hAnsi="Bookman Old Style" w:cs="Bookman Old Style"/>
          <w:b/>
          <w:bCs/>
          <w:iCs/>
          <w:sz w:val="24"/>
          <w:szCs w:val="24"/>
          <w:lang w:eastAsia="zh-CN"/>
        </w:rPr>
      </w:pPr>
      <w:r w:rsidRPr="00F5561E">
        <w:rPr>
          <w:rFonts w:ascii="Bookman Old Style" w:eastAsia="Times New Roman" w:hAnsi="Bookman Old Style" w:cs="Bookman Old Style"/>
          <w:b/>
          <w:bCs/>
          <w:iCs/>
          <w:sz w:val="24"/>
          <w:szCs w:val="24"/>
          <w:lang w:eastAsia="zh-CN"/>
        </w:rPr>
        <w:t>według działów</w:t>
      </w:r>
    </w:p>
    <w:p w:rsidR="00BA471F" w:rsidRPr="00F5561E" w:rsidRDefault="00BA471F" w:rsidP="006371AB">
      <w:pPr>
        <w:suppressAutoHyphens/>
        <w:spacing w:after="0" w:line="360" w:lineRule="auto"/>
        <w:jc w:val="center"/>
        <w:rPr>
          <w:rFonts w:ascii="Bookman Old Style" w:eastAsia="Times New Roman" w:hAnsi="Bookman Old Style" w:cs="Bookman Old Style"/>
          <w:b/>
          <w:bCs/>
          <w:iCs/>
          <w:sz w:val="24"/>
          <w:szCs w:val="24"/>
          <w:lang w:eastAsia="zh-CN"/>
        </w:rPr>
      </w:pPr>
    </w:p>
    <w:p w:rsidR="00BA471F" w:rsidRPr="00F5561E" w:rsidRDefault="00BA471F" w:rsidP="00BA471F">
      <w:r w:rsidRPr="00F5561E">
        <w:rPr>
          <w:noProof/>
          <w:lang w:eastAsia="pl-PL"/>
        </w:rPr>
        <w:drawing>
          <wp:inline distT="0" distB="0" distL="0" distR="0">
            <wp:extent cx="5762445" cy="3200400"/>
            <wp:effectExtent l="0" t="0" r="10160" b="1905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A471F" w:rsidRPr="00F5561E" w:rsidRDefault="00BA471F" w:rsidP="006371AB">
      <w:pPr>
        <w:suppressAutoHyphens/>
        <w:spacing w:after="0" w:line="360" w:lineRule="auto"/>
        <w:jc w:val="center"/>
        <w:rPr>
          <w:rFonts w:ascii="Bookman Old Style" w:eastAsia="Times New Roman" w:hAnsi="Bookman Old Style" w:cs="Bookman Old Style"/>
          <w:b/>
          <w:bCs/>
          <w:iCs/>
          <w:sz w:val="24"/>
          <w:szCs w:val="24"/>
          <w:lang w:eastAsia="zh-CN"/>
        </w:rPr>
      </w:pP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Zrealizowane w roku 2017 wydatki budżetu Gminy Bledzew obejmowały poniżej przedstawiony zakres rzeczowy:</w:t>
      </w:r>
    </w:p>
    <w:p w:rsidR="006371AB" w:rsidRPr="00F5561E" w:rsidRDefault="006371AB" w:rsidP="006371AB">
      <w:pPr>
        <w:suppressAutoHyphens/>
        <w:spacing w:after="0" w:line="240" w:lineRule="auto"/>
        <w:jc w:val="both"/>
        <w:rPr>
          <w:rFonts w:ascii="Bookman Old Style" w:eastAsia="Times New Roman" w:hAnsi="Bookman Old Style" w:cs="Bookman Old Style"/>
          <w:lang w:eastAsia="zh-CN"/>
        </w:rPr>
      </w:pPr>
    </w:p>
    <w:p w:rsidR="006371AB" w:rsidRPr="00F5561E" w:rsidRDefault="006371AB" w:rsidP="006371AB">
      <w:pPr>
        <w:suppressAutoHyphens/>
        <w:autoSpaceDE w:val="0"/>
        <w:spacing w:after="0" w:line="360" w:lineRule="auto"/>
        <w:jc w:val="both"/>
        <w:rPr>
          <w:rFonts w:ascii="Bookman Old Style" w:hAnsi="Bookman Old Style" w:cs="Bookman Old Style"/>
          <w:b/>
          <w:lang w:eastAsia="zh-CN"/>
        </w:rPr>
      </w:pPr>
      <w:r w:rsidRPr="00F5561E">
        <w:rPr>
          <w:rFonts w:ascii="Bookman Old Style" w:eastAsia="Times New Roman" w:hAnsi="Bookman Old Style" w:cs="Bookman Old Style"/>
          <w:b/>
          <w:bCs/>
          <w:lang w:eastAsia="zh-CN"/>
        </w:rPr>
        <w:t>Dział 010 – Rolnictwo i łowiectwo:</w:t>
      </w:r>
    </w:p>
    <w:p w:rsidR="006371AB" w:rsidRPr="00F5561E" w:rsidRDefault="006371AB" w:rsidP="006371AB">
      <w:p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Z planowanej kwoty 768.894,79 zł wydatkowano 758.276,84</w:t>
      </w:r>
      <w:r w:rsidRPr="00F5561E">
        <w:rPr>
          <w:rFonts w:ascii="Bookman Old Style" w:eastAsiaTheme="minorHAnsi" w:hAnsi="Bookman Old Style"/>
          <w:bCs/>
        </w:rPr>
        <w:t xml:space="preserve"> zł, </w:t>
      </w:r>
      <w:r w:rsidRPr="00F5561E">
        <w:rPr>
          <w:rFonts w:ascii="Bookman Old Style" w:eastAsiaTheme="minorHAnsi" w:hAnsi="Bookman Old Style"/>
        </w:rPr>
        <w:t>co stanowi 98,62 % planu, w tym:</w:t>
      </w:r>
    </w:p>
    <w:p w:rsidR="006371AB" w:rsidRPr="00F5561E" w:rsidRDefault="006371AB" w:rsidP="006371AB">
      <w:pPr>
        <w:suppressAutoHyphens/>
        <w:spacing w:after="0" w:line="360" w:lineRule="auto"/>
        <w:jc w:val="both"/>
        <w:rPr>
          <w:rFonts w:ascii="Bookman Old Style" w:eastAsiaTheme="minorHAnsi" w:hAnsi="Bookman Old Style"/>
        </w:rPr>
      </w:pPr>
      <w:r w:rsidRPr="00F5561E">
        <w:rPr>
          <w:rFonts w:ascii="Bookman Old Style" w:eastAsia="Times New Roman" w:hAnsi="Bookman Old Style" w:cs="Bookman Old Style"/>
          <w:u w:val="single"/>
          <w:lang w:eastAsia="zh-CN"/>
        </w:rPr>
        <w:t>W rozdziale 01008 M</w:t>
      </w:r>
      <w:r w:rsidRPr="00F5561E">
        <w:rPr>
          <w:rFonts w:ascii="Bookman Old Style" w:hAnsi="Bookman Old Style"/>
          <w:u w:val="single"/>
        </w:rPr>
        <w:t>elioracje wodne</w:t>
      </w:r>
      <w:r w:rsidRPr="00F5561E">
        <w:rPr>
          <w:rFonts w:ascii="Bookman Old Style" w:hAnsi="Bookman Old Style"/>
        </w:rPr>
        <w:t xml:space="preserve">  k</w:t>
      </w:r>
      <w:r w:rsidRPr="00F5561E">
        <w:rPr>
          <w:rFonts w:ascii="Bookman Old Style" w:eastAsiaTheme="minorHAnsi" w:hAnsi="Bookman Old Style" w:cs="TimesNewRoman"/>
        </w:rPr>
        <w:t xml:space="preserve">wotę 3.249,50 zł </w:t>
      </w:r>
      <w:r w:rsidRPr="00F5561E">
        <w:rPr>
          <w:rFonts w:ascii="Bookman Old Style" w:eastAsiaTheme="minorHAnsi" w:hAnsi="Bookman Old Style"/>
        </w:rPr>
        <w:t>wydatkowano na:</w:t>
      </w:r>
    </w:p>
    <w:p w:rsidR="006371AB" w:rsidRPr="00F5561E" w:rsidRDefault="006371AB" w:rsidP="006371AB">
      <w:pPr>
        <w:autoSpaceDE w:val="0"/>
        <w:autoSpaceDN w:val="0"/>
        <w:adjustRightInd w:val="0"/>
        <w:spacing w:after="0" w:line="360" w:lineRule="auto"/>
        <w:ind w:left="426" w:hanging="142"/>
        <w:jc w:val="both"/>
        <w:rPr>
          <w:rFonts w:ascii="Bookman Old Style" w:hAnsi="Bookman Old Style"/>
        </w:rPr>
      </w:pPr>
      <w:r w:rsidRPr="00F5561E">
        <w:rPr>
          <w:rFonts w:ascii="Bookman Old Style" w:eastAsiaTheme="minorHAnsi" w:hAnsi="Bookman Old Style"/>
        </w:rPr>
        <w:t xml:space="preserve">- </w:t>
      </w:r>
      <w:r w:rsidRPr="00F5561E">
        <w:rPr>
          <w:rFonts w:ascii="Bookman Old Style" w:hAnsi="Bookman Old Style"/>
        </w:rPr>
        <w:t>wykonanie opinii technicznej  w sprawie oddziaływania gospodarki wodnej na  budynki os. Tymiana – 2.600,00</w:t>
      </w:r>
      <w:r w:rsidR="00B2418A" w:rsidRPr="00F5561E">
        <w:rPr>
          <w:rFonts w:ascii="Bookman Old Style" w:hAnsi="Bookman Old Style"/>
        </w:rPr>
        <w:t xml:space="preserve"> </w:t>
      </w:r>
      <w:r w:rsidRPr="00F5561E">
        <w:rPr>
          <w:rFonts w:ascii="Bookman Old Style" w:hAnsi="Bookman Old Style"/>
        </w:rPr>
        <w:t>zł,</w:t>
      </w:r>
    </w:p>
    <w:p w:rsidR="006371AB" w:rsidRPr="00F5561E" w:rsidRDefault="006371AB" w:rsidP="00E21EAD">
      <w:pPr>
        <w:pStyle w:val="Akapitzlist"/>
        <w:numPr>
          <w:ilvl w:val="0"/>
          <w:numId w:val="48"/>
        </w:numPr>
        <w:autoSpaceDE w:val="0"/>
        <w:autoSpaceDN w:val="0"/>
        <w:adjustRightInd w:val="0"/>
        <w:spacing w:after="0" w:line="360" w:lineRule="auto"/>
        <w:ind w:left="426" w:hanging="142"/>
        <w:jc w:val="both"/>
        <w:rPr>
          <w:rFonts w:ascii="Bookman Old Style" w:hAnsi="Bookman Old Style"/>
        </w:rPr>
      </w:pPr>
      <w:r w:rsidRPr="00F5561E">
        <w:rPr>
          <w:rFonts w:ascii="Bookman Old Style" w:hAnsi="Bookman Old Style"/>
        </w:rPr>
        <w:t xml:space="preserve"> udrożnienie rowu melioracyjnego  w m. Goruńsko – 649,50 zł. </w:t>
      </w:r>
    </w:p>
    <w:p w:rsidR="006371AB" w:rsidRPr="00F5561E" w:rsidRDefault="006371AB" w:rsidP="006371AB">
      <w:pPr>
        <w:spacing w:after="0" w:line="240" w:lineRule="auto"/>
        <w:jc w:val="both"/>
        <w:rPr>
          <w:rFonts w:ascii="Bookman Old Style" w:eastAsia="Times New Roman" w:hAnsi="Bookman Old Style" w:cs="Bookman Old Style"/>
          <w:u w:val="single"/>
        </w:rPr>
      </w:pPr>
    </w:p>
    <w:p w:rsidR="006371AB" w:rsidRPr="00F5561E" w:rsidRDefault="006371AB" w:rsidP="006371AB">
      <w:pPr>
        <w:spacing w:after="0" w:line="360" w:lineRule="auto"/>
        <w:jc w:val="both"/>
        <w:rPr>
          <w:rFonts w:ascii="Bookman Old Style" w:eastAsia="Times New Roman" w:hAnsi="Bookman Old Style" w:cs="Bookman Old Style"/>
          <w:u w:val="single"/>
        </w:rPr>
      </w:pPr>
      <w:r w:rsidRPr="00F5561E">
        <w:rPr>
          <w:rFonts w:ascii="Bookman Old Style" w:eastAsia="Times New Roman" w:hAnsi="Bookman Old Style" w:cs="Bookman Old Style"/>
          <w:u w:val="single"/>
        </w:rPr>
        <w:t>Rozdział 01010 - Infrastruktura wodociągowa i sanitacyjna wsi</w:t>
      </w:r>
    </w:p>
    <w:p w:rsidR="006371AB" w:rsidRPr="00F5561E" w:rsidRDefault="006371AB" w:rsidP="006371AB">
      <w:pPr>
        <w:spacing w:after="0" w:line="360" w:lineRule="auto"/>
        <w:jc w:val="both"/>
        <w:rPr>
          <w:rFonts w:ascii="Bookman Old Style" w:hAnsi="Bookman Old Style"/>
        </w:rPr>
      </w:pPr>
      <w:r w:rsidRPr="00F5561E">
        <w:rPr>
          <w:rFonts w:ascii="Bookman Old Style" w:hAnsi="Bookman Old Style"/>
        </w:rPr>
        <w:t>Plan  208.913,42 zł Wykonanie  198.807,33</w:t>
      </w:r>
      <w:r w:rsidR="00B2418A" w:rsidRPr="00F5561E">
        <w:rPr>
          <w:rFonts w:ascii="Bookman Old Style" w:hAnsi="Bookman Old Style"/>
        </w:rPr>
        <w:t xml:space="preserve"> </w:t>
      </w:r>
      <w:r w:rsidRPr="00F5561E">
        <w:rPr>
          <w:rFonts w:ascii="Bookman Old Style" w:hAnsi="Bookman Old Style"/>
        </w:rPr>
        <w:t>zł, tj.  9</w:t>
      </w:r>
      <w:r w:rsidR="00F57D3F" w:rsidRPr="00F5561E">
        <w:rPr>
          <w:rFonts w:ascii="Bookman Old Style" w:hAnsi="Bookman Old Style"/>
        </w:rPr>
        <w:t>5</w:t>
      </w:r>
      <w:r w:rsidRPr="00F5561E">
        <w:rPr>
          <w:rFonts w:ascii="Bookman Old Style" w:hAnsi="Bookman Old Style"/>
        </w:rPr>
        <w:t>,17% planu.</w:t>
      </w:r>
    </w:p>
    <w:p w:rsidR="006371AB" w:rsidRPr="00F5561E" w:rsidRDefault="006371AB" w:rsidP="006371AB">
      <w:pPr>
        <w:spacing w:after="0" w:line="360" w:lineRule="auto"/>
        <w:jc w:val="both"/>
        <w:rPr>
          <w:rFonts w:ascii="Bookman Old Style" w:hAnsi="Bookman Old Style"/>
        </w:rPr>
      </w:pPr>
      <w:r w:rsidRPr="00F5561E">
        <w:rPr>
          <w:rFonts w:ascii="Bookman Old Style" w:hAnsi="Bookman Old Style"/>
        </w:rPr>
        <w:t>W rozdziale tym wydatkowano środki na zadania bieżące w wysokości 34.496,45</w:t>
      </w:r>
      <w:r w:rsidR="00B2418A" w:rsidRPr="00F5561E">
        <w:rPr>
          <w:rFonts w:ascii="Bookman Old Style" w:hAnsi="Bookman Old Style"/>
        </w:rPr>
        <w:t xml:space="preserve"> </w:t>
      </w:r>
      <w:r w:rsidRPr="00F5561E">
        <w:rPr>
          <w:rFonts w:ascii="Bookman Old Style" w:hAnsi="Bookman Old Style"/>
        </w:rPr>
        <w:t>zł na obsługę  postępowania  o udzielnie zamówienia publicznego oraz przygotowanie analizy efektywności</w:t>
      </w:r>
      <w:r w:rsidR="00BA471F" w:rsidRPr="00F5561E">
        <w:rPr>
          <w:rFonts w:ascii="Bookman Old Style" w:hAnsi="Bookman Old Style"/>
        </w:rPr>
        <w:t xml:space="preserve"> </w:t>
      </w:r>
      <w:r w:rsidRPr="00F5561E">
        <w:rPr>
          <w:rFonts w:ascii="Bookman Old Style" w:hAnsi="Bookman Old Style"/>
        </w:rPr>
        <w:t xml:space="preserve">kosztowej dla planowanych inwestycji dotyczących uregulowania gospodarki wodno-ściekowej na terenie gminy Bledzew. </w:t>
      </w:r>
    </w:p>
    <w:p w:rsidR="006371AB" w:rsidRPr="00F5561E" w:rsidRDefault="006371AB" w:rsidP="006371AB">
      <w:pPr>
        <w:spacing w:after="0" w:line="240" w:lineRule="auto"/>
        <w:jc w:val="both"/>
        <w:rPr>
          <w:rFonts w:ascii="Bookman Old Style" w:hAnsi="Bookman Old Style"/>
        </w:rPr>
      </w:pPr>
    </w:p>
    <w:p w:rsidR="006371AB" w:rsidRPr="00F5561E" w:rsidRDefault="006371AB" w:rsidP="006371AB">
      <w:pPr>
        <w:spacing w:after="0" w:line="360" w:lineRule="auto"/>
        <w:jc w:val="both"/>
        <w:rPr>
          <w:rFonts w:ascii="Bookman Old Style" w:hAnsi="Bookman Old Style"/>
        </w:rPr>
      </w:pPr>
      <w:r w:rsidRPr="00F5561E">
        <w:rPr>
          <w:rFonts w:ascii="Bookman Old Style" w:hAnsi="Bookman Old Style"/>
        </w:rPr>
        <w:t>W rozdziale tym wydatkowano środki w wysokości 164.310,88</w:t>
      </w:r>
      <w:r w:rsidR="00B2418A" w:rsidRPr="00F5561E">
        <w:rPr>
          <w:rFonts w:ascii="Bookman Old Style" w:hAnsi="Bookman Old Style"/>
        </w:rPr>
        <w:t xml:space="preserve"> </w:t>
      </w:r>
      <w:r w:rsidRPr="00F5561E">
        <w:rPr>
          <w:rFonts w:ascii="Bookman Old Style" w:hAnsi="Bookman Old Style"/>
        </w:rPr>
        <w:t>zł na zadania inwestycyjne:</w:t>
      </w:r>
    </w:p>
    <w:p w:rsidR="006371AB" w:rsidRPr="00F5561E" w:rsidRDefault="006371AB" w:rsidP="00E21EAD">
      <w:pPr>
        <w:pStyle w:val="Akapitzlist"/>
        <w:numPr>
          <w:ilvl w:val="0"/>
          <w:numId w:val="85"/>
        </w:numPr>
        <w:spacing w:after="0" w:line="360" w:lineRule="auto"/>
        <w:jc w:val="both"/>
        <w:rPr>
          <w:rFonts w:ascii="Bookman Old Style" w:hAnsi="Bookman Old Style"/>
        </w:rPr>
      </w:pPr>
      <w:r w:rsidRPr="00F5561E">
        <w:rPr>
          <w:rFonts w:ascii="Bookman Old Style" w:hAnsi="Bookman Old Style"/>
        </w:rPr>
        <w:t>„Montaż agregatów prądotwórczych na SUW w Nowej Wsi, Sokolej Dąbrowie, Goruńsku, Kleszczewie, Zemsku i Popowie„ - 11.274,90</w:t>
      </w:r>
      <w:r w:rsidR="00B2418A" w:rsidRPr="00F5561E">
        <w:rPr>
          <w:rFonts w:ascii="Bookman Old Style" w:hAnsi="Bookman Old Style"/>
        </w:rPr>
        <w:t xml:space="preserve"> </w:t>
      </w:r>
      <w:r w:rsidRPr="00F5561E">
        <w:rPr>
          <w:rFonts w:ascii="Bookman Old Style" w:hAnsi="Bookman Old Style"/>
        </w:rPr>
        <w:t>zł na opracowanie dokumentacji technicznej, mapy  do celów projektowych</w:t>
      </w:r>
      <w:r w:rsidR="00F57D3F" w:rsidRPr="00F5561E">
        <w:rPr>
          <w:rFonts w:ascii="Bookman Old Style" w:hAnsi="Bookman Old Style"/>
        </w:rPr>
        <w:t>,</w:t>
      </w:r>
      <w:r w:rsidRPr="00F5561E">
        <w:rPr>
          <w:rFonts w:ascii="Bookman Old Style" w:hAnsi="Bookman Old Style"/>
        </w:rPr>
        <w:t xml:space="preserve"> </w:t>
      </w:r>
    </w:p>
    <w:p w:rsidR="006371AB" w:rsidRPr="00F5561E" w:rsidRDefault="006371AB" w:rsidP="00E21EAD">
      <w:pPr>
        <w:pStyle w:val="Akapitzlist"/>
        <w:numPr>
          <w:ilvl w:val="0"/>
          <w:numId w:val="85"/>
        </w:numPr>
        <w:spacing w:after="0" w:line="360" w:lineRule="auto"/>
        <w:jc w:val="both"/>
        <w:rPr>
          <w:rFonts w:ascii="Bookman Old Style" w:hAnsi="Bookman Old Style"/>
        </w:rPr>
      </w:pPr>
      <w:r w:rsidRPr="00F5561E">
        <w:rPr>
          <w:rFonts w:ascii="Bookman Old Style" w:hAnsi="Bookman Old Style"/>
        </w:rPr>
        <w:t>„Montaż bakteriobójczej lampy UV do dezynfekcji wody pitnej w stacji uzdatniania wody w Goruńsku gm. Bledzew„ - 26.952,40</w:t>
      </w:r>
      <w:r w:rsidR="00B2418A" w:rsidRPr="00F5561E">
        <w:rPr>
          <w:rFonts w:ascii="Bookman Old Style" w:hAnsi="Bookman Old Style"/>
        </w:rPr>
        <w:t xml:space="preserve"> </w:t>
      </w:r>
      <w:r w:rsidRPr="00F5561E">
        <w:rPr>
          <w:rFonts w:ascii="Bookman Old Style" w:hAnsi="Bookman Old Style"/>
        </w:rPr>
        <w:t xml:space="preserve">zł na opracowanie  dokumentacji projektowych, </w:t>
      </w:r>
    </w:p>
    <w:p w:rsidR="006371AB" w:rsidRPr="00F5561E" w:rsidRDefault="006371AB" w:rsidP="00E21EAD">
      <w:pPr>
        <w:pStyle w:val="Akapitzlist"/>
        <w:numPr>
          <w:ilvl w:val="0"/>
          <w:numId w:val="85"/>
        </w:numPr>
        <w:spacing w:after="0" w:line="360" w:lineRule="auto"/>
        <w:jc w:val="both"/>
        <w:rPr>
          <w:rFonts w:ascii="Bookman Old Style" w:hAnsi="Bookman Old Style"/>
        </w:rPr>
      </w:pPr>
      <w:r w:rsidRPr="00F5561E">
        <w:rPr>
          <w:rFonts w:ascii="Bookman Old Style" w:hAnsi="Bookman Old Style"/>
        </w:rPr>
        <w:t>„Odprowadzenie wód popłucznych SUW w Kleszczewie” - 1.950,00</w:t>
      </w:r>
      <w:r w:rsidR="00B2418A" w:rsidRPr="00F5561E">
        <w:rPr>
          <w:rFonts w:ascii="Bookman Old Style" w:hAnsi="Bookman Old Style"/>
        </w:rPr>
        <w:t xml:space="preserve"> </w:t>
      </w:r>
      <w:r w:rsidRPr="00F5561E">
        <w:rPr>
          <w:rFonts w:ascii="Bookman Old Style" w:hAnsi="Bookman Old Style"/>
        </w:rPr>
        <w:t>zł na opracowanie operatu wodno-prawnego, uzgodnienie usytuowania projektowanej sieci</w:t>
      </w:r>
      <w:r w:rsidR="00F57D3F" w:rsidRPr="00F5561E">
        <w:rPr>
          <w:rFonts w:ascii="Bookman Old Style" w:hAnsi="Bookman Old Style"/>
        </w:rPr>
        <w:t>,</w:t>
      </w:r>
    </w:p>
    <w:p w:rsidR="006371AB" w:rsidRPr="00F5561E" w:rsidRDefault="006371AB" w:rsidP="00E21EAD">
      <w:pPr>
        <w:pStyle w:val="Akapitzlist"/>
        <w:numPr>
          <w:ilvl w:val="0"/>
          <w:numId w:val="85"/>
        </w:numPr>
        <w:spacing w:after="0" w:line="360" w:lineRule="auto"/>
        <w:jc w:val="both"/>
        <w:rPr>
          <w:rFonts w:ascii="Bookman Old Style" w:hAnsi="Bookman Old Style"/>
        </w:rPr>
      </w:pPr>
      <w:r w:rsidRPr="00F5561E">
        <w:rPr>
          <w:rFonts w:ascii="Bookman Old Style" w:hAnsi="Bookman Old Style"/>
        </w:rPr>
        <w:t xml:space="preserve">Wymiana kanalizacji sanitarnej </w:t>
      </w:r>
      <w:r w:rsidR="007A2D68" w:rsidRPr="00F5561E">
        <w:rPr>
          <w:rFonts w:ascii="Bookman Old Style" w:hAnsi="Bookman Old Style"/>
        </w:rPr>
        <w:t>z rur PCV 160mm 30</w:t>
      </w:r>
      <w:r w:rsidR="00B2418A" w:rsidRPr="00F5561E">
        <w:rPr>
          <w:rFonts w:ascii="Bookman Old Style" w:hAnsi="Bookman Old Style"/>
        </w:rPr>
        <w:t xml:space="preserve"> </w:t>
      </w:r>
      <w:r w:rsidR="007A2D68" w:rsidRPr="00F5561E">
        <w:rPr>
          <w:rFonts w:ascii="Bookman Old Style" w:hAnsi="Bookman Old Style"/>
        </w:rPr>
        <w:t xml:space="preserve">mb </w:t>
      </w:r>
      <w:r w:rsidRPr="00F5561E">
        <w:rPr>
          <w:rFonts w:ascii="Bookman Old Style" w:hAnsi="Bookman Old Style"/>
        </w:rPr>
        <w:t>w m. Osiecko - 6.152,06</w:t>
      </w:r>
      <w:r w:rsidR="007A2D68" w:rsidRPr="00F5561E">
        <w:rPr>
          <w:rFonts w:ascii="Bookman Old Style" w:hAnsi="Bookman Old Style"/>
        </w:rPr>
        <w:t xml:space="preserve"> </w:t>
      </w:r>
      <w:r w:rsidRPr="00F5561E">
        <w:rPr>
          <w:rFonts w:ascii="Bookman Old Style" w:hAnsi="Bookman Old Style"/>
        </w:rPr>
        <w:t>zł</w:t>
      </w:r>
      <w:r w:rsidR="007A2D68" w:rsidRPr="00F5561E">
        <w:rPr>
          <w:rFonts w:ascii="Bookman Old Style" w:hAnsi="Bookman Old Style"/>
        </w:rPr>
        <w:t>,</w:t>
      </w:r>
    </w:p>
    <w:p w:rsidR="006371AB" w:rsidRPr="00F5561E" w:rsidRDefault="006371AB" w:rsidP="00E21EAD">
      <w:pPr>
        <w:pStyle w:val="Akapitzlist"/>
        <w:numPr>
          <w:ilvl w:val="0"/>
          <w:numId w:val="85"/>
        </w:numPr>
        <w:spacing w:after="0" w:line="360" w:lineRule="auto"/>
        <w:jc w:val="both"/>
        <w:rPr>
          <w:rFonts w:ascii="Bookman Old Style" w:hAnsi="Bookman Old Style"/>
        </w:rPr>
      </w:pPr>
      <w:r w:rsidRPr="00F5561E">
        <w:rPr>
          <w:rFonts w:ascii="Bookman Old Style" w:hAnsi="Bookman Old Style"/>
        </w:rPr>
        <w:t>„Wymiana i remont odcinka istniejącej sieci wodociągowej m. Nowa Wieś, gm. Bledzew „ - 46.975,52</w:t>
      </w:r>
      <w:r w:rsidR="00B2418A" w:rsidRPr="00F5561E">
        <w:rPr>
          <w:rFonts w:ascii="Bookman Old Style" w:hAnsi="Bookman Old Style"/>
        </w:rPr>
        <w:t xml:space="preserve"> </w:t>
      </w:r>
      <w:r w:rsidRPr="00F5561E">
        <w:rPr>
          <w:rFonts w:ascii="Bookman Old Style" w:hAnsi="Bookman Old Style"/>
        </w:rPr>
        <w:t xml:space="preserve">zł </w:t>
      </w:r>
      <w:r w:rsidR="007A2D68" w:rsidRPr="00F5561E">
        <w:rPr>
          <w:rFonts w:ascii="Bookman Old Style" w:hAnsi="Bookman Old Style"/>
        </w:rPr>
        <w:t xml:space="preserve">( </w:t>
      </w:r>
      <w:r w:rsidRPr="00F5561E">
        <w:rPr>
          <w:rFonts w:ascii="Bookman Old Style" w:hAnsi="Bookman Old Style"/>
        </w:rPr>
        <w:t>wykonan</w:t>
      </w:r>
      <w:r w:rsidR="007A2D68" w:rsidRPr="00F5561E">
        <w:rPr>
          <w:rFonts w:ascii="Bookman Old Style" w:hAnsi="Bookman Old Style"/>
        </w:rPr>
        <w:t>o</w:t>
      </w:r>
      <w:r w:rsidRPr="00F5561E">
        <w:rPr>
          <w:rFonts w:ascii="Bookman Old Style" w:hAnsi="Bookman Old Style"/>
        </w:rPr>
        <w:t xml:space="preserve"> sie</w:t>
      </w:r>
      <w:r w:rsidR="007A2D68" w:rsidRPr="00F5561E">
        <w:rPr>
          <w:rFonts w:ascii="Bookman Old Style" w:hAnsi="Bookman Old Style"/>
        </w:rPr>
        <w:t>ć</w:t>
      </w:r>
      <w:r w:rsidRPr="00F5561E">
        <w:rPr>
          <w:rFonts w:ascii="Bookman Old Style" w:hAnsi="Bookman Old Style"/>
        </w:rPr>
        <w:t xml:space="preserve"> wodociągow</w:t>
      </w:r>
      <w:r w:rsidR="007A2D68" w:rsidRPr="00F5561E">
        <w:rPr>
          <w:rFonts w:ascii="Bookman Old Style" w:hAnsi="Bookman Old Style"/>
        </w:rPr>
        <w:t>ą</w:t>
      </w:r>
      <w:r w:rsidRPr="00F5561E">
        <w:rPr>
          <w:rFonts w:ascii="Bookman Old Style" w:hAnsi="Bookman Old Style"/>
        </w:rPr>
        <w:t xml:space="preserve"> z rur PCV 90mm = 30m, zamontowano: zasuwy żeliwne śr. 80mm = 2</w:t>
      </w:r>
      <w:r w:rsidR="00B2418A" w:rsidRPr="00F5561E">
        <w:rPr>
          <w:rFonts w:ascii="Bookman Old Style" w:hAnsi="Bookman Old Style"/>
        </w:rPr>
        <w:t xml:space="preserve"> </w:t>
      </w:r>
      <w:r w:rsidRPr="00F5561E">
        <w:rPr>
          <w:rFonts w:ascii="Bookman Old Style" w:hAnsi="Bookman Old Style"/>
        </w:rPr>
        <w:t>szt</w:t>
      </w:r>
      <w:r w:rsidR="00B2418A" w:rsidRPr="00F5561E">
        <w:rPr>
          <w:rFonts w:ascii="Bookman Old Style" w:hAnsi="Bookman Old Style"/>
        </w:rPr>
        <w:t>.</w:t>
      </w:r>
      <w:r w:rsidRPr="00F5561E">
        <w:rPr>
          <w:rFonts w:ascii="Bookman Old Style" w:hAnsi="Bookman Old Style"/>
        </w:rPr>
        <w:t>,  zasuw</w:t>
      </w:r>
      <w:r w:rsidR="007A2D68" w:rsidRPr="00F5561E">
        <w:rPr>
          <w:rFonts w:ascii="Bookman Old Style" w:hAnsi="Bookman Old Style"/>
        </w:rPr>
        <w:t>y</w:t>
      </w:r>
      <w:r w:rsidRPr="00F5561E">
        <w:rPr>
          <w:rFonts w:ascii="Bookman Old Style" w:hAnsi="Bookman Old Style"/>
        </w:rPr>
        <w:t xml:space="preserve"> żeliwn</w:t>
      </w:r>
      <w:r w:rsidR="007A2D68" w:rsidRPr="00F5561E">
        <w:rPr>
          <w:rFonts w:ascii="Bookman Old Style" w:hAnsi="Bookman Old Style"/>
        </w:rPr>
        <w:t>e</w:t>
      </w:r>
      <w:r w:rsidRPr="00F5561E">
        <w:rPr>
          <w:rFonts w:ascii="Bookman Old Style" w:hAnsi="Bookman Old Style"/>
        </w:rPr>
        <w:t xml:space="preserve"> śr. 100 mm = 2</w:t>
      </w:r>
      <w:r w:rsidR="00B2418A" w:rsidRPr="00F5561E">
        <w:rPr>
          <w:rFonts w:ascii="Bookman Old Style" w:hAnsi="Bookman Old Style"/>
        </w:rPr>
        <w:t xml:space="preserve"> </w:t>
      </w:r>
      <w:r w:rsidRPr="00F5561E">
        <w:rPr>
          <w:rFonts w:ascii="Bookman Old Style" w:hAnsi="Bookman Old Style"/>
        </w:rPr>
        <w:t>szt</w:t>
      </w:r>
      <w:r w:rsidR="007A2D68" w:rsidRPr="00F5561E">
        <w:rPr>
          <w:rFonts w:ascii="Bookman Old Style" w:hAnsi="Bookman Old Style"/>
        </w:rPr>
        <w:t>.)</w:t>
      </w:r>
      <w:r w:rsidRPr="00F5561E">
        <w:rPr>
          <w:rFonts w:ascii="Bookman Old Style" w:hAnsi="Bookman Old Style"/>
        </w:rPr>
        <w:t>,</w:t>
      </w:r>
    </w:p>
    <w:p w:rsidR="006371AB" w:rsidRPr="00F5561E" w:rsidRDefault="006371AB" w:rsidP="00E21EAD">
      <w:pPr>
        <w:pStyle w:val="Akapitzlist"/>
        <w:numPr>
          <w:ilvl w:val="0"/>
          <w:numId w:val="85"/>
        </w:numPr>
        <w:spacing w:after="0" w:line="360" w:lineRule="auto"/>
        <w:jc w:val="both"/>
        <w:rPr>
          <w:rFonts w:ascii="Bookman Old Style" w:hAnsi="Bookman Old Style"/>
        </w:rPr>
      </w:pPr>
      <w:r w:rsidRPr="00F5561E">
        <w:rPr>
          <w:rFonts w:ascii="Bookman Old Style" w:hAnsi="Bookman Old Style"/>
        </w:rPr>
        <w:t>„Budowa kanalizacji sanitarnej i wodociągowej na ul. Cystersów, Grabowieckiego w Bledzewie” – 26.000,00zł na wykonanie projektu budowlanego,</w:t>
      </w:r>
    </w:p>
    <w:p w:rsidR="006371AB" w:rsidRPr="00F5561E" w:rsidRDefault="006371AB" w:rsidP="00E21EAD">
      <w:pPr>
        <w:pStyle w:val="Akapitzlist"/>
        <w:numPr>
          <w:ilvl w:val="0"/>
          <w:numId w:val="85"/>
        </w:numPr>
        <w:spacing w:after="0" w:line="360" w:lineRule="auto"/>
        <w:jc w:val="both"/>
        <w:rPr>
          <w:rFonts w:ascii="Bookman Old Style" w:hAnsi="Bookman Old Style"/>
        </w:rPr>
      </w:pPr>
      <w:r w:rsidRPr="00F5561E">
        <w:rPr>
          <w:rFonts w:ascii="Bookman Old Style" w:hAnsi="Bookman Old Style"/>
        </w:rPr>
        <w:t>„Uregulowania gospodarki wodno-ściekowej na terenie gminy Bledzew poprzez przebudowę stacji uzdatniania wody, sieci wodociągowej oraz budowę przydomowych oczyszczalni ścieków„ - 5.641,00zł na opracowanie dokumentacji technicznej, przygotowanie  analizy kosztowej dla planowanej inwestycji</w:t>
      </w:r>
      <w:r w:rsidR="00F57D3F" w:rsidRPr="00F5561E">
        <w:rPr>
          <w:rFonts w:ascii="Bookman Old Style" w:hAnsi="Bookman Old Style"/>
        </w:rPr>
        <w:t>,</w:t>
      </w:r>
    </w:p>
    <w:p w:rsidR="006371AB" w:rsidRPr="00F5561E" w:rsidRDefault="006371AB" w:rsidP="00E21EAD">
      <w:pPr>
        <w:pStyle w:val="Akapitzlist"/>
        <w:numPr>
          <w:ilvl w:val="0"/>
          <w:numId w:val="85"/>
        </w:numPr>
        <w:spacing w:after="0" w:line="360" w:lineRule="auto"/>
        <w:jc w:val="both"/>
        <w:rPr>
          <w:rFonts w:ascii="Bookman Old Style" w:hAnsi="Bookman Old Style"/>
        </w:rPr>
      </w:pPr>
      <w:r w:rsidRPr="00F5561E">
        <w:rPr>
          <w:rFonts w:ascii="Bookman Old Style" w:hAnsi="Bookman Old Style"/>
        </w:rPr>
        <w:t>„Uregulowania gospodarki wodno-ściekowej na terenie gminy Bledzew poprzez przebudowę stacji uzdatniania wody, sieci wodociągowej”  - 39.365,00 zł na opracowanie dokumentacji technicznej, przygotowanie  analizy kosztowej dla planowanej inwestycji.</w:t>
      </w:r>
    </w:p>
    <w:p w:rsidR="006371AB" w:rsidRPr="00F5561E" w:rsidRDefault="006371AB" w:rsidP="006371AB">
      <w:pPr>
        <w:suppressAutoHyphens/>
        <w:spacing w:after="0" w:line="360" w:lineRule="auto"/>
        <w:jc w:val="both"/>
        <w:rPr>
          <w:rFonts w:ascii="Bookman Old Style" w:eastAsia="Times New Roman" w:hAnsi="Bookman Old Style" w:cs="Bookman Old Style"/>
          <w:u w:val="single"/>
          <w:lang w:eastAsia="zh-CN"/>
        </w:rPr>
      </w:pPr>
      <w:r w:rsidRPr="00F5561E">
        <w:rPr>
          <w:rFonts w:ascii="Bookman Old Style" w:eastAsia="Times New Roman" w:hAnsi="Bookman Old Style" w:cs="Bookman Old Style"/>
          <w:u w:val="single"/>
          <w:lang w:eastAsia="zh-CN"/>
        </w:rPr>
        <w:t xml:space="preserve">Rozdział 01030 Izby rolnicze  </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Na opłacenie składek na rzecz izb rolniczych</w:t>
      </w:r>
      <w:r w:rsidRPr="00F5561E">
        <w:rPr>
          <w:rStyle w:val="Odwoanieprzypisudolnego"/>
          <w:rFonts w:ascii="Bookman Old Style" w:eastAsia="Times New Roman" w:hAnsi="Bookman Old Style" w:cs="Bookman Old Style"/>
          <w:lang w:eastAsia="zh-CN"/>
        </w:rPr>
        <w:footnoteReference w:id="8"/>
      </w:r>
      <w:r w:rsidRPr="00F5561E">
        <w:rPr>
          <w:rFonts w:ascii="Bookman Old Style" w:eastAsia="Times New Roman" w:hAnsi="Bookman Old Style" w:cs="Bookman Old Style"/>
          <w:lang w:eastAsia="zh-CN"/>
        </w:rPr>
        <w:t xml:space="preserve"> wydatkowano </w:t>
      </w:r>
      <w:r w:rsidRPr="00F5561E">
        <w:rPr>
          <w:rFonts w:ascii="Bookman Old Style" w:eastAsia="Times New Roman" w:hAnsi="Bookman Old Style"/>
          <w:lang w:eastAsia="pl-PL"/>
        </w:rPr>
        <w:t>12.868,64</w:t>
      </w:r>
      <w:r w:rsidR="00B2418A" w:rsidRPr="00F5561E">
        <w:rPr>
          <w:rFonts w:ascii="Bookman Old Style" w:eastAsia="Times New Roman" w:hAnsi="Bookman Old Style"/>
          <w:lang w:eastAsia="pl-PL"/>
        </w:rPr>
        <w:t xml:space="preserve"> </w:t>
      </w:r>
      <w:r w:rsidRPr="00F5561E">
        <w:rPr>
          <w:rFonts w:ascii="Bookman Old Style" w:hAnsi="Bookman Old Style" w:cs="Bookman Old Style"/>
          <w:lang w:eastAsia="zh-CN"/>
        </w:rPr>
        <w:t xml:space="preserve">zł, </w:t>
      </w:r>
      <w:r w:rsidRPr="00F5561E">
        <w:rPr>
          <w:rFonts w:ascii="Bookman Old Style" w:eastAsia="Times New Roman" w:hAnsi="Bookman Old Style"/>
          <w:lang w:eastAsia="pl-PL"/>
        </w:rPr>
        <w:t xml:space="preserve">co stanowi </w:t>
      </w:r>
      <w:r w:rsidRPr="00F5561E">
        <w:rPr>
          <w:rFonts w:ascii="Bookman Old Style" w:hAnsi="Bookman Old Style" w:cs="Bookman Old Style"/>
          <w:lang w:eastAsia="zh-CN"/>
        </w:rPr>
        <w:t xml:space="preserve">96,53% </w:t>
      </w:r>
      <w:r w:rsidRPr="00F5561E">
        <w:rPr>
          <w:rFonts w:ascii="Bookman Old Style" w:eastAsia="Times New Roman" w:hAnsi="Bookman Old Style"/>
          <w:lang w:eastAsia="pl-PL"/>
        </w:rPr>
        <w:t>planu.</w:t>
      </w:r>
      <w:r w:rsidRPr="00F5561E">
        <w:rPr>
          <w:rFonts w:ascii="Bookman Old Style" w:hAnsi="Bookman Old Style" w:cs="Bookman Old Style"/>
          <w:lang w:eastAsia="zh-CN"/>
        </w:rPr>
        <w:t xml:space="preserve"> </w:t>
      </w:r>
      <w:r w:rsidRPr="00F5561E">
        <w:rPr>
          <w:rFonts w:ascii="Bookman Old Style" w:eastAsia="Times New Roman" w:hAnsi="Bookman Old Style" w:cs="Bookman Old Style"/>
          <w:lang w:eastAsia="zh-CN"/>
        </w:rPr>
        <w:t xml:space="preserve">Składki te uzależnione są od wysokości dochodów z tytułu podatku rolnego i stanowią 2% kwoty </w:t>
      </w:r>
      <w:r w:rsidR="007A2D68" w:rsidRPr="00F5561E">
        <w:rPr>
          <w:rFonts w:ascii="Bookman Old Style" w:eastAsia="Times New Roman" w:hAnsi="Bookman Old Style" w:cs="Bookman Old Style"/>
          <w:lang w:eastAsia="zh-CN"/>
        </w:rPr>
        <w:t xml:space="preserve">wykonanych </w:t>
      </w:r>
      <w:r w:rsidRPr="00F5561E">
        <w:rPr>
          <w:rFonts w:ascii="Bookman Old Style" w:eastAsia="Times New Roman" w:hAnsi="Bookman Old Style" w:cs="Bookman Old Style"/>
          <w:lang w:eastAsia="zh-CN"/>
        </w:rPr>
        <w:t>dochodów z tego podatku.</w:t>
      </w:r>
    </w:p>
    <w:p w:rsidR="006371AB" w:rsidRPr="00F5561E" w:rsidRDefault="006371AB" w:rsidP="006371AB">
      <w:pPr>
        <w:suppressAutoHyphens/>
        <w:spacing w:after="0" w:line="360" w:lineRule="auto"/>
        <w:jc w:val="both"/>
        <w:rPr>
          <w:rFonts w:ascii="Bookman Old Style" w:eastAsia="Times New Roman" w:hAnsi="Bookman Old Style" w:cs="Bookman Old Style"/>
          <w:u w:val="single"/>
          <w:lang w:eastAsia="zh-CN"/>
        </w:rPr>
      </w:pPr>
      <w:r w:rsidRPr="00F5561E">
        <w:rPr>
          <w:rFonts w:ascii="Bookman Old Style" w:eastAsia="Times New Roman" w:hAnsi="Bookman Old Style" w:cs="Bookman Old Style"/>
          <w:u w:val="single"/>
          <w:lang w:eastAsia="zh-CN"/>
        </w:rPr>
        <w:t xml:space="preserve">Rozdział 01095 Pozostała działalność </w:t>
      </w:r>
    </w:p>
    <w:p w:rsidR="006371AB" w:rsidRPr="00F5561E" w:rsidRDefault="006371AB" w:rsidP="006371AB">
      <w:pPr>
        <w:spacing w:after="0" w:line="360" w:lineRule="auto"/>
        <w:jc w:val="both"/>
        <w:rPr>
          <w:rFonts w:ascii="Bookman Old Style" w:hAnsi="Bookman Old Style"/>
        </w:rPr>
      </w:pPr>
      <w:r w:rsidRPr="00F5561E">
        <w:rPr>
          <w:rFonts w:ascii="Bookman Old Style" w:eastAsiaTheme="minorHAnsi" w:hAnsi="Bookman Old Style"/>
        </w:rPr>
        <w:t xml:space="preserve">Wydatki w kwocie </w:t>
      </w:r>
      <w:r w:rsidRPr="00F5561E">
        <w:rPr>
          <w:rFonts w:ascii="Bookman Old Style" w:eastAsia="Times New Roman" w:hAnsi="Bookman Old Style" w:cs="Bookman Old Style"/>
          <w:lang w:eastAsia="zh-CN"/>
        </w:rPr>
        <w:t>543.351,37</w:t>
      </w:r>
      <w:r w:rsidR="00B2418A"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 xml:space="preserve">zł tj. 100% planu, </w:t>
      </w:r>
      <w:r w:rsidRPr="00F5561E">
        <w:rPr>
          <w:rFonts w:ascii="Bookman Old Style" w:eastAsiaTheme="minorHAnsi" w:hAnsi="Bookman Old Style"/>
        </w:rPr>
        <w:t>zostały przeznaczone</w:t>
      </w:r>
      <w:r w:rsidRPr="00F5561E">
        <w:rPr>
          <w:rFonts w:ascii="Bookman Old Style" w:eastAsia="Times New Roman" w:hAnsi="Bookman Old Style" w:cs="Bookman Old Style"/>
          <w:lang w:eastAsia="zh-CN"/>
        </w:rPr>
        <w:t xml:space="preserve"> </w:t>
      </w:r>
      <w:r w:rsidRPr="00F5561E">
        <w:rPr>
          <w:rFonts w:ascii="Bookman Old Style" w:eastAsiaTheme="minorHAnsi" w:hAnsi="Bookman Old Style"/>
        </w:rPr>
        <w:t>na zwrot cz</w:t>
      </w:r>
      <w:r w:rsidRPr="00F5561E">
        <w:rPr>
          <w:rFonts w:ascii="Bookman Old Style" w:eastAsiaTheme="minorHAnsi" w:hAnsi="Bookman Old Style" w:cs="TimesNewRoman"/>
        </w:rPr>
        <w:t>ęś</w:t>
      </w:r>
      <w:r w:rsidRPr="00F5561E">
        <w:rPr>
          <w:rFonts w:ascii="Bookman Old Style" w:eastAsiaTheme="minorHAnsi" w:hAnsi="Bookman Old Style"/>
        </w:rPr>
        <w:t>ci podatku akcyzowego, zawartego w cenie oleju nap</w:t>
      </w:r>
      <w:r w:rsidRPr="00F5561E">
        <w:rPr>
          <w:rFonts w:ascii="Bookman Old Style" w:eastAsiaTheme="minorHAnsi" w:hAnsi="Bookman Old Style" w:cs="TimesNewRoman"/>
        </w:rPr>
        <w:t>ę</w:t>
      </w:r>
      <w:r w:rsidRPr="00F5561E">
        <w:rPr>
          <w:rFonts w:ascii="Bookman Old Style" w:eastAsiaTheme="minorHAnsi" w:hAnsi="Bookman Old Style"/>
        </w:rPr>
        <w:t xml:space="preserve">dowego wykorzystywanego                               do produkcji rolnej oraz na </w:t>
      </w:r>
      <w:r w:rsidRPr="00F5561E">
        <w:rPr>
          <w:rFonts w:ascii="Bookman Old Style" w:eastAsia="Times New Roman" w:hAnsi="Bookman Old Style"/>
          <w:lang w:eastAsia="pl-PL"/>
        </w:rPr>
        <w:t>pokrycie kosztów postępowania w sprawie jego zwrotu</w:t>
      </w:r>
      <w:r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lang w:eastAsia="pl-PL"/>
        </w:rPr>
        <w:t xml:space="preserve">2%). </w:t>
      </w:r>
      <w:r w:rsidRPr="00F5561E">
        <w:rPr>
          <w:rFonts w:ascii="Bookman Old Style" w:eastAsia="Times New Roman" w:hAnsi="Bookman Old Style" w:cs="Bookman Old Style"/>
          <w:lang w:eastAsia="zh-CN"/>
        </w:rPr>
        <w:t xml:space="preserve">Wnioski o zwrot podatku akcyzowego złożyło 198 producentów rolnych. Źródłem finansowania całości zadania była dotacja celowa otrzymana z </w:t>
      </w:r>
      <w:r w:rsidRPr="00F5561E">
        <w:rPr>
          <w:rFonts w:ascii="Bookman Old Style" w:eastAsia="Times New Roman" w:hAnsi="Bookman Old Style"/>
          <w:lang w:eastAsia="pl-PL"/>
        </w:rPr>
        <w:t xml:space="preserve">Lubuskiego Urzędu Wojewódzkiego na zadania bieżące z zakresu administracji rządowej. </w:t>
      </w:r>
    </w:p>
    <w:p w:rsidR="006371AB" w:rsidRPr="00F5561E" w:rsidRDefault="006371AB" w:rsidP="00DF550A">
      <w:pPr>
        <w:suppressAutoHyphens/>
        <w:spacing w:after="0" w:line="240" w:lineRule="auto"/>
        <w:jc w:val="both"/>
        <w:rPr>
          <w:rFonts w:ascii="Bookman Old Style" w:eastAsia="Times New Roman" w:hAnsi="Bookman Old Style" w:cs="Bookman Old Style"/>
          <w:b/>
          <w:bCs/>
          <w:lang w:eastAsia="zh-CN"/>
        </w:rPr>
      </w:pPr>
    </w:p>
    <w:p w:rsidR="006371AB" w:rsidRPr="00F5561E" w:rsidRDefault="006371AB" w:rsidP="00B2418A">
      <w:pPr>
        <w:suppressAutoHyphens/>
        <w:spacing w:after="0" w:line="360" w:lineRule="auto"/>
        <w:jc w:val="both"/>
        <w:rPr>
          <w:rFonts w:ascii="Bookman Old Style" w:eastAsia="Times New Roman" w:hAnsi="Bookman Old Style" w:cs="Bookman Old Style"/>
          <w:b/>
          <w:lang w:eastAsia="zh-CN"/>
        </w:rPr>
      </w:pPr>
      <w:r w:rsidRPr="00F5561E">
        <w:rPr>
          <w:rFonts w:ascii="Bookman Old Style" w:eastAsia="Times New Roman" w:hAnsi="Bookman Old Style" w:cs="Bookman Old Style"/>
          <w:b/>
          <w:bCs/>
          <w:lang w:eastAsia="zh-CN"/>
        </w:rPr>
        <w:t xml:space="preserve">Dział 020 – Leśnictwo   </w:t>
      </w:r>
      <w:r w:rsidRPr="00F5561E">
        <w:rPr>
          <w:rFonts w:ascii="Bookman Old Style" w:eastAsia="Times New Roman" w:hAnsi="Bookman Old Style" w:cs="Bookman Old Style"/>
          <w:b/>
          <w:lang w:eastAsia="zh-CN"/>
        </w:rPr>
        <w:t xml:space="preserve">Plan 3.536,00 zł,  wykonanie 3.102,40zł ( 87,73% ) </w:t>
      </w:r>
    </w:p>
    <w:p w:rsidR="006371AB" w:rsidRPr="00F5561E" w:rsidRDefault="006371AB" w:rsidP="00B2418A">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heme="minorHAnsi" w:hAnsi="Bookman Old Style"/>
        </w:rPr>
        <w:t xml:space="preserve">W ramach wydatkowanych </w:t>
      </w:r>
      <w:r w:rsidRPr="00F5561E">
        <w:rPr>
          <w:rFonts w:ascii="Bookman Old Style" w:eastAsiaTheme="minorHAnsi" w:hAnsi="Bookman Old Style" w:cs="TimesNewRoman"/>
        </w:rPr>
        <w:t>ś</w:t>
      </w:r>
      <w:r w:rsidRPr="00F5561E">
        <w:rPr>
          <w:rFonts w:ascii="Bookman Old Style" w:eastAsiaTheme="minorHAnsi" w:hAnsi="Bookman Old Style"/>
        </w:rPr>
        <w:t>rodków  o</w:t>
      </w:r>
      <w:r w:rsidRPr="00F5561E">
        <w:rPr>
          <w:rFonts w:ascii="Bookman Old Style" w:eastAsia="Times New Roman" w:hAnsi="Bookman Old Style" w:cs="Bookman Old Style"/>
          <w:lang w:eastAsia="zh-CN"/>
        </w:rPr>
        <w:t xml:space="preserve">płacono dzierżawę gruntu leśnego nad jeziorem Cise w wysokości 3.066,40zł, zgodnie z zawartą umową z Nadleśnictwem Międzyrzecz oraz zapłacono podatek leśny w kwocie 36,00zł. </w:t>
      </w:r>
    </w:p>
    <w:p w:rsidR="006371AB" w:rsidRPr="00F5561E" w:rsidRDefault="006371AB" w:rsidP="00B2418A">
      <w:pPr>
        <w:suppressAutoHyphens/>
        <w:spacing w:after="0" w:line="240" w:lineRule="auto"/>
        <w:jc w:val="both"/>
        <w:rPr>
          <w:rFonts w:ascii="Bookman Old Style" w:eastAsia="Times New Roman" w:hAnsi="Bookman Old Style" w:cs="Bookman Old Style"/>
          <w:b/>
          <w:bCs/>
          <w:lang w:eastAsia="zh-CN"/>
        </w:rPr>
      </w:pP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
          <w:bCs/>
          <w:lang w:eastAsia="zh-CN"/>
        </w:rPr>
      </w:pPr>
      <w:r w:rsidRPr="00F5561E">
        <w:rPr>
          <w:rFonts w:ascii="Bookman Old Style" w:eastAsia="Times New Roman" w:hAnsi="Bookman Old Style" w:cs="Bookman Old Style"/>
          <w:b/>
          <w:bCs/>
          <w:lang w:eastAsia="zh-CN"/>
        </w:rPr>
        <w:t xml:space="preserve">Dział 600 - Transport i łączność: </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
          <w:lang w:eastAsia="zh-CN"/>
        </w:rPr>
      </w:pPr>
      <w:r w:rsidRPr="00F5561E">
        <w:rPr>
          <w:rFonts w:ascii="Bookman Old Style" w:eastAsia="Times New Roman" w:hAnsi="Bookman Old Style" w:cs="Bookman Old Style"/>
          <w:b/>
          <w:bCs/>
          <w:lang w:eastAsia="zh-CN"/>
        </w:rPr>
        <w:t>Plan 648.202,55</w:t>
      </w:r>
      <w:r w:rsidRPr="00F5561E">
        <w:rPr>
          <w:rFonts w:ascii="Bookman Old Style" w:eastAsia="Times New Roman" w:hAnsi="Bookman Old Style" w:cs="Bookman Old Style"/>
          <w:b/>
          <w:lang w:eastAsia="zh-CN"/>
        </w:rPr>
        <w:t>zł, wykonanie 507.619,04zł (78,32%)</w:t>
      </w:r>
    </w:p>
    <w:p w:rsidR="006371AB" w:rsidRPr="00F5561E" w:rsidRDefault="006371AB" w:rsidP="006371AB">
      <w:pPr>
        <w:suppressAutoHyphens/>
        <w:autoSpaceDE w:val="0"/>
        <w:spacing w:after="0" w:line="360" w:lineRule="auto"/>
        <w:jc w:val="both"/>
        <w:rPr>
          <w:rFonts w:ascii="Bookman Old Style" w:hAnsi="Bookman Old Style" w:cs="Bookman Old Style"/>
          <w:lang w:eastAsia="zh-CN"/>
        </w:rPr>
      </w:pPr>
      <w:r w:rsidRPr="00F5561E">
        <w:rPr>
          <w:rFonts w:ascii="Bookman Old Style" w:eastAsia="Times New Roman" w:hAnsi="Bookman Old Style" w:cs="Bookman Old Style"/>
          <w:u w:val="single"/>
          <w:lang w:eastAsia="zh-CN"/>
        </w:rPr>
        <w:t>Rozdział 60014 Drogi publiczne powiatowe</w:t>
      </w:r>
      <w:r w:rsidRPr="00F5561E">
        <w:rPr>
          <w:rFonts w:ascii="Bookman Old Style" w:eastAsia="Times New Roman" w:hAnsi="Bookman Old Style" w:cs="Bookman Old Style"/>
          <w:lang w:eastAsia="zh-CN"/>
        </w:rPr>
        <w:t xml:space="preserve">  </w:t>
      </w:r>
    </w:p>
    <w:p w:rsidR="006371AB" w:rsidRPr="00F5561E" w:rsidRDefault="006371AB" w:rsidP="006371AB">
      <w:pPr>
        <w:suppressAutoHyphens/>
        <w:autoSpaceDE w:val="0"/>
        <w:spacing w:after="0" w:line="360" w:lineRule="auto"/>
        <w:jc w:val="both"/>
        <w:rPr>
          <w:rFonts w:ascii="Bookman Old Style" w:hAnsi="Bookman Old Style" w:cs="Bookman Old Style"/>
          <w:lang w:eastAsia="zh-CN"/>
        </w:rPr>
      </w:pPr>
      <w:r w:rsidRPr="00F5561E">
        <w:rPr>
          <w:rFonts w:ascii="Bookman Old Style" w:hAnsi="Bookman Old Style" w:cs="Bookman Old Style"/>
          <w:lang w:eastAsia="zh-CN"/>
        </w:rPr>
        <w:t>W rozdziale dróg publicznych powiatowych zaplanowano wydatki w wysokości 119.240,00 zł, z czego wydatkowano 85.993,74 zł, tj. 72,11% na:</w:t>
      </w:r>
    </w:p>
    <w:p w:rsidR="006371AB" w:rsidRPr="00F5561E" w:rsidRDefault="006371AB" w:rsidP="00E21EAD">
      <w:pPr>
        <w:pStyle w:val="Akapitzlist"/>
        <w:numPr>
          <w:ilvl w:val="0"/>
          <w:numId w:val="21"/>
        </w:numPr>
        <w:autoSpaceDE w:val="0"/>
        <w:spacing w:after="0" w:line="360" w:lineRule="auto"/>
        <w:jc w:val="both"/>
        <w:rPr>
          <w:rFonts w:ascii="Bookman Old Style" w:hAnsi="Bookman Old Style" w:cs="Bookman Old Style"/>
        </w:rPr>
      </w:pPr>
      <w:r w:rsidRPr="00F5561E">
        <w:rPr>
          <w:rFonts w:ascii="Bookman Old Style" w:hAnsi="Bookman Old Style" w:cs="Bookman Old Style"/>
        </w:rPr>
        <w:t xml:space="preserve">opłaty za umieszczenie urządzeń </w:t>
      </w:r>
      <w:r w:rsidR="007A2D68" w:rsidRPr="00F5561E">
        <w:rPr>
          <w:rFonts w:ascii="Bookman Old Style" w:hAnsi="Bookman Old Style" w:cs="Bookman Old Style"/>
        </w:rPr>
        <w:t xml:space="preserve">w </w:t>
      </w:r>
      <w:r w:rsidRPr="00F5561E">
        <w:rPr>
          <w:rFonts w:ascii="Bookman Old Style" w:hAnsi="Bookman Old Style" w:cs="Bookman Old Style"/>
        </w:rPr>
        <w:t>pasie drogowym dróg powiatowych - 1.197,05</w:t>
      </w:r>
      <w:r w:rsidR="00B2418A" w:rsidRPr="00F5561E">
        <w:rPr>
          <w:rFonts w:ascii="Bookman Old Style" w:hAnsi="Bookman Old Style" w:cs="Bookman Old Style"/>
        </w:rPr>
        <w:t xml:space="preserve"> </w:t>
      </w:r>
      <w:r w:rsidRPr="00F5561E">
        <w:rPr>
          <w:rFonts w:ascii="Bookman Old Style" w:hAnsi="Bookman Old Style" w:cs="Bookman Old Style"/>
        </w:rPr>
        <w:t xml:space="preserve">zł,  </w:t>
      </w:r>
    </w:p>
    <w:p w:rsidR="006371AB" w:rsidRPr="00F5561E" w:rsidRDefault="006371AB" w:rsidP="00E21EAD">
      <w:pPr>
        <w:pStyle w:val="Akapitzlist"/>
        <w:numPr>
          <w:ilvl w:val="0"/>
          <w:numId w:val="21"/>
        </w:numPr>
        <w:autoSpaceDE w:val="0"/>
        <w:spacing w:after="0" w:line="360" w:lineRule="auto"/>
        <w:jc w:val="both"/>
        <w:rPr>
          <w:rFonts w:ascii="Bookman Old Style" w:eastAsia="Times New Roman" w:hAnsi="Bookman Old Style" w:cs="Bookman Old Style"/>
        </w:rPr>
      </w:pPr>
      <w:r w:rsidRPr="00F5561E">
        <w:rPr>
          <w:rFonts w:ascii="Bookman Old Style" w:hAnsi="Bookman Old Style" w:cs="Times New Roman"/>
        </w:rPr>
        <w:t xml:space="preserve">pomoc finansową dla Powiatu Międzyrzeckiego </w:t>
      </w:r>
      <w:r w:rsidRPr="00F5561E">
        <w:rPr>
          <w:rFonts w:ascii="Bookman Old Style" w:hAnsi="Bookman Old Style" w:cs="Bookman Old Style"/>
        </w:rPr>
        <w:t xml:space="preserve">na budowę chodników                                       w miejscowości </w:t>
      </w:r>
      <w:r w:rsidRPr="00F5561E">
        <w:rPr>
          <w:rFonts w:ascii="Bookman Old Style" w:eastAsia="Times New Roman" w:hAnsi="Bookman Old Style" w:cs="Bookman Old Style"/>
        </w:rPr>
        <w:t>Nowa Wieś i Stary Dworek – 84.796,69</w:t>
      </w:r>
      <w:r w:rsidR="00B2418A"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zł.</w:t>
      </w:r>
    </w:p>
    <w:p w:rsidR="006371AB" w:rsidRPr="00F5561E" w:rsidRDefault="006371AB" w:rsidP="006371AB">
      <w:pPr>
        <w:suppressAutoHyphens/>
        <w:spacing w:after="0" w:line="240" w:lineRule="auto"/>
        <w:jc w:val="both"/>
        <w:rPr>
          <w:rFonts w:ascii="Bookman Old Style" w:hAnsi="Bookman Old Style"/>
          <w:lang w:eastAsia="zh-CN"/>
        </w:rPr>
      </w:pP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u w:val="single"/>
          <w:lang w:eastAsia="zh-CN"/>
        </w:rPr>
        <w:t>Rozdział 60016 Drogi publiczne gminne</w:t>
      </w:r>
      <w:r w:rsidRPr="00F5561E">
        <w:rPr>
          <w:rFonts w:ascii="Bookman Old Style" w:eastAsia="Times New Roman" w:hAnsi="Bookman Old Style" w:cs="Bookman Old Style"/>
          <w:lang w:eastAsia="zh-CN"/>
        </w:rPr>
        <w:t xml:space="preserve">  </w:t>
      </w:r>
    </w:p>
    <w:p w:rsidR="006371AB" w:rsidRPr="00F5561E" w:rsidRDefault="006371AB" w:rsidP="006371AB">
      <w:pPr>
        <w:tabs>
          <w:tab w:val="right" w:pos="8460"/>
        </w:tabs>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Plan  528.962,55 zł</w:t>
      </w:r>
      <w:r w:rsidR="007025B9" w:rsidRPr="00F5561E">
        <w:rPr>
          <w:rFonts w:ascii="Bookman Old Style" w:eastAsia="Times New Roman" w:hAnsi="Bookman Old Style" w:cs="Bookman Old Style"/>
          <w:lang w:eastAsia="zh-CN"/>
        </w:rPr>
        <w:t>, w</w:t>
      </w:r>
      <w:r w:rsidRPr="00F5561E">
        <w:rPr>
          <w:rFonts w:ascii="Bookman Old Style" w:eastAsia="Times New Roman" w:hAnsi="Bookman Old Style" w:cs="Bookman Old Style"/>
          <w:lang w:eastAsia="zh-CN"/>
        </w:rPr>
        <w:t>ykonanie  421.625,30</w:t>
      </w:r>
      <w:r w:rsidR="00B2418A"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zł, co stanowi  79,71% planu rocznego.</w:t>
      </w:r>
    </w:p>
    <w:p w:rsidR="006371AB" w:rsidRPr="00F5561E" w:rsidRDefault="006371AB" w:rsidP="006371AB">
      <w:pPr>
        <w:tabs>
          <w:tab w:val="right" w:pos="8460"/>
        </w:tabs>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Wydatkowano środki  na:</w:t>
      </w:r>
    </w:p>
    <w:p w:rsidR="006371AB" w:rsidRPr="00F5561E" w:rsidRDefault="006371AB" w:rsidP="00E21EAD">
      <w:pPr>
        <w:pStyle w:val="Akapitzlist"/>
        <w:numPr>
          <w:ilvl w:val="0"/>
          <w:numId w:val="87"/>
        </w:numPr>
        <w:tabs>
          <w:tab w:val="right" w:pos="8460"/>
        </w:tabs>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zakupy materiałów - 11.399,79zł w tym: zakup materiałów i tarcicy ( 0,824m</w:t>
      </w:r>
      <w:r w:rsidR="00F21628" w:rsidRPr="00F5561E">
        <w:rPr>
          <w:rFonts w:ascii="Bookman Old Style" w:eastAsia="Times New Roman" w:hAnsi="Bookman Old Style" w:cs="Bookman Old Style"/>
          <w:vertAlign w:val="superscript"/>
        </w:rPr>
        <w:t>3</w:t>
      </w:r>
      <w:r w:rsidRPr="00F5561E">
        <w:rPr>
          <w:rFonts w:ascii="Bookman Old Style" w:eastAsia="Times New Roman" w:hAnsi="Bookman Old Style" w:cs="Bookman Old Style"/>
        </w:rPr>
        <w:t xml:space="preserve">) do naprawy konstrukcji mostu obrotowego w m. Stary Dworek  - 1.579,38zł, mieszanki asfaltowej do naprawy dróg gminnych – 2.767,50zł, znaków drogowych – 2.083,25zł, zakup  materiałów do naprawy dróg gminnych (cement, żwir,  gaz , rura kanalizacyjna )-1.894,60zł, zakup części i paliwa do kosiarek -  613,86zł,  wydatki Funduszu Sołeckiego Zemsko w ramach tego rozdziału 2.461,20zł.  </w:t>
      </w:r>
    </w:p>
    <w:p w:rsidR="006371AB" w:rsidRPr="00F5561E" w:rsidRDefault="006371AB" w:rsidP="00E21EAD">
      <w:pPr>
        <w:pStyle w:val="Akapitzlist"/>
        <w:numPr>
          <w:ilvl w:val="0"/>
          <w:numId w:val="87"/>
        </w:numPr>
        <w:tabs>
          <w:tab w:val="right" w:pos="8460"/>
        </w:tabs>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usługi - 85.721,22zł w tym: profilowanie i równanie dróg gminnych (m.in. Bledzew, </w:t>
      </w:r>
      <w:r w:rsidR="00DF550A" w:rsidRPr="00F5561E">
        <w:rPr>
          <w:rFonts w:ascii="Bookman Old Style" w:eastAsia="Times New Roman" w:hAnsi="Bookman Old Style" w:cs="Bookman Old Style"/>
        </w:rPr>
        <w:t>„</w:t>
      </w:r>
      <w:r w:rsidRPr="00F5561E">
        <w:rPr>
          <w:rFonts w:ascii="Bookman Old Style" w:eastAsia="Times New Roman" w:hAnsi="Bookman Old Style" w:cs="Bookman Old Style"/>
        </w:rPr>
        <w:t>Dolatówka</w:t>
      </w:r>
      <w:r w:rsidR="00DF550A" w:rsidRPr="00F5561E">
        <w:rPr>
          <w:rFonts w:ascii="Bookman Old Style" w:eastAsia="Times New Roman" w:hAnsi="Bookman Old Style" w:cs="Bookman Old Style"/>
        </w:rPr>
        <w:t>”</w:t>
      </w:r>
      <w:r w:rsidRPr="00F5561E">
        <w:rPr>
          <w:rFonts w:ascii="Bookman Old Style" w:eastAsia="Times New Roman" w:hAnsi="Bookman Old Style" w:cs="Bookman Old Style"/>
        </w:rPr>
        <w:t>, Templewo, Goruńsko, Strużyny, Chycina, Kryl, Popowo, Pniewo,  droga w kierunku zalewu Bledzewskiego, Osiecko, Krzywokleszcz ) - 48.380,00zł, wycinka drzew, zakrzywień przy drogach  gminnych,  porządkowanie i koszenie poboczy -12.596,14zł, zimowe utrzymanie drogi S3 oraz koszenie poboczy – 10.245,70zł, czyszczenie wpustów kanalizacji deszczowej, rynsztoków, przepustów drogowych  ( min m. Nowa Wieś, Bledzew, Stary Dworek , Kleszczewo) – 8.777,63zł,  opracowanie operatów wodnoprawnych na odprowadzenie wód opadowych z dróg gminnych  - 4.999,95zł,  naprawa mostu obrotowego w m. Stary Dworek – 544,50zł, sprawdzanie przejezdności drogi do m. Kryl</w:t>
      </w:r>
      <w:r w:rsidR="00B2418A"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- 91,20zł, transport znaków drogowych  - 86,10</w:t>
      </w:r>
      <w:r w:rsidR="0042520F"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zł.</w:t>
      </w:r>
    </w:p>
    <w:p w:rsidR="006371AB" w:rsidRPr="00F5561E" w:rsidRDefault="006371AB" w:rsidP="006371AB">
      <w:pPr>
        <w:tabs>
          <w:tab w:val="right" w:pos="8460"/>
        </w:tabs>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Ponadto wydatkowano środki finansowe na:</w:t>
      </w:r>
    </w:p>
    <w:p w:rsidR="006371AB" w:rsidRPr="00F5561E" w:rsidRDefault="006371AB" w:rsidP="00E21EAD">
      <w:pPr>
        <w:pStyle w:val="Akapitzlist"/>
        <w:numPr>
          <w:ilvl w:val="0"/>
          <w:numId w:val="86"/>
        </w:numPr>
        <w:tabs>
          <w:tab w:val="right" w:pos="8460"/>
        </w:tabs>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czyszczenie wpustów kanalizacji burzowej w m.  Osiecko - 500,00</w:t>
      </w:r>
      <w:r w:rsidR="00F21628"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zł,</w:t>
      </w:r>
    </w:p>
    <w:p w:rsidR="006371AB" w:rsidRPr="00F5561E" w:rsidRDefault="006371AB" w:rsidP="00E21EAD">
      <w:pPr>
        <w:pStyle w:val="Akapitzlist"/>
        <w:numPr>
          <w:ilvl w:val="0"/>
          <w:numId w:val="86"/>
        </w:numPr>
        <w:tabs>
          <w:tab w:val="right" w:pos="8460"/>
        </w:tabs>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uporządkowanie konarów i gałęzi drzew droga Sokola Dąbrowa - 61,00</w:t>
      </w:r>
      <w:r w:rsidR="00F21628"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zł,</w:t>
      </w:r>
    </w:p>
    <w:p w:rsidR="006371AB" w:rsidRPr="00F5561E" w:rsidRDefault="006371AB" w:rsidP="00E21EAD">
      <w:pPr>
        <w:pStyle w:val="Akapitzlist"/>
        <w:numPr>
          <w:ilvl w:val="0"/>
          <w:numId w:val="86"/>
        </w:numPr>
        <w:tabs>
          <w:tab w:val="right" w:pos="8460"/>
        </w:tabs>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opracowanie stałej organizacji ruchu ul. Nowa w</w:t>
      </w:r>
      <w:r w:rsidR="00D01C47" w:rsidRPr="00F5561E">
        <w:rPr>
          <w:rFonts w:ascii="Bookman Old Style" w:eastAsia="Times New Roman" w:hAnsi="Bookman Old Style" w:cs="Bookman Old Style"/>
        </w:rPr>
        <w:t xml:space="preserve"> m</w:t>
      </w:r>
      <w:r w:rsidRPr="00F5561E">
        <w:rPr>
          <w:rFonts w:ascii="Bookman Old Style" w:eastAsia="Times New Roman" w:hAnsi="Bookman Old Style" w:cs="Bookman Old Style"/>
        </w:rPr>
        <w:t>. Bledzew, i</w:t>
      </w:r>
      <w:r w:rsidR="007A2D68" w:rsidRPr="00F5561E">
        <w:rPr>
          <w:rFonts w:ascii="Bookman Old Style" w:eastAsia="Times New Roman" w:hAnsi="Bookman Old Style" w:cs="Bookman Old Style"/>
        </w:rPr>
        <w:t xml:space="preserve"> w</w:t>
      </w:r>
      <w:r w:rsidRPr="00F5561E">
        <w:rPr>
          <w:rFonts w:ascii="Bookman Old Style" w:eastAsia="Times New Roman" w:hAnsi="Bookman Old Style" w:cs="Bookman Old Style"/>
        </w:rPr>
        <w:t xml:space="preserve"> m. Sokola Dąbrowa – 1.300,00</w:t>
      </w:r>
      <w:r w:rsidR="00F21628"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zł.</w:t>
      </w:r>
    </w:p>
    <w:p w:rsidR="00D01C47" w:rsidRPr="00F5561E" w:rsidRDefault="00D01C47" w:rsidP="00DF550A">
      <w:pPr>
        <w:tabs>
          <w:tab w:val="right" w:pos="8460"/>
        </w:tabs>
        <w:suppressAutoHyphens/>
        <w:spacing w:after="0" w:line="240" w:lineRule="auto"/>
        <w:jc w:val="both"/>
        <w:rPr>
          <w:rFonts w:ascii="Bookman Old Style" w:eastAsia="Times New Roman" w:hAnsi="Bookman Old Style" w:cs="Bookman Old Style"/>
          <w:lang w:eastAsia="zh-CN"/>
        </w:rPr>
      </w:pPr>
    </w:p>
    <w:p w:rsidR="006371AB" w:rsidRPr="00F5561E" w:rsidRDefault="006371AB" w:rsidP="006371AB">
      <w:pPr>
        <w:tabs>
          <w:tab w:val="right" w:pos="8460"/>
        </w:tabs>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Wydatki inwestycyjne</w:t>
      </w:r>
      <w:r w:rsidR="00D01C47" w:rsidRPr="00F5561E">
        <w:rPr>
          <w:rFonts w:ascii="Bookman Old Style" w:eastAsia="Times New Roman" w:hAnsi="Bookman Old Style" w:cs="Bookman Old Style"/>
          <w:lang w:eastAsia="zh-CN"/>
        </w:rPr>
        <w:t>:</w:t>
      </w:r>
      <w:r w:rsidRPr="00F5561E">
        <w:rPr>
          <w:rFonts w:ascii="Bookman Old Style" w:eastAsia="Times New Roman" w:hAnsi="Bookman Old Style" w:cs="Bookman Old Style"/>
          <w:lang w:eastAsia="zh-CN"/>
        </w:rPr>
        <w:t xml:space="preserve"> na plan 423.951,55 zł</w:t>
      </w:r>
      <w:r w:rsidR="00D01C47" w:rsidRPr="00F5561E">
        <w:rPr>
          <w:rFonts w:ascii="Bookman Old Style" w:eastAsia="Times New Roman" w:hAnsi="Bookman Old Style" w:cs="Bookman Old Style"/>
          <w:lang w:eastAsia="zh-CN"/>
        </w:rPr>
        <w:t>,</w:t>
      </w:r>
      <w:r w:rsidRPr="00F5561E">
        <w:rPr>
          <w:rFonts w:ascii="Bookman Old Style" w:eastAsia="Times New Roman" w:hAnsi="Bookman Old Style" w:cs="Bookman Old Style"/>
          <w:lang w:eastAsia="zh-CN"/>
        </w:rPr>
        <w:t xml:space="preserve"> wykonano  322</w:t>
      </w:r>
      <w:r w:rsidR="00D01C47" w:rsidRPr="00F5561E">
        <w:rPr>
          <w:rFonts w:ascii="Bookman Old Style" w:eastAsia="Times New Roman" w:hAnsi="Bookman Old Style" w:cs="Bookman Old Style"/>
          <w:lang w:eastAsia="zh-CN"/>
        </w:rPr>
        <w:t>.</w:t>
      </w:r>
      <w:r w:rsidRPr="00F5561E">
        <w:rPr>
          <w:rFonts w:ascii="Bookman Old Style" w:eastAsia="Times New Roman" w:hAnsi="Bookman Old Style" w:cs="Bookman Old Style"/>
          <w:lang w:eastAsia="zh-CN"/>
        </w:rPr>
        <w:t>643,29  zł tj</w:t>
      </w:r>
      <w:r w:rsidR="00D01C47" w:rsidRPr="00F5561E">
        <w:rPr>
          <w:rFonts w:ascii="Bookman Old Style" w:eastAsia="Times New Roman" w:hAnsi="Bookman Old Style" w:cs="Bookman Old Style"/>
          <w:lang w:eastAsia="zh-CN"/>
        </w:rPr>
        <w:t>.</w:t>
      </w:r>
      <w:r w:rsidRPr="00F5561E">
        <w:rPr>
          <w:rFonts w:ascii="Bookman Old Style" w:eastAsia="Times New Roman" w:hAnsi="Bookman Old Style" w:cs="Bookman Old Style"/>
          <w:lang w:eastAsia="zh-CN"/>
        </w:rPr>
        <w:t xml:space="preserve">  76,11%</w:t>
      </w:r>
      <w:r w:rsidR="00D01C47" w:rsidRPr="00F5561E">
        <w:rPr>
          <w:rFonts w:ascii="Bookman Old Style" w:eastAsia="Times New Roman" w:hAnsi="Bookman Old Style" w:cs="Bookman Old Style"/>
          <w:lang w:eastAsia="zh-CN"/>
        </w:rPr>
        <w:t>, w tym:</w:t>
      </w:r>
    </w:p>
    <w:p w:rsidR="006371AB" w:rsidRPr="00F5561E" w:rsidRDefault="006371AB" w:rsidP="00B44ACF">
      <w:pPr>
        <w:pStyle w:val="Akapitzlist"/>
        <w:tabs>
          <w:tab w:val="right" w:pos="8460"/>
        </w:tabs>
        <w:spacing w:after="0" w:line="360" w:lineRule="auto"/>
        <w:ind w:firstLine="131"/>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„Przebudowa dróg gminnych  wraz z odwodnieniem” </w:t>
      </w:r>
      <w:r w:rsidR="00B44ACF" w:rsidRPr="00F5561E">
        <w:rPr>
          <w:rFonts w:ascii="Bookman Old Style" w:eastAsia="Times New Roman" w:hAnsi="Bookman Old Style" w:cs="Bookman Old Style"/>
        </w:rPr>
        <w:t>wykonano mapy i wypisy z działek, zapłacono za uzgodnienie i wykonanie projektów przebudowy dróg gminnych na łączną kwotę n</w:t>
      </w:r>
      <w:r w:rsidRPr="00F5561E">
        <w:rPr>
          <w:rFonts w:ascii="Bookman Old Style" w:eastAsia="Times New Roman" w:hAnsi="Bookman Old Style" w:cs="Bookman Old Style"/>
        </w:rPr>
        <w:t xml:space="preserve">a łączną kwotę 72.185,21zł jak niżej : </w:t>
      </w:r>
    </w:p>
    <w:p w:rsidR="006371AB" w:rsidRPr="00F5561E" w:rsidRDefault="006371AB" w:rsidP="00DF550A">
      <w:pPr>
        <w:pStyle w:val="Akapitzlist"/>
        <w:tabs>
          <w:tab w:val="right" w:pos="8460"/>
        </w:tabs>
        <w:spacing w:after="0" w:line="360" w:lineRule="auto"/>
        <w:ind w:firstLine="131"/>
        <w:jc w:val="both"/>
        <w:rPr>
          <w:rFonts w:ascii="Bookman Old Style" w:eastAsia="Times New Roman" w:hAnsi="Bookman Old Style" w:cs="Bookman Old Style"/>
          <w:i/>
        </w:rPr>
      </w:pPr>
      <w:r w:rsidRPr="00F5561E">
        <w:rPr>
          <w:rFonts w:ascii="Bookman Old Style" w:eastAsia="Times New Roman" w:hAnsi="Bookman Old Style" w:cs="Bookman Old Style"/>
          <w:i/>
        </w:rPr>
        <w:t>-</w:t>
      </w:r>
      <w:r w:rsidR="00F57D3F" w:rsidRPr="00F5561E">
        <w:rPr>
          <w:rFonts w:ascii="Bookman Old Style" w:eastAsia="Times New Roman" w:hAnsi="Bookman Old Style" w:cs="Bookman Old Style"/>
          <w:i/>
        </w:rPr>
        <w:t xml:space="preserve"> </w:t>
      </w:r>
      <w:r w:rsidRPr="00F5561E">
        <w:rPr>
          <w:rFonts w:ascii="Bookman Old Style" w:eastAsia="Times New Roman" w:hAnsi="Bookman Old Style" w:cs="Bookman Old Style"/>
          <w:i/>
        </w:rPr>
        <w:t>przebudowa drogi  we wsi Sokola Dąbrowa – 22.193,00</w:t>
      </w:r>
      <w:r w:rsidR="00F21628" w:rsidRPr="00F5561E">
        <w:rPr>
          <w:rFonts w:ascii="Bookman Old Style" w:eastAsia="Times New Roman" w:hAnsi="Bookman Old Style" w:cs="Bookman Old Style"/>
          <w:i/>
        </w:rPr>
        <w:t xml:space="preserve"> </w:t>
      </w:r>
      <w:r w:rsidRPr="00F5561E">
        <w:rPr>
          <w:rFonts w:ascii="Bookman Old Style" w:eastAsia="Times New Roman" w:hAnsi="Bookman Old Style" w:cs="Bookman Old Style"/>
          <w:i/>
        </w:rPr>
        <w:t>zł,</w:t>
      </w:r>
    </w:p>
    <w:p w:rsidR="006371AB" w:rsidRPr="00F5561E" w:rsidRDefault="006371AB" w:rsidP="00DF550A">
      <w:pPr>
        <w:pStyle w:val="Akapitzlist"/>
        <w:tabs>
          <w:tab w:val="right" w:pos="8460"/>
        </w:tabs>
        <w:spacing w:after="0" w:line="360" w:lineRule="auto"/>
        <w:ind w:firstLine="131"/>
        <w:jc w:val="both"/>
        <w:rPr>
          <w:rFonts w:ascii="Bookman Old Style" w:eastAsia="Times New Roman" w:hAnsi="Bookman Old Style" w:cs="Bookman Old Style"/>
          <w:i/>
        </w:rPr>
      </w:pPr>
      <w:r w:rsidRPr="00F5561E">
        <w:rPr>
          <w:rFonts w:ascii="Bookman Old Style" w:eastAsia="Times New Roman" w:hAnsi="Bookman Old Style" w:cs="Bookman Old Style"/>
          <w:i/>
        </w:rPr>
        <w:t xml:space="preserve">- przebudowa ul. Leśnej wraz </w:t>
      </w:r>
      <w:r w:rsidR="00D01C47" w:rsidRPr="00F5561E">
        <w:rPr>
          <w:rFonts w:ascii="Bookman Old Style" w:eastAsia="Times New Roman" w:hAnsi="Bookman Old Style" w:cs="Bookman Old Style"/>
          <w:i/>
        </w:rPr>
        <w:t xml:space="preserve">z </w:t>
      </w:r>
      <w:r w:rsidRPr="00F5561E">
        <w:rPr>
          <w:rFonts w:ascii="Bookman Old Style" w:eastAsia="Times New Roman" w:hAnsi="Bookman Old Style" w:cs="Bookman Old Style"/>
          <w:i/>
        </w:rPr>
        <w:t>odwodnieniem  - 24.027,31</w:t>
      </w:r>
      <w:r w:rsidR="00F21628" w:rsidRPr="00F5561E">
        <w:rPr>
          <w:rFonts w:ascii="Bookman Old Style" w:eastAsia="Times New Roman" w:hAnsi="Bookman Old Style" w:cs="Bookman Old Style"/>
          <w:i/>
        </w:rPr>
        <w:t xml:space="preserve"> </w:t>
      </w:r>
      <w:r w:rsidRPr="00F5561E">
        <w:rPr>
          <w:rFonts w:ascii="Bookman Old Style" w:eastAsia="Times New Roman" w:hAnsi="Bookman Old Style" w:cs="Bookman Old Style"/>
          <w:i/>
        </w:rPr>
        <w:t>zł,</w:t>
      </w:r>
    </w:p>
    <w:p w:rsidR="006371AB" w:rsidRPr="00F5561E" w:rsidRDefault="006371AB" w:rsidP="00DF550A">
      <w:pPr>
        <w:pStyle w:val="Akapitzlist"/>
        <w:tabs>
          <w:tab w:val="right" w:pos="8460"/>
        </w:tabs>
        <w:spacing w:after="0" w:line="360" w:lineRule="auto"/>
        <w:ind w:firstLine="131"/>
        <w:jc w:val="both"/>
        <w:rPr>
          <w:rFonts w:ascii="Bookman Old Style" w:eastAsia="Times New Roman" w:hAnsi="Bookman Old Style" w:cs="Bookman Old Style"/>
          <w:i/>
        </w:rPr>
      </w:pPr>
      <w:r w:rsidRPr="00F5561E">
        <w:rPr>
          <w:rFonts w:ascii="Bookman Old Style" w:eastAsia="Times New Roman" w:hAnsi="Bookman Old Style" w:cs="Bookman Old Style"/>
          <w:i/>
        </w:rPr>
        <w:t>-</w:t>
      </w:r>
      <w:r w:rsidR="00F57D3F" w:rsidRPr="00F5561E">
        <w:rPr>
          <w:rFonts w:ascii="Bookman Old Style" w:eastAsia="Times New Roman" w:hAnsi="Bookman Old Style" w:cs="Bookman Old Style"/>
          <w:i/>
        </w:rPr>
        <w:t xml:space="preserve"> </w:t>
      </w:r>
      <w:r w:rsidRPr="00F5561E">
        <w:rPr>
          <w:rFonts w:ascii="Bookman Old Style" w:eastAsia="Times New Roman" w:hAnsi="Bookman Old Style" w:cs="Bookman Old Style"/>
          <w:i/>
        </w:rPr>
        <w:t xml:space="preserve">przebudowa </w:t>
      </w:r>
      <w:r w:rsidR="00D01C47" w:rsidRPr="00F5561E">
        <w:rPr>
          <w:rFonts w:ascii="Bookman Old Style" w:eastAsia="Times New Roman" w:hAnsi="Bookman Old Style" w:cs="Bookman Old Style"/>
          <w:i/>
        </w:rPr>
        <w:t xml:space="preserve">tzw. </w:t>
      </w:r>
      <w:r w:rsidRPr="00F5561E">
        <w:rPr>
          <w:rFonts w:ascii="Bookman Old Style" w:eastAsia="Times New Roman" w:hAnsi="Bookman Old Style" w:cs="Bookman Old Style"/>
          <w:i/>
        </w:rPr>
        <w:t>ul. Koziej w Popowie wraz z odwodnieniem - 81,00</w:t>
      </w:r>
      <w:r w:rsidR="00D01C47" w:rsidRPr="00F5561E">
        <w:rPr>
          <w:rFonts w:ascii="Bookman Old Style" w:eastAsia="Times New Roman" w:hAnsi="Bookman Old Style" w:cs="Bookman Old Style"/>
          <w:i/>
        </w:rPr>
        <w:t xml:space="preserve"> </w:t>
      </w:r>
      <w:r w:rsidRPr="00F5561E">
        <w:rPr>
          <w:rFonts w:ascii="Bookman Old Style" w:eastAsia="Times New Roman" w:hAnsi="Bookman Old Style" w:cs="Bookman Old Style"/>
          <w:i/>
        </w:rPr>
        <w:t>zł,</w:t>
      </w:r>
    </w:p>
    <w:p w:rsidR="006371AB" w:rsidRPr="00F5561E" w:rsidRDefault="006371AB" w:rsidP="00DF550A">
      <w:pPr>
        <w:pStyle w:val="Akapitzlist"/>
        <w:tabs>
          <w:tab w:val="right" w:pos="8460"/>
        </w:tabs>
        <w:spacing w:after="0" w:line="360" w:lineRule="auto"/>
        <w:ind w:firstLine="131"/>
        <w:jc w:val="both"/>
        <w:rPr>
          <w:rFonts w:ascii="Bookman Old Style" w:eastAsia="Times New Roman" w:hAnsi="Bookman Old Style" w:cs="Bookman Old Style"/>
          <w:i/>
        </w:rPr>
      </w:pPr>
      <w:r w:rsidRPr="00F5561E">
        <w:rPr>
          <w:rFonts w:ascii="Bookman Old Style" w:eastAsia="Times New Roman" w:hAnsi="Bookman Old Style" w:cs="Bookman Old Style"/>
          <w:i/>
        </w:rPr>
        <w:t xml:space="preserve">- przebudowa drogi gminnej  </w:t>
      </w:r>
      <w:r w:rsidR="00D01C47" w:rsidRPr="00F5561E">
        <w:rPr>
          <w:rFonts w:ascii="Bookman Old Style" w:eastAsia="Times New Roman" w:hAnsi="Bookman Old Style" w:cs="Bookman Old Style"/>
          <w:i/>
        </w:rPr>
        <w:t xml:space="preserve">w </w:t>
      </w:r>
      <w:r w:rsidRPr="00F5561E">
        <w:rPr>
          <w:rFonts w:ascii="Bookman Old Style" w:eastAsia="Times New Roman" w:hAnsi="Bookman Old Style" w:cs="Bookman Old Style"/>
          <w:i/>
        </w:rPr>
        <w:t>Starym Dworku – 16.697,25</w:t>
      </w:r>
      <w:r w:rsidR="00F21628" w:rsidRPr="00F5561E">
        <w:rPr>
          <w:rFonts w:ascii="Bookman Old Style" w:eastAsia="Times New Roman" w:hAnsi="Bookman Old Style" w:cs="Bookman Old Style"/>
          <w:i/>
        </w:rPr>
        <w:t xml:space="preserve"> </w:t>
      </w:r>
      <w:r w:rsidRPr="00F5561E">
        <w:rPr>
          <w:rFonts w:ascii="Bookman Old Style" w:eastAsia="Times New Roman" w:hAnsi="Bookman Old Style" w:cs="Bookman Old Style"/>
          <w:i/>
        </w:rPr>
        <w:t>zł,</w:t>
      </w:r>
    </w:p>
    <w:p w:rsidR="006371AB" w:rsidRPr="00F5561E" w:rsidRDefault="006371AB" w:rsidP="00DF550A">
      <w:pPr>
        <w:pStyle w:val="Akapitzlist"/>
        <w:tabs>
          <w:tab w:val="right" w:pos="8460"/>
        </w:tabs>
        <w:spacing w:after="0" w:line="360" w:lineRule="auto"/>
        <w:ind w:firstLine="131"/>
        <w:jc w:val="both"/>
        <w:rPr>
          <w:rFonts w:ascii="Bookman Old Style" w:eastAsia="Times New Roman" w:hAnsi="Bookman Old Style" w:cs="Bookman Old Style"/>
          <w:i/>
        </w:rPr>
      </w:pPr>
      <w:r w:rsidRPr="00F5561E">
        <w:rPr>
          <w:rFonts w:ascii="Bookman Old Style" w:eastAsia="Times New Roman" w:hAnsi="Bookman Old Style" w:cs="Bookman Old Style"/>
          <w:i/>
        </w:rPr>
        <w:t>- przebudowa drogi w Nowej Wsi – 9.186,65</w:t>
      </w:r>
      <w:r w:rsidR="00F21628" w:rsidRPr="00F5561E">
        <w:rPr>
          <w:rFonts w:ascii="Bookman Old Style" w:eastAsia="Times New Roman" w:hAnsi="Bookman Old Style" w:cs="Bookman Old Style"/>
          <w:i/>
        </w:rPr>
        <w:t xml:space="preserve"> </w:t>
      </w:r>
      <w:r w:rsidRPr="00F5561E">
        <w:rPr>
          <w:rFonts w:ascii="Bookman Old Style" w:eastAsia="Times New Roman" w:hAnsi="Bookman Old Style" w:cs="Bookman Old Style"/>
          <w:i/>
        </w:rPr>
        <w:t>zł,</w:t>
      </w:r>
    </w:p>
    <w:p w:rsidR="006371AB" w:rsidRPr="00F5561E" w:rsidRDefault="00B44ACF" w:rsidP="00E21EAD">
      <w:pPr>
        <w:pStyle w:val="Akapitzlist"/>
        <w:numPr>
          <w:ilvl w:val="0"/>
          <w:numId w:val="88"/>
        </w:numPr>
        <w:tabs>
          <w:tab w:val="right" w:pos="8460"/>
        </w:tabs>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 </w:t>
      </w:r>
      <w:r w:rsidR="006371AB" w:rsidRPr="00F5561E">
        <w:rPr>
          <w:rFonts w:ascii="Bookman Old Style" w:eastAsia="Times New Roman" w:hAnsi="Bookman Old Style" w:cs="Bookman Old Style"/>
        </w:rPr>
        <w:t>„Przebudowa drogi osiedlowej wraz z parkingiem i placem gospodarczym Osiedle Piaskowe w Bledzewie” –  222.617,34 zł  ( droga z kostki polbrukowej grub</w:t>
      </w:r>
      <w:r w:rsidR="00D01C47" w:rsidRPr="00F5561E">
        <w:rPr>
          <w:rFonts w:ascii="Bookman Old Style" w:eastAsia="Times New Roman" w:hAnsi="Bookman Old Style" w:cs="Bookman Old Style"/>
        </w:rPr>
        <w:t>.</w:t>
      </w:r>
      <w:r w:rsidR="006371AB" w:rsidRPr="00F5561E">
        <w:rPr>
          <w:rFonts w:ascii="Bookman Old Style" w:eastAsia="Times New Roman" w:hAnsi="Bookman Old Style" w:cs="Bookman Old Style"/>
        </w:rPr>
        <w:t xml:space="preserve"> 8cm -</w:t>
      </w:r>
      <w:r w:rsidR="00F21628" w:rsidRPr="00F5561E">
        <w:rPr>
          <w:rFonts w:ascii="Bookman Old Style" w:eastAsia="Times New Roman" w:hAnsi="Bookman Old Style" w:cs="Bookman Old Style"/>
        </w:rPr>
        <w:t xml:space="preserve"> </w:t>
      </w:r>
      <w:r w:rsidR="006371AB" w:rsidRPr="00F5561E">
        <w:rPr>
          <w:rFonts w:ascii="Bookman Old Style" w:eastAsia="Times New Roman" w:hAnsi="Bookman Old Style" w:cs="Bookman Old Style"/>
        </w:rPr>
        <w:t>pow. 392 m</w:t>
      </w:r>
      <w:r w:rsidR="00F21628" w:rsidRPr="00F5561E">
        <w:rPr>
          <w:rFonts w:ascii="Bookman Old Style" w:eastAsia="Times New Roman" w:hAnsi="Bookman Old Style" w:cs="Bookman Old Style"/>
          <w:vertAlign w:val="superscript"/>
        </w:rPr>
        <w:t>2</w:t>
      </w:r>
      <w:r w:rsidR="006371AB" w:rsidRPr="00F5561E">
        <w:rPr>
          <w:rFonts w:ascii="Bookman Old Style" w:eastAsia="Times New Roman" w:hAnsi="Bookman Old Style" w:cs="Bookman Old Style"/>
        </w:rPr>
        <w:t>, parking + plac gospodarczy z płyt eko</w:t>
      </w:r>
      <w:r w:rsidR="00F21628" w:rsidRPr="00F5561E">
        <w:rPr>
          <w:rFonts w:ascii="Bookman Old Style" w:eastAsia="Times New Roman" w:hAnsi="Bookman Old Style" w:cs="Bookman Old Style"/>
        </w:rPr>
        <w:t>-</w:t>
      </w:r>
      <w:r w:rsidR="006371AB" w:rsidRPr="00F5561E">
        <w:rPr>
          <w:rFonts w:ascii="Bookman Old Style" w:eastAsia="Times New Roman" w:hAnsi="Bookman Old Style" w:cs="Bookman Old Style"/>
        </w:rPr>
        <w:t>ażur -550m</w:t>
      </w:r>
      <w:r w:rsidR="00F21628" w:rsidRPr="00F5561E">
        <w:rPr>
          <w:rFonts w:ascii="Bookman Old Style" w:eastAsia="Times New Roman" w:hAnsi="Bookman Old Style" w:cs="Bookman Old Style"/>
          <w:vertAlign w:val="superscript"/>
        </w:rPr>
        <w:t>2</w:t>
      </w:r>
      <w:r w:rsidR="006371AB" w:rsidRPr="00F5561E">
        <w:rPr>
          <w:rFonts w:ascii="Bookman Old Style" w:eastAsia="Times New Roman" w:hAnsi="Bookman Old Style" w:cs="Bookman Old Style"/>
        </w:rPr>
        <w:t>)</w:t>
      </w:r>
      <w:r w:rsidR="007025B9" w:rsidRPr="00F5561E">
        <w:rPr>
          <w:rFonts w:ascii="Bookman Old Style" w:eastAsia="Times New Roman" w:hAnsi="Bookman Old Style" w:cs="Bookman Old Style"/>
        </w:rPr>
        <w:t>.</w:t>
      </w:r>
      <w:r w:rsidR="006371AB" w:rsidRPr="00F5561E">
        <w:rPr>
          <w:rFonts w:ascii="Bookman Old Style" w:eastAsia="Times New Roman" w:hAnsi="Bookman Old Style" w:cs="Bookman Old Style"/>
        </w:rPr>
        <w:t xml:space="preserve"> </w:t>
      </w:r>
      <w:r w:rsidR="00F21628" w:rsidRPr="00F5561E">
        <w:rPr>
          <w:rFonts w:ascii="Bookman Old Style" w:eastAsia="Times New Roman" w:hAnsi="Bookman Old Style" w:cs="Bookman Old Style"/>
        </w:rPr>
        <w:t>Zadanie zakończono łączny koszt wynosił 248.239,64 zł.</w:t>
      </w:r>
    </w:p>
    <w:p w:rsidR="006371AB" w:rsidRPr="00F5561E" w:rsidRDefault="006371AB" w:rsidP="00E21EAD">
      <w:pPr>
        <w:pStyle w:val="Akapitzlist"/>
        <w:numPr>
          <w:ilvl w:val="0"/>
          <w:numId w:val="88"/>
        </w:numPr>
        <w:tabs>
          <w:tab w:val="right" w:pos="8460"/>
        </w:tabs>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„Budowa chodnika w m. Nowa Wieś”- 13.449,00</w:t>
      </w:r>
      <w:r w:rsidR="00F21628"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zł</w:t>
      </w:r>
      <w:r w:rsidR="007A2D68" w:rsidRPr="00F5561E">
        <w:rPr>
          <w:rFonts w:ascii="Bookman Old Style" w:eastAsia="Times New Roman" w:hAnsi="Bookman Old Style" w:cs="Bookman Old Style"/>
        </w:rPr>
        <w:t>,</w:t>
      </w:r>
      <w:r w:rsidRPr="00F5561E">
        <w:rPr>
          <w:rFonts w:ascii="Bookman Old Style" w:eastAsia="Times New Roman" w:hAnsi="Bookman Old Style" w:cs="Bookman Old Style"/>
        </w:rPr>
        <w:t xml:space="preserve"> z tego kwota 10.149,00 zł  stanowi wydatek Funduszu Sołeckiego Nowa Wieś (chodnik szerokości 1,5m , powierzchnia 114,0 m</w:t>
      </w:r>
      <w:r w:rsidR="00F21628" w:rsidRPr="00F5561E">
        <w:rPr>
          <w:rFonts w:ascii="Bookman Old Style" w:eastAsia="Times New Roman" w:hAnsi="Bookman Old Style" w:cs="Bookman Old Style"/>
          <w:vertAlign w:val="superscript"/>
        </w:rPr>
        <w:t>2</w:t>
      </w:r>
      <w:r w:rsidRPr="00F5561E">
        <w:rPr>
          <w:rFonts w:ascii="Bookman Old Style" w:eastAsia="Times New Roman" w:hAnsi="Bookman Old Style" w:cs="Bookman Old Style"/>
        </w:rPr>
        <w:t xml:space="preserve">, długość 74m z kostki polbrukowej ), </w:t>
      </w:r>
    </w:p>
    <w:p w:rsidR="006371AB" w:rsidRPr="00F5561E" w:rsidRDefault="006371AB" w:rsidP="00E21EAD">
      <w:pPr>
        <w:pStyle w:val="Akapitzlist"/>
        <w:numPr>
          <w:ilvl w:val="0"/>
          <w:numId w:val="88"/>
        </w:numPr>
        <w:tabs>
          <w:tab w:val="right" w:pos="8460"/>
        </w:tabs>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„Budowa studni chłonnych ul. Górna Bledzew dz</w:t>
      </w:r>
      <w:r w:rsidR="00F21628" w:rsidRPr="00F5561E">
        <w:rPr>
          <w:rFonts w:ascii="Bookman Old Style" w:eastAsia="Times New Roman" w:hAnsi="Bookman Old Style" w:cs="Bookman Old Style"/>
        </w:rPr>
        <w:t>.</w:t>
      </w:r>
      <w:r w:rsidRPr="00F5561E">
        <w:rPr>
          <w:rFonts w:ascii="Bookman Old Style" w:eastAsia="Times New Roman" w:hAnsi="Bookman Old Style" w:cs="Bookman Old Style"/>
        </w:rPr>
        <w:t xml:space="preserve"> 366 dla potrzeb odwodnienia drogi”  -</w:t>
      </w:r>
      <w:r w:rsidR="007A2D68"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 xml:space="preserve">680,00 zł (opinia geotechniczna, kosztorys odwodnienie drogi ul. Górna) </w:t>
      </w:r>
    </w:p>
    <w:p w:rsidR="006371AB" w:rsidRPr="00F5561E" w:rsidRDefault="006371AB" w:rsidP="00E21EAD">
      <w:pPr>
        <w:pStyle w:val="Akapitzlist"/>
        <w:numPr>
          <w:ilvl w:val="0"/>
          <w:numId w:val="88"/>
        </w:numPr>
        <w:tabs>
          <w:tab w:val="right" w:pos="8460"/>
        </w:tabs>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Budowa chodnika w m. Osiecko” kwota 13.711,74</w:t>
      </w:r>
      <w:r w:rsidR="00D01C47"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zł (kostka brukowa Holland 362,88 m</w:t>
      </w:r>
      <w:r w:rsidR="00F21628" w:rsidRPr="00F5561E">
        <w:rPr>
          <w:rFonts w:ascii="Bookman Old Style" w:eastAsia="Times New Roman" w:hAnsi="Bookman Old Style" w:cs="Bookman Old Style"/>
          <w:vertAlign w:val="superscript"/>
        </w:rPr>
        <w:t>2</w:t>
      </w:r>
      <w:r w:rsidRPr="00F5561E">
        <w:rPr>
          <w:rFonts w:ascii="Bookman Old Style" w:eastAsia="Times New Roman" w:hAnsi="Bookman Old Style" w:cs="Bookman Old Style"/>
        </w:rPr>
        <w:t xml:space="preserve"> - stanowi wydatek Funduszu Sołeckiego Osiecko</w:t>
      </w:r>
      <w:r w:rsidR="00F57D3F" w:rsidRPr="00F5561E">
        <w:rPr>
          <w:rFonts w:ascii="Bookman Old Style" w:eastAsia="Times New Roman" w:hAnsi="Bookman Old Style" w:cs="Bookman Old Style"/>
        </w:rPr>
        <w:t>)</w:t>
      </w:r>
      <w:r w:rsidRPr="00F5561E">
        <w:rPr>
          <w:rFonts w:ascii="Bookman Old Style" w:eastAsia="Times New Roman" w:hAnsi="Bookman Old Style" w:cs="Bookman Old Style"/>
        </w:rPr>
        <w:t xml:space="preserve">.  </w:t>
      </w:r>
    </w:p>
    <w:p w:rsidR="006371AB" w:rsidRPr="00F5561E" w:rsidRDefault="006371AB" w:rsidP="006371AB">
      <w:pPr>
        <w:tabs>
          <w:tab w:val="right" w:pos="8460"/>
        </w:tabs>
        <w:spacing w:after="0" w:line="240" w:lineRule="auto"/>
        <w:jc w:val="both"/>
        <w:rPr>
          <w:rFonts w:ascii="Bookman Old Style" w:eastAsia="Times New Roman" w:hAnsi="Bookman Old Style" w:cs="Bookman Old Style"/>
        </w:rPr>
      </w:pPr>
    </w:p>
    <w:p w:rsidR="006371AB" w:rsidRPr="00F5561E" w:rsidRDefault="006371AB" w:rsidP="006371AB">
      <w:pPr>
        <w:suppressAutoHyphens/>
        <w:autoSpaceDE w:val="0"/>
        <w:spacing w:after="0" w:line="360" w:lineRule="auto"/>
        <w:jc w:val="both"/>
        <w:rPr>
          <w:rFonts w:ascii="Bookman Old Style" w:hAnsi="Bookman Old Style" w:cs="Bookman Old Style"/>
          <w:b/>
          <w:lang w:eastAsia="zh-CN"/>
        </w:rPr>
      </w:pPr>
      <w:r w:rsidRPr="00F5561E">
        <w:rPr>
          <w:rFonts w:ascii="Bookman Old Style" w:eastAsia="Times New Roman" w:hAnsi="Bookman Old Style" w:cs="Bookman Old Style"/>
          <w:b/>
          <w:bCs/>
          <w:lang w:eastAsia="zh-CN"/>
        </w:rPr>
        <w:t>Dział 630 – Turystyka</w:t>
      </w:r>
    </w:p>
    <w:p w:rsidR="006371AB" w:rsidRPr="00F5561E" w:rsidRDefault="006371AB" w:rsidP="006371AB">
      <w:pPr>
        <w:spacing w:after="0" w:line="360" w:lineRule="auto"/>
        <w:jc w:val="both"/>
        <w:rPr>
          <w:rFonts w:ascii="Bookman Old Style" w:hAnsi="Bookman Old Style"/>
        </w:rPr>
      </w:pPr>
      <w:r w:rsidRPr="00F5561E">
        <w:rPr>
          <w:rFonts w:ascii="Bookman Old Style" w:hAnsi="Bookman Old Style"/>
        </w:rPr>
        <w:t>Na zadania w tym dziale wydatkowano ogółem 19.808,12</w:t>
      </w:r>
      <w:r w:rsidR="00B2418A" w:rsidRPr="00F5561E">
        <w:rPr>
          <w:rFonts w:ascii="Bookman Old Style" w:hAnsi="Bookman Old Style"/>
        </w:rPr>
        <w:t xml:space="preserve"> </w:t>
      </w:r>
      <w:r w:rsidRPr="00F5561E">
        <w:rPr>
          <w:rFonts w:ascii="Bookman Old Style" w:hAnsi="Bookman Old Style"/>
        </w:rPr>
        <w:t xml:space="preserve">zł  (88,03% planu), m.in. na: </w:t>
      </w:r>
    </w:p>
    <w:p w:rsidR="006371AB" w:rsidRPr="00F5561E" w:rsidRDefault="006371AB" w:rsidP="00E21EAD">
      <w:pPr>
        <w:pStyle w:val="Akapitzlist"/>
        <w:numPr>
          <w:ilvl w:val="0"/>
          <w:numId w:val="48"/>
        </w:numPr>
        <w:suppressAutoHyphens w:val="0"/>
        <w:spacing w:after="0" w:line="360" w:lineRule="auto"/>
        <w:jc w:val="both"/>
        <w:rPr>
          <w:rFonts w:ascii="Bookman Old Style" w:hAnsi="Bookman Old Style" w:cs="Times New Roman"/>
        </w:rPr>
      </w:pPr>
      <w:r w:rsidRPr="00F5561E">
        <w:rPr>
          <w:rFonts w:ascii="Bookman Old Style" w:hAnsi="Bookman Old Style" w:cs="Times New Roman"/>
        </w:rPr>
        <w:t>materiały turystyczne – wydanie mapy turystycznej Gminy Bledzew w nakładzie 1.000szt. – 2.800,00</w:t>
      </w:r>
      <w:r w:rsidR="00B2418A" w:rsidRPr="00F5561E">
        <w:rPr>
          <w:rFonts w:ascii="Bookman Old Style" w:hAnsi="Bookman Old Style" w:cs="Times New Roman"/>
        </w:rPr>
        <w:t xml:space="preserve"> </w:t>
      </w:r>
      <w:r w:rsidRPr="00F5561E">
        <w:rPr>
          <w:rFonts w:ascii="Bookman Old Style" w:hAnsi="Bookman Old Style" w:cs="Times New Roman"/>
        </w:rPr>
        <w:t>zł,</w:t>
      </w:r>
    </w:p>
    <w:p w:rsidR="006371AB" w:rsidRPr="00F5561E" w:rsidRDefault="006371AB" w:rsidP="00E21EAD">
      <w:pPr>
        <w:pStyle w:val="Akapitzlist"/>
        <w:numPr>
          <w:ilvl w:val="0"/>
          <w:numId w:val="48"/>
        </w:numPr>
        <w:spacing w:after="0" w:line="360" w:lineRule="auto"/>
        <w:jc w:val="both"/>
        <w:rPr>
          <w:rStyle w:val="st"/>
          <w:rFonts w:ascii="Bookman Old Style" w:hAnsi="Bookman Old Style"/>
        </w:rPr>
      </w:pPr>
      <w:r w:rsidRPr="00F5561E">
        <w:rPr>
          <w:rStyle w:val="st"/>
          <w:rFonts w:ascii="Bookman Old Style" w:hAnsi="Bookman Old Style"/>
        </w:rPr>
        <w:t>naprawę i konserwację pomostu na plaży nad jeziorem Cise ( m.in. zakup tarcicy 22mm 1,48m</w:t>
      </w:r>
      <w:r w:rsidRPr="00F5561E">
        <w:rPr>
          <w:rStyle w:val="st"/>
          <w:rFonts w:ascii="Bookman Old Style" w:hAnsi="Bookman Old Style"/>
          <w:vertAlign w:val="superscript"/>
        </w:rPr>
        <w:t>3</w:t>
      </w:r>
      <w:r w:rsidRPr="00F5561E">
        <w:rPr>
          <w:rStyle w:val="st"/>
          <w:rFonts w:ascii="Bookman Old Style" w:hAnsi="Bookman Old Style"/>
        </w:rPr>
        <w:t>) – 1.588,01</w:t>
      </w:r>
      <w:r w:rsidR="00B2418A" w:rsidRPr="00F5561E">
        <w:rPr>
          <w:rStyle w:val="st"/>
          <w:rFonts w:ascii="Bookman Old Style" w:hAnsi="Bookman Old Style"/>
        </w:rPr>
        <w:t xml:space="preserve"> </w:t>
      </w:r>
      <w:r w:rsidRPr="00F5561E">
        <w:rPr>
          <w:rStyle w:val="st"/>
          <w:rFonts w:ascii="Bookman Old Style" w:hAnsi="Bookman Old Style"/>
        </w:rPr>
        <w:t>zł,</w:t>
      </w:r>
    </w:p>
    <w:p w:rsidR="006371AB" w:rsidRPr="00F5561E" w:rsidRDefault="006371AB" w:rsidP="00E21EAD">
      <w:pPr>
        <w:pStyle w:val="Akapitzlist"/>
        <w:numPr>
          <w:ilvl w:val="0"/>
          <w:numId w:val="48"/>
        </w:numPr>
        <w:spacing w:after="0" w:line="360" w:lineRule="auto"/>
        <w:jc w:val="both"/>
        <w:rPr>
          <w:rStyle w:val="st"/>
          <w:rFonts w:ascii="Bookman Old Style" w:hAnsi="Bookman Old Style"/>
        </w:rPr>
      </w:pPr>
      <w:r w:rsidRPr="00F5561E">
        <w:rPr>
          <w:rStyle w:val="st"/>
          <w:rFonts w:ascii="Bookman Old Style" w:hAnsi="Bookman Old Style"/>
        </w:rPr>
        <w:t>zakup drewna do zagospodarowania plaży nad jeziorem Chycińskim - 586,12</w:t>
      </w:r>
      <w:r w:rsidR="00E16CE2" w:rsidRPr="00F5561E">
        <w:rPr>
          <w:rStyle w:val="st"/>
          <w:rFonts w:ascii="Bookman Old Style" w:hAnsi="Bookman Old Style"/>
        </w:rPr>
        <w:t xml:space="preserve"> </w:t>
      </w:r>
      <w:r w:rsidRPr="00F5561E">
        <w:rPr>
          <w:rStyle w:val="st"/>
          <w:rFonts w:ascii="Bookman Old Style" w:hAnsi="Bookman Old Style"/>
        </w:rPr>
        <w:t xml:space="preserve">zł, </w:t>
      </w:r>
    </w:p>
    <w:p w:rsidR="006371AB" w:rsidRPr="00F5561E" w:rsidRDefault="006371AB" w:rsidP="00E21EAD">
      <w:pPr>
        <w:pStyle w:val="Akapitzlist"/>
        <w:numPr>
          <w:ilvl w:val="0"/>
          <w:numId w:val="48"/>
        </w:numPr>
        <w:spacing w:after="0" w:line="360" w:lineRule="auto"/>
        <w:jc w:val="both"/>
        <w:rPr>
          <w:rStyle w:val="st"/>
          <w:rFonts w:ascii="Bookman Old Style" w:hAnsi="Bookman Old Style"/>
        </w:rPr>
      </w:pPr>
      <w:r w:rsidRPr="00F5561E">
        <w:rPr>
          <w:rStyle w:val="st"/>
          <w:rFonts w:ascii="Bookman Old Style" w:hAnsi="Bookman Old Style"/>
        </w:rPr>
        <w:t>utrzymanie czystości na plażach i przystaniach (odbiór nieczystości stałych, wynajem kabin WC ) – 9.013,55 zł,</w:t>
      </w:r>
    </w:p>
    <w:p w:rsidR="006371AB" w:rsidRPr="00F5561E" w:rsidRDefault="006371AB" w:rsidP="00E21EAD">
      <w:pPr>
        <w:pStyle w:val="Akapitzlist"/>
        <w:numPr>
          <w:ilvl w:val="0"/>
          <w:numId w:val="48"/>
        </w:numPr>
        <w:spacing w:after="0" w:line="360" w:lineRule="auto"/>
        <w:jc w:val="both"/>
        <w:rPr>
          <w:rStyle w:val="st"/>
          <w:rFonts w:ascii="Bookman Old Style" w:hAnsi="Bookman Old Style"/>
        </w:rPr>
      </w:pPr>
      <w:r w:rsidRPr="00F5561E">
        <w:rPr>
          <w:rFonts w:ascii="Bookman Old Style" w:hAnsi="Bookman Old Style" w:cs="Times New Roman"/>
        </w:rPr>
        <w:t>wykonanie</w:t>
      </w:r>
      <w:r w:rsidRPr="00F5561E">
        <w:rPr>
          <w:rStyle w:val="st"/>
          <w:rFonts w:ascii="Bookman Old Style" w:hAnsi="Bookman Old Style"/>
        </w:rPr>
        <w:t xml:space="preserve"> badania wody  </w:t>
      </w:r>
      <w:r w:rsidRPr="00F5561E">
        <w:rPr>
          <w:rFonts w:ascii="Bookman Old Style" w:hAnsi="Bookman Old Style" w:cs="Times New Roman"/>
        </w:rPr>
        <w:t xml:space="preserve">w miejscu wykorzystywanym do kąpieli </w:t>
      </w:r>
      <w:r w:rsidRPr="00F5561E">
        <w:rPr>
          <w:rStyle w:val="st"/>
          <w:rFonts w:ascii="Bookman Old Style" w:hAnsi="Bookman Old Style"/>
        </w:rPr>
        <w:t>– 820,44 zł,</w:t>
      </w:r>
    </w:p>
    <w:p w:rsidR="006371AB" w:rsidRPr="00F5561E" w:rsidRDefault="006371AB" w:rsidP="00E21EAD">
      <w:pPr>
        <w:pStyle w:val="Akapitzlist"/>
        <w:numPr>
          <w:ilvl w:val="0"/>
          <w:numId w:val="48"/>
        </w:numPr>
        <w:suppressAutoHyphens w:val="0"/>
        <w:spacing w:after="0" w:line="360" w:lineRule="auto"/>
        <w:jc w:val="both"/>
        <w:rPr>
          <w:rStyle w:val="st"/>
          <w:rFonts w:ascii="Bookman Old Style" w:hAnsi="Bookman Old Style" w:cs="Times New Roman"/>
          <w:sz w:val="24"/>
          <w:szCs w:val="24"/>
        </w:rPr>
      </w:pPr>
      <w:r w:rsidRPr="00F5561E">
        <w:rPr>
          <w:rFonts w:ascii="Bookman Old Style" w:hAnsi="Bookman Old Style"/>
        </w:rPr>
        <w:t>zagospodarowanie terenu  wokół plaży (w</w:t>
      </w:r>
      <w:r w:rsidRPr="00F5561E">
        <w:rPr>
          <w:rStyle w:val="st"/>
          <w:rFonts w:ascii="Bookman Old Style" w:hAnsi="Bookman Old Style"/>
        </w:rPr>
        <w:t xml:space="preserve">ydatki funduszu sołeckiego Chycina) - 5.000,00 zł. </w:t>
      </w:r>
    </w:p>
    <w:p w:rsidR="006371AB" w:rsidRPr="00F5561E" w:rsidRDefault="006371AB" w:rsidP="006371AB">
      <w:pPr>
        <w:suppressAutoHyphens/>
        <w:spacing w:after="0" w:line="240" w:lineRule="auto"/>
        <w:jc w:val="both"/>
        <w:rPr>
          <w:rFonts w:ascii="Bookman Old Style" w:hAnsi="Bookman Old Style" w:cs="Bookman Old Style"/>
          <w:lang w:eastAsia="zh-CN"/>
        </w:rPr>
      </w:pPr>
    </w:p>
    <w:p w:rsidR="006371AB" w:rsidRPr="00F5561E" w:rsidRDefault="006371AB" w:rsidP="006371AB">
      <w:pPr>
        <w:suppressAutoHyphens/>
        <w:spacing w:after="0" w:line="360" w:lineRule="auto"/>
        <w:jc w:val="both"/>
        <w:rPr>
          <w:rFonts w:ascii="Bookman Old Style" w:hAnsi="Bookman Old Style" w:cs="Bookman Old Style"/>
          <w:b/>
          <w:lang w:eastAsia="zh-CN"/>
        </w:rPr>
      </w:pPr>
      <w:r w:rsidRPr="00F5561E">
        <w:rPr>
          <w:rFonts w:ascii="Bookman Old Style" w:eastAsia="Times New Roman" w:hAnsi="Bookman Old Style" w:cs="Bookman Old Style"/>
          <w:b/>
          <w:bCs/>
          <w:lang w:eastAsia="zh-CN"/>
        </w:rPr>
        <w:t>Dział 700 - Gospodarka mieszkaniowa</w:t>
      </w:r>
    </w:p>
    <w:p w:rsidR="006371AB" w:rsidRPr="00F5561E" w:rsidRDefault="006371AB" w:rsidP="006371AB">
      <w:p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 xml:space="preserve">Plan </w:t>
      </w:r>
      <w:r w:rsidRPr="00F5561E">
        <w:rPr>
          <w:rFonts w:ascii="Bookman Old Style" w:eastAsiaTheme="minorHAnsi" w:hAnsi="Bookman Old Style"/>
          <w:bCs/>
        </w:rPr>
        <w:t xml:space="preserve">wydatków bieżących </w:t>
      </w:r>
      <w:r w:rsidRPr="00F5561E">
        <w:rPr>
          <w:rFonts w:ascii="Bookman Old Style" w:eastAsiaTheme="minorHAnsi" w:hAnsi="Bookman Old Style"/>
        </w:rPr>
        <w:t xml:space="preserve">wyniósł </w:t>
      </w:r>
      <w:r w:rsidRPr="00F5561E">
        <w:rPr>
          <w:rFonts w:ascii="Bookman Old Style" w:eastAsia="Times New Roman" w:hAnsi="Bookman Old Style" w:cs="Bookman Old Style"/>
          <w:bCs/>
          <w:lang w:eastAsia="zh-CN"/>
        </w:rPr>
        <w:t>100.204,72</w:t>
      </w:r>
      <w:r w:rsidR="00B2418A" w:rsidRPr="00F5561E">
        <w:rPr>
          <w:rFonts w:ascii="Bookman Old Style" w:eastAsia="Times New Roman" w:hAnsi="Bookman Old Style" w:cs="Bookman Old Style"/>
          <w:bCs/>
          <w:lang w:eastAsia="zh-CN"/>
        </w:rPr>
        <w:t xml:space="preserve"> </w:t>
      </w:r>
      <w:r w:rsidRPr="00F5561E">
        <w:rPr>
          <w:rFonts w:ascii="Bookman Old Style" w:eastAsiaTheme="minorHAnsi" w:hAnsi="Bookman Old Style"/>
        </w:rPr>
        <w:t>zł i został zrealizowany w kwocie 92.148,60 zł</w:t>
      </w:r>
      <w:r w:rsidRPr="00F5561E">
        <w:rPr>
          <w:rFonts w:ascii="Bookman Old Style" w:eastAsiaTheme="minorHAnsi" w:hAnsi="Bookman Old Style"/>
          <w:b/>
          <w:bCs/>
        </w:rPr>
        <w:t xml:space="preserve">, </w:t>
      </w:r>
      <w:r w:rsidRPr="00F5561E">
        <w:rPr>
          <w:rFonts w:ascii="Bookman Old Style" w:eastAsiaTheme="minorHAnsi" w:hAnsi="Bookman Old Style"/>
        </w:rPr>
        <w:t>tj. 91,96 % wielkości planowanej, w tym na zadania bieżące z zakresu gospodarki gruntami i nieruchomościami wydano na:</w:t>
      </w:r>
    </w:p>
    <w:p w:rsidR="006371AB" w:rsidRPr="00F5561E" w:rsidRDefault="006371AB" w:rsidP="00E21EAD">
      <w:pPr>
        <w:pStyle w:val="Akapitzlist"/>
        <w:numPr>
          <w:ilvl w:val="0"/>
          <w:numId w:val="60"/>
        </w:numPr>
        <w:spacing w:after="0" w:line="360" w:lineRule="auto"/>
        <w:jc w:val="both"/>
        <w:rPr>
          <w:rFonts w:ascii="Bookman Old Style" w:hAnsi="Bookman Old Style"/>
        </w:rPr>
      </w:pPr>
      <w:r w:rsidRPr="00F5561E">
        <w:rPr>
          <w:rFonts w:ascii="Bookman Old Style" w:hAnsi="Bookman Old Style"/>
        </w:rPr>
        <w:t xml:space="preserve">remont pomieszczeń w lokalu użytkowym w Templewie - 4.530,00 zł, </w:t>
      </w:r>
    </w:p>
    <w:p w:rsidR="006371AB" w:rsidRPr="00F5561E" w:rsidRDefault="006371AB" w:rsidP="00E21EAD">
      <w:pPr>
        <w:pStyle w:val="Akapitzlist"/>
        <w:numPr>
          <w:ilvl w:val="0"/>
          <w:numId w:val="60"/>
        </w:numPr>
        <w:spacing w:after="0" w:line="360" w:lineRule="auto"/>
        <w:jc w:val="both"/>
        <w:rPr>
          <w:rFonts w:ascii="Bookman Old Style" w:hAnsi="Bookman Old Style"/>
        </w:rPr>
      </w:pPr>
      <w:r w:rsidRPr="00F5561E">
        <w:rPr>
          <w:rFonts w:ascii="Bookman Old Style" w:hAnsi="Bookman Old Style"/>
        </w:rPr>
        <w:t xml:space="preserve">nadzór nad kotłownią  w lokalach użytkowych  ( pustostany ul. Sportowa i ul. Szkolna ) - 2.129,30 zł,  </w:t>
      </w:r>
    </w:p>
    <w:p w:rsidR="006371AB" w:rsidRPr="00F5561E" w:rsidRDefault="006371AB" w:rsidP="00E21EAD">
      <w:pPr>
        <w:pStyle w:val="Akapitzlist"/>
        <w:numPr>
          <w:ilvl w:val="0"/>
          <w:numId w:val="60"/>
        </w:numPr>
        <w:spacing w:after="0" w:line="360" w:lineRule="auto"/>
        <w:jc w:val="both"/>
        <w:rPr>
          <w:rFonts w:ascii="Bookman Old Style" w:hAnsi="Bookman Old Style"/>
        </w:rPr>
      </w:pPr>
      <w:r w:rsidRPr="00F5561E">
        <w:rPr>
          <w:rFonts w:ascii="Bookman Old Style" w:hAnsi="Bookman Old Style"/>
        </w:rPr>
        <w:t>zużycie energii i gazu w budynku ul. Szkolna i ul. Sportowa w Bledzewie -   23.407,41 zł,</w:t>
      </w:r>
    </w:p>
    <w:p w:rsidR="006371AB" w:rsidRPr="00F5561E" w:rsidRDefault="006371AB" w:rsidP="00E21EAD">
      <w:pPr>
        <w:pStyle w:val="Akapitzlist"/>
        <w:numPr>
          <w:ilvl w:val="0"/>
          <w:numId w:val="60"/>
        </w:numPr>
        <w:spacing w:after="0" w:line="360" w:lineRule="auto"/>
        <w:jc w:val="both"/>
        <w:rPr>
          <w:rFonts w:ascii="Bookman Old Style" w:hAnsi="Bookman Old Style"/>
        </w:rPr>
      </w:pPr>
      <w:r w:rsidRPr="00F5561E">
        <w:rPr>
          <w:rFonts w:ascii="Bookman Old Style" w:hAnsi="Bookman Old Style"/>
        </w:rPr>
        <w:t xml:space="preserve">wpłaty na fundusz remontowy - 4.172,18 zł,  </w:t>
      </w:r>
    </w:p>
    <w:p w:rsidR="006371AB" w:rsidRPr="00F5561E" w:rsidRDefault="006371AB" w:rsidP="00E21EAD">
      <w:pPr>
        <w:pStyle w:val="Akapitzlist"/>
        <w:numPr>
          <w:ilvl w:val="0"/>
          <w:numId w:val="60"/>
        </w:numPr>
        <w:spacing w:after="0" w:line="360" w:lineRule="auto"/>
        <w:jc w:val="both"/>
        <w:rPr>
          <w:rFonts w:ascii="Bookman Old Style" w:hAnsi="Bookman Old Style"/>
        </w:rPr>
      </w:pPr>
      <w:r w:rsidRPr="00F5561E">
        <w:rPr>
          <w:rFonts w:ascii="Bookman Old Style" w:hAnsi="Bookman Old Style"/>
        </w:rPr>
        <w:t>opłata eksploatacyjna, czynsz pustostany  - 10.139,20 zł,</w:t>
      </w:r>
    </w:p>
    <w:p w:rsidR="006371AB" w:rsidRPr="00F5561E" w:rsidRDefault="006371AB" w:rsidP="006371AB">
      <w:pPr>
        <w:spacing w:after="0" w:line="360" w:lineRule="auto"/>
        <w:ind w:left="360"/>
        <w:jc w:val="both"/>
        <w:rPr>
          <w:rFonts w:ascii="Bookman Old Style" w:hAnsi="Bookman Old Style"/>
        </w:rPr>
      </w:pPr>
      <w:r w:rsidRPr="00F5561E">
        <w:rPr>
          <w:rFonts w:ascii="Bookman Old Style" w:hAnsi="Bookman Old Style"/>
        </w:rPr>
        <w:t xml:space="preserve">-    ogłoszenia prasowe o sprzedaży nieruchomości gminnych - 1.587,93 zł, </w:t>
      </w:r>
    </w:p>
    <w:p w:rsidR="006371AB" w:rsidRPr="00F5561E" w:rsidRDefault="006371AB" w:rsidP="00E21EAD">
      <w:pPr>
        <w:pStyle w:val="Akapitzlist"/>
        <w:numPr>
          <w:ilvl w:val="0"/>
          <w:numId w:val="60"/>
        </w:numPr>
        <w:spacing w:after="0" w:line="360" w:lineRule="auto"/>
        <w:jc w:val="both"/>
        <w:rPr>
          <w:rFonts w:ascii="Bookman Old Style" w:hAnsi="Bookman Old Style"/>
        </w:rPr>
      </w:pPr>
      <w:r w:rsidRPr="00F5561E">
        <w:rPr>
          <w:rFonts w:ascii="Bookman Old Style" w:hAnsi="Bookman Old Style"/>
        </w:rPr>
        <w:t>wznowienie granic działek  - 10.200,00 zł,</w:t>
      </w:r>
    </w:p>
    <w:p w:rsidR="006371AB" w:rsidRPr="00F5561E" w:rsidRDefault="006371AB" w:rsidP="00E21EAD">
      <w:pPr>
        <w:pStyle w:val="Akapitzlist"/>
        <w:numPr>
          <w:ilvl w:val="0"/>
          <w:numId w:val="60"/>
        </w:numPr>
        <w:spacing w:after="0" w:line="360" w:lineRule="auto"/>
        <w:jc w:val="both"/>
        <w:rPr>
          <w:rFonts w:ascii="Bookman Old Style" w:hAnsi="Bookman Old Style"/>
        </w:rPr>
      </w:pPr>
      <w:r w:rsidRPr="00F5561E">
        <w:rPr>
          <w:rFonts w:ascii="Bookman Old Style" w:hAnsi="Bookman Old Style"/>
        </w:rPr>
        <w:t xml:space="preserve">demontaż i montaż 2 szt. okien w lokalu użytkowym - 4.224,54 zł,  </w:t>
      </w:r>
    </w:p>
    <w:p w:rsidR="006371AB" w:rsidRPr="00F5561E" w:rsidRDefault="006371AB" w:rsidP="00E21EAD">
      <w:pPr>
        <w:pStyle w:val="Akapitzlist"/>
        <w:numPr>
          <w:ilvl w:val="0"/>
          <w:numId w:val="60"/>
        </w:numPr>
        <w:spacing w:after="0" w:line="360" w:lineRule="auto"/>
        <w:jc w:val="both"/>
        <w:rPr>
          <w:rFonts w:ascii="Bookman Old Style" w:hAnsi="Bookman Old Style"/>
        </w:rPr>
      </w:pPr>
      <w:r w:rsidRPr="00F5561E">
        <w:rPr>
          <w:rFonts w:ascii="Bookman Old Style" w:hAnsi="Bookman Old Style"/>
        </w:rPr>
        <w:t xml:space="preserve">wykonanie  instalacji </w:t>
      </w:r>
      <w:r w:rsidR="00D01C47" w:rsidRPr="00F5561E">
        <w:rPr>
          <w:rFonts w:ascii="Bookman Old Style" w:hAnsi="Bookman Old Style"/>
        </w:rPr>
        <w:t>C</w:t>
      </w:r>
      <w:r w:rsidR="007A2D68" w:rsidRPr="00F5561E">
        <w:rPr>
          <w:rFonts w:ascii="Bookman Old Style" w:hAnsi="Bookman Old Style"/>
        </w:rPr>
        <w:t>.</w:t>
      </w:r>
      <w:r w:rsidR="00D01C47" w:rsidRPr="00F5561E">
        <w:rPr>
          <w:rFonts w:ascii="Bookman Old Style" w:hAnsi="Bookman Old Style"/>
        </w:rPr>
        <w:t>O</w:t>
      </w:r>
      <w:r w:rsidR="007A2D68" w:rsidRPr="00F5561E">
        <w:rPr>
          <w:rFonts w:ascii="Bookman Old Style" w:hAnsi="Bookman Old Style"/>
        </w:rPr>
        <w:t>.</w:t>
      </w:r>
      <w:r w:rsidRPr="00F5561E">
        <w:rPr>
          <w:rFonts w:ascii="Bookman Old Style" w:hAnsi="Bookman Old Style"/>
        </w:rPr>
        <w:t xml:space="preserve"> - lokal socjalny  ul. Sportowa 1 - 7.686,66 zł, </w:t>
      </w:r>
    </w:p>
    <w:p w:rsidR="006371AB" w:rsidRPr="00F5561E" w:rsidRDefault="006371AB" w:rsidP="00E21EAD">
      <w:pPr>
        <w:pStyle w:val="Akapitzlist"/>
        <w:numPr>
          <w:ilvl w:val="0"/>
          <w:numId w:val="60"/>
        </w:numPr>
        <w:spacing w:after="0" w:line="360" w:lineRule="auto"/>
        <w:jc w:val="both"/>
        <w:rPr>
          <w:rFonts w:ascii="Bookman Old Style" w:hAnsi="Bookman Old Style"/>
        </w:rPr>
      </w:pPr>
      <w:r w:rsidRPr="00F5561E">
        <w:rPr>
          <w:rFonts w:ascii="Bookman Old Style" w:hAnsi="Bookman Old Style"/>
        </w:rPr>
        <w:t xml:space="preserve">wywóz nieczystości stałych i płynnych, usługi komisarskie, przegląd kotłów </w:t>
      </w:r>
      <w:r w:rsidR="00D01C47" w:rsidRPr="00F5561E">
        <w:rPr>
          <w:rFonts w:ascii="Bookman Old Style" w:hAnsi="Bookman Old Style"/>
        </w:rPr>
        <w:t>C.O.</w:t>
      </w:r>
      <w:r w:rsidRPr="00F5561E">
        <w:rPr>
          <w:rFonts w:ascii="Bookman Old Style" w:hAnsi="Bookman Old Style"/>
        </w:rPr>
        <w:t xml:space="preserve"> – 3.322,86 zł,</w:t>
      </w:r>
    </w:p>
    <w:p w:rsidR="006371AB" w:rsidRPr="00F5561E" w:rsidRDefault="006371AB" w:rsidP="00E21EAD">
      <w:pPr>
        <w:pStyle w:val="Akapitzlist"/>
        <w:numPr>
          <w:ilvl w:val="0"/>
          <w:numId w:val="60"/>
        </w:numPr>
        <w:spacing w:after="0" w:line="360" w:lineRule="auto"/>
        <w:jc w:val="both"/>
        <w:rPr>
          <w:rFonts w:ascii="Bookman Old Style" w:hAnsi="Bookman Old Style"/>
        </w:rPr>
      </w:pPr>
      <w:r w:rsidRPr="00F5561E">
        <w:rPr>
          <w:rFonts w:ascii="Bookman Old Style" w:hAnsi="Bookman Old Style"/>
        </w:rPr>
        <w:t xml:space="preserve">naprawa opierzenia na budynku </w:t>
      </w:r>
      <w:r w:rsidR="007A2D68" w:rsidRPr="00F5561E">
        <w:rPr>
          <w:rFonts w:ascii="Bookman Old Style" w:hAnsi="Bookman Old Style"/>
        </w:rPr>
        <w:t xml:space="preserve">ul. </w:t>
      </w:r>
      <w:r w:rsidRPr="00F5561E">
        <w:rPr>
          <w:rFonts w:ascii="Bookman Old Style" w:hAnsi="Bookman Old Style"/>
        </w:rPr>
        <w:t>Sportowa 1 - 248,85 zł,</w:t>
      </w:r>
    </w:p>
    <w:p w:rsidR="006371AB" w:rsidRPr="00F5561E" w:rsidRDefault="006371AB" w:rsidP="00E21EAD">
      <w:pPr>
        <w:pStyle w:val="Akapitzlist"/>
        <w:numPr>
          <w:ilvl w:val="0"/>
          <w:numId w:val="60"/>
        </w:numPr>
        <w:spacing w:after="0" w:line="360" w:lineRule="auto"/>
        <w:jc w:val="both"/>
        <w:rPr>
          <w:rFonts w:ascii="Bookman Old Style" w:hAnsi="Bookman Old Style"/>
        </w:rPr>
      </w:pPr>
      <w:r w:rsidRPr="00F5561E">
        <w:rPr>
          <w:rFonts w:ascii="Bookman Old Style" w:hAnsi="Bookman Old Style"/>
        </w:rPr>
        <w:t xml:space="preserve">wycena nieruchomości  - 4.550,00 zł, </w:t>
      </w:r>
    </w:p>
    <w:p w:rsidR="006371AB" w:rsidRPr="00F5561E" w:rsidRDefault="006371AB" w:rsidP="00E21EAD">
      <w:pPr>
        <w:pStyle w:val="Akapitzlist"/>
        <w:numPr>
          <w:ilvl w:val="0"/>
          <w:numId w:val="60"/>
        </w:numPr>
        <w:spacing w:after="0" w:line="360" w:lineRule="auto"/>
        <w:jc w:val="both"/>
        <w:rPr>
          <w:rFonts w:ascii="Bookman Old Style" w:hAnsi="Bookman Old Style"/>
        </w:rPr>
      </w:pPr>
      <w:r w:rsidRPr="00F5561E">
        <w:rPr>
          <w:rFonts w:ascii="Bookman Old Style" w:hAnsi="Bookman Old Style"/>
        </w:rPr>
        <w:t>wykonanie  inwentaryzacji nieruchomości m. Goruńsko – 1.000,00</w:t>
      </w:r>
      <w:r w:rsidR="00B2418A" w:rsidRPr="00F5561E">
        <w:rPr>
          <w:rFonts w:ascii="Bookman Old Style" w:hAnsi="Bookman Old Style"/>
        </w:rPr>
        <w:t xml:space="preserve"> </w:t>
      </w:r>
      <w:r w:rsidRPr="00F5561E">
        <w:rPr>
          <w:rFonts w:ascii="Bookman Old Style" w:hAnsi="Bookman Old Style"/>
        </w:rPr>
        <w:t>zł,</w:t>
      </w:r>
    </w:p>
    <w:p w:rsidR="006371AB" w:rsidRPr="00F5561E" w:rsidRDefault="006371AB" w:rsidP="00E21EAD">
      <w:pPr>
        <w:pStyle w:val="Akapitzlist"/>
        <w:numPr>
          <w:ilvl w:val="0"/>
          <w:numId w:val="60"/>
        </w:numPr>
        <w:spacing w:after="0" w:line="360" w:lineRule="auto"/>
        <w:jc w:val="both"/>
        <w:rPr>
          <w:rFonts w:ascii="Bookman Old Style" w:hAnsi="Bookman Old Style"/>
        </w:rPr>
      </w:pPr>
      <w:r w:rsidRPr="00F5561E">
        <w:rPr>
          <w:rFonts w:ascii="Bookman Old Style" w:hAnsi="Bookman Old Style"/>
        </w:rPr>
        <w:t>pozostałe opłaty i składki  - 10.361,52 zł  ( opłaty sądowe z</w:t>
      </w:r>
      <w:r w:rsidR="00D01C47" w:rsidRPr="00F5561E">
        <w:rPr>
          <w:rFonts w:ascii="Bookman Old Style" w:hAnsi="Bookman Old Style"/>
        </w:rPr>
        <w:t>a</w:t>
      </w:r>
      <w:r w:rsidRPr="00F5561E">
        <w:rPr>
          <w:rFonts w:ascii="Bookman Old Style" w:hAnsi="Bookman Old Style"/>
        </w:rPr>
        <w:t xml:space="preserve"> wypis</w:t>
      </w:r>
      <w:r w:rsidR="00D01C47" w:rsidRPr="00F5561E">
        <w:rPr>
          <w:rFonts w:ascii="Bookman Old Style" w:hAnsi="Bookman Old Style"/>
        </w:rPr>
        <w:t>y</w:t>
      </w:r>
      <w:r w:rsidRPr="00F5561E">
        <w:rPr>
          <w:rFonts w:ascii="Bookman Old Style" w:hAnsi="Bookman Old Style"/>
        </w:rPr>
        <w:t xml:space="preserve"> z rejestru gruntów i ksiąg wieczystych, opłata za wprowadzanie substancji zanieczyszczających do powietrza, ubezpieczenie mienia  opłata notarialna - umowa przeniesienia praw  własności ),</w:t>
      </w:r>
    </w:p>
    <w:p w:rsidR="006371AB" w:rsidRPr="00F5561E" w:rsidRDefault="006371AB" w:rsidP="00E21EAD">
      <w:pPr>
        <w:pStyle w:val="Akapitzlist"/>
        <w:numPr>
          <w:ilvl w:val="0"/>
          <w:numId w:val="60"/>
        </w:numPr>
        <w:spacing w:after="0" w:line="360" w:lineRule="auto"/>
        <w:jc w:val="both"/>
        <w:rPr>
          <w:rFonts w:ascii="Bookman Old Style" w:hAnsi="Bookman Old Style"/>
        </w:rPr>
      </w:pPr>
      <w:r w:rsidRPr="00F5561E">
        <w:rPr>
          <w:rFonts w:ascii="Bookman Old Style" w:hAnsi="Bookman Old Style"/>
        </w:rPr>
        <w:t>dzierżawa gruntu Nadleśnictwo - 492,21 zł,</w:t>
      </w:r>
    </w:p>
    <w:p w:rsidR="006371AB" w:rsidRPr="00F5561E" w:rsidRDefault="006371AB" w:rsidP="00E21EAD">
      <w:pPr>
        <w:pStyle w:val="Akapitzlist"/>
        <w:numPr>
          <w:ilvl w:val="0"/>
          <w:numId w:val="60"/>
        </w:numPr>
        <w:spacing w:after="0" w:line="360" w:lineRule="auto"/>
        <w:jc w:val="both"/>
        <w:rPr>
          <w:rFonts w:ascii="Bookman Old Style" w:hAnsi="Bookman Old Style"/>
        </w:rPr>
      </w:pPr>
      <w:r w:rsidRPr="00F5561E">
        <w:rPr>
          <w:rFonts w:ascii="Bookman Old Style" w:hAnsi="Bookman Old Style"/>
        </w:rPr>
        <w:t xml:space="preserve">wypisy i wyrysy z działek  - 799,80 zł, </w:t>
      </w:r>
    </w:p>
    <w:p w:rsidR="006371AB" w:rsidRPr="00F5561E" w:rsidRDefault="006371AB" w:rsidP="006371AB">
      <w:pPr>
        <w:spacing w:after="0" w:line="360" w:lineRule="auto"/>
        <w:ind w:left="360" w:right="142"/>
        <w:jc w:val="both"/>
        <w:rPr>
          <w:rFonts w:ascii="Bookman Old Style" w:eastAsia="Times New Roman" w:hAnsi="Bookman Old Style" w:cs="Bookman Old Style"/>
          <w:b/>
          <w:bCs/>
        </w:rPr>
      </w:pPr>
      <w:r w:rsidRPr="00F5561E">
        <w:rPr>
          <w:rFonts w:ascii="Bookman Old Style" w:hAnsi="Bookman Old Style"/>
        </w:rPr>
        <w:t xml:space="preserve">W 2017 roku </w:t>
      </w:r>
      <w:r w:rsidRPr="00F5561E">
        <w:rPr>
          <w:rFonts w:ascii="Bookman Old Style" w:eastAsia="Times New Roman" w:hAnsi="Bookman Old Style" w:cs="Bookman Old Style"/>
        </w:rPr>
        <w:t>przekazano właścicielowi mieszkania</w:t>
      </w:r>
      <w:r w:rsidRPr="00F5561E">
        <w:rPr>
          <w:rFonts w:ascii="Bookman Old Style" w:hAnsi="Bookman Old Style"/>
        </w:rPr>
        <w:t xml:space="preserve"> kwotę 3</w:t>
      </w:r>
      <w:r w:rsidRPr="00F5561E">
        <w:rPr>
          <w:rFonts w:ascii="Bookman Old Style" w:eastAsia="Times New Roman" w:hAnsi="Bookman Old Style" w:cs="Bookman Old Style"/>
        </w:rPr>
        <w:t>.296,14 zł jako odszkodowanie za niedostarczenie lokalu socjalnego na podstawie  prawomocnego wyroku o eksmisji, zgodnie z art. 18 ust. 4 ustawy o ochronie praw lokatorów, mieszkaniowym zasobie gminy</w:t>
      </w:r>
      <w:r w:rsidRPr="00F5561E">
        <w:rPr>
          <w:rStyle w:val="Odwoanieprzypisudolnego"/>
          <w:rFonts w:ascii="Bookman Old Style" w:eastAsia="Times New Roman" w:hAnsi="Bookman Old Style" w:cs="Bookman Old Style"/>
        </w:rPr>
        <w:footnoteReference w:id="9"/>
      </w:r>
      <w:r w:rsidRPr="00F5561E">
        <w:rPr>
          <w:rFonts w:ascii="Bookman Old Style" w:eastAsia="Times New Roman" w:hAnsi="Bookman Old Style" w:cs="Bookman Old Style"/>
        </w:rPr>
        <w:t xml:space="preserve"> i o zmianie Kodeksu cywilnego.   </w:t>
      </w:r>
    </w:p>
    <w:p w:rsidR="006371AB" w:rsidRPr="00F5561E" w:rsidRDefault="006371AB" w:rsidP="006371AB">
      <w:pPr>
        <w:suppressAutoHyphens/>
        <w:autoSpaceDE w:val="0"/>
        <w:spacing w:after="0" w:line="240" w:lineRule="auto"/>
        <w:jc w:val="both"/>
        <w:rPr>
          <w:rFonts w:ascii="Bookman Old Style" w:eastAsia="Times New Roman" w:hAnsi="Bookman Old Style" w:cs="Bookman Old Style"/>
          <w:b/>
          <w:bCs/>
          <w:lang w:eastAsia="zh-CN"/>
        </w:rPr>
      </w:pP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
          <w:bCs/>
          <w:lang w:eastAsia="zh-CN"/>
        </w:rPr>
      </w:pPr>
      <w:r w:rsidRPr="00F5561E">
        <w:rPr>
          <w:rFonts w:ascii="Bookman Old Style" w:eastAsia="Times New Roman" w:hAnsi="Bookman Old Style" w:cs="Bookman Old Style"/>
          <w:b/>
          <w:bCs/>
          <w:lang w:eastAsia="zh-CN"/>
        </w:rPr>
        <w:t>Dział 710 – Działalność usługowa:</w:t>
      </w:r>
    </w:p>
    <w:p w:rsidR="006371AB" w:rsidRPr="00F5561E" w:rsidRDefault="006371AB" w:rsidP="006371AB">
      <w:pPr>
        <w:autoSpaceDE w:val="0"/>
        <w:autoSpaceDN w:val="0"/>
        <w:adjustRightInd w:val="0"/>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Środki finansowe zrealizowane w ramach tego działu w wysokości </w:t>
      </w:r>
      <w:r w:rsidRPr="00F5561E">
        <w:rPr>
          <w:rFonts w:ascii="Bookman Old Style" w:eastAsiaTheme="minorHAnsi" w:hAnsi="Bookman Old Style"/>
        </w:rPr>
        <w:t>18.640,22 zł, tj. 72,26</w:t>
      </w:r>
      <w:r w:rsidR="00B2418A" w:rsidRPr="00F5561E">
        <w:rPr>
          <w:rFonts w:ascii="Bookman Old Style" w:eastAsiaTheme="minorHAnsi" w:hAnsi="Bookman Old Style"/>
        </w:rPr>
        <w:t xml:space="preserve"> </w:t>
      </w:r>
      <w:r w:rsidRPr="00F5561E">
        <w:rPr>
          <w:rFonts w:ascii="Bookman Old Style" w:eastAsiaTheme="minorHAnsi" w:hAnsi="Bookman Old Style"/>
        </w:rPr>
        <w:t xml:space="preserve">% planu, </w:t>
      </w:r>
      <w:r w:rsidRPr="00F5561E">
        <w:rPr>
          <w:rFonts w:ascii="Bookman Old Style" w:eastAsia="Times New Roman" w:hAnsi="Bookman Old Style" w:cs="Bookman Old Style"/>
          <w:lang w:eastAsia="zh-CN"/>
        </w:rPr>
        <w:t>przeznaczono na</w:t>
      </w:r>
      <w:r w:rsidRPr="00F5561E">
        <w:rPr>
          <w:rFonts w:ascii="Bookman Old Style" w:eastAsiaTheme="minorHAnsi" w:hAnsi="Bookman Old Style"/>
        </w:rPr>
        <w:t>:</w:t>
      </w:r>
    </w:p>
    <w:p w:rsidR="006371AB" w:rsidRPr="00F5561E" w:rsidRDefault="006371AB" w:rsidP="00E21EAD">
      <w:pPr>
        <w:pStyle w:val="Akapitzlist"/>
        <w:numPr>
          <w:ilvl w:val="0"/>
          <w:numId w:val="61"/>
        </w:numPr>
        <w:autoSpaceDE w:val="0"/>
        <w:autoSpaceDN w:val="0"/>
        <w:adjustRightInd w:val="0"/>
        <w:spacing w:after="0" w:line="360" w:lineRule="auto"/>
        <w:jc w:val="both"/>
        <w:rPr>
          <w:rFonts w:ascii="Bookman Old Style" w:eastAsia="Times New Roman" w:hAnsi="Bookman Old Style" w:cs="Bookman Old Style"/>
        </w:rPr>
      </w:pPr>
      <w:r w:rsidRPr="00F5561E">
        <w:rPr>
          <w:rFonts w:ascii="Bookman Old Style" w:eastAsiaTheme="minorHAnsi" w:hAnsi="Bookman Old Style" w:cs="Arial"/>
          <w:lang w:eastAsia="en-US"/>
        </w:rPr>
        <w:t>sporządzenie studium uwarunkowań i kierunków zagospodarowania</w:t>
      </w:r>
      <w:r w:rsidRPr="00F5561E">
        <w:rPr>
          <w:rFonts w:ascii="Bookman Old Style" w:eastAsiaTheme="minorHAnsi" w:hAnsi="Bookman Old Style"/>
        </w:rPr>
        <w:t xml:space="preserve"> przestrzennego gminy Bledzew </w:t>
      </w:r>
      <w:r w:rsidRPr="00F5561E">
        <w:rPr>
          <w:rFonts w:ascii="Bookman Old Style" w:eastAsiaTheme="minorHAnsi" w:hAnsi="Bookman Old Style" w:cs="Arial"/>
          <w:lang w:eastAsia="en-US"/>
        </w:rPr>
        <w:t>I etap - 11.235,00 zł,</w:t>
      </w:r>
    </w:p>
    <w:p w:rsidR="006371AB" w:rsidRPr="00F5561E" w:rsidRDefault="006371AB" w:rsidP="00E21EAD">
      <w:pPr>
        <w:pStyle w:val="Akapitzlist"/>
        <w:numPr>
          <w:ilvl w:val="0"/>
          <w:numId w:val="61"/>
        </w:numPr>
        <w:suppressAutoHyphens w:val="0"/>
        <w:spacing w:after="0" w:line="360" w:lineRule="auto"/>
        <w:jc w:val="both"/>
        <w:rPr>
          <w:rFonts w:ascii="Bookman Old Style" w:hAnsi="Bookman Old Style" w:cs="Times New Roman"/>
        </w:rPr>
      </w:pPr>
      <w:r w:rsidRPr="00F5561E">
        <w:rPr>
          <w:rFonts w:ascii="Bookman Old Style" w:hAnsi="Bookman Old Style" w:cs="Times New Roman"/>
        </w:rPr>
        <w:t xml:space="preserve">opracowania projektów decyzji o warunkach zabudowy i lokalizacji inwestycji celu publicznego, zmiany decyzji o lokalizacji inwestycji celu publicznego  – </w:t>
      </w:r>
      <w:r w:rsidRPr="00F5561E">
        <w:rPr>
          <w:rFonts w:ascii="Bookman Old Style" w:hAnsi="Bookman Old Style"/>
          <w:spacing w:val="2"/>
        </w:rPr>
        <w:t>5.068,22 zł</w:t>
      </w:r>
      <w:r w:rsidRPr="00F5561E">
        <w:rPr>
          <w:rFonts w:ascii="Bookman Old Style" w:hAnsi="Bookman Old Style" w:cs="Times New Roman"/>
        </w:rPr>
        <w:t>,</w:t>
      </w:r>
    </w:p>
    <w:p w:rsidR="006371AB" w:rsidRPr="00F5561E" w:rsidRDefault="006371AB" w:rsidP="00E21EAD">
      <w:pPr>
        <w:numPr>
          <w:ilvl w:val="0"/>
          <w:numId w:val="61"/>
        </w:numPr>
        <w:suppressAutoHyphens/>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spacing w:val="2"/>
          <w:lang w:eastAsia="zh-CN"/>
        </w:rPr>
        <w:t xml:space="preserve">wniesiono </w:t>
      </w:r>
      <w:r w:rsidRPr="00F5561E">
        <w:rPr>
          <w:rFonts w:ascii="Bookman Old Style" w:eastAsia="Times New Roman" w:hAnsi="Bookman Old Style" w:cs="Bookman Old Style"/>
          <w:bCs/>
          <w:spacing w:val="2"/>
          <w:lang w:eastAsia="zh-CN"/>
        </w:rPr>
        <w:t xml:space="preserve">opłatę roczną za program </w:t>
      </w:r>
      <w:r w:rsidRPr="00F5561E">
        <w:rPr>
          <w:rFonts w:ascii="Bookman Old Style" w:eastAsia="Times New Roman" w:hAnsi="Bookman Old Style" w:cs="Bookman Old Style"/>
          <w:spacing w:val="2"/>
          <w:lang w:eastAsia="zh-CN"/>
        </w:rPr>
        <w:t>„e-Gmina – przygotowanie planów zagospodarowania przestrzennego” – 2.337,00 zł.</w:t>
      </w:r>
    </w:p>
    <w:p w:rsidR="006371AB" w:rsidRPr="00F5561E" w:rsidRDefault="006371AB" w:rsidP="006371AB">
      <w:pPr>
        <w:suppressAutoHyphens/>
        <w:autoSpaceDE w:val="0"/>
        <w:spacing w:after="0" w:line="240" w:lineRule="auto"/>
        <w:jc w:val="both"/>
        <w:rPr>
          <w:rFonts w:ascii="Bookman Old Style" w:eastAsia="Times New Roman" w:hAnsi="Bookman Old Style" w:cs="Bookman Old Style"/>
          <w:b/>
          <w:bCs/>
          <w:lang w:eastAsia="zh-CN"/>
        </w:rPr>
      </w:pP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
          <w:bCs/>
          <w:lang w:eastAsia="zh-CN"/>
        </w:rPr>
      </w:pPr>
      <w:r w:rsidRPr="00F5561E">
        <w:rPr>
          <w:rFonts w:ascii="Bookman Old Style" w:eastAsia="Times New Roman" w:hAnsi="Bookman Old Style" w:cs="Bookman Old Style"/>
          <w:b/>
          <w:bCs/>
          <w:lang w:eastAsia="zh-CN"/>
        </w:rPr>
        <w:t>Dział 750 – Administracja publiczna:</w:t>
      </w:r>
    </w:p>
    <w:p w:rsidR="006371AB" w:rsidRPr="00F5561E" w:rsidRDefault="006371AB" w:rsidP="006371AB">
      <w:pPr>
        <w:autoSpaceDE w:val="0"/>
        <w:autoSpaceDN w:val="0"/>
        <w:adjustRightInd w:val="0"/>
        <w:spacing w:after="0" w:line="360" w:lineRule="auto"/>
        <w:jc w:val="both"/>
        <w:rPr>
          <w:rFonts w:ascii="Bookman Old Style" w:eastAsia="Times New Roman" w:hAnsi="Bookman Old Style" w:cs="Bookman Old Style"/>
          <w:bCs/>
          <w:lang w:eastAsia="zh-CN"/>
        </w:rPr>
      </w:pPr>
      <w:r w:rsidRPr="00F5561E">
        <w:rPr>
          <w:rFonts w:ascii="Bookman Old Style" w:eastAsiaTheme="minorHAnsi" w:hAnsi="Bookman Old Style"/>
        </w:rPr>
        <w:t xml:space="preserve">Na </w:t>
      </w:r>
      <w:r w:rsidRPr="00F5561E">
        <w:rPr>
          <w:rFonts w:ascii="Bookman Old Style" w:eastAsiaTheme="minorHAnsi" w:hAnsi="Bookman Old Style"/>
          <w:bCs/>
        </w:rPr>
        <w:t xml:space="preserve">wydatki bieżące </w:t>
      </w:r>
      <w:r w:rsidRPr="00F5561E">
        <w:rPr>
          <w:rFonts w:ascii="Bookman Old Style" w:eastAsiaTheme="minorHAnsi" w:hAnsi="Bookman Old Style"/>
        </w:rPr>
        <w:t>zaplanowano w tym dziale kwot</w:t>
      </w:r>
      <w:r w:rsidRPr="00F5561E">
        <w:rPr>
          <w:rFonts w:ascii="Bookman Old Style" w:eastAsiaTheme="minorHAnsi" w:hAnsi="Bookman Old Style" w:cs="TimesNewRoman"/>
        </w:rPr>
        <w:t>ę 1.751.999</w:t>
      </w:r>
      <w:r w:rsidRPr="00F5561E">
        <w:rPr>
          <w:rFonts w:ascii="Bookman Old Style" w:eastAsiaTheme="minorHAnsi" w:hAnsi="Bookman Old Style"/>
        </w:rPr>
        <w:t xml:space="preserve">,00 zł, z czego wydatkowano 1.720.495,28 </w:t>
      </w:r>
      <w:r w:rsidRPr="00F5561E">
        <w:rPr>
          <w:rFonts w:ascii="Bookman Old Style" w:eastAsiaTheme="minorHAnsi" w:hAnsi="Bookman Old Style"/>
          <w:bCs/>
        </w:rPr>
        <w:t>zł</w:t>
      </w:r>
      <w:r w:rsidRPr="00F5561E">
        <w:rPr>
          <w:rFonts w:ascii="Bookman Old Style" w:eastAsiaTheme="minorHAnsi" w:hAnsi="Bookman Old Style"/>
        </w:rPr>
        <w:t>, co stanowi 98,20</w:t>
      </w:r>
      <w:r w:rsidR="005A2A61" w:rsidRPr="00F5561E">
        <w:rPr>
          <w:rFonts w:ascii="Bookman Old Style" w:eastAsiaTheme="minorHAnsi" w:hAnsi="Bookman Old Style"/>
        </w:rPr>
        <w:t xml:space="preserve"> </w:t>
      </w:r>
      <w:r w:rsidRPr="00F5561E">
        <w:rPr>
          <w:rFonts w:ascii="Bookman Old Style" w:eastAsiaTheme="minorHAnsi" w:hAnsi="Bookman Old Style"/>
        </w:rPr>
        <w:t>% planu.</w:t>
      </w:r>
      <w:r w:rsidRPr="00F5561E">
        <w:rPr>
          <w:rFonts w:ascii="Bookman Old Style" w:eastAsia="Times New Roman" w:hAnsi="Bookman Old Style" w:cs="Bookman Old Style"/>
          <w:bCs/>
          <w:lang w:eastAsia="zh-CN"/>
        </w:rPr>
        <w:t xml:space="preserve"> </w:t>
      </w:r>
    </w:p>
    <w:p w:rsidR="006371AB" w:rsidRPr="00F5561E" w:rsidRDefault="006371AB" w:rsidP="006371AB">
      <w:p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Realizacja wydatków bie</w:t>
      </w:r>
      <w:r w:rsidRPr="00F5561E">
        <w:rPr>
          <w:rFonts w:ascii="Bookman Old Style" w:eastAsiaTheme="minorHAnsi" w:hAnsi="Bookman Old Style" w:cs="TimesNewRoman"/>
        </w:rPr>
        <w:t>żą</w:t>
      </w:r>
      <w:r w:rsidRPr="00F5561E">
        <w:rPr>
          <w:rFonts w:ascii="Bookman Old Style" w:eastAsiaTheme="minorHAnsi" w:hAnsi="Bookman Old Style"/>
        </w:rPr>
        <w:t>cych w poszczególnych rozdziałach tego działu przedstawia si</w:t>
      </w:r>
      <w:r w:rsidRPr="00F5561E">
        <w:rPr>
          <w:rFonts w:ascii="Bookman Old Style" w:eastAsiaTheme="minorHAnsi" w:hAnsi="Bookman Old Style" w:cs="TimesNewRoman"/>
        </w:rPr>
        <w:t xml:space="preserve">ę </w:t>
      </w:r>
      <w:r w:rsidRPr="00F5561E">
        <w:rPr>
          <w:rFonts w:ascii="Bookman Old Style" w:eastAsiaTheme="minorHAnsi" w:hAnsi="Bookman Old Style"/>
        </w:rPr>
        <w:t>nast</w:t>
      </w:r>
      <w:r w:rsidRPr="00F5561E">
        <w:rPr>
          <w:rFonts w:ascii="Bookman Old Style" w:eastAsiaTheme="minorHAnsi" w:hAnsi="Bookman Old Style" w:cs="TimesNewRoman"/>
        </w:rPr>
        <w:t>ę</w:t>
      </w:r>
      <w:r w:rsidRPr="00F5561E">
        <w:rPr>
          <w:rFonts w:ascii="Bookman Old Style" w:eastAsiaTheme="minorHAnsi" w:hAnsi="Bookman Old Style"/>
        </w:rPr>
        <w:t>puj</w:t>
      </w:r>
      <w:r w:rsidRPr="00F5561E">
        <w:rPr>
          <w:rFonts w:ascii="Bookman Old Style" w:eastAsiaTheme="minorHAnsi" w:hAnsi="Bookman Old Style" w:cs="TimesNewRoman"/>
        </w:rPr>
        <w:t>ą</w:t>
      </w:r>
      <w:r w:rsidRPr="00F5561E">
        <w:rPr>
          <w:rFonts w:ascii="Bookman Old Style" w:eastAsiaTheme="minorHAnsi" w:hAnsi="Bookman Old Style"/>
        </w:rPr>
        <w:t>co:</w:t>
      </w:r>
    </w:p>
    <w:p w:rsidR="00B2418A" w:rsidRPr="00F5561E" w:rsidRDefault="00B2418A" w:rsidP="00B2418A">
      <w:pPr>
        <w:autoSpaceDE w:val="0"/>
        <w:autoSpaceDN w:val="0"/>
        <w:adjustRightInd w:val="0"/>
        <w:spacing w:after="0" w:line="240" w:lineRule="auto"/>
        <w:jc w:val="both"/>
        <w:rPr>
          <w:rFonts w:ascii="Bookman Old Style" w:eastAsiaTheme="minorHAnsi" w:hAnsi="Bookman Old Style"/>
        </w:rPr>
      </w:pPr>
    </w:p>
    <w:p w:rsidR="006371AB" w:rsidRPr="00F5561E" w:rsidRDefault="006371AB" w:rsidP="006371AB">
      <w:pPr>
        <w:suppressAutoHyphens/>
        <w:spacing w:after="0" w:line="360" w:lineRule="auto"/>
        <w:jc w:val="both"/>
        <w:rPr>
          <w:rFonts w:ascii="Bookman Old Style" w:eastAsia="Times New Roman" w:hAnsi="Bookman Old Style" w:cs="Bookman Old Style"/>
          <w:u w:val="single"/>
          <w:lang w:eastAsia="zh-CN"/>
        </w:rPr>
      </w:pPr>
      <w:r w:rsidRPr="00F5561E">
        <w:rPr>
          <w:rFonts w:ascii="Bookman Old Style" w:eastAsia="Times New Roman" w:hAnsi="Bookman Old Style" w:cs="Bookman Old Style"/>
          <w:u w:val="single"/>
          <w:lang w:eastAsia="zh-CN"/>
        </w:rPr>
        <w:t xml:space="preserve">Rozdział 75011 Urzędy wojewódzkie </w:t>
      </w:r>
    </w:p>
    <w:p w:rsidR="006371AB" w:rsidRPr="00F5561E" w:rsidRDefault="006371AB" w:rsidP="006371AB">
      <w:pPr>
        <w:spacing w:after="0" w:line="360" w:lineRule="auto"/>
        <w:jc w:val="both"/>
        <w:rPr>
          <w:rFonts w:ascii="Bookman Old Style" w:hAnsi="Bookman Old Style"/>
        </w:rPr>
      </w:pPr>
      <w:r w:rsidRPr="00F5561E">
        <w:rPr>
          <w:rFonts w:ascii="Bookman Old Style" w:hAnsi="Bookman Old Style"/>
        </w:rPr>
        <w:t>Na realizację zadań zleconych z zakresu administracji rządowej (działalność urzędu stanu cywilnego, ewidencja ludności, obrona cywilna, prowadzenie rejestru działalności gospodarczej) wydatkowano 82.181,00 zł. Środki te pochodzą z dotacji celowej otrzymanej z budżetu państwa.</w:t>
      </w:r>
    </w:p>
    <w:p w:rsidR="006371AB" w:rsidRPr="00F5561E" w:rsidRDefault="006371AB" w:rsidP="006371AB">
      <w:pPr>
        <w:spacing w:after="0" w:line="240" w:lineRule="auto"/>
        <w:jc w:val="both"/>
        <w:rPr>
          <w:rFonts w:ascii="Bookman Old Style" w:hAnsi="Bookman Old Style"/>
        </w:rPr>
      </w:pP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u w:val="single"/>
          <w:lang w:eastAsia="zh-CN"/>
        </w:rPr>
        <w:t>Rozdział 75022 Rady gmin (miast i miast na prawach powiatu</w:t>
      </w:r>
      <w:r w:rsidR="00B2418A" w:rsidRPr="00F5561E">
        <w:rPr>
          <w:rFonts w:ascii="Bookman Old Style" w:eastAsia="Times New Roman" w:hAnsi="Bookman Old Style" w:cs="Bookman Old Style"/>
          <w:u w:val="single"/>
          <w:lang w:eastAsia="zh-CN"/>
        </w:rPr>
        <w:t xml:space="preserve"> </w:t>
      </w:r>
      <w:r w:rsidRPr="00F5561E">
        <w:rPr>
          <w:rFonts w:ascii="Bookman Old Style" w:eastAsia="Times New Roman" w:hAnsi="Bookman Old Style" w:cs="Bookman Old Style"/>
          <w:lang w:eastAsia="zh-CN"/>
        </w:rPr>
        <w:t xml:space="preserve">) </w:t>
      </w:r>
    </w:p>
    <w:p w:rsidR="006371AB" w:rsidRPr="00F5561E" w:rsidRDefault="006371AB" w:rsidP="006371AB">
      <w:p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Zaplanowane w bud</w:t>
      </w:r>
      <w:r w:rsidRPr="00F5561E">
        <w:rPr>
          <w:rFonts w:ascii="Bookman Old Style" w:eastAsiaTheme="minorHAnsi" w:hAnsi="Bookman Old Style" w:cs="TimesNewRoman"/>
        </w:rPr>
        <w:t>ż</w:t>
      </w:r>
      <w:r w:rsidRPr="00F5561E">
        <w:rPr>
          <w:rFonts w:ascii="Bookman Old Style" w:eastAsiaTheme="minorHAnsi" w:hAnsi="Bookman Old Style"/>
        </w:rPr>
        <w:t xml:space="preserve">ecie wydatki na obsługę </w:t>
      </w:r>
      <w:r w:rsidRPr="00F5561E">
        <w:rPr>
          <w:rFonts w:ascii="Bookman Old Style" w:eastAsia="Times New Roman" w:hAnsi="Bookman Old Style" w:cs="Bookman Old Style"/>
          <w:lang w:eastAsia="zh-CN"/>
        </w:rPr>
        <w:t xml:space="preserve">rady gminy </w:t>
      </w:r>
      <w:r w:rsidRPr="00F5561E">
        <w:rPr>
          <w:rFonts w:ascii="Bookman Old Style" w:eastAsiaTheme="minorHAnsi" w:hAnsi="Bookman Old Style"/>
        </w:rPr>
        <w:t>w wysoko</w:t>
      </w:r>
      <w:r w:rsidRPr="00F5561E">
        <w:rPr>
          <w:rFonts w:ascii="Bookman Old Style" w:eastAsiaTheme="minorHAnsi" w:hAnsi="Bookman Old Style" w:cs="TimesNewRoman"/>
        </w:rPr>
        <w:t>ś</w:t>
      </w:r>
      <w:r w:rsidRPr="00F5561E">
        <w:rPr>
          <w:rFonts w:ascii="Bookman Old Style" w:eastAsiaTheme="minorHAnsi" w:hAnsi="Bookman Old Style"/>
        </w:rPr>
        <w:t>ci 118.050,00 zł</w:t>
      </w:r>
    </w:p>
    <w:p w:rsidR="006371AB" w:rsidRPr="00F5561E" w:rsidRDefault="006371AB" w:rsidP="006371AB">
      <w:p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w 2017 roku zostały zrealizowane w kwocie 107.343,43 zł, tj. 90,93</w:t>
      </w:r>
      <w:r w:rsidR="00F65BBC" w:rsidRPr="00F5561E">
        <w:rPr>
          <w:rFonts w:ascii="Bookman Old Style" w:eastAsiaTheme="minorHAnsi" w:hAnsi="Bookman Old Style"/>
        </w:rPr>
        <w:t xml:space="preserve"> </w:t>
      </w:r>
      <w:r w:rsidRPr="00F5561E">
        <w:rPr>
          <w:rFonts w:ascii="Bookman Old Style" w:eastAsiaTheme="minorHAnsi" w:hAnsi="Bookman Old Style"/>
        </w:rPr>
        <w:t>%, w tym:</w:t>
      </w:r>
    </w:p>
    <w:p w:rsidR="006371AB" w:rsidRPr="00F5561E" w:rsidRDefault="006371AB" w:rsidP="00E21EAD">
      <w:pPr>
        <w:pStyle w:val="Akapitzlist"/>
        <w:numPr>
          <w:ilvl w:val="0"/>
          <w:numId w:val="62"/>
        </w:numPr>
        <w:spacing w:after="0" w:line="360" w:lineRule="auto"/>
        <w:jc w:val="both"/>
        <w:rPr>
          <w:rFonts w:ascii="Bookman Old Style" w:hAnsi="Bookman Old Style"/>
        </w:rPr>
      </w:pPr>
      <w:r w:rsidRPr="00F5561E">
        <w:rPr>
          <w:rFonts w:ascii="Bookman Old Style" w:hAnsi="Bookman Old Style"/>
        </w:rPr>
        <w:t>diety radnych, wyjazdy na szkolenia – 99.950,20</w:t>
      </w:r>
      <w:r w:rsidR="00B2418A" w:rsidRPr="00F5561E">
        <w:rPr>
          <w:rFonts w:ascii="Bookman Old Style" w:hAnsi="Bookman Old Style"/>
        </w:rPr>
        <w:t xml:space="preserve"> </w:t>
      </w:r>
      <w:r w:rsidRPr="00F5561E">
        <w:rPr>
          <w:rFonts w:ascii="Bookman Old Style" w:hAnsi="Bookman Old Style"/>
        </w:rPr>
        <w:t>zł,</w:t>
      </w:r>
    </w:p>
    <w:p w:rsidR="006371AB" w:rsidRPr="00F5561E" w:rsidRDefault="006371AB" w:rsidP="00E21EAD">
      <w:pPr>
        <w:pStyle w:val="Akapitzlist"/>
        <w:numPr>
          <w:ilvl w:val="0"/>
          <w:numId w:val="62"/>
        </w:numPr>
        <w:spacing w:after="0" w:line="360" w:lineRule="auto"/>
        <w:jc w:val="both"/>
        <w:rPr>
          <w:rFonts w:ascii="Bookman Old Style" w:hAnsi="Bookman Old Style"/>
        </w:rPr>
      </w:pPr>
      <w:r w:rsidRPr="00F5561E">
        <w:rPr>
          <w:rFonts w:ascii="Bookman Old Style" w:hAnsi="Bookman Old Style"/>
        </w:rPr>
        <w:t>zakupy - 1.784,90</w:t>
      </w:r>
      <w:r w:rsidR="00B2418A" w:rsidRPr="00F5561E">
        <w:rPr>
          <w:rFonts w:ascii="Bookman Old Style" w:hAnsi="Bookman Old Style"/>
        </w:rPr>
        <w:t xml:space="preserve"> </w:t>
      </w:r>
      <w:r w:rsidRPr="00F5561E">
        <w:rPr>
          <w:rFonts w:ascii="Bookman Old Style" w:hAnsi="Bookman Old Style"/>
        </w:rPr>
        <w:t>zł ( materiałów biurowych</w:t>
      </w:r>
      <w:r w:rsidRPr="00F5561E">
        <w:rPr>
          <w:rFonts w:ascii="Bookman Old Style" w:hAnsi="Bookman Old Style" w:cs="Times New Roman"/>
        </w:rPr>
        <w:t>, papieru i tonerów</w:t>
      </w:r>
      <w:r w:rsidRPr="00F5561E">
        <w:rPr>
          <w:rFonts w:ascii="Bookman Old Style" w:hAnsi="Bookman Old Style"/>
        </w:rPr>
        <w:t xml:space="preserve">, okładki introligatorskie - okolicznościowe  50 szt., art. spożywcze tj. kawa, herbata, ciasto ), </w:t>
      </w:r>
    </w:p>
    <w:p w:rsidR="006371AB" w:rsidRPr="00F5561E" w:rsidRDefault="006371AB" w:rsidP="00E21EAD">
      <w:pPr>
        <w:pStyle w:val="Akapitzlist"/>
        <w:numPr>
          <w:ilvl w:val="0"/>
          <w:numId w:val="62"/>
        </w:numPr>
        <w:spacing w:after="0" w:line="360" w:lineRule="auto"/>
        <w:jc w:val="both"/>
        <w:rPr>
          <w:rFonts w:ascii="Bookman Old Style" w:hAnsi="Bookman Old Style"/>
        </w:rPr>
      </w:pPr>
      <w:r w:rsidRPr="00F5561E">
        <w:rPr>
          <w:rFonts w:ascii="Bookman Old Style" w:hAnsi="Bookman Old Style"/>
        </w:rPr>
        <w:t xml:space="preserve">remont kserokopiarki - 2.100,52 zł, </w:t>
      </w:r>
    </w:p>
    <w:p w:rsidR="006371AB" w:rsidRPr="00F5561E" w:rsidRDefault="006371AB" w:rsidP="00E21EAD">
      <w:pPr>
        <w:pStyle w:val="Akapitzlist"/>
        <w:numPr>
          <w:ilvl w:val="0"/>
          <w:numId w:val="62"/>
        </w:numPr>
        <w:spacing w:after="0" w:line="360" w:lineRule="auto"/>
        <w:ind w:left="708"/>
        <w:jc w:val="both"/>
        <w:rPr>
          <w:rFonts w:ascii="Bookman Old Style" w:hAnsi="Bookman Old Style"/>
        </w:rPr>
      </w:pPr>
      <w:r w:rsidRPr="00F5561E">
        <w:rPr>
          <w:rFonts w:ascii="Bookman Old Style" w:hAnsi="Bookman Old Style"/>
        </w:rPr>
        <w:t>usługi - 3.507,81</w:t>
      </w:r>
      <w:r w:rsidR="00F65BBC" w:rsidRPr="00F5561E">
        <w:rPr>
          <w:rFonts w:ascii="Bookman Old Style" w:hAnsi="Bookman Old Style"/>
        </w:rPr>
        <w:t xml:space="preserve"> </w:t>
      </w:r>
      <w:r w:rsidRPr="00F5561E">
        <w:rPr>
          <w:rFonts w:ascii="Bookman Old Style" w:hAnsi="Bookman Old Style"/>
        </w:rPr>
        <w:t xml:space="preserve">zł </w:t>
      </w:r>
      <w:r w:rsidRPr="00F5561E">
        <w:rPr>
          <w:rFonts w:ascii="Bookman Old Style" w:hAnsi="Bookman Old Style"/>
          <w:u w:val="single"/>
        </w:rPr>
        <w:t>(</w:t>
      </w:r>
      <w:r w:rsidRPr="00F5561E">
        <w:rPr>
          <w:rFonts w:ascii="Bookman Old Style" w:hAnsi="Bookman Old Style" w:cs="Times New Roman"/>
        </w:rPr>
        <w:t xml:space="preserve">licencja programu do sporządzania aktów prawa </w:t>
      </w:r>
      <w:r w:rsidR="00F65BBC" w:rsidRPr="00F5561E">
        <w:rPr>
          <w:rFonts w:ascii="Bookman Old Style" w:hAnsi="Bookman Old Style" w:cs="Times New Roman"/>
        </w:rPr>
        <w:t>m</w:t>
      </w:r>
      <w:r w:rsidRPr="00F5561E">
        <w:rPr>
          <w:rFonts w:ascii="Bookman Old Style" w:hAnsi="Bookman Old Style" w:cs="Times New Roman"/>
        </w:rPr>
        <w:t xml:space="preserve">iejscowego, </w:t>
      </w:r>
      <w:r w:rsidRPr="00F5561E">
        <w:rPr>
          <w:rFonts w:ascii="Bookman Old Style" w:hAnsi="Bookman Old Style"/>
        </w:rPr>
        <w:t>udział w szkoleniach radnych,  czynsz za wodę, przeglądy ksero, dowóz dzieci na sesję dziecięcą).</w:t>
      </w:r>
    </w:p>
    <w:p w:rsidR="006371AB" w:rsidRPr="00F5561E" w:rsidRDefault="006371AB" w:rsidP="00DF550A">
      <w:pPr>
        <w:suppressAutoHyphens/>
        <w:spacing w:after="0" w:line="240" w:lineRule="auto"/>
        <w:jc w:val="both"/>
        <w:rPr>
          <w:rFonts w:ascii="Bookman Old Style" w:eastAsia="Times New Roman" w:hAnsi="Bookman Old Style" w:cs="Bookman Old Style"/>
          <w:u w:val="single"/>
          <w:lang w:eastAsia="zh-CN"/>
        </w:rPr>
      </w:pP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u w:val="single"/>
          <w:lang w:eastAsia="zh-CN"/>
        </w:rPr>
        <w:t>Rozdział 75023 Urzędy gmin (miast i miast na prawach powiatu</w:t>
      </w:r>
      <w:r w:rsidRPr="00F5561E">
        <w:rPr>
          <w:rFonts w:ascii="Bookman Old Style" w:eastAsia="Times New Roman" w:hAnsi="Bookman Old Style" w:cs="Bookman Old Style"/>
          <w:lang w:eastAsia="zh-CN"/>
        </w:rPr>
        <w:t xml:space="preserve">)  </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Na funkcjonowanie urzędu gminy przeznaczono środki finansowe w wysokości 1.461.171,00</w:t>
      </w:r>
      <w:r w:rsidR="00B2418A"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zł. W 2017 roku plan został wykonany w kwocie 1.445.783,22</w:t>
      </w:r>
      <w:r w:rsidR="00B2418A"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zł, tj. 98,94</w:t>
      </w:r>
      <w:r w:rsidR="00F65BBC"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 planu rocznego.</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Zatrudnienie według stanu na dzień 31 grudnia 2017r. w Urzędzie Gminy Bledzew wynosiło 17 osób, w tym 1 osoba przebywa na urlopie wychowawczym.</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Środki zostały wydatkowane m.in. na:</w:t>
      </w:r>
    </w:p>
    <w:p w:rsidR="006371AB" w:rsidRPr="00F5561E" w:rsidRDefault="006371AB" w:rsidP="00E21EAD">
      <w:pPr>
        <w:pStyle w:val="Akapitzlist"/>
        <w:numPr>
          <w:ilvl w:val="0"/>
          <w:numId w:val="22"/>
        </w:numPr>
        <w:tabs>
          <w:tab w:val="left" w:pos="284"/>
        </w:tabs>
        <w:suppressAutoHyphens w:val="0"/>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wynagrodzenie i pochodne od wynagrodzeń – 1.122.517,22 zł, w tym: </w:t>
      </w:r>
      <w:r w:rsidRPr="00F5561E">
        <w:rPr>
          <w:rFonts w:ascii="Bookman Old Style" w:hAnsi="Bookman Old Style" w:cs="Times New Roman"/>
        </w:rPr>
        <w:t xml:space="preserve">wynagrodzenia agencyjno-prowizyjne dla inkasentów podatków i opłat - </w:t>
      </w:r>
      <w:r w:rsidRPr="00F5561E">
        <w:rPr>
          <w:rFonts w:ascii="Bookman Old Style" w:eastAsia="Times New Roman" w:hAnsi="Bookman Old Style" w:cs="Bookman Old Style"/>
        </w:rPr>
        <w:t>29.973,00 zł,</w:t>
      </w:r>
    </w:p>
    <w:p w:rsidR="006371AB" w:rsidRPr="00F5561E" w:rsidRDefault="006371AB" w:rsidP="00E21EAD">
      <w:pPr>
        <w:pStyle w:val="Akapitzlist"/>
        <w:numPr>
          <w:ilvl w:val="0"/>
          <w:numId w:val="22"/>
        </w:numPr>
        <w:tabs>
          <w:tab w:val="left" w:pos="284"/>
        </w:tabs>
        <w:suppressAutoHyphens w:val="0"/>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odprawę pośmiertną – 11.880,00 zł, </w:t>
      </w:r>
    </w:p>
    <w:p w:rsidR="006371AB" w:rsidRPr="00F5561E" w:rsidRDefault="006371AB" w:rsidP="00E21EAD">
      <w:pPr>
        <w:pStyle w:val="Akapitzlist"/>
        <w:numPr>
          <w:ilvl w:val="0"/>
          <w:numId w:val="22"/>
        </w:numPr>
        <w:tabs>
          <w:tab w:val="left" w:pos="284"/>
        </w:tabs>
        <w:suppressAutoHyphens w:val="0"/>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ekwiwalent za używanie własnych narzędzi pracy i wydatki BHP – 3.018,57</w:t>
      </w:r>
      <w:r w:rsidR="00B2418A"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zł,</w:t>
      </w:r>
    </w:p>
    <w:p w:rsidR="006371AB" w:rsidRPr="00F5561E" w:rsidRDefault="006371AB" w:rsidP="00E21EAD">
      <w:pPr>
        <w:pStyle w:val="Akapitzlist"/>
        <w:numPr>
          <w:ilvl w:val="0"/>
          <w:numId w:val="22"/>
        </w:numPr>
        <w:tabs>
          <w:tab w:val="left" w:pos="284"/>
        </w:tabs>
        <w:spacing w:after="0" w:line="360" w:lineRule="auto"/>
        <w:jc w:val="both"/>
        <w:rPr>
          <w:rFonts w:ascii="Bookman Old Style" w:eastAsia="Bookman Old Style" w:hAnsi="Bookman Old Style" w:cs="Bookman Old Style"/>
        </w:rPr>
      </w:pPr>
      <w:r w:rsidRPr="00F5561E">
        <w:rPr>
          <w:rFonts w:ascii="Bookman Old Style" w:eastAsia="Times New Roman" w:hAnsi="Bookman Old Style" w:cs="Bookman Old Style"/>
        </w:rPr>
        <w:t>zakupy materiałów i wyposażenia - 31.978,20</w:t>
      </w:r>
      <w:r w:rsidR="00B2418A"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 xml:space="preserve">zł, w tym m.in.: zakup materiałów, biurowych papieru  i  tonerów,  publikacji i literatury fachowej   </w:t>
      </w:r>
      <w:r w:rsidR="00F65BBC" w:rsidRPr="00F5561E">
        <w:rPr>
          <w:rFonts w:ascii="Bookman Old Style" w:eastAsia="Times New Roman" w:hAnsi="Bookman Old Style" w:cs="Bookman Old Style"/>
        </w:rPr>
        <w:t>(</w:t>
      </w:r>
      <w:r w:rsidRPr="00F5561E">
        <w:rPr>
          <w:rFonts w:ascii="Bookman Old Style" w:eastAsia="Times New Roman" w:hAnsi="Bookman Old Style" w:cs="Bookman Old Style"/>
        </w:rPr>
        <w:t>20.336,30zł</w:t>
      </w:r>
      <w:r w:rsidR="00F65BBC" w:rsidRPr="00F5561E">
        <w:rPr>
          <w:rFonts w:ascii="Bookman Old Style" w:eastAsia="Times New Roman" w:hAnsi="Bookman Old Style" w:cs="Bookman Old Style"/>
        </w:rPr>
        <w:t>)</w:t>
      </w:r>
      <w:r w:rsidRPr="00F5561E">
        <w:rPr>
          <w:rFonts w:ascii="Bookman Old Style" w:eastAsia="Times New Roman" w:hAnsi="Bookman Old Style" w:cs="Bookman Old Style"/>
        </w:rPr>
        <w:t>, środków czystości</w:t>
      </w:r>
      <w:r w:rsidR="00F65BBC"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2.182,65zł</w:t>
      </w:r>
      <w:r w:rsidR="00F65BBC" w:rsidRPr="00F5561E">
        <w:rPr>
          <w:rFonts w:ascii="Bookman Old Style" w:eastAsia="Times New Roman" w:hAnsi="Bookman Old Style" w:cs="Bookman Old Style"/>
        </w:rPr>
        <w:t>)</w:t>
      </w:r>
      <w:r w:rsidRPr="00F5561E">
        <w:rPr>
          <w:rFonts w:ascii="Bookman Old Style" w:eastAsia="Times New Roman" w:hAnsi="Bookman Old Style" w:cs="Bookman Old Style"/>
        </w:rPr>
        <w:t xml:space="preserve">, urządzenia do prawidłowego  działania sieci komputerowej SWITCH </w:t>
      </w:r>
      <w:r w:rsidR="00F65BBC" w:rsidRPr="00F5561E">
        <w:rPr>
          <w:rFonts w:ascii="Bookman Old Style" w:eastAsia="Times New Roman" w:hAnsi="Bookman Old Style" w:cs="Bookman Old Style"/>
        </w:rPr>
        <w:t>(</w:t>
      </w:r>
      <w:r w:rsidRPr="00F5561E">
        <w:rPr>
          <w:rFonts w:ascii="Bookman Old Style" w:eastAsia="Times New Roman" w:hAnsi="Bookman Old Style" w:cs="Bookman Old Style"/>
        </w:rPr>
        <w:t>2.000,00zł</w:t>
      </w:r>
      <w:r w:rsidR="00F65BBC" w:rsidRPr="00F5561E">
        <w:rPr>
          <w:rFonts w:ascii="Bookman Old Style" w:eastAsia="Times New Roman" w:hAnsi="Bookman Old Style" w:cs="Bookman Old Style"/>
        </w:rPr>
        <w:t>)</w:t>
      </w:r>
      <w:r w:rsidRPr="00F5561E">
        <w:rPr>
          <w:rFonts w:ascii="Bookman Old Style" w:eastAsia="Times New Roman" w:hAnsi="Bookman Old Style" w:cs="Bookman Old Style"/>
        </w:rPr>
        <w:t xml:space="preserve">, programu antywirusowego  </w:t>
      </w:r>
      <w:r w:rsidR="00F65BBC" w:rsidRPr="00F5561E">
        <w:rPr>
          <w:rFonts w:ascii="Bookman Old Style" w:eastAsia="Times New Roman" w:hAnsi="Bookman Old Style" w:cs="Bookman Old Style"/>
        </w:rPr>
        <w:t>(</w:t>
      </w:r>
      <w:r w:rsidRPr="00F5561E">
        <w:rPr>
          <w:rFonts w:ascii="Bookman Old Style" w:eastAsia="Times New Roman" w:hAnsi="Bookman Old Style" w:cs="Bookman Old Style"/>
        </w:rPr>
        <w:t>1.722,00zł</w:t>
      </w:r>
      <w:r w:rsidR="00F65BBC" w:rsidRPr="00F5561E">
        <w:rPr>
          <w:rFonts w:ascii="Bookman Old Style" w:eastAsia="Times New Roman" w:hAnsi="Bookman Old Style" w:cs="Bookman Old Style"/>
        </w:rPr>
        <w:t>)</w:t>
      </w:r>
      <w:r w:rsidRPr="00F5561E">
        <w:rPr>
          <w:rFonts w:ascii="Bookman Old Style" w:eastAsia="Times New Roman" w:hAnsi="Bookman Old Style" w:cs="Bookman Old Style"/>
        </w:rPr>
        <w:t xml:space="preserve">, materiałów do  odnowienia ścian pomieszczeń urzędu gminy oraz materiały do naprawy spłuczki i umywalki </w:t>
      </w:r>
      <w:r w:rsidR="00F65BBC" w:rsidRPr="00F5561E">
        <w:rPr>
          <w:rFonts w:ascii="Bookman Old Style" w:eastAsia="Times New Roman" w:hAnsi="Bookman Old Style" w:cs="Bookman Old Style"/>
        </w:rPr>
        <w:t>(</w:t>
      </w:r>
      <w:r w:rsidRPr="00F5561E">
        <w:rPr>
          <w:rFonts w:ascii="Bookman Old Style" w:eastAsia="Times New Roman" w:hAnsi="Bookman Old Style" w:cs="Bookman Old Style"/>
        </w:rPr>
        <w:t>2.192,25zł</w:t>
      </w:r>
      <w:r w:rsidR="00F65BBC" w:rsidRPr="00F5561E">
        <w:rPr>
          <w:rFonts w:ascii="Bookman Old Style" w:eastAsia="Times New Roman" w:hAnsi="Bookman Old Style" w:cs="Bookman Old Style"/>
        </w:rPr>
        <w:t>)</w:t>
      </w:r>
      <w:r w:rsidRPr="00F5561E">
        <w:rPr>
          <w:rFonts w:ascii="Bookman Old Style" w:eastAsia="Times New Roman" w:hAnsi="Bookman Old Style" w:cs="Bookman Old Style"/>
        </w:rPr>
        <w:t xml:space="preserve">, zakup dysku twardego </w:t>
      </w:r>
      <w:r w:rsidR="00F65BBC" w:rsidRPr="00F5561E">
        <w:rPr>
          <w:rFonts w:ascii="Bookman Old Style" w:eastAsia="Times New Roman" w:hAnsi="Bookman Old Style" w:cs="Bookman Old Style"/>
        </w:rPr>
        <w:t>(</w:t>
      </w:r>
      <w:r w:rsidRPr="00F5561E">
        <w:rPr>
          <w:rFonts w:ascii="Bookman Old Style" w:eastAsia="Times New Roman" w:hAnsi="Bookman Old Style" w:cs="Bookman Old Style"/>
        </w:rPr>
        <w:t>1.345,00zł</w:t>
      </w:r>
      <w:r w:rsidR="00F65BBC" w:rsidRPr="00F5561E">
        <w:rPr>
          <w:rFonts w:ascii="Bookman Old Style" w:eastAsia="Times New Roman" w:hAnsi="Bookman Old Style" w:cs="Bookman Old Style"/>
        </w:rPr>
        <w:t>)</w:t>
      </w:r>
      <w:r w:rsidRPr="00F5561E">
        <w:rPr>
          <w:rFonts w:ascii="Bookman Old Style" w:eastAsia="Times New Roman" w:hAnsi="Bookman Old Style" w:cs="Bookman Old Style"/>
        </w:rPr>
        <w:t xml:space="preserve">, mebli biurowych </w:t>
      </w:r>
      <w:r w:rsidR="00F65BBC" w:rsidRPr="00F5561E">
        <w:rPr>
          <w:rFonts w:ascii="Bookman Old Style" w:eastAsia="Times New Roman" w:hAnsi="Bookman Old Style" w:cs="Bookman Old Style"/>
        </w:rPr>
        <w:t>(</w:t>
      </w:r>
      <w:r w:rsidRPr="00F5561E">
        <w:rPr>
          <w:rFonts w:ascii="Bookman Old Style" w:eastAsia="Times New Roman" w:hAnsi="Bookman Old Style" w:cs="Bookman Old Style"/>
        </w:rPr>
        <w:t>2.200,00zł</w:t>
      </w:r>
      <w:r w:rsidR="00F65BBC" w:rsidRPr="00F5561E">
        <w:rPr>
          <w:rFonts w:ascii="Bookman Old Style" w:eastAsia="Times New Roman" w:hAnsi="Bookman Old Style" w:cs="Bookman Old Style"/>
        </w:rPr>
        <w:t>)</w:t>
      </w:r>
      <w:r w:rsidRPr="00F5561E">
        <w:rPr>
          <w:rFonts w:ascii="Bookman Old Style" w:eastAsia="Times New Roman" w:hAnsi="Bookman Old Style" w:cs="Bookman Old Style"/>
        </w:rPr>
        <w:t>,</w:t>
      </w:r>
    </w:p>
    <w:p w:rsidR="006371AB" w:rsidRPr="00F5561E" w:rsidRDefault="006371AB" w:rsidP="00E21EAD">
      <w:pPr>
        <w:pStyle w:val="Akapitzlist"/>
        <w:numPr>
          <w:ilvl w:val="0"/>
          <w:numId w:val="22"/>
        </w:numPr>
        <w:tabs>
          <w:tab w:val="left" w:pos="284"/>
        </w:tabs>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zużycie energii, wody i gazu - 29.221,78</w:t>
      </w:r>
      <w:r w:rsidR="00B2418A"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 xml:space="preserve">zł, </w:t>
      </w:r>
    </w:p>
    <w:p w:rsidR="006371AB" w:rsidRPr="00F5561E" w:rsidRDefault="006371AB" w:rsidP="00E21EAD">
      <w:pPr>
        <w:pStyle w:val="Akapitzlist"/>
        <w:numPr>
          <w:ilvl w:val="0"/>
          <w:numId w:val="22"/>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okresowe badania lekarskie pracowników – 591,00</w:t>
      </w:r>
      <w:r w:rsidR="00B2418A"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zł,</w:t>
      </w:r>
    </w:p>
    <w:p w:rsidR="006371AB" w:rsidRPr="00F5561E" w:rsidRDefault="006371AB" w:rsidP="00E21EAD">
      <w:pPr>
        <w:pStyle w:val="Akapitzlist"/>
        <w:numPr>
          <w:ilvl w:val="0"/>
          <w:numId w:val="22"/>
        </w:numPr>
        <w:tabs>
          <w:tab w:val="left" w:pos="284"/>
        </w:tabs>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usługi  165.507,74</w:t>
      </w:r>
      <w:r w:rsidR="00B2418A"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 xml:space="preserve">zł,  w tym m.in.: usługi pocztowe </w:t>
      </w:r>
      <w:r w:rsidR="00B2418A" w:rsidRPr="00F5561E">
        <w:rPr>
          <w:rFonts w:ascii="Bookman Old Style" w:eastAsia="Times New Roman" w:hAnsi="Bookman Old Style" w:cs="Bookman Old Style"/>
        </w:rPr>
        <w:t>(</w:t>
      </w:r>
      <w:r w:rsidRPr="00F5561E">
        <w:rPr>
          <w:rFonts w:ascii="Bookman Old Style" w:eastAsia="Times New Roman" w:hAnsi="Bookman Old Style" w:cs="Bookman Old Style"/>
        </w:rPr>
        <w:t>31.931,90zł</w:t>
      </w:r>
      <w:r w:rsidR="00F65BBC" w:rsidRPr="00F5561E">
        <w:rPr>
          <w:rFonts w:ascii="Bookman Old Style" w:eastAsia="Times New Roman" w:hAnsi="Bookman Old Style" w:cs="Bookman Old Style"/>
        </w:rPr>
        <w:t xml:space="preserve"> </w:t>
      </w:r>
      <w:r w:rsidR="00B2418A" w:rsidRPr="00F5561E">
        <w:rPr>
          <w:rFonts w:ascii="Bookman Old Style" w:eastAsia="Times New Roman" w:hAnsi="Bookman Old Style" w:cs="Bookman Old Style"/>
        </w:rPr>
        <w:t>)</w:t>
      </w:r>
      <w:r w:rsidRPr="00F5561E">
        <w:rPr>
          <w:rFonts w:ascii="Bookman Old Style" w:eastAsia="Times New Roman" w:hAnsi="Bookman Old Style" w:cs="Bookman Old Style"/>
        </w:rPr>
        <w:t>, opłata za serwis informowania SMS</w:t>
      </w:r>
      <w:r w:rsidR="00B2418A"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4.049,85zł</w:t>
      </w:r>
      <w:r w:rsidR="00B2418A" w:rsidRPr="00F5561E">
        <w:rPr>
          <w:rFonts w:ascii="Bookman Old Style" w:eastAsia="Times New Roman" w:hAnsi="Bookman Old Style" w:cs="Bookman Old Style"/>
        </w:rPr>
        <w:t>)</w:t>
      </w:r>
      <w:r w:rsidRPr="00F5561E">
        <w:rPr>
          <w:rFonts w:ascii="Bookman Old Style" w:eastAsia="Times New Roman" w:hAnsi="Bookman Old Style" w:cs="Bookman Old Style"/>
        </w:rPr>
        <w:t xml:space="preserve">, opieka autorska programów komputerowych RADIX, programu do fakturowania, utrzymanie konta BIP, domeny Bledzew.pl </w:t>
      </w:r>
      <w:r w:rsidR="00B2418A" w:rsidRPr="00F5561E">
        <w:rPr>
          <w:rFonts w:ascii="Bookman Old Style" w:eastAsia="Times New Roman" w:hAnsi="Bookman Old Style" w:cs="Bookman Old Style"/>
        </w:rPr>
        <w:t>(</w:t>
      </w:r>
      <w:r w:rsidRPr="00F5561E">
        <w:rPr>
          <w:rFonts w:ascii="Bookman Old Style" w:eastAsia="Times New Roman" w:hAnsi="Bookman Old Style" w:cs="Bookman Old Style"/>
        </w:rPr>
        <w:t>18.807,87zł</w:t>
      </w:r>
      <w:r w:rsidR="00B2418A" w:rsidRPr="00F5561E">
        <w:rPr>
          <w:rFonts w:ascii="Bookman Old Style" w:eastAsia="Times New Roman" w:hAnsi="Bookman Old Style" w:cs="Bookman Old Style"/>
        </w:rPr>
        <w:t>)</w:t>
      </w:r>
      <w:r w:rsidRPr="00F5561E">
        <w:rPr>
          <w:rFonts w:ascii="Bookman Old Style" w:eastAsia="Times New Roman" w:hAnsi="Bookman Old Style" w:cs="Bookman Old Style"/>
        </w:rPr>
        <w:t xml:space="preserve">, usługi informatyczne </w:t>
      </w:r>
      <w:r w:rsidR="00B2418A" w:rsidRPr="00F5561E">
        <w:rPr>
          <w:rFonts w:ascii="Bookman Old Style" w:eastAsia="Times New Roman" w:hAnsi="Bookman Old Style" w:cs="Bookman Old Style"/>
        </w:rPr>
        <w:t>(</w:t>
      </w:r>
      <w:r w:rsidRPr="00F5561E">
        <w:rPr>
          <w:rFonts w:ascii="Bookman Old Style" w:eastAsia="Times New Roman" w:hAnsi="Bookman Old Style" w:cs="Bookman Old Style"/>
        </w:rPr>
        <w:t>20.559,00zł</w:t>
      </w:r>
      <w:r w:rsidR="00F65BBC" w:rsidRPr="00F5561E">
        <w:rPr>
          <w:rFonts w:ascii="Bookman Old Style" w:eastAsia="Times New Roman" w:hAnsi="Bookman Old Style" w:cs="Bookman Old Style"/>
        </w:rPr>
        <w:t xml:space="preserve"> </w:t>
      </w:r>
      <w:r w:rsidR="00B2418A" w:rsidRPr="00F5561E">
        <w:rPr>
          <w:rFonts w:ascii="Bookman Old Style" w:eastAsia="Times New Roman" w:hAnsi="Bookman Old Style" w:cs="Bookman Old Style"/>
        </w:rPr>
        <w:t>)</w:t>
      </w:r>
      <w:r w:rsidRPr="00F5561E">
        <w:rPr>
          <w:rFonts w:ascii="Bookman Old Style" w:eastAsia="Times New Roman" w:hAnsi="Bookman Old Style" w:cs="Bookman Old Style"/>
        </w:rPr>
        <w:t xml:space="preserve">, usługi BHP </w:t>
      </w:r>
      <w:r w:rsidR="00B2418A" w:rsidRPr="00F5561E">
        <w:rPr>
          <w:rFonts w:ascii="Bookman Old Style" w:eastAsia="Times New Roman" w:hAnsi="Bookman Old Style" w:cs="Bookman Old Style"/>
        </w:rPr>
        <w:t>(</w:t>
      </w:r>
      <w:r w:rsidRPr="00F5561E">
        <w:rPr>
          <w:rFonts w:ascii="Bookman Old Style" w:eastAsia="Times New Roman" w:hAnsi="Bookman Old Style" w:cs="Bookman Old Style"/>
        </w:rPr>
        <w:t>6.000,00zł</w:t>
      </w:r>
      <w:r w:rsidR="00B2418A" w:rsidRPr="00F5561E">
        <w:rPr>
          <w:rFonts w:ascii="Bookman Old Style" w:eastAsia="Times New Roman" w:hAnsi="Bookman Old Style" w:cs="Bookman Old Style"/>
        </w:rPr>
        <w:t>)</w:t>
      </w:r>
      <w:r w:rsidRPr="00F5561E">
        <w:rPr>
          <w:rFonts w:ascii="Bookman Old Style" w:eastAsia="Times New Roman" w:hAnsi="Bookman Old Style" w:cs="Bookman Old Style"/>
        </w:rPr>
        <w:t>, obsługa prawna</w:t>
      </w:r>
      <w:r w:rsidR="00B2418A"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44.280,00zł</w:t>
      </w:r>
      <w:r w:rsidR="00F65BBC" w:rsidRPr="00F5561E">
        <w:rPr>
          <w:rFonts w:ascii="Bookman Old Style" w:eastAsia="Times New Roman" w:hAnsi="Bookman Old Style" w:cs="Bookman Old Style"/>
        </w:rPr>
        <w:t xml:space="preserve"> </w:t>
      </w:r>
      <w:r w:rsidR="00B2418A" w:rsidRPr="00F5561E">
        <w:rPr>
          <w:rFonts w:ascii="Bookman Old Style" w:eastAsia="Times New Roman" w:hAnsi="Bookman Old Style" w:cs="Bookman Old Style"/>
        </w:rPr>
        <w:t>)</w:t>
      </w:r>
      <w:r w:rsidRPr="00F5561E">
        <w:rPr>
          <w:rFonts w:ascii="Bookman Old Style" w:eastAsia="Times New Roman" w:hAnsi="Bookman Old Style" w:cs="Bookman Old Style"/>
        </w:rPr>
        <w:t xml:space="preserve">, doradztwo prawne                                   w zakresie odzyskania podatku VAT </w:t>
      </w:r>
      <w:r w:rsidR="00B2418A" w:rsidRPr="00F5561E">
        <w:rPr>
          <w:rFonts w:ascii="Bookman Old Style" w:eastAsia="Times New Roman" w:hAnsi="Bookman Old Style" w:cs="Bookman Old Style"/>
        </w:rPr>
        <w:t>(</w:t>
      </w:r>
      <w:r w:rsidRPr="00F5561E">
        <w:rPr>
          <w:rFonts w:ascii="Bookman Old Style" w:eastAsia="Times New Roman" w:hAnsi="Bookman Old Style" w:cs="Bookman Old Style"/>
        </w:rPr>
        <w:t>7.471,54zł</w:t>
      </w:r>
      <w:r w:rsidR="00B2418A" w:rsidRPr="00F5561E">
        <w:rPr>
          <w:rFonts w:ascii="Bookman Old Style" w:eastAsia="Times New Roman" w:hAnsi="Bookman Old Style" w:cs="Bookman Old Style"/>
        </w:rPr>
        <w:t>)</w:t>
      </w:r>
      <w:r w:rsidRPr="00F5561E">
        <w:rPr>
          <w:rFonts w:ascii="Bookman Old Style" w:eastAsia="Times New Roman" w:hAnsi="Bookman Old Style" w:cs="Bookman Old Style"/>
        </w:rPr>
        <w:t>, analiza finansów Gminy pod kątem realizacji zadań inwestycyjnych</w:t>
      </w:r>
      <w:r w:rsidR="00B2418A"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6.888,00zł</w:t>
      </w:r>
      <w:r w:rsidR="00B2418A" w:rsidRPr="00F5561E">
        <w:rPr>
          <w:rFonts w:ascii="Bookman Old Style" w:eastAsia="Times New Roman" w:hAnsi="Bookman Old Style" w:cs="Bookman Old Style"/>
        </w:rPr>
        <w:t>)</w:t>
      </w:r>
      <w:r w:rsidRPr="00F5561E">
        <w:rPr>
          <w:rFonts w:ascii="Bookman Old Style" w:eastAsia="Times New Roman" w:hAnsi="Bookman Old Style" w:cs="Bookman Old Style"/>
        </w:rPr>
        <w:t xml:space="preserve">, oplata za korzystanie                                z systemu KDR BIG </w:t>
      </w:r>
      <w:r w:rsidR="00B2418A" w:rsidRPr="00F5561E">
        <w:rPr>
          <w:rFonts w:ascii="Bookman Old Style" w:eastAsia="Times New Roman" w:hAnsi="Bookman Old Style" w:cs="Bookman Old Style"/>
        </w:rPr>
        <w:t>(</w:t>
      </w:r>
      <w:r w:rsidRPr="00F5561E">
        <w:rPr>
          <w:rFonts w:ascii="Bookman Old Style" w:eastAsia="Times New Roman" w:hAnsi="Bookman Old Style" w:cs="Bookman Old Style"/>
        </w:rPr>
        <w:t>2.692,47zł</w:t>
      </w:r>
      <w:r w:rsidR="00B2418A" w:rsidRPr="00F5561E">
        <w:rPr>
          <w:rFonts w:ascii="Bookman Old Style" w:eastAsia="Times New Roman" w:hAnsi="Bookman Old Style" w:cs="Bookman Old Style"/>
        </w:rPr>
        <w:t>)</w:t>
      </w:r>
      <w:r w:rsidRPr="00F5561E">
        <w:rPr>
          <w:rFonts w:ascii="Bookman Old Style" w:eastAsia="Times New Roman" w:hAnsi="Bookman Old Style" w:cs="Bookman Old Style"/>
        </w:rPr>
        <w:t xml:space="preserve">, opracowanie dokumentacji dot. przetargu na dostawę energii elektrycznej </w:t>
      </w:r>
      <w:r w:rsidR="00C741E9" w:rsidRPr="00F5561E">
        <w:rPr>
          <w:rFonts w:ascii="Bookman Old Style" w:eastAsia="Times New Roman" w:hAnsi="Bookman Old Style" w:cs="Bookman Old Style"/>
        </w:rPr>
        <w:t>(</w:t>
      </w:r>
      <w:r w:rsidRPr="00F5561E">
        <w:rPr>
          <w:rFonts w:ascii="Bookman Old Style" w:eastAsia="Times New Roman" w:hAnsi="Bookman Old Style" w:cs="Bookman Old Style"/>
        </w:rPr>
        <w:t>3.075,00zł</w:t>
      </w:r>
      <w:r w:rsidR="00C741E9" w:rsidRPr="00F5561E">
        <w:rPr>
          <w:rFonts w:ascii="Bookman Old Style" w:eastAsia="Times New Roman" w:hAnsi="Bookman Old Style" w:cs="Bookman Old Style"/>
        </w:rPr>
        <w:t>)</w:t>
      </w:r>
      <w:r w:rsidRPr="00F5561E">
        <w:rPr>
          <w:rFonts w:ascii="Bookman Old Style" w:eastAsia="Times New Roman" w:hAnsi="Bookman Old Style" w:cs="Bookman Old Style"/>
        </w:rPr>
        <w:t xml:space="preserve">, wykonanie instalacji elektrycznej, badanie natężenia oświetlenia </w:t>
      </w:r>
      <w:r w:rsidR="00C741E9" w:rsidRPr="00F5561E">
        <w:rPr>
          <w:rFonts w:ascii="Bookman Old Style" w:eastAsia="Times New Roman" w:hAnsi="Bookman Old Style" w:cs="Bookman Old Style"/>
        </w:rPr>
        <w:t>(</w:t>
      </w:r>
      <w:r w:rsidRPr="00F5561E">
        <w:rPr>
          <w:rFonts w:ascii="Bookman Old Style" w:eastAsia="Times New Roman" w:hAnsi="Bookman Old Style" w:cs="Bookman Old Style"/>
        </w:rPr>
        <w:t>1.476,00zł</w:t>
      </w:r>
      <w:r w:rsidR="00C741E9" w:rsidRPr="00F5561E">
        <w:rPr>
          <w:rFonts w:ascii="Bookman Old Style" w:eastAsia="Times New Roman" w:hAnsi="Bookman Old Style" w:cs="Bookman Old Style"/>
        </w:rPr>
        <w:t>)</w:t>
      </w:r>
      <w:r w:rsidRPr="00F5561E">
        <w:rPr>
          <w:rFonts w:ascii="Bookman Old Style" w:eastAsia="Times New Roman" w:hAnsi="Bookman Old Style" w:cs="Bookman Old Style"/>
        </w:rPr>
        <w:t>, renowacja mebli biurowych</w:t>
      </w:r>
      <w:r w:rsidR="00F65BBC"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1.200,00zł</w:t>
      </w:r>
      <w:r w:rsidR="00F65BBC"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 xml:space="preserve">, wykonanie pomiarów instalacji elektrycznej </w:t>
      </w:r>
      <w:r w:rsidR="00624EDE" w:rsidRPr="00F5561E">
        <w:rPr>
          <w:rFonts w:ascii="Bookman Old Style" w:eastAsia="Times New Roman" w:hAnsi="Bookman Old Style" w:cs="Bookman Old Style"/>
        </w:rPr>
        <w:t>(</w:t>
      </w:r>
      <w:r w:rsidRPr="00F5561E">
        <w:rPr>
          <w:rFonts w:ascii="Bookman Old Style" w:eastAsia="Times New Roman" w:hAnsi="Bookman Old Style" w:cs="Bookman Old Style"/>
        </w:rPr>
        <w:t>1.772,00zł</w:t>
      </w:r>
      <w:r w:rsidR="00624EDE" w:rsidRPr="00F5561E">
        <w:rPr>
          <w:rFonts w:ascii="Bookman Old Style" w:eastAsia="Times New Roman" w:hAnsi="Bookman Old Style" w:cs="Bookman Old Style"/>
        </w:rPr>
        <w:t>)</w:t>
      </w:r>
      <w:r w:rsidRPr="00F5561E">
        <w:rPr>
          <w:rFonts w:ascii="Bookman Old Style" w:eastAsia="Times New Roman" w:hAnsi="Bookman Old Style" w:cs="Bookman Old Style"/>
        </w:rPr>
        <w:t xml:space="preserve">, przegląd teczki kasjerskiej </w:t>
      </w:r>
      <w:r w:rsidR="00624EDE" w:rsidRPr="00F5561E">
        <w:rPr>
          <w:rFonts w:ascii="Bookman Old Style" w:eastAsia="Times New Roman" w:hAnsi="Bookman Old Style" w:cs="Bookman Old Style"/>
        </w:rPr>
        <w:t>(</w:t>
      </w:r>
      <w:r w:rsidRPr="00F5561E">
        <w:rPr>
          <w:rFonts w:ascii="Bookman Old Style" w:eastAsia="Times New Roman" w:hAnsi="Bookman Old Style" w:cs="Bookman Old Style"/>
        </w:rPr>
        <w:t xml:space="preserve"> 806,88zł</w:t>
      </w:r>
      <w:r w:rsidR="00624EDE" w:rsidRPr="00F5561E">
        <w:rPr>
          <w:rFonts w:ascii="Bookman Old Style" w:eastAsia="Times New Roman" w:hAnsi="Bookman Old Style" w:cs="Bookman Old Style"/>
        </w:rPr>
        <w:t>)</w:t>
      </w:r>
      <w:r w:rsidRPr="00F5561E">
        <w:rPr>
          <w:rFonts w:ascii="Bookman Old Style" w:eastAsia="Times New Roman" w:hAnsi="Bookman Old Style" w:cs="Bookman Old Style"/>
        </w:rPr>
        <w:t xml:space="preserve">. Ponadto opłacono za usługi kominiarskie, opłatę abonamentową za wodę, za wywóz nieczystości płynnych, drobne naprawy </w:t>
      </w:r>
      <w:r w:rsidR="00624EDE"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w budynku Urzędu Gminy, odnowienie certyfikatów kwalifikowalnych podpisów elektronicznych</w:t>
      </w:r>
      <w:r w:rsidR="00624EDE"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14.497,23zł</w:t>
      </w:r>
      <w:r w:rsidR="00F65BBC" w:rsidRPr="00F5561E">
        <w:rPr>
          <w:rFonts w:ascii="Bookman Old Style" w:eastAsia="Times New Roman" w:hAnsi="Bookman Old Style" w:cs="Bookman Old Style"/>
        </w:rPr>
        <w:t xml:space="preserve"> </w:t>
      </w:r>
      <w:r w:rsidR="00624EDE" w:rsidRPr="00F5561E">
        <w:rPr>
          <w:rFonts w:ascii="Bookman Old Style" w:eastAsia="Times New Roman" w:hAnsi="Bookman Old Style" w:cs="Bookman Old Style"/>
        </w:rPr>
        <w:t>)</w:t>
      </w:r>
      <w:r w:rsidRPr="00F5561E">
        <w:rPr>
          <w:rFonts w:ascii="Bookman Old Style" w:eastAsia="Times New Roman" w:hAnsi="Bookman Old Style" w:cs="Bookman Old Style"/>
        </w:rPr>
        <w:t>,</w:t>
      </w:r>
    </w:p>
    <w:p w:rsidR="006371AB" w:rsidRPr="00F5561E" w:rsidRDefault="006371AB" w:rsidP="00E21EAD">
      <w:pPr>
        <w:pStyle w:val="Akapitzlist"/>
        <w:numPr>
          <w:ilvl w:val="0"/>
          <w:numId w:val="22"/>
        </w:numPr>
        <w:tabs>
          <w:tab w:val="left" w:pos="284"/>
        </w:tabs>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delegacje pracownicze krajowe i zagraniczne oraz ryczałty samochodowe – 19.809,04</w:t>
      </w:r>
      <w:r w:rsidR="00624EDE"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zł,</w:t>
      </w:r>
    </w:p>
    <w:p w:rsidR="006371AB" w:rsidRPr="00F5561E" w:rsidRDefault="006371AB" w:rsidP="00E21EAD">
      <w:pPr>
        <w:pStyle w:val="Akapitzlist"/>
        <w:numPr>
          <w:ilvl w:val="0"/>
          <w:numId w:val="22"/>
        </w:numPr>
        <w:tabs>
          <w:tab w:val="left" w:pos="284"/>
        </w:tabs>
        <w:spacing w:after="0" w:line="360" w:lineRule="auto"/>
        <w:jc w:val="both"/>
        <w:rPr>
          <w:rFonts w:ascii="Bookman Old Style" w:eastAsia="Times New Roman" w:hAnsi="Bookman Old Style" w:cs="Bookman Old Style"/>
        </w:rPr>
      </w:pPr>
      <w:r w:rsidRPr="00F5561E">
        <w:rPr>
          <w:rFonts w:ascii="Bookman Old Style" w:eastAsiaTheme="minorHAnsi" w:hAnsi="Bookman Old Style"/>
        </w:rPr>
        <w:t xml:space="preserve">odpisy na zakładowy fundusz </w:t>
      </w:r>
      <w:r w:rsidRPr="00F5561E">
        <w:rPr>
          <w:rFonts w:ascii="Bookman Old Style" w:eastAsiaTheme="minorHAnsi" w:hAnsi="Bookman Old Style" w:cs="TimesNewRoman"/>
        </w:rPr>
        <w:t>ś</w:t>
      </w:r>
      <w:r w:rsidRPr="00F5561E">
        <w:rPr>
          <w:rFonts w:ascii="Bookman Old Style" w:eastAsiaTheme="minorHAnsi" w:hAnsi="Bookman Old Style"/>
        </w:rPr>
        <w:t>wiadcze</w:t>
      </w:r>
      <w:r w:rsidRPr="00F5561E">
        <w:rPr>
          <w:rFonts w:ascii="Bookman Old Style" w:eastAsiaTheme="minorHAnsi" w:hAnsi="Bookman Old Style" w:cs="TimesNewRoman"/>
        </w:rPr>
        <w:t xml:space="preserve">ń </w:t>
      </w:r>
      <w:r w:rsidRPr="00F5561E">
        <w:rPr>
          <w:rFonts w:ascii="Bookman Old Style" w:eastAsiaTheme="minorHAnsi" w:hAnsi="Bookman Old Style"/>
        </w:rPr>
        <w:t>socjalnych</w:t>
      </w:r>
      <w:r w:rsidRPr="00F5561E">
        <w:rPr>
          <w:rFonts w:ascii="Bookman Old Style" w:eastAsia="Times New Roman" w:hAnsi="Bookman Old Style" w:cs="Bookman Old Style"/>
        </w:rPr>
        <w:t xml:space="preserve"> – 19.893,83</w:t>
      </w:r>
      <w:r w:rsidR="00624EDE"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 xml:space="preserve">zł,  </w:t>
      </w:r>
    </w:p>
    <w:p w:rsidR="006371AB" w:rsidRPr="00F5561E" w:rsidRDefault="006371AB" w:rsidP="00E21EAD">
      <w:pPr>
        <w:pStyle w:val="Akapitzlist"/>
        <w:numPr>
          <w:ilvl w:val="0"/>
          <w:numId w:val="22"/>
        </w:numPr>
        <w:tabs>
          <w:tab w:val="left" w:pos="284"/>
        </w:tabs>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usługi telefoniczne i internet – 22.576,01</w:t>
      </w:r>
      <w:r w:rsidR="00624EDE"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 xml:space="preserve">zł, </w:t>
      </w:r>
    </w:p>
    <w:p w:rsidR="006371AB" w:rsidRPr="00F5561E" w:rsidRDefault="006371AB" w:rsidP="00E21EAD">
      <w:pPr>
        <w:pStyle w:val="Akapitzlist"/>
        <w:numPr>
          <w:ilvl w:val="0"/>
          <w:numId w:val="22"/>
        </w:numPr>
        <w:tabs>
          <w:tab w:val="left" w:pos="284"/>
        </w:tabs>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ubezpieczenie majątku, opłata za interpretacje indywidulane – 2.163,</w:t>
      </w:r>
      <w:r w:rsidR="00F57D3F" w:rsidRPr="00F5561E">
        <w:rPr>
          <w:rFonts w:ascii="Bookman Old Style" w:eastAsia="Times New Roman" w:hAnsi="Bookman Old Style" w:cs="Bookman Old Style"/>
        </w:rPr>
        <w:t>96</w:t>
      </w:r>
      <w:r w:rsidR="00624EDE"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 xml:space="preserve">zł,  </w:t>
      </w:r>
    </w:p>
    <w:p w:rsidR="006371AB" w:rsidRPr="00F5561E" w:rsidRDefault="006371AB" w:rsidP="00E21EAD">
      <w:pPr>
        <w:pStyle w:val="Akapitzlist"/>
        <w:numPr>
          <w:ilvl w:val="0"/>
          <w:numId w:val="22"/>
        </w:numPr>
        <w:tabs>
          <w:tab w:val="left" w:pos="284"/>
        </w:tabs>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koszty postępowania egzekucyjnego  - 729,07</w:t>
      </w:r>
      <w:r w:rsidR="00624EDE"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zł,</w:t>
      </w:r>
    </w:p>
    <w:p w:rsidR="006371AB" w:rsidRPr="00F5561E" w:rsidRDefault="006371AB" w:rsidP="00E21EAD">
      <w:pPr>
        <w:pStyle w:val="Akapitzlist"/>
        <w:numPr>
          <w:ilvl w:val="0"/>
          <w:numId w:val="22"/>
        </w:numPr>
        <w:tabs>
          <w:tab w:val="left" w:pos="284"/>
        </w:tabs>
        <w:spacing w:after="0" w:line="360" w:lineRule="auto"/>
        <w:jc w:val="both"/>
        <w:rPr>
          <w:rFonts w:ascii="Bookman Old Style" w:eastAsia="Bookman Old Style" w:hAnsi="Bookman Old Style" w:cs="Bookman Old Style"/>
        </w:rPr>
      </w:pPr>
      <w:r w:rsidRPr="00F5561E">
        <w:rPr>
          <w:rFonts w:ascii="Bookman Old Style" w:eastAsia="Times New Roman" w:hAnsi="Bookman Old Style" w:cs="Bookman Old Style"/>
        </w:rPr>
        <w:t>szkolenia pracowników - 15.896,80</w:t>
      </w:r>
      <w:r w:rsidR="00624EDE"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zł.</w:t>
      </w:r>
    </w:p>
    <w:p w:rsidR="006371AB" w:rsidRPr="00F5561E" w:rsidRDefault="006371AB" w:rsidP="00DF550A">
      <w:pPr>
        <w:suppressAutoHyphens/>
        <w:spacing w:after="0" w:line="240" w:lineRule="auto"/>
        <w:jc w:val="both"/>
        <w:rPr>
          <w:rFonts w:ascii="Bookman Old Style" w:eastAsia="Times New Roman" w:hAnsi="Bookman Old Style" w:cs="Bookman Old Style"/>
          <w:u w:val="single"/>
          <w:lang w:eastAsia="zh-CN"/>
        </w:rPr>
      </w:pP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u w:val="single"/>
          <w:lang w:eastAsia="zh-CN"/>
        </w:rPr>
        <w:t>Rozdział 75075 Promocja jednostek samorządu terytorialnego</w:t>
      </w:r>
      <w:r w:rsidRPr="00F5561E">
        <w:rPr>
          <w:rFonts w:ascii="Bookman Old Style" w:eastAsia="Times New Roman" w:hAnsi="Bookman Old Style" w:cs="Bookman Old Style"/>
          <w:lang w:eastAsia="zh-CN"/>
        </w:rPr>
        <w:t xml:space="preserve"> </w:t>
      </w:r>
    </w:p>
    <w:p w:rsidR="006371AB" w:rsidRPr="00F5561E" w:rsidRDefault="006371AB" w:rsidP="006371AB">
      <w:pPr>
        <w:spacing w:after="0" w:line="360" w:lineRule="auto"/>
        <w:jc w:val="both"/>
        <w:rPr>
          <w:rFonts w:ascii="Bookman Old Style" w:eastAsia="Times New Roman" w:hAnsi="Bookman Old Style" w:cs="Bookman Old Style"/>
          <w:lang w:eastAsia="zh-CN"/>
        </w:rPr>
      </w:pPr>
      <w:r w:rsidRPr="00F5561E">
        <w:rPr>
          <w:rFonts w:ascii="Bookman Old Style" w:hAnsi="Bookman Old Style"/>
        </w:rPr>
        <w:t>Na promocję gminy wydano 22.144,20</w:t>
      </w:r>
      <w:r w:rsidR="007A2D68" w:rsidRPr="00F5561E">
        <w:rPr>
          <w:rFonts w:ascii="Bookman Old Style" w:hAnsi="Bookman Old Style"/>
        </w:rPr>
        <w:t xml:space="preserve"> </w:t>
      </w:r>
      <w:r w:rsidRPr="00F5561E">
        <w:rPr>
          <w:rFonts w:ascii="Bookman Old Style" w:hAnsi="Bookman Old Style"/>
        </w:rPr>
        <w:t xml:space="preserve">zł, co stanowi 95,46 % planu, w tym </w:t>
      </w:r>
      <w:r w:rsidRPr="00F5561E">
        <w:rPr>
          <w:rFonts w:ascii="Bookman Old Style" w:eastAsia="Times New Roman" w:hAnsi="Bookman Old Style" w:cs="Bookman Old Style"/>
          <w:lang w:eastAsia="zh-CN"/>
        </w:rPr>
        <w:t>m.in. na:</w:t>
      </w:r>
    </w:p>
    <w:p w:rsidR="006371AB" w:rsidRPr="00F5561E" w:rsidRDefault="006371AB" w:rsidP="00E21EAD">
      <w:pPr>
        <w:numPr>
          <w:ilvl w:val="0"/>
          <w:numId w:val="4"/>
        </w:num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zakup koszulek promocyjnych z logo gminy 40 szt. - 1.400,00</w:t>
      </w:r>
      <w:r w:rsidR="007A2D68"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zł</w:t>
      </w:r>
      <w:r w:rsidR="007A2D68" w:rsidRPr="00F5561E">
        <w:rPr>
          <w:rFonts w:ascii="Bookman Old Style" w:eastAsia="Times New Roman" w:hAnsi="Bookman Old Style" w:cs="Bookman Old Style"/>
          <w:lang w:eastAsia="zh-CN"/>
        </w:rPr>
        <w:t>,</w:t>
      </w:r>
      <w:r w:rsidRPr="00F5561E">
        <w:rPr>
          <w:rFonts w:ascii="Bookman Old Style" w:eastAsia="Times New Roman" w:hAnsi="Bookman Old Style" w:cs="Bookman Old Style"/>
          <w:lang w:eastAsia="zh-CN"/>
        </w:rPr>
        <w:t xml:space="preserve"> </w:t>
      </w:r>
    </w:p>
    <w:p w:rsidR="006371AB" w:rsidRPr="00F5561E" w:rsidRDefault="006371AB" w:rsidP="00E21EAD">
      <w:pPr>
        <w:numPr>
          <w:ilvl w:val="0"/>
          <w:numId w:val="4"/>
        </w:num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impreza noworoczna promująca gminę (zakup fajerwerków ) – 1.400,00</w:t>
      </w:r>
      <w:r w:rsidR="007A2D68"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 xml:space="preserve">zł, </w:t>
      </w:r>
    </w:p>
    <w:p w:rsidR="006371AB" w:rsidRPr="00F5561E" w:rsidRDefault="006371AB" w:rsidP="00E21EAD">
      <w:pPr>
        <w:numPr>
          <w:ilvl w:val="0"/>
          <w:numId w:val="4"/>
        </w:num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udział w programie promującym Gminę Bledzew  „Laur Społecznego Zaufania„  - 550,00</w:t>
      </w:r>
      <w:r w:rsidR="007A2D68"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zł,</w:t>
      </w:r>
    </w:p>
    <w:p w:rsidR="006371AB" w:rsidRPr="00F5561E" w:rsidRDefault="006371AB" w:rsidP="00E21EAD">
      <w:pPr>
        <w:numPr>
          <w:ilvl w:val="0"/>
          <w:numId w:val="4"/>
        </w:numPr>
        <w:suppressAutoHyphens/>
        <w:spacing w:after="0" w:line="360" w:lineRule="auto"/>
        <w:jc w:val="both"/>
        <w:rPr>
          <w:rFonts w:ascii="Bookman Old Style" w:eastAsia="Times New Roman" w:hAnsi="Bookman Old Style" w:cs="Bookman Old Style"/>
          <w:lang w:eastAsia="zh-CN"/>
        </w:rPr>
      </w:pPr>
      <w:r w:rsidRPr="00F5561E">
        <w:rPr>
          <w:rFonts w:ascii="Bookman Old Style" w:hAnsi="Bookman Old Style"/>
        </w:rPr>
        <w:t>wykonanie gadżetów promocyjnych (</w:t>
      </w:r>
      <w:r w:rsidRPr="00F5561E">
        <w:rPr>
          <w:rFonts w:ascii="Bookman Old Style" w:eastAsia="Times New Roman" w:hAnsi="Bookman Old Style" w:cs="Bookman Old Style"/>
          <w:lang w:eastAsia="zh-CN"/>
        </w:rPr>
        <w:t>długopisy z napisem Gmina Bledzew 250 szt. 492,50zł, kalendarzy 300 szt. - 5.800,00zł ),</w:t>
      </w:r>
    </w:p>
    <w:p w:rsidR="006371AB" w:rsidRPr="00F5561E" w:rsidRDefault="006371AB" w:rsidP="00E21EAD">
      <w:pPr>
        <w:numPr>
          <w:ilvl w:val="0"/>
          <w:numId w:val="4"/>
        </w:num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 wykonanie folderów Gmina Bledzew  nakład 1.000 szt. - 4.300,00</w:t>
      </w:r>
      <w:r w:rsidR="00624EDE"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zł,</w:t>
      </w:r>
    </w:p>
    <w:p w:rsidR="006371AB" w:rsidRPr="00F5561E" w:rsidRDefault="006371AB" w:rsidP="00E21EAD">
      <w:pPr>
        <w:numPr>
          <w:ilvl w:val="0"/>
          <w:numId w:val="4"/>
        </w:num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promowanie gminy Bledzew podczas imprez m.in.: rajd rowerowy MTB, bieg DIRTY RUN III edycja – 4.980,00</w:t>
      </w:r>
      <w:r w:rsidR="00624EDE"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zł,</w:t>
      </w:r>
    </w:p>
    <w:p w:rsidR="006371AB" w:rsidRPr="00F5561E" w:rsidRDefault="006371AB" w:rsidP="00E21EAD">
      <w:pPr>
        <w:pStyle w:val="Akapitzlist"/>
        <w:numPr>
          <w:ilvl w:val="0"/>
          <w:numId w:val="4"/>
        </w:numPr>
        <w:suppressAutoHyphens w:val="0"/>
        <w:spacing w:after="0" w:line="360" w:lineRule="auto"/>
        <w:jc w:val="both"/>
        <w:rPr>
          <w:rFonts w:ascii="Bookman Old Style" w:hAnsi="Bookman Old Style" w:cs="Times New Roman"/>
        </w:rPr>
      </w:pPr>
      <w:r w:rsidRPr="00F5561E">
        <w:rPr>
          <w:rFonts w:ascii="Bookman Old Style" w:hAnsi="Bookman Old Style" w:cs="Times New Roman"/>
        </w:rPr>
        <w:t>działania związane z promocją gminy poza granicami kraju, współpraca z partnerem niemieckim (tłumaczenia, wyjazdy, spotkania) – 2.890,70</w:t>
      </w:r>
      <w:r w:rsidR="00624EDE" w:rsidRPr="00F5561E">
        <w:rPr>
          <w:rFonts w:ascii="Bookman Old Style" w:hAnsi="Bookman Old Style" w:cs="Times New Roman"/>
        </w:rPr>
        <w:t xml:space="preserve"> </w:t>
      </w:r>
      <w:r w:rsidRPr="00F5561E">
        <w:rPr>
          <w:rFonts w:ascii="Bookman Old Style" w:hAnsi="Bookman Old Style" w:cs="Times New Roman"/>
        </w:rPr>
        <w:t>zł,</w:t>
      </w:r>
    </w:p>
    <w:p w:rsidR="006371AB" w:rsidRPr="00F5561E" w:rsidRDefault="006371AB" w:rsidP="00E21EAD">
      <w:pPr>
        <w:numPr>
          <w:ilvl w:val="0"/>
          <w:numId w:val="4"/>
        </w:numPr>
        <w:suppressAutoHyphens/>
        <w:spacing w:after="0" w:line="360" w:lineRule="auto"/>
        <w:ind w:left="714" w:hanging="357"/>
        <w:jc w:val="both"/>
        <w:rPr>
          <w:rFonts w:ascii="Bookman Old Style" w:eastAsia="Times New Roman" w:hAnsi="Bookman Old Style" w:cs="Bookman Old Style"/>
          <w:lang w:eastAsia="zh-CN"/>
        </w:rPr>
      </w:pPr>
      <w:r w:rsidRPr="00F5561E">
        <w:rPr>
          <w:rFonts w:ascii="Bookman Old Style" w:eastAsia="Times New Roman" w:hAnsi="Bookman Old Style" w:cs="Arial"/>
          <w:lang w:eastAsia="pl-PL"/>
        </w:rPr>
        <w:t>wykup domeny internetowej -</w:t>
      </w:r>
      <w:r w:rsidRPr="00F5561E">
        <w:rPr>
          <w:rFonts w:ascii="Bookman Old Style" w:eastAsia="Times New Roman" w:hAnsi="Bookman Old Style" w:cs="Bookman Old Style"/>
          <w:lang w:eastAsia="zh-CN"/>
        </w:rPr>
        <w:t xml:space="preserve"> 331,00</w:t>
      </w:r>
      <w:r w:rsidR="00624EDE"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 xml:space="preserve">zł ( wydatek Funduszu Sołeckiego Stary Dworek.  </w:t>
      </w:r>
    </w:p>
    <w:p w:rsidR="006371AB" w:rsidRPr="00F5561E" w:rsidRDefault="006371AB" w:rsidP="006371AB">
      <w:pPr>
        <w:suppressAutoHyphens/>
        <w:spacing w:after="0" w:line="240" w:lineRule="auto"/>
        <w:jc w:val="both"/>
        <w:rPr>
          <w:rFonts w:ascii="Bookman Old Style" w:eastAsia="Times New Roman" w:hAnsi="Bookman Old Style" w:cs="Bookman Old Style"/>
          <w:u w:val="single"/>
          <w:lang w:eastAsia="zh-CN"/>
        </w:rPr>
      </w:pP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u w:val="single"/>
          <w:lang w:eastAsia="zh-CN"/>
        </w:rPr>
        <w:t>Rozdział 75095 Pozostała działalność</w:t>
      </w:r>
      <w:r w:rsidRPr="00F5561E">
        <w:rPr>
          <w:rFonts w:ascii="Bookman Old Style" w:eastAsia="Times New Roman" w:hAnsi="Bookman Old Style" w:cs="Bookman Old Style"/>
          <w:lang w:eastAsia="zh-CN"/>
        </w:rPr>
        <w:t xml:space="preserve"> </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Na pozostałe zadania administracji publicznej zaplanowano środki w wysokości 64.688,00 zł. W 2017 roku wydano 63.043,43 zł, tj. 97,45% planu rocznego, w tym na:</w:t>
      </w:r>
    </w:p>
    <w:p w:rsidR="006371AB" w:rsidRPr="00F5561E" w:rsidRDefault="006371AB" w:rsidP="00E21EAD">
      <w:pPr>
        <w:pStyle w:val="Akapitzlist"/>
        <w:numPr>
          <w:ilvl w:val="0"/>
          <w:numId w:val="63"/>
        </w:numPr>
        <w:spacing w:after="0" w:line="360" w:lineRule="auto"/>
        <w:ind w:left="426" w:hanging="284"/>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składki członkowskie na rzecz organizacji, których Gmina jest członkiem: ( LGD „Działaj z Nami”, Lokalna Grupa Rybacka, Euroregion „Viadrina”, Stowarzyszenie Gmin Cysterskich, Wielkopolski Ośrodek Kształcenia i Studiów Samorządowych Poznań, Zrzeszenie Wójtów i Burmistrzów ) – 24.088,30 zł, </w:t>
      </w:r>
    </w:p>
    <w:p w:rsidR="006371AB" w:rsidRPr="00F5561E" w:rsidRDefault="006371AB" w:rsidP="00E21EAD">
      <w:pPr>
        <w:pStyle w:val="Akapitzlist"/>
        <w:numPr>
          <w:ilvl w:val="0"/>
          <w:numId w:val="63"/>
        </w:numPr>
        <w:spacing w:after="0" w:line="360" w:lineRule="auto"/>
        <w:ind w:left="426" w:hanging="284"/>
        <w:jc w:val="both"/>
        <w:rPr>
          <w:rFonts w:ascii="Bookman Old Style" w:eastAsia="Times New Roman" w:hAnsi="Bookman Old Style" w:cs="Bookman Old Style"/>
        </w:rPr>
      </w:pPr>
      <w:r w:rsidRPr="00F5561E">
        <w:rPr>
          <w:rFonts w:ascii="Bookman Old Style" w:eastAsia="Times New Roman" w:hAnsi="Bookman Old Style" w:cs="Bookman Old Style"/>
        </w:rPr>
        <w:t>wypłatę diet dla sołtysów - 28.560,00 zł,</w:t>
      </w:r>
    </w:p>
    <w:p w:rsidR="006371AB" w:rsidRPr="00F5561E" w:rsidRDefault="006371AB" w:rsidP="00E21EAD">
      <w:pPr>
        <w:pStyle w:val="Akapitzlist"/>
        <w:numPr>
          <w:ilvl w:val="0"/>
          <w:numId w:val="63"/>
        </w:numPr>
        <w:spacing w:after="0" w:line="360" w:lineRule="auto"/>
        <w:ind w:left="426" w:hanging="284"/>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zakup kartek i okładek okolicznościowych, książek dla uczestników gminnego konkursu recytatorskiego, artykułów spożywczych na spotkania Wójta                                z mieszkańcami i innymi osobami (kawa, herbata, ciasto, owoce ) – 2.740,62 zł, </w:t>
      </w:r>
    </w:p>
    <w:p w:rsidR="006371AB" w:rsidRPr="00F5561E" w:rsidRDefault="006371AB" w:rsidP="00E21EAD">
      <w:pPr>
        <w:pStyle w:val="Akapitzlist"/>
        <w:numPr>
          <w:ilvl w:val="0"/>
          <w:numId w:val="63"/>
        </w:numPr>
        <w:spacing w:after="0" w:line="360" w:lineRule="auto"/>
        <w:ind w:left="426" w:hanging="284"/>
        <w:jc w:val="both"/>
        <w:rPr>
          <w:rFonts w:ascii="Bookman Old Style" w:eastAsia="Times New Roman" w:hAnsi="Bookman Old Style" w:cs="Bookman Old Style"/>
        </w:rPr>
      </w:pPr>
      <w:r w:rsidRPr="00F5561E">
        <w:rPr>
          <w:rFonts w:ascii="Bookman Old Style" w:eastAsia="Times New Roman" w:hAnsi="Bookman Old Style" w:cs="Bookman Old Style"/>
        </w:rPr>
        <w:t>rozliczenie kosztów związanych z przejęciem  autobusów od ZGK   (ekwiwalent za niewykorzystany  urlop ) -</w:t>
      </w:r>
      <w:r w:rsidR="00B072AB"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7.654,51 zł.</w:t>
      </w:r>
    </w:p>
    <w:p w:rsidR="006371AB" w:rsidRPr="00F5561E" w:rsidRDefault="006371AB" w:rsidP="00111D1C">
      <w:pPr>
        <w:suppressAutoHyphens/>
        <w:spacing w:after="0" w:line="240" w:lineRule="auto"/>
        <w:jc w:val="both"/>
        <w:rPr>
          <w:rFonts w:ascii="Bookman Old Style" w:eastAsia="Times New Roman" w:hAnsi="Bookman Old Style" w:cs="Bookman Old Style"/>
          <w:lang w:eastAsia="zh-CN"/>
        </w:rPr>
      </w:pP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
          <w:lang w:eastAsia="zh-CN"/>
        </w:rPr>
      </w:pPr>
      <w:r w:rsidRPr="00F5561E">
        <w:rPr>
          <w:rFonts w:ascii="Bookman Old Style" w:eastAsia="Times New Roman" w:hAnsi="Bookman Old Style" w:cs="Bookman Old Style"/>
          <w:b/>
          <w:bCs/>
          <w:lang w:eastAsia="zh-CN"/>
        </w:rPr>
        <w:t xml:space="preserve">Dział 751 - Urzędy naczelnych organów władzy państwowej, kontroli i ochrony prawa oraz sądownictwa: </w:t>
      </w:r>
    </w:p>
    <w:p w:rsidR="006371AB" w:rsidRPr="00F5561E" w:rsidRDefault="006371AB" w:rsidP="006371AB">
      <w:pPr>
        <w:spacing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Zadani</w:t>
      </w:r>
      <w:r w:rsidR="007A2D68" w:rsidRPr="00F5561E">
        <w:rPr>
          <w:rFonts w:ascii="Bookman Old Style" w:eastAsia="Times New Roman" w:hAnsi="Bookman Old Style" w:cs="Bookman Old Style"/>
          <w:lang w:eastAsia="zh-CN"/>
        </w:rPr>
        <w:t>e</w:t>
      </w:r>
      <w:r w:rsidRPr="00F5561E">
        <w:rPr>
          <w:rFonts w:ascii="Bookman Old Style" w:eastAsia="Times New Roman" w:hAnsi="Bookman Old Style" w:cs="Bookman Old Style"/>
          <w:lang w:eastAsia="zh-CN"/>
        </w:rPr>
        <w:t xml:space="preserve"> w tym dziale był</w:t>
      </w:r>
      <w:r w:rsidR="007A2D68" w:rsidRPr="00F5561E">
        <w:rPr>
          <w:rFonts w:ascii="Bookman Old Style" w:eastAsia="Times New Roman" w:hAnsi="Bookman Old Style" w:cs="Bookman Old Style"/>
          <w:lang w:eastAsia="zh-CN"/>
        </w:rPr>
        <w:t>o</w:t>
      </w:r>
      <w:r w:rsidRPr="00F5561E">
        <w:rPr>
          <w:rFonts w:ascii="Bookman Old Style" w:eastAsia="Times New Roman" w:hAnsi="Bookman Old Style" w:cs="Bookman Old Style"/>
          <w:lang w:eastAsia="zh-CN"/>
        </w:rPr>
        <w:t xml:space="preserve"> zadani</w:t>
      </w:r>
      <w:r w:rsidR="007A2D68" w:rsidRPr="00F5561E">
        <w:rPr>
          <w:rFonts w:ascii="Bookman Old Style" w:eastAsia="Times New Roman" w:hAnsi="Bookman Old Style" w:cs="Bookman Old Style"/>
          <w:lang w:eastAsia="zh-CN"/>
        </w:rPr>
        <w:t>em</w:t>
      </w:r>
      <w:r w:rsidRPr="00F5561E">
        <w:rPr>
          <w:rFonts w:ascii="Bookman Old Style" w:eastAsia="Times New Roman" w:hAnsi="Bookman Old Style" w:cs="Bookman Old Style"/>
          <w:lang w:eastAsia="zh-CN"/>
        </w:rPr>
        <w:t xml:space="preserve"> z zakresu administracji rządowej, dlatego też na </w:t>
      </w:r>
      <w:r w:rsidR="007A2D68" w:rsidRPr="00F5561E">
        <w:rPr>
          <w:rFonts w:ascii="Bookman Old Style" w:eastAsia="Times New Roman" w:hAnsi="Bookman Old Style" w:cs="Bookman Old Style"/>
          <w:lang w:eastAsia="zh-CN"/>
        </w:rPr>
        <w:t xml:space="preserve">jego </w:t>
      </w:r>
      <w:r w:rsidRPr="00F5561E">
        <w:rPr>
          <w:rFonts w:ascii="Bookman Old Style" w:eastAsia="Times New Roman" w:hAnsi="Bookman Old Style" w:cs="Bookman Old Style"/>
          <w:lang w:eastAsia="zh-CN"/>
        </w:rPr>
        <w:t>realizację Gmina otrzymała dotację celową z Krajowego Biura Wyborczego Delegatura w Gorzowie Wlkp. w wysokości 919,08 zł tj. 99,90</w:t>
      </w:r>
      <w:r w:rsidR="00F65BBC"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 xml:space="preserve">% planu. Środki wydano na wypłatę wynagrodzenia dla pracownika prowadzącego i aktualizującego stały rejestr wyborców. </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
          <w:bCs/>
          <w:lang w:eastAsia="zh-CN"/>
        </w:rPr>
      </w:pPr>
      <w:r w:rsidRPr="00F5561E">
        <w:rPr>
          <w:rFonts w:ascii="Bookman Old Style" w:eastAsia="Times New Roman" w:hAnsi="Bookman Old Style" w:cs="Bookman Old Style"/>
          <w:b/>
          <w:bCs/>
          <w:lang w:eastAsia="zh-CN"/>
        </w:rPr>
        <w:t>Dział 752 - Obrona narodowa</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xml:space="preserve">Z zaplanowanej kwoty 1.300,00 zł w okresie sprawozdawczym wydatkowano całość środków na szkolenie obronne w Gminie. </w:t>
      </w:r>
      <w:r w:rsidRPr="00F5561E">
        <w:t xml:space="preserve">W </w:t>
      </w:r>
      <w:r w:rsidRPr="00F5561E">
        <w:rPr>
          <w:rFonts w:ascii="Bookman Old Style" w:eastAsia="Times New Roman" w:hAnsi="Bookman Old Style" w:cs="Bookman Old Style"/>
          <w:bCs/>
          <w:lang w:eastAsia="zh-CN"/>
        </w:rPr>
        <w:t>szkoleniu udział wzięło 17 osób. Zadanie sfinansowano z dotacji celowej otrzymanej z budżetu państwa z zakresu administracji rządowej.</w:t>
      </w:r>
    </w:p>
    <w:p w:rsidR="006371AB" w:rsidRPr="00F5561E" w:rsidRDefault="006371AB" w:rsidP="006371AB">
      <w:pPr>
        <w:suppressAutoHyphens/>
        <w:autoSpaceDE w:val="0"/>
        <w:spacing w:after="0" w:line="240" w:lineRule="auto"/>
        <w:jc w:val="both"/>
        <w:rPr>
          <w:rFonts w:ascii="Bookman Old Style" w:eastAsia="Times New Roman" w:hAnsi="Bookman Old Style" w:cs="Bookman Old Style"/>
          <w:bCs/>
          <w:lang w:eastAsia="zh-CN"/>
        </w:rPr>
      </w:pP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
          <w:bCs/>
          <w:lang w:eastAsia="zh-CN"/>
        </w:rPr>
      </w:pPr>
      <w:r w:rsidRPr="00F5561E">
        <w:rPr>
          <w:rFonts w:ascii="Bookman Old Style" w:eastAsia="Times New Roman" w:hAnsi="Bookman Old Style" w:cs="Bookman Old Style"/>
          <w:b/>
          <w:bCs/>
          <w:lang w:eastAsia="zh-CN"/>
        </w:rPr>
        <w:t>Dział 754 - Bezpieczeństwo publiczne i ochrona przeciwpożarowa:</w:t>
      </w:r>
    </w:p>
    <w:p w:rsidR="006371AB" w:rsidRPr="00F5561E" w:rsidRDefault="006371AB" w:rsidP="006371AB">
      <w:p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Plan wydatków w tym dziale wyniósł 227.172,61 zł, z czego wydatkowano 217.936,56zł (95,94</w:t>
      </w:r>
      <w:r w:rsidR="00F65BBC" w:rsidRPr="00F5561E">
        <w:rPr>
          <w:rFonts w:ascii="Bookman Old Style" w:eastAsiaTheme="minorHAnsi" w:hAnsi="Bookman Old Style"/>
        </w:rPr>
        <w:t xml:space="preserve"> </w:t>
      </w:r>
      <w:r w:rsidRPr="00F5561E">
        <w:rPr>
          <w:rFonts w:ascii="Bookman Old Style" w:eastAsiaTheme="minorHAnsi" w:hAnsi="Bookman Old Style"/>
        </w:rPr>
        <w:t>%), w tym:</w:t>
      </w:r>
    </w:p>
    <w:p w:rsidR="007E2F8F" w:rsidRPr="00F5561E" w:rsidRDefault="007E2F8F" w:rsidP="006371AB">
      <w:pPr>
        <w:autoSpaceDE w:val="0"/>
        <w:autoSpaceDN w:val="0"/>
        <w:adjustRightInd w:val="0"/>
        <w:spacing w:after="0" w:line="360" w:lineRule="auto"/>
        <w:jc w:val="both"/>
        <w:rPr>
          <w:rFonts w:ascii="Bookman Old Style" w:eastAsiaTheme="minorHAnsi" w:hAnsi="Bookman Old Style"/>
        </w:rPr>
      </w:pPr>
    </w:p>
    <w:p w:rsidR="007E2F8F" w:rsidRPr="00F5561E" w:rsidRDefault="007E2F8F" w:rsidP="006371AB">
      <w:pPr>
        <w:autoSpaceDE w:val="0"/>
        <w:autoSpaceDN w:val="0"/>
        <w:adjustRightInd w:val="0"/>
        <w:spacing w:after="0" w:line="360" w:lineRule="auto"/>
        <w:jc w:val="both"/>
        <w:rPr>
          <w:rFonts w:ascii="Bookman Old Style" w:eastAsiaTheme="minorHAnsi" w:hAnsi="Bookman Old Style"/>
        </w:rPr>
      </w:pPr>
    </w:p>
    <w:p w:rsidR="00B072AB" w:rsidRPr="00F5561E" w:rsidRDefault="00B072AB" w:rsidP="00DF550A">
      <w:pPr>
        <w:autoSpaceDE w:val="0"/>
        <w:autoSpaceDN w:val="0"/>
        <w:adjustRightInd w:val="0"/>
        <w:spacing w:after="0" w:line="240" w:lineRule="auto"/>
        <w:jc w:val="both"/>
        <w:rPr>
          <w:rFonts w:ascii="Bookman Old Style" w:eastAsiaTheme="minorHAnsi" w:hAnsi="Bookman Old Style"/>
        </w:rPr>
      </w:pPr>
    </w:p>
    <w:p w:rsidR="006371AB" w:rsidRPr="00F5561E" w:rsidRDefault="006371AB" w:rsidP="006371AB">
      <w:pPr>
        <w:autoSpaceDE w:val="0"/>
        <w:autoSpaceDN w:val="0"/>
        <w:adjustRightInd w:val="0"/>
        <w:spacing w:after="0" w:line="360" w:lineRule="auto"/>
        <w:jc w:val="both"/>
        <w:rPr>
          <w:rFonts w:ascii="Bookman Old Style" w:eastAsiaTheme="minorHAnsi" w:hAnsi="Bookman Old Style"/>
          <w:u w:val="single"/>
        </w:rPr>
      </w:pPr>
      <w:r w:rsidRPr="00F5561E">
        <w:rPr>
          <w:rFonts w:ascii="Bookman Old Style" w:eastAsiaTheme="minorHAnsi" w:hAnsi="Bookman Old Style"/>
          <w:u w:val="single"/>
        </w:rPr>
        <w:t xml:space="preserve">Rozdział 75410 Komendy wojewódzkie Państwowej Straży Pożarnej </w:t>
      </w:r>
    </w:p>
    <w:p w:rsidR="006371AB" w:rsidRPr="00F5561E" w:rsidRDefault="006371AB" w:rsidP="006371AB">
      <w:pPr>
        <w:autoSpaceDE w:val="0"/>
        <w:autoSpaceDN w:val="0"/>
        <w:adjustRightInd w:val="0"/>
        <w:spacing w:after="0" w:line="360" w:lineRule="auto"/>
        <w:jc w:val="both"/>
        <w:rPr>
          <w:rFonts w:ascii="Bookman Old Style" w:hAnsi="Bookman Old Style"/>
        </w:rPr>
      </w:pPr>
      <w:r w:rsidRPr="00F5561E">
        <w:rPr>
          <w:rFonts w:ascii="Bookman Old Style" w:eastAsiaTheme="minorHAnsi" w:hAnsi="Bookman Old Style"/>
        </w:rPr>
        <w:t>Przeka</w:t>
      </w:r>
      <w:r w:rsidR="00B072AB" w:rsidRPr="00F5561E">
        <w:rPr>
          <w:rFonts w:ascii="Bookman Old Style" w:eastAsiaTheme="minorHAnsi" w:hAnsi="Bookman Old Style"/>
        </w:rPr>
        <w:t>zano na fundusz celowy Komendy W</w:t>
      </w:r>
      <w:r w:rsidRPr="00F5561E">
        <w:rPr>
          <w:rFonts w:ascii="Bookman Old Style" w:eastAsiaTheme="minorHAnsi" w:hAnsi="Bookman Old Style"/>
        </w:rPr>
        <w:t>ojewódzkiej Pa</w:t>
      </w:r>
      <w:r w:rsidRPr="00F5561E">
        <w:rPr>
          <w:rFonts w:ascii="Bookman Old Style" w:eastAsiaTheme="minorHAnsi" w:hAnsi="Bookman Old Style" w:cs="TimesNewRoman"/>
        </w:rPr>
        <w:t>ń</w:t>
      </w:r>
      <w:r w:rsidRPr="00F5561E">
        <w:rPr>
          <w:rFonts w:ascii="Bookman Old Style" w:eastAsiaTheme="minorHAnsi" w:hAnsi="Bookman Old Style"/>
        </w:rPr>
        <w:t>stwowej Stra</w:t>
      </w:r>
      <w:r w:rsidRPr="00F5561E">
        <w:rPr>
          <w:rFonts w:ascii="Bookman Old Style" w:eastAsiaTheme="minorHAnsi" w:hAnsi="Bookman Old Style" w:cs="TimesNewRoman"/>
        </w:rPr>
        <w:t>ż</w:t>
      </w:r>
      <w:r w:rsidRPr="00F5561E">
        <w:rPr>
          <w:rFonts w:ascii="Bookman Old Style" w:eastAsiaTheme="minorHAnsi" w:hAnsi="Bookman Old Style"/>
        </w:rPr>
        <w:t>y Po</w:t>
      </w:r>
      <w:r w:rsidRPr="00F5561E">
        <w:rPr>
          <w:rFonts w:ascii="Bookman Old Style" w:eastAsiaTheme="minorHAnsi" w:hAnsi="Bookman Old Style" w:cs="TimesNewRoman"/>
        </w:rPr>
        <w:t>ż</w:t>
      </w:r>
      <w:r w:rsidRPr="00F5561E">
        <w:rPr>
          <w:rFonts w:ascii="Bookman Old Style" w:eastAsiaTheme="minorHAnsi" w:hAnsi="Bookman Old Style"/>
        </w:rPr>
        <w:t xml:space="preserve">arnej                     z przeznaczeniem dla Komendy Powiatowej </w:t>
      </w:r>
      <w:r w:rsidRPr="00F5561E">
        <w:rPr>
          <w:rFonts w:ascii="Bookman Old Style" w:hAnsi="Bookman Old Style"/>
        </w:rPr>
        <w:t>w Międzyrzeczu na dofinansowanie zakupu samochodu ratowniczo-gaśniczego w kwocie 7.000,00 zł (100,00 % planu).</w:t>
      </w:r>
    </w:p>
    <w:p w:rsidR="006371AB" w:rsidRPr="00F5561E" w:rsidRDefault="006371AB" w:rsidP="006371AB">
      <w:pPr>
        <w:suppressAutoHyphens/>
        <w:spacing w:after="0" w:line="240" w:lineRule="auto"/>
        <w:jc w:val="both"/>
        <w:rPr>
          <w:rFonts w:ascii="Bookman Old Style" w:eastAsia="Times New Roman" w:hAnsi="Bookman Old Style" w:cs="Bookman Old Style"/>
          <w:u w:val="single"/>
          <w:lang w:eastAsia="zh-CN"/>
        </w:rPr>
      </w:pP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u w:val="single"/>
          <w:lang w:eastAsia="zh-CN"/>
        </w:rPr>
        <w:t>Rozdział 75412 Ochotnicze straże pożarne</w:t>
      </w:r>
      <w:r w:rsidRPr="00F5561E">
        <w:rPr>
          <w:rFonts w:ascii="Bookman Old Style" w:eastAsia="Times New Roman" w:hAnsi="Bookman Old Style" w:cs="Bookman Old Style"/>
          <w:lang w:eastAsia="zh-CN"/>
        </w:rPr>
        <w:t xml:space="preserve"> </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Na zadania Ochotniczych Straży Pożarnych i utrzymanie w gotowości bojowej 8 jednostek zaplanowano w budżecie gminy środki w wysokości 220.172,61</w:t>
      </w:r>
      <w:r w:rsidR="00B072AB"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zł. Środki te zostały wydane w kwocie 210.936,56 zł  ( 95,81</w:t>
      </w:r>
      <w:r w:rsidR="00F65BBC"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 w tym m.in.:</w:t>
      </w:r>
    </w:p>
    <w:p w:rsidR="006371AB" w:rsidRPr="00F5561E" w:rsidRDefault="006371AB" w:rsidP="00E21EAD">
      <w:pPr>
        <w:pStyle w:val="Akapitzlist"/>
        <w:numPr>
          <w:ilvl w:val="0"/>
          <w:numId w:val="65"/>
        </w:numPr>
        <w:spacing w:after="0" w:line="360" w:lineRule="auto"/>
        <w:ind w:left="426" w:right="142" w:hanging="284"/>
        <w:rPr>
          <w:rFonts w:ascii="Bookman Old Style" w:hAnsi="Bookman Old Style"/>
        </w:rPr>
      </w:pPr>
      <w:r w:rsidRPr="00F5561E">
        <w:rPr>
          <w:rFonts w:ascii="Bookman Old Style" w:hAnsi="Bookman Old Style"/>
        </w:rPr>
        <w:t>udzielono dotacji dla  OSP Bledzew na  zakup średniego zestawu ratownictwa technicznego  - 10.000,00 zł, oraz dotacji dla OSP Templewo na  zakup umundurowania  - 2.200,00 zł</w:t>
      </w:r>
      <w:r w:rsidR="007A2D68" w:rsidRPr="00F5561E">
        <w:rPr>
          <w:rFonts w:ascii="Bookman Old Style" w:hAnsi="Bookman Old Style"/>
        </w:rPr>
        <w:t>,</w:t>
      </w:r>
      <w:r w:rsidRPr="00F5561E">
        <w:rPr>
          <w:rFonts w:ascii="Bookman Old Style" w:hAnsi="Bookman Old Style"/>
        </w:rPr>
        <w:t xml:space="preserve"> </w:t>
      </w:r>
    </w:p>
    <w:p w:rsidR="006371AB" w:rsidRPr="00F5561E" w:rsidRDefault="006371AB" w:rsidP="00E21EAD">
      <w:pPr>
        <w:pStyle w:val="Akapitzlist"/>
        <w:numPr>
          <w:ilvl w:val="0"/>
          <w:numId w:val="65"/>
        </w:numPr>
        <w:spacing w:after="0" w:line="360" w:lineRule="auto"/>
        <w:ind w:left="426" w:hanging="284"/>
        <w:jc w:val="both"/>
        <w:rPr>
          <w:rFonts w:ascii="Bookman Old Style" w:hAnsi="Bookman Old Style"/>
        </w:rPr>
      </w:pPr>
      <w:r w:rsidRPr="00F5561E">
        <w:rPr>
          <w:rFonts w:ascii="Bookman Old Style" w:eastAsia="Times New Roman" w:hAnsi="Bookman Old Style"/>
          <w:lang w:eastAsia="pl-PL"/>
        </w:rPr>
        <w:t xml:space="preserve">wypłata ekwiwalentu za udział w działaniach ratowniczo-gaśniczych oraz szkoleniach członków jednostek OSP </w:t>
      </w:r>
      <w:r w:rsidRPr="00F5561E">
        <w:rPr>
          <w:rFonts w:ascii="Bookman Old Style" w:hAnsi="Bookman Old Style"/>
        </w:rPr>
        <w:t>–  19.184,00 zł,</w:t>
      </w:r>
    </w:p>
    <w:p w:rsidR="006371AB" w:rsidRPr="00F5561E" w:rsidRDefault="006371AB" w:rsidP="00E21EAD">
      <w:pPr>
        <w:pStyle w:val="Akapitzlist"/>
        <w:numPr>
          <w:ilvl w:val="0"/>
          <w:numId w:val="65"/>
        </w:numPr>
        <w:spacing w:after="0" w:line="360" w:lineRule="auto"/>
        <w:ind w:left="426" w:hanging="284"/>
        <w:jc w:val="both"/>
        <w:rPr>
          <w:rFonts w:ascii="Bookman Old Style" w:hAnsi="Bookman Old Style"/>
        </w:rPr>
      </w:pPr>
      <w:r w:rsidRPr="00F5561E">
        <w:rPr>
          <w:rFonts w:ascii="Bookman Old Style" w:eastAsia="Times New Roman" w:hAnsi="Bookman Old Style"/>
          <w:lang w:eastAsia="pl-PL"/>
        </w:rPr>
        <w:t>wynagrodzenia i pochodne od wynagrodzeń komendanta gminnego, konserwatorów sprzętu i kierowców OSP – 26.029,60</w:t>
      </w:r>
      <w:r w:rsidR="00B072AB" w:rsidRPr="00F5561E">
        <w:rPr>
          <w:rFonts w:ascii="Bookman Old Style" w:eastAsia="Times New Roman" w:hAnsi="Bookman Old Style"/>
          <w:lang w:eastAsia="pl-PL"/>
        </w:rPr>
        <w:t xml:space="preserve"> </w:t>
      </w:r>
      <w:r w:rsidRPr="00F5561E">
        <w:rPr>
          <w:rFonts w:ascii="Bookman Old Style" w:eastAsia="Times New Roman" w:hAnsi="Bookman Old Style"/>
          <w:lang w:eastAsia="pl-PL"/>
        </w:rPr>
        <w:t>zł,</w:t>
      </w:r>
    </w:p>
    <w:p w:rsidR="006371AB" w:rsidRPr="00F5561E" w:rsidRDefault="006371AB" w:rsidP="00E21EAD">
      <w:pPr>
        <w:pStyle w:val="Akapitzlist"/>
        <w:numPr>
          <w:ilvl w:val="0"/>
          <w:numId w:val="65"/>
        </w:numPr>
        <w:spacing w:after="0" w:line="360" w:lineRule="auto"/>
        <w:ind w:left="426" w:hanging="284"/>
        <w:jc w:val="both"/>
        <w:rPr>
          <w:rFonts w:ascii="Bookman Old Style" w:hAnsi="Bookman Old Style"/>
          <w:i/>
        </w:rPr>
      </w:pPr>
      <w:r w:rsidRPr="00F5561E">
        <w:rPr>
          <w:rFonts w:ascii="Bookman Old Style" w:eastAsia="Times New Roman" w:hAnsi="Bookman Old Style"/>
          <w:lang w:eastAsia="pl-PL"/>
        </w:rPr>
        <w:t>zakup materiałów i wyposażenia - 23.817,25</w:t>
      </w:r>
      <w:r w:rsidR="00B072AB" w:rsidRPr="00F5561E">
        <w:rPr>
          <w:rFonts w:ascii="Bookman Old Style" w:eastAsia="Times New Roman" w:hAnsi="Bookman Old Style"/>
          <w:lang w:eastAsia="pl-PL"/>
        </w:rPr>
        <w:t xml:space="preserve"> </w:t>
      </w:r>
      <w:r w:rsidRPr="00F5561E">
        <w:rPr>
          <w:rFonts w:ascii="Bookman Old Style" w:eastAsia="Times New Roman" w:hAnsi="Bookman Old Style"/>
          <w:lang w:eastAsia="pl-PL"/>
        </w:rPr>
        <w:t xml:space="preserve">zł, w tym: </w:t>
      </w:r>
    </w:p>
    <w:p w:rsidR="006371AB" w:rsidRPr="00F5561E" w:rsidRDefault="006371AB" w:rsidP="00E21EAD">
      <w:pPr>
        <w:pStyle w:val="Akapitzlist"/>
        <w:numPr>
          <w:ilvl w:val="0"/>
          <w:numId w:val="89"/>
        </w:numPr>
        <w:spacing w:after="0" w:line="360" w:lineRule="auto"/>
        <w:ind w:hanging="294"/>
        <w:jc w:val="both"/>
        <w:rPr>
          <w:rFonts w:ascii="Bookman Old Style" w:hAnsi="Bookman Old Style"/>
          <w:i/>
        </w:rPr>
      </w:pPr>
      <w:r w:rsidRPr="00F5561E">
        <w:rPr>
          <w:rFonts w:ascii="Bookman Old Style" w:eastAsia="Times New Roman" w:hAnsi="Bookman Old Style"/>
          <w:i/>
          <w:lang w:eastAsia="pl-PL"/>
        </w:rPr>
        <w:t xml:space="preserve">zakup paliwa do samochodów pożarniczych i sprzętu p.poż. dla jednostek OSP </w:t>
      </w:r>
      <w:r w:rsidRPr="00F5561E">
        <w:rPr>
          <w:rFonts w:ascii="Bookman Old Style" w:hAnsi="Bookman Old Style"/>
          <w:i/>
        </w:rPr>
        <w:t xml:space="preserve">(olej napędowy, etylina </w:t>
      </w:r>
      <w:r w:rsidR="007A2D68" w:rsidRPr="00F5561E">
        <w:rPr>
          <w:rFonts w:ascii="Bookman Old Style" w:hAnsi="Bookman Old Style"/>
          <w:i/>
        </w:rPr>
        <w:t xml:space="preserve">) </w:t>
      </w:r>
      <w:r w:rsidRPr="00F5561E">
        <w:rPr>
          <w:rFonts w:ascii="Bookman Old Style" w:hAnsi="Bookman Old Style"/>
          <w:i/>
        </w:rPr>
        <w:t xml:space="preserve"> – 9.758,92zł, </w:t>
      </w:r>
    </w:p>
    <w:p w:rsidR="006371AB" w:rsidRPr="00F5561E" w:rsidRDefault="006371AB" w:rsidP="00E21EAD">
      <w:pPr>
        <w:pStyle w:val="Akapitzlist"/>
        <w:numPr>
          <w:ilvl w:val="0"/>
          <w:numId w:val="89"/>
        </w:numPr>
        <w:spacing w:after="0" w:line="360" w:lineRule="auto"/>
        <w:ind w:hanging="294"/>
        <w:jc w:val="both"/>
        <w:rPr>
          <w:rFonts w:ascii="Bookman Old Style" w:hAnsi="Bookman Old Style"/>
          <w:i/>
        </w:rPr>
      </w:pPr>
      <w:r w:rsidRPr="00F5561E">
        <w:rPr>
          <w:rFonts w:ascii="Bookman Old Style" w:hAnsi="Bookman Old Style"/>
          <w:i/>
        </w:rPr>
        <w:t xml:space="preserve">zakup wyposażenia - </w:t>
      </w:r>
      <w:r w:rsidRPr="00F5561E">
        <w:rPr>
          <w:rFonts w:ascii="Bookman Old Style" w:hAnsi="Bookman Old Style" w:cs="Times New Roman"/>
          <w:i/>
        </w:rPr>
        <w:t>7.414,51zł, w tym:</w:t>
      </w:r>
      <w:r w:rsidRPr="00F5561E">
        <w:rPr>
          <w:rFonts w:ascii="Bookman Old Style" w:hAnsi="Bookman Old Style"/>
          <w:i/>
        </w:rPr>
        <w:t xml:space="preserve"> rozdzielacz kulkowy, szelki bezpieczeństwa P61 i P71, sito kominowe OSP Bledzew</w:t>
      </w:r>
      <w:r w:rsidR="00B072AB" w:rsidRPr="00F5561E">
        <w:rPr>
          <w:rFonts w:ascii="Bookman Old Style" w:hAnsi="Bookman Old Style"/>
          <w:i/>
        </w:rPr>
        <w:t xml:space="preserve"> (</w:t>
      </w:r>
      <w:r w:rsidRPr="00F5561E">
        <w:rPr>
          <w:rFonts w:ascii="Bookman Old Style" w:hAnsi="Bookman Old Style"/>
          <w:i/>
        </w:rPr>
        <w:t>1.400,00zł</w:t>
      </w:r>
      <w:r w:rsidR="00B072AB" w:rsidRPr="00F5561E">
        <w:rPr>
          <w:rFonts w:ascii="Bookman Old Style" w:hAnsi="Bookman Old Style"/>
          <w:i/>
        </w:rPr>
        <w:t>)</w:t>
      </w:r>
      <w:r w:rsidRPr="00F5561E">
        <w:rPr>
          <w:rFonts w:ascii="Bookman Old Style" w:hAnsi="Bookman Old Style"/>
          <w:i/>
        </w:rPr>
        <w:t xml:space="preserve">, akumulator  OSP Templewo </w:t>
      </w:r>
      <w:r w:rsidR="00B072AB" w:rsidRPr="00F5561E">
        <w:rPr>
          <w:rFonts w:ascii="Bookman Old Style" w:hAnsi="Bookman Old Style"/>
          <w:i/>
        </w:rPr>
        <w:t>(</w:t>
      </w:r>
      <w:r w:rsidRPr="00F5561E">
        <w:rPr>
          <w:rFonts w:ascii="Bookman Old Style" w:hAnsi="Bookman Old Style"/>
          <w:i/>
        </w:rPr>
        <w:t>135,50zł</w:t>
      </w:r>
      <w:r w:rsidR="00B072AB" w:rsidRPr="00F5561E">
        <w:rPr>
          <w:rFonts w:ascii="Bookman Old Style" w:hAnsi="Bookman Old Style"/>
          <w:i/>
        </w:rPr>
        <w:t>)</w:t>
      </w:r>
      <w:r w:rsidRPr="00F5561E">
        <w:rPr>
          <w:rFonts w:ascii="Bookman Old Style" w:hAnsi="Bookman Old Style"/>
          <w:i/>
        </w:rPr>
        <w:t xml:space="preserve">, zbiornik wodny ze stelażem OSP Bledzew </w:t>
      </w:r>
      <w:r w:rsidR="00B072AB" w:rsidRPr="00F5561E">
        <w:rPr>
          <w:rFonts w:ascii="Bookman Old Style" w:hAnsi="Bookman Old Style"/>
          <w:i/>
        </w:rPr>
        <w:t>( 890,00z</w:t>
      </w:r>
      <w:r w:rsidRPr="00F5561E">
        <w:rPr>
          <w:rFonts w:ascii="Bookman Old Style" w:hAnsi="Bookman Old Style"/>
          <w:i/>
        </w:rPr>
        <w:t>ł</w:t>
      </w:r>
      <w:r w:rsidR="00B072AB" w:rsidRPr="00F5561E">
        <w:rPr>
          <w:rFonts w:ascii="Bookman Old Style" w:hAnsi="Bookman Old Style"/>
          <w:i/>
        </w:rPr>
        <w:t>)</w:t>
      </w:r>
      <w:r w:rsidRPr="00F5561E">
        <w:rPr>
          <w:rFonts w:ascii="Bookman Old Style" w:hAnsi="Bookman Old Style"/>
          <w:i/>
        </w:rPr>
        <w:t xml:space="preserve">,  zakup węży  do motopompy W52 - 5szt, wąż W75 - 5szt., nożyce, buty specjalne – 5 par dla OSP Bledzew </w:t>
      </w:r>
      <w:r w:rsidR="00B072AB" w:rsidRPr="00F5561E">
        <w:rPr>
          <w:rFonts w:ascii="Bookman Old Style" w:hAnsi="Bookman Old Style"/>
          <w:i/>
        </w:rPr>
        <w:t>(</w:t>
      </w:r>
      <w:r w:rsidRPr="00F5561E">
        <w:rPr>
          <w:rFonts w:ascii="Bookman Old Style" w:hAnsi="Bookman Old Style"/>
          <w:i/>
        </w:rPr>
        <w:t xml:space="preserve"> 3.</w:t>
      </w:r>
      <w:r w:rsidR="00B072AB" w:rsidRPr="00F5561E">
        <w:rPr>
          <w:rFonts w:ascii="Bookman Old Style" w:hAnsi="Bookman Old Style"/>
          <w:i/>
        </w:rPr>
        <w:t>665,01</w:t>
      </w:r>
      <w:r w:rsidRPr="00F5561E">
        <w:rPr>
          <w:rFonts w:ascii="Bookman Old Style" w:hAnsi="Bookman Old Style"/>
          <w:i/>
        </w:rPr>
        <w:t>zł</w:t>
      </w:r>
      <w:r w:rsidR="00B072AB" w:rsidRPr="00F5561E">
        <w:rPr>
          <w:rFonts w:ascii="Bookman Old Style" w:hAnsi="Bookman Old Style"/>
          <w:i/>
        </w:rPr>
        <w:t>)</w:t>
      </w:r>
      <w:r w:rsidRPr="00F5561E">
        <w:rPr>
          <w:rFonts w:ascii="Bookman Old Style" w:hAnsi="Bookman Old Style"/>
          <w:i/>
        </w:rPr>
        <w:t xml:space="preserve">, akumulator BARS 100 OSP Sokola Dabrowa </w:t>
      </w:r>
      <w:r w:rsidR="00B072AB" w:rsidRPr="00F5561E">
        <w:rPr>
          <w:rFonts w:ascii="Bookman Old Style" w:hAnsi="Bookman Old Style"/>
          <w:i/>
        </w:rPr>
        <w:t>(</w:t>
      </w:r>
      <w:r w:rsidRPr="00F5561E">
        <w:rPr>
          <w:rFonts w:ascii="Bookman Old Style" w:hAnsi="Bookman Old Style"/>
          <w:i/>
        </w:rPr>
        <w:t xml:space="preserve"> 330,00zł</w:t>
      </w:r>
      <w:r w:rsidR="00B072AB" w:rsidRPr="00F5561E">
        <w:rPr>
          <w:rFonts w:ascii="Bookman Old Style" w:hAnsi="Bookman Old Style"/>
          <w:i/>
        </w:rPr>
        <w:t>)</w:t>
      </w:r>
      <w:r w:rsidRPr="00F5561E">
        <w:rPr>
          <w:rFonts w:ascii="Bookman Old Style" w:hAnsi="Bookman Old Style"/>
          <w:i/>
        </w:rPr>
        <w:t xml:space="preserve">, prądownicę  wodną </w:t>
      </w:r>
      <w:r w:rsidR="00B072AB" w:rsidRPr="00F5561E">
        <w:rPr>
          <w:rFonts w:ascii="Bookman Old Style" w:hAnsi="Bookman Old Style"/>
          <w:i/>
        </w:rPr>
        <w:t xml:space="preserve">( 994,00 zł </w:t>
      </w:r>
      <w:r w:rsidRPr="00F5561E">
        <w:rPr>
          <w:rFonts w:ascii="Bookman Old Style" w:hAnsi="Bookman Old Style"/>
          <w:i/>
        </w:rPr>
        <w:t xml:space="preserve"> zakup  w ramach funduszu sołeckiego Nowa Wieś ), </w:t>
      </w:r>
    </w:p>
    <w:p w:rsidR="006371AB" w:rsidRPr="00F5561E" w:rsidRDefault="006371AB" w:rsidP="00E21EAD">
      <w:pPr>
        <w:pStyle w:val="Akapitzlist"/>
        <w:numPr>
          <w:ilvl w:val="0"/>
          <w:numId w:val="89"/>
        </w:numPr>
        <w:spacing w:after="0" w:line="360" w:lineRule="auto"/>
        <w:ind w:hanging="294"/>
        <w:jc w:val="both"/>
        <w:rPr>
          <w:rFonts w:ascii="Bookman Old Style" w:hAnsi="Bookman Old Style"/>
          <w:i/>
        </w:rPr>
      </w:pPr>
      <w:r w:rsidRPr="00F5561E">
        <w:rPr>
          <w:rFonts w:ascii="Bookman Old Style" w:hAnsi="Bookman Old Style"/>
          <w:i/>
        </w:rPr>
        <w:t xml:space="preserve">zakupiono materiały do naprawy sprzętu, samochodów pożarniczych, remiz   na łączną  kwotę 4.971,82 zł, w  tym:  zakupiono  materiały do naprawy  sprzętu ratowniczego Weber Hydraulik OSP Templewo </w:t>
      </w:r>
      <w:r w:rsidR="007A2D68" w:rsidRPr="00F5561E">
        <w:rPr>
          <w:rFonts w:ascii="Bookman Old Style" w:hAnsi="Bookman Old Style"/>
          <w:i/>
        </w:rPr>
        <w:t>(</w:t>
      </w:r>
      <w:r w:rsidRPr="00F5561E">
        <w:rPr>
          <w:rFonts w:ascii="Bookman Old Style" w:hAnsi="Bookman Old Style"/>
          <w:i/>
        </w:rPr>
        <w:t>1.749,06zł</w:t>
      </w:r>
      <w:r w:rsidR="007A2D68" w:rsidRPr="00F5561E">
        <w:rPr>
          <w:rFonts w:ascii="Bookman Old Style" w:hAnsi="Bookman Old Style"/>
          <w:i/>
        </w:rPr>
        <w:t>)</w:t>
      </w:r>
      <w:r w:rsidRPr="00F5561E">
        <w:rPr>
          <w:rFonts w:ascii="Bookman Old Style" w:hAnsi="Bookman Old Style"/>
          <w:i/>
        </w:rPr>
        <w:t xml:space="preserve">, samochodu  pożarniczego OSP Popowo </w:t>
      </w:r>
      <w:r w:rsidR="00B072AB" w:rsidRPr="00F5561E">
        <w:rPr>
          <w:rFonts w:ascii="Bookman Old Style" w:hAnsi="Bookman Old Style"/>
          <w:i/>
        </w:rPr>
        <w:t>(</w:t>
      </w:r>
      <w:r w:rsidRPr="00F5561E">
        <w:rPr>
          <w:rFonts w:ascii="Bookman Old Style" w:hAnsi="Bookman Old Style"/>
          <w:i/>
        </w:rPr>
        <w:t>976,05zł</w:t>
      </w:r>
      <w:r w:rsidR="00B072AB" w:rsidRPr="00F5561E">
        <w:rPr>
          <w:rFonts w:ascii="Bookman Old Style" w:hAnsi="Bookman Old Style"/>
          <w:i/>
        </w:rPr>
        <w:t>)</w:t>
      </w:r>
      <w:r w:rsidRPr="00F5561E">
        <w:rPr>
          <w:rFonts w:ascii="Bookman Old Style" w:hAnsi="Bookman Old Style"/>
          <w:i/>
        </w:rPr>
        <w:t xml:space="preserve">,  do remontu remizy OSP Templewo </w:t>
      </w:r>
      <w:r w:rsidR="00B072AB" w:rsidRPr="00F5561E">
        <w:rPr>
          <w:rFonts w:ascii="Bookman Old Style" w:hAnsi="Bookman Old Style"/>
          <w:i/>
        </w:rPr>
        <w:t>(</w:t>
      </w:r>
      <w:r w:rsidRPr="00F5561E">
        <w:rPr>
          <w:rFonts w:ascii="Bookman Old Style" w:hAnsi="Bookman Old Style"/>
          <w:i/>
        </w:rPr>
        <w:t>314,62zł</w:t>
      </w:r>
      <w:r w:rsidR="00B072AB" w:rsidRPr="00F5561E">
        <w:rPr>
          <w:rFonts w:ascii="Bookman Old Style" w:hAnsi="Bookman Old Style"/>
          <w:i/>
        </w:rPr>
        <w:t>)</w:t>
      </w:r>
      <w:r w:rsidRPr="00F5561E">
        <w:rPr>
          <w:rFonts w:ascii="Bookman Old Style" w:hAnsi="Bookman Old Style"/>
          <w:i/>
        </w:rPr>
        <w:t xml:space="preserve">, do drobnych napraw m.in. stycznik do  remizy, kranik wpustu wody, sorbet, folia zabezpieczająca </w:t>
      </w:r>
      <w:r w:rsidR="00B072AB" w:rsidRPr="00F5561E">
        <w:rPr>
          <w:rFonts w:ascii="Bookman Old Style" w:hAnsi="Bookman Old Style"/>
          <w:i/>
        </w:rPr>
        <w:t>(</w:t>
      </w:r>
      <w:r w:rsidRPr="00F5561E">
        <w:rPr>
          <w:rFonts w:ascii="Bookman Old Style" w:hAnsi="Bookman Old Style"/>
          <w:i/>
        </w:rPr>
        <w:t>1.932,09 zł</w:t>
      </w:r>
      <w:r w:rsidR="00B072AB" w:rsidRPr="00F5561E">
        <w:rPr>
          <w:rFonts w:ascii="Bookman Old Style" w:hAnsi="Bookman Old Style"/>
          <w:i/>
        </w:rPr>
        <w:t>)</w:t>
      </w:r>
      <w:r w:rsidRPr="00F5561E">
        <w:rPr>
          <w:rFonts w:ascii="Bookman Old Style" w:hAnsi="Bookman Old Style"/>
          <w:i/>
        </w:rPr>
        <w:t xml:space="preserve">, </w:t>
      </w:r>
    </w:p>
    <w:p w:rsidR="006371AB" w:rsidRPr="00F5561E" w:rsidRDefault="006371AB" w:rsidP="00E21EAD">
      <w:pPr>
        <w:pStyle w:val="Akapitzlist"/>
        <w:numPr>
          <w:ilvl w:val="0"/>
          <w:numId w:val="90"/>
        </w:numPr>
        <w:spacing w:after="0" w:line="360" w:lineRule="auto"/>
        <w:ind w:left="567" w:firstLine="0"/>
        <w:jc w:val="both"/>
        <w:rPr>
          <w:rFonts w:ascii="Bookman Old Style" w:hAnsi="Bookman Old Style"/>
          <w:i/>
        </w:rPr>
      </w:pPr>
      <w:r w:rsidRPr="00F5561E">
        <w:rPr>
          <w:rFonts w:ascii="Bookman Old Style" w:hAnsi="Bookman Old Style"/>
          <w:i/>
        </w:rPr>
        <w:t>zakupiono   identyfikatory  -</w:t>
      </w:r>
      <w:r w:rsidR="00B072AB" w:rsidRPr="00F5561E">
        <w:rPr>
          <w:rFonts w:ascii="Bookman Old Style" w:hAnsi="Bookman Old Style"/>
          <w:i/>
        </w:rPr>
        <w:t xml:space="preserve"> </w:t>
      </w:r>
      <w:r w:rsidRPr="00F5561E">
        <w:rPr>
          <w:rFonts w:ascii="Bookman Old Style" w:hAnsi="Bookman Old Style"/>
          <w:i/>
        </w:rPr>
        <w:t xml:space="preserve">organizacja zawodów i turniejów  pożarniczych –   </w:t>
      </w:r>
    </w:p>
    <w:p w:rsidR="007E2F8F" w:rsidRPr="00F5561E" w:rsidRDefault="006371AB" w:rsidP="00F65BBC">
      <w:pPr>
        <w:pStyle w:val="Akapitzlist"/>
        <w:spacing w:after="0" w:line="360" w:lineRule="auto"/>
        <w:ind w:left="567"/>
        <w:jc w:val="both"/>
        <w:rPr>
          <w:rFonts w:ascii="Bookman Old Style" w:hAnsi="Bookman Old Style"/>
          <w:i/>
        </w:rPr>
      </w:pPr>
      <w:r w:rsidRPr="00F5561E">
        <w:rPr>
          <w:rFonts w:ascii="Bookman Old Style" w:hAnsi="Bookman Old Style"/>
          <w:i/>
        </w:rPr>
        <w:t xml:space="preserve">  800,00</w:t>
      </w:r>
      <w:r w:rsidR="00B072AB" w:rsidRPr="00F5561E">
        <w:rPr>
          <w:rFonts w:ascii="Bookman Old Style" w:hAnsi="Bookman Old Style"/>
          <w:i/>
        </w:rPr>
        <w:t xml:space="preserve"> </w:t>
      </w:r>
      <w:r w:rsidRPr="00F5561E">
        <w:rPr>
          <w:rFonts w:ascii="Bookman Old Style" w:hAnsi="Bookman Old Style"/>
          <w:i/>
        </w:rPr>
        <w:t>zł, prenumerat</w:t>
      </w:r>
      <w:r w:rsidR="00F65BBC" w:rsidRPr="00F5561E">
        <w:rPr>
          <w:rFonts w:ascii="Bookman Old Style" w:hAnsi="Bookman Old Style"/>
          <w:i/>
        </w:rPr>
        <w:t>ę</w:t>
      </w:r>
      <w:r w:rsidRPr="00F5561E">
        <w:rPr>
          <w:rFonts w:ascii="Bookman Old Style" w:hAnsi="Bookman Old Style"/>
          <w:i/>
        </w:rPr>
        <w:t xml:space="preserve">  czasopisma</w:t>
      </w:r>
      <w:r w:rsidR="007A2D68" w:rsidRPr="00F5561E">
        <w:rPr>
          <w:rFonts w:ascii="Bookman Old Style" w:hAnsi="Bookman Old Style"/>
          <w:i/>
        </w:rPr>
        <w:t xml:space="preserve"> ”</w:t>
      </w:r>
      <w:r w:rsidRPr="00F5561E">
        <w:rPr>
          <w:rFonts w:ascii="Bookman Old Style" w:hAnsi="Bookman Old Style"/>
          <w:i/>
        </w:rPr>
        <w:t xml:space="preserve">Strażak </w:t>
      </w:r>
      <w:r w:rsidR="007A2D68" w:rsidRPr="00F5561E">
        <w:rPr>
          <w:rFonts w:ascii="Bookman Old Style" w:hAnsi="Bookman Old Style"/>
          <w:i/>
        </w:rPr>
        <w:t xml:space="preserve">„ </w:t>
      </w:r>
      <w:r w:rsidRPr="00F5561E">
        <w:rPr>
          <w:rFonts w:ascii="Bookman Old Style" w:hAnsi="Bookman Old Style"/>
          <w:i/>
        </w:rPr>
        <w:t xml:space="preserve">- 672,00 zł, </w:t>
      </w:r>
    </w:p>
    <w:p w:rsidR="006371AB" w:rsidRPr="00F5561E" w:rsidRDefault="007E2F8F" w:rsidP="00F65BBC">
      <w:pPr>
        <w:pStyle w:val="Akapitzlist"/>
        <w:spacing w:after="0" w:line="360" w:lineRule="auto"/>
        <w:ind w:left="567"/>
        <w:jc w:val="both"/>
        <w:rPr>
          <w:rFonts w:ascii="Bookman Old Style" w:hAnsi="Bookman Old Style"/>
          <w:i/>
          <w:u w:val="single"/>
        </w:rPr>
      </w:pPr>
      <w:r w:rsidRPr="00F5561E">
        <w:rPr>
          <w:rFonts w:ascii="Bookman Old Style" w:hAnsi="Bookman Old Style"/>
          <w:i/>
        </w:rPr>
        <w:t xml:space="preserve">- zakupiono </w:t>
      </w:r>
      <w:r w:rsidR="006371AB" w:rsidRPr="00F5561E">
        <w:rPr>
          <w:rFonts w:ascii="Bookman Old Style" w:hAnsi="Bookman Old Style"/>
          <w:i/>
        </w:rPr>
        <w:t>kalendarze strażackie – 200,00 zł.</w:t>
      </w:r>
    </w:p>
    <w:p w:rsidR="006371AB" w:rsidRPr="00F5561E" w:rsidRDefault="006371AB" w:rsidP="00E21EAD">
      <w:pPr>
        <w:pStyle w:val="Akapitzlist"/>
        <w:numPr>
          <w:ilvl w:val="0"/>
          <w:numId w:val="64"/>
        </w:numPr>
        <w:spacing w:after="0" w:line="360" w:lineRule="auto"/>
        <w:ind w:left="426" w:hanging="284"/>
        <w:jc w:val="both"/>
        <w:rPr>
          <w:rFonts w:ascii="Bookman Old Style" w:hAnsi="Bookman Old Style"/>
        </w:rPr>
      </w:pPr>
      <w:r w:rsidRPr="00F5561E">
        <w:rPr>
          <w:rFonts w:ascii="Bookman Old Style" w:hAnsi="Bookman Old Style"/>
        </w:rPr>
        <w:t xml:space="preserve">zakup usług – 28.628,00 zł, w tym m.in.: wykonano remont generalny automatu oddechowego i reduktora OSP Bledzew, OSP Templewo </w:t>
      </w:r>
      <w:r w:rsidR="00B072AB" w:rsidRPr="00F5561E">
        <w:rPr>
          <w:rFonts w:ascii="Bookman Old Style" w:hAnsi="Bookman Old Style"/>
        </w:rPr>
        <w:t>(</w:t>
      </w:r>
      <w:r w:rsidRPr="00F5561E">
        <w:rPr>
          <w:rFonts w:ascii="Bookman Old Style" w:hAnsi="Bookman Old Style"/>
        </w:rPr>
        <w:t>5.205,94zł</w:t>
      </w:r>
      <w:r w:rsidR="00B072AB" w:rsidRPr="00F5561E">
        <w:rPr>
          <w:rFonts w:ascii="Bookman Old Style" w:hAnsi="Bookman Old Style"/>
        </w:rPr>
        <w:t>)</w:t>
      </w:r>
      <w:r w:rsidRPr="00F5561E">
        <w:rPr>
          <w:rFonts w:ascii="Bookman Old Style" w:hAnsi="Bookman Old Style"/>
        </w:rPr>
        <w:t xml:space="preserve">, opłacono </w:t>
      </w:r>
      <w:r w:rsidR="00B072AB" w:rsidRPr="00F5561E">
        <w:rPr>
          <w:rFonts w:ascii="Bookman Old Style" w:hAnsi="Bookman Old Style"/>
        </w:rPr>
        <w:t>badania techniczne pojazdów OSP (</w:t>
      </w:r>
      <w:r w:rsidRPr="00F5561E">
        <w:rPr>
          <w:rFonts w:ascii="Bookman Old Style" w:hAnsi="Bookman Old Style"/>
        </w:rPr>
        <w:t>1.190,00zł</w:t>
      </w:r>
      <w:r w:rsidR="00B072AB" w:rsidRPr="00F5561E">
        <w:rPr>
          <w:rFonts w:ascii="Bookman Old Style" w:hAnsi="Bookman Old Style"/>
        </w:rPr>
        <w:t>)</w:t>
      </w:r>
      <w:r w:rsidRPr="00F5561E">
        <w:rPr>
          <w:rFonts w:ascii="Bookman Old Style" w:hAnsi="Bookman Old Style"/>
        </w:rPr>
        <w:t xml:space="preserve">, naprawiono  stację  selektywnego wywoływania DSP  OSP  Templewo </w:t>
      </w:r>
      <w:r w:rsidR="00B072AB" w:rsidRPr="00F5561E">
        <w:rPr>
          <w:rFonts w:ascii="Bookman Old Style" w:hAnsi="Bookman Old Style"/>
        </w:rPr>
        <w:t>(</w:t>
      </w:r>
      <w:r w:rsidRPr="00F5561E">
        <w:rPr>
          <w:rFonts w:ascii="Bookman Old Style" w:hAnsi="Bookman Old Style"/>
        </w:rPr>
        <w:t>400,00zł</w:t>
      </w:r>
      <w:r w:rsidR="00B072AB" w:rsidRPr="00F5561E">
        <w:rPr>
          <w:rFonts w:ascii="Bookman Old Style" w:hAnsi="Bookman Old Style"/>
        </w:rPr>
        <w:t>)</w:t>
      </w:r>
      <w:r w:rsidRPr="00F5561E">
        <w:rPr>
          <w:rFonts w:ascii="Bookman Old Style" w:hAnsi="Bookman Old Style"/>
        </w:rPr>
        <w:t xml:space="preserve">, dokonano przeglądu reduktora tlenu  </w:t>
      </w:r>
      <w:r w:rsidR="00B072AB" w:rsidRPr="00F5561E">
        <w:rPr>
          <w:rFonts w:ascii="Bookman Old Style" w:hAnsi="Bookman Old Style"/>
        </w:rPr>
        <w:t>(</w:t>
      </w:r>
      <w:r w:rsidRPr="00F5561E">
        <w:rPr>
          <w:rFonts w:ascii="Bookman Old Style" w:hAnsi="Bookman Old Style"/>
        </w:rPr>
        <w:t xml:space="preserve"> 87,64zł</w:t>
      </w:r>
      <w:r w:rsidR="00B072AB" w:rsidRPr="00F5561E">
        <w:rPr>
          <w:rFonts w:ascii="Bookman Old Style" w:hAnsi="Bookman Old Style"/>
        </w:rPr>
        <w:t>)</w:t>
      </w:r>
      <w:r w:rsidRPr="00F5561E">
        <w:rPr>
          <w:rFonts w:ascii="Bookman Old Style" w:hAnsi="Bookman Old Style"/>
        </w:rPr>
        <w:t>, przeglądu instalacji gazowej OSP Bledzew</w:t>
      </w:r>
      <w:r w:rsidR="00B072AB" w:rsidRPr="00F5561E">
        <w:rPr>
          <w:rFonts w:ascii="Bookman Old Style" w:hAnsi="Bookman Old Style"/>
        </w:rPr>
        <w:t xml:space="preserve"> (</w:t>
      </w:r>
      <w:r w:rsidRPr="00F5561E">
        <w:rPr>
          <w:rFonts w:ascii="Bookman Old Style" w:hAnsi="Bookman Old Style"/>
        </w:rPr>
        <w:t>221,40zł</w:t>
      </w:r>
      <w:r w:rsidR="00B072AB" w:rsidRPr="00F5561E">
        <w:rPr>
          <w:rFonts w:ascii="Bookman Old Style" w:hAnsi="Bookman Old Style"/>
        </w:rPr>
        <w:t>)</w:t>
      </w:r>
      <w:r w:rsidRPr="00F5561E">
        <w:rPr>
          <w:rFonts w:ascii="Bookman Old Style" w:hAnsi="Bookman Old Style"/>
        </w:rPr>
        <w:t xml:space="preserve">, naprawa samochodu pożarniczego  Star 266  OSP Bledzew </w:t>
      </w:r>
      <w:r w:rsidR="00B072AB" w:rsidRPr="00F5561E">
        <w:rPr>
          <w:rFonts w:ascii="Bookman Old Style" w:hAnsi="Bookman Old Style"/>
        </w:rPr>
        <w:t>(</w:t>
      </w:r>
      <w:r w:rsidRPr="00F5561E">
        <w:rPr>
          <w:rFonts w:ascii="Bookman Old Style" w:hAnsi="Bookman Old Style"/>
        </w:rPr>
        <w:t>7.000,00zł</w:t>
      </w:r>
      <w:r w:rsidR="00B072AB" w:rsidRPr="00F5561E">
        <w:rPr>
          <w:rFonts w:ascii="Bookman Old Style" w:hAnsi="Bookman Old Style"/>
        </w:rPr>
        <w:t>)</w:t>
      </w:r>
      <w:r w:rsidRPr="00F5561E">
        <w:rPr>
          <w:rFonts w:ascii="Bookman Old Style" w:hAnsi="Bookman Old Style"/>
        </w:rPr>
        <w:t xml:space="preserve">, wykonanie logo OSP  Bledzew  na remizie </w:t>
      </w:r>
      <w:r w:rsidR="00B072AB" w:rsidRPr="00F5561E">
        <w:rPr>
          <w:rFonts w:ascii="Bookman Old Style" w:hAnsi="Bookman Old Style"/>
        </w:rPr>
        <w:t>(</w:t>
      </w:r>
      <w:r w:rsidRPr="00F5561E">
        <w:rPr>
          <w:rFonts w:ascii="Bookman Old Style" w:hAnsi="Bookman Old Style"/>
        </w:rPr>
        <w:t>800,00zł</w:t>
      </w:r>
      <w:r w:rsidR="00B072AB" w:rsidRPr="00F5561E">
        <w:rPr>
          <w:rFonts w:ascii="Bookman Old Style" w:hAnsi="Bookman Old Style"/>
        </w:rPr>
        <w:t>)</w:t>
      </w:r>
      <w:r w:rsidRPr="00F5561E">
        <w:rPr>
          <w:rFonts w:ascii="Bookman Old Style" w:hAnsi="Bookman Old Style"/>
        </w:rPr>
        <w:t xml:space="preserve">,  przegląd sprzętu ratowniczego  Weber Hydraulik OSP Bledzew, OSP Templewo </w:t>
      </w:r>
      <w:r w:rsidR="00B072AB" w:rsidRPr="00F5561E">
        <w:rPr>
          <w:rFonts w:ascii="Bookman Old Style" w:hAnsi="Bookman Old Style"/>
        </w:rPr>
        <w:t>(</w:t>
      </w:r>
      <w:r w:rsidRPr="00F5561E">
        <w:rPr>
          <w:rFonts w:ascii="Bookman Old Style" w:hAnsi="Bookman Old Style"/>
        </w:rPr>
        <w:t>1.200,48zł</w:t>
      </w:r>
      <w:r w:rsidR="00B072AB" w:rsidRPr="00F5561E">
        <w:rPr>
          <w:rFonts w:ascii="Bookman Old Style" w:hAnsi="Bookman Old Style"/>
        </w:rPr>
        <w:t>)</w:t>
      </w:r>
      <w:r w:rsidRPr="00F5561E">
        <w:rPr>
          <w:rFonts w:ascii="Bookman Old Style" w:hAnsi="Bookman Old Style"/>
        </w:rPr>
        <w:t xml:space="preserve">, naprawa samochodu pożarniczego Star  266 OSP Templewo </w:t>
      </w:r>
      <w:r w:rsidR="00B072AB" w:rsidRPr="00F5561E">
        <w:rPr>
          <w:rFonts w:ascii="Bookman Old Style" w:hAnsi="Bookman Old Style"/>
        </w:rPr>
        <w:t>(</w:t>
      </w:r>
      <w:r w:rsidRPr="00F5561E">
        <w:rPr>
          <w:rFonts w:ascii="Bookman Old Style" w:hAnsi="Bookman Old Style"/>
        </w:rPr>
        <w:t>6.396,00zł</w:t>
      </w:r>
      <w:r w:rsidR="00B072AB" w:rsidRPr="00F5561E">
        <w:rPr>
          <w:rFonts w:ascii="Bookman Old Style" w:hAnsi="Bookman Old Style"/>
        </w:rPr>
        <w:t>)</w:t>
      </w:r>
      <w:r w:rsidRPr="00F5561E">
        <w:rPr>
          <w:rFonts w:ascii="Bookman Old Style" w:hAnsi="Bookman Old Style"/>
        </w:rPr>
        <w:t>. Ponadto opłacono wywóz nieczystości stałych</w:t>
      </w:r>
      <w:r w:rsidR="00F65BBC" w:rsidRPr="00F5561E">
        <w:rPr>
          <w:rFonts w:ascii="Bookman Old Style" w:hAnsi="Bookman Old Style"/>
        </w:rPr>
        <w:t xml:space="preserve">                       </w:t>
      </w:r>
      <w:r w:rsidRPr="00F5561E">
        <w:rPr>
          <w:rFonts w:ascii="Bookman Old Style" w:hAnsi="Bookman Old Style"/>
        </w:rPr>
        <w:t xml:space="preserve"> i płynnych z remiz OSP, opłacono abonamenty za wodę, za dzierżawę kontenerów, opłacono przeglądy komisarskie, deratyzację pomieszczeń </w:t>
      </w:r>
      <w:r w:rsidR="00B072AB" w:rsidRPr="00F5561E">
        <w:rPr>
          <w:rFonts w:ascii="Bookman Old Style" w:hAnsi="Bookman Old Style"/>
        </w:rPr>
        <w:t>(</w:t>
      </w:r>
      <w:r w:rsidRPr="00F5561E">
        <w:rPr>
          <w:rFonts w:ascii="Bookman Old Style" w:hAnsi="Bookman Old Style"/>
        </w:rPr>
        <w:t>6.126,54zł</w:t>
      </w:r>
      <w:r w:rsidR="00B072AB" w:rsidRPr="00F5561E">
        <w:rPr>
          <w:rFonts w:ascii="Bookman Old Style" w:hAnsi="Bookman Old Style"/>
        </w:rPr>
        <w:t>)</w:t>
      </w:r>
      <w:r w:rsidRPr="00F5561E">
        <w:rPr>
          <w:rFonts w:ascii="Bookman Old Style" w:hAnsi="Bookman Old Style"/>
        </w:rPr>
        <w:t>,</w:t>
      </w:r>
    </w:p>
    <w:p w:rsidR="00111D1C" w:rsidRPr="00F5561E" w:rsidRDefault="00111D1C" w:rsidP="00DF550A">
      <w:pPr>
        <w:pStyle w:val="Akapitzlist"/>
        <w:numPr>
          <w:ilvl w:val="0"/>
          <w:numId w:val="64"/>
        </w:numPr>
        <w:spacing w:after="0" w:line="360" w:lineRule="auto"/>
        <w:ind w:left="426" w:hanging="284"/>
        <w:rPr>
          <w:rFonts w:ascii="Bookman Old Style" w:hAnsi="Bookman Old Style"/>
        </w:rPr>
      </w:pPr>
      <w:r w:rsidRPr="00F5561E">
        <w:rPr>
          <w:rFonts w:ascii="Bookman Old Style" w:hAnsi="Bookman Old Style"/>
        </w:rPr>
        <w:t>odpisy na zakładowy fundusz świadczeń socjalnych  -</w:t>
      </w:r>
      <w:r w:rsidR="004537F7" w:rsidRPr="00F5561E">
        <w:rPr>
          <w:rFonts w:ascii="Bookman Old Style" w:hAnsi="Bookman Old Style"/>
        </w:rPr>
        <w:t xml:space="preserve"> </w:t>
      </w:r>
      <w:r w:rsidRPr="00F5561E">
        <w:rPr>
          <w:rFonts w:ascii="Bookman Old Style" w:hAnsi="Bookman Old Style"/>
        </w:rPr>
        <w:t>296,42 zł</w:t>
      </w:r>
      <w:r w:rsidR="004537F7" w:rsidRPr="00F5561E">
        <w:rPr>
          <w:rFonts w:ascii="Bookman Old Style" w:hAnsi="Bookman Old Style"/>
        </w:rPr>
        <w:t>,</w:t>
      </w:r>
    </w:p>
    <w:p w:rsidR="00111D1C" w:rsidRPr="00F5561E" w:rsidRDefault="00111D1C" w:rsidP="00DF550A">
      <w:pPr>
        <w:pStyle w:val="Akapitzlist"/>
        <w:numPr>
          <w:ilvl w:val="0"/>
          <w:numId w:val="64"/>
        </w:numPr>
        <w:spacing w:after="0" w:line="360" w:lineRule="auto"/>
        <w:ind w:left="426" w:hanging="284"/>
        <w:rPr>
          <w:rFonts w:ascii="Bookman Old Style" w:hAnsi="Bookman Old Style"/>
        </w:rPr>
      </w:pPr>
      <w:r w:rsidRPr="00F5561E">
        <w:rPr>
          <w:rFonts w:ascii="Bookman Old Style" w:hAnsi="Bookman Old Style"/>
        </w:rPr>
        <w:t>usługi telekomunikacyjne  - 531,22</w:t>
      </w:r>
      <w:r w:rsidR="007A2D68" w:rsidRPr="00F5561E">
        <w:rPr>
          <w:rFonts w:ascii="Bookman Old Style" w:hAnsi="Bookman Old Style"/>
        </w:rPr>
        <w:t xml:space="preserve"> </w:t>
      </w:r>
      <w:r w:rsidRPr="00F5561E">
        <w:rPr>
          <w:rFonts w:ascii="Bookman Old Style" w:hAnsi="Bookman Old Style"/>
        </w:rPr>
        <w:t>zł</w:t>
      </w:r>
      <w:r w:rsidR="004537F7" w:rsidRPr="00F5561E">
        <w:rPr>
          <w:rFonts w:ascii="Bookman Old Style" w:hAnsi="Bookman Old Style"/>
        </w:rPr>
        <w:t>,</w:t>
      </w:r>
    </w:p>
    <w:p w:rsidR="00111D1C" w:rsidRPr="00F5561E" w:rsidRDefault="00111D1C" w:rsidP="00DF550A">
      <w:pPr>
        <w:pStyle w:val="Akapitzlist"/>
        <w:numPr>
          <w:ilvl w:val="0"/>
          <w:numId w:val="64"/>
        </w:numPr>
        <w:spacing w:after="0" w:line="360" w:lineRule="auto"/>
        <w:ind w:left="426" w:hanging="284"/>
        <w:rPr>
          <w:rFonts w:ascii="Bookman Old Style" w:hAnsi="Bookman Old Style"/>
        </w:rPr>
      </w:pPr>
      <w:r w:rsidRPr="00F5561E">
        <w:rPr>
          <w:rFonts w:ascii="Bookman Old Style" w:hAnsi="Bookman Old Style"/>
        </w:rPr>
        <w:t xml:space="preserve">badanie lekarskie członków OSP </w:t>
      </w:r>
      <w:r w:rsidR="007A2D68" w:rsidRPr="00F5561E">
        <w:rPr>
          <w:rFonts w:ascii="Bookman Old Style" w:hAnsi="Bookman Old Style"/>
        </w:rPr>
        <w:t>-</w:t>
      </w:r>
      <w:r w:rsidRPr="00F5561E">
        <w:rPr>
          <w:rFonts w:ascii="Bookman Old Style" w:hAnsi="Bookman Old Style"/>
        </w:rPr>
        <w:t xml:space="preserve"> 8.040,00</w:t>
      </w:r>
      <w:r w:rsidR="007A2D68" w:rsidRPr="00F5561E">
        <w:rPr>
          <w:rFonts w:ascii="Bookman Old Style" w:hAnsi="Bookman Old Style"/>
        </w:rPr>
        <w:t xml:space="preserve"> </w:t>
      </w:r>
      <w:r w:rsidRPr="00F5561E">
        <w:rPr>
          <w:rFonts w:ascii="Bookman Old Style" w:hAnsi="Bookman Old Style"/>
        </w:rPr>
        <w:t>zł</w:t>
      </w:r>
      <w:r w:rsidR="004537F7" w:rsidRPr="00F5561E">
        <w:rPr>
          <w:rFonts w:ascii="Bookman Old Style" w:hAnsi="Bookman Old Style"/>
        </w:rPr>
        <w:t>,</w:t>
      </w:r>
    </w:p>
    <w:p w:rsidR="00111D1C" w:rsidRPr="00F5561E" w:rsidRDefault="00111D1C" w:rsidP="00DF550A">
      <w:pPr>
        <w:pStyle w:val="Akapitzlist"/>
        <w:numPr>
          <w:ilvl w:val="0"/>
          <w:numId w:val="64"/>
        </w:numPr>
        <w:spacing w:after="0" w:line="360" w:lineRule="auto"/>
        <w:ind w:left="426" w:hanging="284"/>
        <w:rPr>
          <w:rFonts w:ascii="Bookman Old Style" w:hAnsi="Bookman Old Style"/>
        </w:rPr>
      </w:pPr>
      <w:r w:rsidRPr="00F5561E">
        <w:rPr>
          <w:rFonts w:ascii="Bookman Old Style" w:hAnsi="Bookman Old Style"/>
        </w:rPr>
        <w:t>przegląd kotła gzowego  - 922,50</w:t>
      </w:r>
      <w:r w:rsidR="004537F7" w:rsidRPr="00F5561E">
        <w:rPr>
          <w:rFonts w:ascii="Bookman Old Style" w:hAnsi="Bookman Old Style"/>
        </w:rPr>
        <w:t xml:space="preserve"> zł,</w:t>
      </w:r>
    </w:p>
    <w:p w:rsidR="00111D1C" w:rsidRPr="00F5561E" w:rsidRDefault="00111D1C" w:rsidP="00DF550A">
      <w:pPr>
        <w:pStyle w:val="Akapitzlist"/>
        <w:numPr>
          <w:ilvl w:val="0"/>
          <w:numId w:val="64"/>
        </w:numPr>
        <w:spacing w:after="0" w:line="360" w:lineRule="auto"/>
        <w:ind w:left="426" w:hanging="284"/>
        <w:jc w:val="both"/>
        <w:rPr>
          <w:rFonts w:ascii="Bookman Old Style" w:hAnsi="Bookman Old Style"/>
        </w:rPr>
      </w:pPr>
      <w:r w:rsidRPr="00F5561E">
        <w:rPr>
          <w:rFonts w:ascii="Bookman Old Style" w:hAnsi="Bookman Old Style"/>
        </w:rPr>
        <w:t xml:space="preserve">opłata za </w:t>
      </w:r>
      <w:r w:rsidR="004537F7" w:rsidRPr="00F5561E">
        <w:rPr>
          <w:rFonts w:ascii="Bookman Old Style" w:hAnsi="Bookman Old Style"/>
        </w:rPr>
        <w:t xml:space="preserve">zużytą </w:t>
      </w:r>
      <w:r w:rsidRPr="00F5561E">
        <w:rPr>
          <w:rFonts w:ascii="Bookman Old Style" w:hAnsi="Bookman Old Style"/>
        </w:rPr>
        <w:t>energi</w:t>
      </w:r>
      <w:r w:rsidR="004537F7" w:rsidRPr="00F5561E">
        <w:rPr>
          <w:rFonts w:ascii="Bookman Old Style" w:hAnsi="Bookman Old Style"/>
        </w:rPr>
        <w:t>ę elektryczną,</w:t>
      </w:r>
      <w:r w:rsidRPr="00F5561E">
        <w:rPr>
          <w:rFonts w:ascii="Bookman Old Style" w:hAnsi="Bookman Old Style"/>
        </w:rPr>
        <w:t xml:space="preserve"> wodę </w:t>
      </w:r>
      <w:r w:rsidR="004537F7" w:rsidRPr="00F5561E">
        <w:rPr>
          <w:rFonts w:ascii="Bookman Old Style" w:hAnsi="Bookman Old Style"/>
        </w:rPr>
        <w:t>i</w:t>
      </w:r>
      <w:r w:rsidRPr="00F5561E">
        <w:rPr>
          <w:rFonts w:ascii="Bookman Old Style" w:hAnsi="Bookman Old Style"/>
        </w:rPr>
        <w:t xml:space="preserve"> gaz  -</w:t>
      </w:r>
      <w:r w:rsidR="004537F7" w:rsidRPr="00F5561E">
        <w:rPr>
          <w:rFonts w:ascii="Bookman Old Style" w:hAnsi="Bookman Old Style"/>
        </w:rPr>
        <w:t xml:space="preserve"> </w:t>
      </w:r>
      <w:r w:rsidRPr="00F5561E">
        <w:rPr>
          <w:rFonts w:ascii="Bookman Old Style" w:hAnsi="Bookman Old Style"/>
        </w:rPr>
        <w:t>23.254,42</w:t>
      </w:r>
      <w:r w:rsidR="007A2D68" w:rsidRPr="00F5561E">
        <w:rPr>
          <w:rFonts w:ascii="Bookman Old Style" w:hAnsi="Bookman Old Style"/>
        </w:rPr>
        <w:t xml:space="preserve"> </w:t>
      </w:r>
      <w:r w:rsidR="004537F7" w:rsidRPr="00F5561E">
        <w:rPr>
          <w:rFonts w:ascii="Bookman Old Style" w:hAnsi="Bookman Old Style"/>
        </w:rPr>
        <w:t>zł,</w:t>
      </w:r>
    </w:p>
    <w:p w:rsidR="00111D1C" w:rsidRPr="00F5561E" w:rsidRDefault="00111D1C" w:rsidP="00DF550A">
      <w:pPr>
        <w:pStyle w:val="Akapitzlist"/>
        <w:numPr>
          <w:ilvl w:val="0"/>
          <w:numId w:val="64"/>
        </w:numPr>
        <w:spacing w:after="0" w:line="360" w:lineRule="auto"/>
        <w:ind w:left="426" w:hanging="284"/>
        <w:jc w:val="both"/>
        <w:rPr>
          <w:rFonts w:ascii="Bookman Old Style" w:hAnsi="Bookman Old Style"/>
        </w:rPr>
      </w:pPr>
      <w:r w:rsidRPr="00F5561E">
        <w:rPr>
          <w:rFonts w:ascii="Bookman Old Style" w:hAnsi="Bookman Old Style"/>
        </w:rPr>
        <w:t>ubezpieczenie członków OSP i samochodów strażackich - 11.537,85</w:t>
      </w:r>
      <w:r w:rsidR="00B072AB" w:rsidRPr="00F5561E">
        <w:rPr>
          <w:rFonts w:ascii="Bookman Old Style" w:hAnsi="Bookman Old Style"/>
        </w:rPr>
        <w:t xml:space="preserve"> </w:t>
      </w:r>
      <w:r w:rsidRPr="00F5561E">
        <w:rPr>
          <w:rFonts w:ascii="Bookman Old Style" w:hAnsi="Bookman Old Style"/>
        </w:rPr>
        <w:t xml:space="preserve">zł. </w:t>
      </w:r>
    </w:p>
    <w:p w:rsidR="006371AB" w:rsidRPr="00F5561E" w:rsidRDefault="006371AB" w:rsidP="00B072AB">
      <w:pPr>
        <w:tabs>
          <w:tab w:val="left" w:pos="9214"/>
        </w:tabs>
        <w:spacing w:after="0" w:line="360" w:lineRule="auto"/>
        <w:jc w:val="both"/>
        <w:rPr>
          <w:rFonts w:asciiTheme="majorHAnsi" w:eastAsia="Times New Roman" w:hAnsiTheme="majorHAnsi"/>
          <w:lang w:eastAsia="pl-PL"/>
        </w:rPr>
      </w:pPr>
      <w:r w:rsidRPr="00F5561E">
        <w:rPr>
          <w:rFonts w:ascii="Bookman Old Style" w:hAnsi="Bookman Old Style"/>
        </w:rPr>
        <w:t xml:space="preserve">Zorganizowano zawody sportowo – pożarnicze  w ramach  projektu „ Polsko – niemieckie zawody pożarnicze Bledzew – Podelizg„. </w:t>
      </w:r>
      <w:r w:rsidRPr="00F5561E">
        <w:rPr>
          <w:rFonts w:ascii="Bookman Old Style" w:eastAsia="Times New Roman" w:hAnsi="Bookman Old Style"/>
          <w:noProof/>
          <w:lang w:eastAsia="pl-PL"/>
        </w:rPr>
        <w:t xml:space="preserve">Projekt współfinansowany był </w:t>
      </w:r>
      <w:r w:rsidR="00111D1C" w:rsidRPr="00F5561E">
        <w:rPr>
          <w:rFonts w:ascii="Bookman Old Style" w:eastAsia="Times New Roman" w:hAnsi="Bookman Old Style"/>
          <w:noProof/>
          <w:lang w:eastAsia="pl-PL"/>
        </w:rPr>
        <w:t xml:space="preserve">                           </w:t>
      </w:r>
      <w:r w:rsidRPr="00F5561E">
        <w:rPr>
          <w:rFonts w:ascii="Bookman Old Style" w:eastAsia="Times New Roman" w:hAnsi="Bookman Old Style"/>
          <w:noProof/>
          <w:lang w:eastAsia="pl-PL"/>
        </w:rPr>
        <w:t xml:space="preserve">ze środków  Europejskiego Funduszu Rozwoju Regionalnego </w:t>
      </w:r>
      <w:r w:rsidRPr="00F5561E">
        <w:rPr>
          <w:rFonts w:ascii="Bookman Old Style" w:eastAsia="Times New Roman" w:hAnsi="Bookman Old Style"/>
          <w:lang w:eastAsia="pl-PL"/>
        </w:rPr>
        <w:t xml:space="preserve">w ramach Programu Współpracy Interreg VA Brandenburgia – Polska 2014-2020. Wartość zadania 23.751,30 zł. </w:t>
      </w:r>
      <w:r w:rsidRPr="00F5561E">
        <w:rPr>
          <w:rFonts w:asciiTheme="majorHAnsi" w:eastAsia="Times New Roman" w:hAnsiTheme="majorHAnsi"/>
          <w:lang w:eastAsia="pl-PL"/>
        </w:rPr>
        <w:t xml:space="preserve">   </w:t>
      </w:r>
    </w:p>
    <w:p w:rsidR="006371AB" w:rsidRPr="00F5561E" w:rsidRDefault="006371AB" w:rsidP="00B072AB">
      <w:pPr>
        <w:spacing w:after="0" w:line="360" w:lineRule="auto"/>
        <w:ind w:right="142"/>
        <w:jc w:val="both"/>
        <w:rPr>
          <w:rFonts w:ascii="Bookman Old Style" w:hAnsi="Bookman Old Style"/>
          <w:b/>
          <w:i/>
        </w:rPr>
      </w:pPr>
      <w:r w:rsidRPr="00F5561E">
        <w:rPr>
          <w:rFonts w:ascii="Bookman Old Style" w:hAnsi="Bookman Old Style"/>
        </w:rPr>
        <w:t>Wydatki majątkowe:</w:t>
      </w:r>
      <w:r w:rsidRPr="00F5561E">
        <w:rPr>
          <w:rFonts w:ascii="Bookman Old Style" w:hAnsi="Bookman Old Style"/>
          <w:b/>
          <w:i/>
        </w:rPr>
        <w:t xml:space="preserve"> </w:t>
      </w:r>
    </w:p>
    <w:p w:rsidR="006371AB" w:rsidRPr="00F5561E" w:rsidRDefault="006371AB" w:rsidP="00B072AB">
      <w:pPr>
        <w:pStyle w:val="Akapitzlist"/>
        <w:numPr>
          <w:ilvl w:val="0"/>
          <w:numId w:val="66"/>
        </w:numPr>
        <w:spacing w:after="0" w:line="360" w:lineRule="auto"/>
        <w:ind w:left="426" w:right="142" w:hanging="284"/>
        <w:jc w:val="both"/>
        <w:rPr>
          <w:rFonts w:ascii="Bookman Old Style" w:hAnsi="Bookman Old Style"/>
        </w:rPr>
      </w:pPr>
      <w:r w:rsidRPr="00F5561E">
        <w:rPr>
          <w:rFonts w:ascii="Bookman Old Style" w:hAnsi="Bookman Old Style"/>
        </w:rPr>
        <w:t>zakup  aparatów powietrznych ( 2 szt. )  AIRGO FIX STAL MSA -11.000,00</w:t>
      </w:r>
      <w:r w:rsidR="00B072AB" w:rsidRPr="00F5561E">
        <w:rPr>
          <w:rFonts w:ascii="Bookman Old Style" w:hAnsi="Bookman Old Style"/>
        </w:rPr>
        <w:t xml:space="preserve"> </w:t>
      </w:r>
      <w:r w:rsidRPr="00F5561E">
        <w:rPr>
          <w:rFonts w:ascii="Bookman Old Style" w:hAnsi="Bookman Old Style"/>
        </w:rPr>
        <w:t xml:space="preserve">zł </w:t>
      </w:r>
      <w:r w:rsidR="00B072AB" w:rsidRPr="00F5561E">
        <w:rPr>
          <w:rFonts w:ascii="Bookman Old Style" w:hAnsi="Bookman Old Style"/>
        </w:rPr>
        <w:t xml:space="preserve">                </w:t>
      </w:r>
      <w:r w:rsidRPr="00F5561E">
        <w:rPr>
          <w:rFonts w:ascii="Bookman Old Style" w:hAnsi="Bookman Old Style"/>
        </w:rPr>
        <w:t xml:space="preserve"> ( Fundusz Sołecki  Bledzew), </w:t>
      </w:r>
    </w:p>
    <w:p w:rsidR="00111D1C" w:rsidRPr="00F5561E" w:rsidRDefault="006371AB" w:rsidP="00B072AB">
      <w:pPr>
        <w:pStyle w:val="Akapitzlist"/>
        <w:numPr>
          <w:ilvl w:val="0"/>
          <w:numId w:val="66"/>
        </w:numPr>
        <w:spacing w:after="0" w:line="360" w:lineRule="auto"/>
        <w:ind w:left="426" w:right="142" w:hanging="284"/>
        <w:jc w:val="both"/>
        <w:rPr>
          <w:rFonts w:ascii="Bookman Old Style" w:hAnsi="Bookman Old Style"/>
        </w:rPr>
      </w:pPr>
      <w:r w:rsidRPr="00F5561E">
        <w:rPr>
          <w:rFonts w:ascii="Bookman Old Style" w:hAnsi="Bookman Old Style"/>
        </w:rPr>
        <w:t>zakup motopompy szlamowej  z kompletem węży OSP Popowo – 6.000,00</w:t>
      </w:r>
      <w:r w:rsidR="00B072AB" w:rsidRPr="00F5561E">
        <w:rPr>
          <w:rFonts w:ascii="Bookman Old Style" w:hAnsi="Bookman Old Style"/>
        </w:rPr>
        <w:t xml:space="preserve"> </w:t>
      </w:r>
      <w:r w:rsidRPr="00F5561E">
        <w:rPr>
          <w:rFonts w:ascii="Bookman Old Style" w:hAnsi="Bookman Old Style"/>
        </w:rPr>
        <w:t>zł</w:t>
      </w:r>
      <w:r w:rsidR="00B072AB" w:rsidRPr="00F5561E">
        <w:rPr>
          <w:rFonts w:ascii="Bookman Old Style" w:hAnsi="Bookman Old Style"/>
        </w:rPr>
        <w:t xml:space="preserve">                    </w:t>
      </w:r>
      <w:r w:rsidRPr="00F5561E">
        <w:rPr>
          <w:rFonts w:ascii="Bookman Old Style" w:hAnsi="Bookman Old Style"/>
        </w:rPr>
        <w:t xml:space="preserve"> ( fundusz Sołecki Popowo )</w:t>
      </w:r>
      <w:r w:rsidR="00111D1C" w:rsidRPr="00F5561E">
        <w:rPr>
          <w:rFonts w:ascii="Bookman Old Style" w:hAnsi="Bookman Old Style"/>
        </w:rPr>
        <w:t>,</w:t>
      </w:r>
    </w:p>
    <w:p w:rsidR="006371AB" w:rsidRPr="00F5561E" w:rsidRDefault="00147045" w:rsidP="00B072AB">
      <w:pPr>
        <w:pStyle w:val="Akapitzlist"/>
        <w:numPr>
          <w:ilvl w:val="0"/>
          <w:numId w:val="66"/>
        </w:numPr>
        <w:spacing w:after="0" w:line="360" w:lineRule="auto"/>
        <w:ind w:left="426" w:right="142" w:hanging="284"/>
        <w:jc w:val="both"/>
        <w:rPr>
          <w:rFonts w:ascii="Bookman Old Style" w:hAnsi="Bookman Old Style"/>
        </w:rPr>
      </w:pPr>
      <w:r w:rsidRPr="00F5561E">
        <w:rPr>
          <w:rFonts w:ascii="Bookman Old Style" w:hAnsi="Bookman Old Style"/>
        </w:rPr>
        <w:t xml:space="preserve">„Rozbudowa, przebudowa remizy strażackiej w Popowie” wykonanie dokumentacji </w:t>
      </w:r>
      <w:r w:rsidR="00111D1C" w:rsidRPr="00F5561E">
        <w:rPr>
          <w:rFonts w:ascii="Bookman Old Style" w:hAnsi="Bookman Old Style"/>
        </w:rPr>
        <w:t>projektow</w:t>
      </w:r>
      <w:r w:rsidRPr="00F5561E">
        <w:rPr>
          <w:rFonts w:ascii="Bookman Old Style" w:hAnsi="Bookman Old Style"/>
        </w:rPr>
        <w:t>ej</w:t>
      </w:r>
      <w:r w:rsidR="00111D1C" w:rsidRPr="00F5561E">
        <w:rPr>
          <w:rFonts w:ascii="Bookman Old Style" w:hAnsi="Bookman Old Style"/>
        </w:rPr>
        <w:t xml:space="preserve"> – 15.744,00</w:t>
      </w:r>
      <w:r w:rsidR="00B072AB" w:rsidRPr="00F5561E">
        <w:rPr>
          <w:rFonts w:ascii="Bookman Old Style" w:hAnsi="Bookman Old Style"/>
        </w:rPr>
        <w:t xml:space="preserve"> </w:t>
      </w:r>
      <w:r w:rsidR="00111D1C" w:rsidRPr="00F5561E">
        <w:rPr>
          <w:rFonts w:ascii="Bookman Old Style" w:hAnsi="Bookman Old Style"/>
        </w:rPr>
        <w:t>zł.</w:t>
      </w:r>
      <w:r w:rsidR="006371AB" w:rsidRPr="00F5561E">
        <w:rPr>
          <w:rFonts w:ascii="Bookman Old Style" w:hAnsi="Bookman Old Style"/>
        </w:rPr>
        <w:t xml:space="preserve"> </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
          <w:bCs/>
          <w:lang w:eastAsia="zh-CN"/>
        </w:rPr>
      </w:pPr>
      <w:r w:rsidRPr="00F5561E">
        <w:rPr>
          <w:rFonts w:ascii="Bookman Old Style" w:eastAsia="Times New Roman" w:hAnsi="Bookman Old Style" w:cs="Bookman Old Style"/>
          <w:b/>
          <w:bCs/>
          <w:lang w:eastAsia="zh-CN"/>
        </w:rPr>
        <w:t>Dział 758 – Różne rozliczenia:</w:t>
      </w:r>
    </w:p>
    <w:p w:rsidR="006371AB" w:rsidRPr="00F5561E" w:rsidRDefault="006371AB" w:rsidP="006371AB">
      <w:pPr>
        <w:autoSpaceDE w:val="0"/>
        <w:autoSpaceDN w:val="0"/>
        <w:adjustRightInd w:val="0"/>
        <w:spacing w:after="0" w:line="360" w:lineRule="auto"/>
        <w:jc w:val="both"/>
        <w:rPr>
          <w:rFonts w:ascii="Bookman Old Style" w:eastAsia="Times New Roman" w:hAnsi="Bookman Old Style" w:cs="Bookman Old Style"/>
          <w:bCs/>
          <w:lang w:eastAsia="zh-CN"/>
        </w:rPr>
      </w:pPr>
      <w:r w:rsidRPr="00F5561E">
        <w:rPr>
          <w:rFonts w:ascii="Bookman Old Style" w:eastAsiaTheme="minorHAnsi" w:hAnsi="Bookman Old Style"/>
        </w:rPr>
        <w:t xml:space="preserve">Na </w:t>
      </w:r>
      <w:r w:rsidRPr="00F5561E">
        <w:rPr>
          <w:rFonts w:ascii="Bookman Old Style" w:eastAsiaTheme="minorHAnsi" w:hAnsi="Bookman Old Style"/>
          <w:bCs/>
        </w:rPr>
        <w:t xml:space="preserve">wydatki </w:t>
      </w:r>
      <w:r w:rsidRPr="00F5561E">
        <w:rPr>
          <w:rFonts w:ascii="Bookman Old Style" w:eastAsiaTheme="minorHAnsi" w:hAnsi="Bookman Old Style"/>
        </w:rPr>
        <w:t>zaplanowano w tym dziale kwot</w:t>
      </w:r>
      <w:r w:rsidRPr="00F5561E">
        <w:rPr>
          <w:rFonts w:ascii="Bookman Old Style" w:eastAsiaTheme="minorHAnsi" w:hAnsi="Bookman Old Style" w:cs="TimesNewRoman"/>
        </w:rPr>
        <w:t>ę 80.600</w:t>
      </w:r>
      <w:r w:rsidRPr="00F5561E">
        <w:rPr>
          <w:rFonts w:ascii="Bookman Old Style" w:eastAsiaTheme="minorHAnsi" w:hAnsi="Bookman Old Style"/>
        </w:rPr>
        <w:t xml:space="preserve">,00 zł, z czego wydatkowano 8.612,09 </w:t>
      </w:r>
      <w:r w:rsidRPr="00F5561E">
        <w:rPr>
          <w:rFonts w:ascii="Bookman Old Style" w:eastAsiaTheme="minorHAnsi" w:hAnsi="Bookman Old Style"/>
          <w:bCs/>
        </w:rPr>
        <w:t>zł</w:t>
      </w:r>
      <w:r w:rsidRPr="00F5561E">
        <w:rPr>
          <w:rFonts w:ascii="Bookman Old Style" w:eastAsiaTheme="minorHAnsi" w:hAnsi="Bookman Old Style"/>
        </w:rPr>
        <w:t>, co stanowi 10,68% planu.</w:t>
      </w:r>
      <w:r w:rsidRPr="00F5561E">
        <w:rPr>
          <w:rFonts w:ascii="Bookman Old Style" w:eastAsia="Times New Roman" w:hAnsi="Bookman Old Style" w:cs="Bookman Old Style"/>
          <w:bCs/>
          <w:lang w:eastAsia="zh-CN"/>
        </w:rPr>
        <w:t xml:space="preserve"> </w:t>
      </w:r>
    </w:p>
    <w:p w:rsidR="007E2F8F" w:rsidRPr="00F5561E" w:rsidRDefault="007E2F8F" w:rsidP="006371AB">
      <w:pPr>
        <w:autoSpaceDE w:val="0"/>
        <w:autoSpaceDN w:val="0"/>
        <w:adjustRightInd w:val="0"/>
        <w:spacing w:after="0" w:line="360" w:lineRule="auto"/>
        <w:jc w:val="both"/>
        <w:rPr>
          <w:rFonts w:ascii="Bookman Old Style" w:eastAsia="Times New Roman" w:hAnsi="Bookman Old Style" w:cs="Bookman Old Style"/>
          <w:bCs/>
          <w:lang w:eastAsia="zh-CN"/>
        </w:rPr>
      </w:pPr>
    </w:p>
    <w:p w:rsidR="006371AB" w:rsidRPr="00F5561E" w:rsidRDefault="006371AB" w:rsidP="006371AB">
      <w:p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Realizacja wydatków w poszczególnych rozdziałach tego działu przedstawia si</w:t>
      </w:r>
      <w:r w:rsidRPr="00F5561E">
        <w:rPr>
          <w:rFonts w:ascii="Bookman Old Style" w:eastAsiaTheme="minorHAnsi" w:hAnsi="Bookman Old Style" w:cs="TimesNewRoman"/>
        </w:rPr>
        <w:t xml:space="preserve">ę </w:t>
      </w:r>
      <w:r w:rsidRPr="00F5561E">
        <w:rPr>
          <w:rFonts w:ascii="Bookman Old Style" w:eastAsiaTheme="minorHAnsi" w:hAnsi="Bookman Old Style"/>
        </w:rPr>
        <w:t>nast</w:t>
      </w:r>
      <w:r w:rsidRPr="00F5561E">
        <w:rPr>
          <w:rFonts w:ascii="Bookman Old Style" w:eastAsiaTheme="minorHAnsi" w:hAnsi="Bookman Old Style" w:cs="TimesNewRoman"/>
        </w:rPr>
        <w:t>ę</w:t>
      </w:r>
      <w:r w:rsidRPr="00F5561E">
        <w:rPr>
          <w:rFonts w:ascii="Bookman Old Style" w:eastAsiaTheme="minorHAnsi" w:hAnsi="Bookman Old Style"/>
        </w:rPr>
        <w:t>puj</w:t>
      </w:r>
      <w:r w:rsidRPr="00F5561E">
        <w:rPr>
          <w:rFonts w:ascii="Bookman Old Style" w:eastAsiaTheme="minorHAnsi" w:hAnsi="Bookman Old Style" w:cs="TimesNewRoman"/>
        </w:rPr>
        <w:t>ą</w:t>
      </w:r>
      <w:r w:rsidRPr="00F5561E">
        <w:rPr>
          <w:rFonts w:ascii="Bookman Old Style" w:eastAsiaTheme="minorHAnsi" w:hAnsi="Bookman Old Style"/>
        </w:rPr>
        <w:t>co:</w:t>
      </w:r>
    </w:p>
    <w:p w:rsidR="00B072AB" w:rsidRPr="00F5561E" w:rsidRDefault="00B072AB" w:rsidP="00B072AB">
      <w:pPr>
        <w:suppressAutoHyphens/>
        <w:spacing w:after="0" w:line="240" w:lineRule="auto"/>
        <w:jc w:val="both"/>
        <w:rPr>
          <w:rFonts w:ascii="Bookman Old Style" w:eastAsia="Times New Roman" w:hAnsi="Bookman Old Style" w:cs="Bookman Old Style"/>
          <w:u w:val="single"/>
          <w:lang w:eastAsia="zh-CN"/>
        </w:rPr>
      </w:pPr>
    </w:p>
    <w:p w:rsidR="006371AB" w:rsidRPr="00F5561E" w:rsidRDefault="006371AB" w:rsidP="006371AB">
      <w:pPr>
        <w:suppressAutoHyphens/>
        <w:spacing w:after="0" w:line="360" w:lineRule="auto"/>
        <w:jc w:val="both"/>
        <w:rPr>
          <w:rFonts w:ascii="Bookman Old Style" w:eastAsia="Times New Roman" w:hAnsi="Bookman Old Style" w:cs="Bookman Old Style"/>
          <w:u w:val="single"/>
          <w:lang w:eastAsia="zh-CN"/>
        </w:rPr>
      </w:pPr>
      <w:r w:rsidRPr="00F5561E">
        <w:rPr>
          <w:rFonts w:ascii="Bookman Old Style" w:eastAsia="Times New Roman" w:hAnsi="Bookman Old Style" w:cs="Bookman Old Style"/>
          <w:u w:val="single"/>
          <w:lang w:eastAsia="zh-CN"/>
        </w:rPr>
        <w:t xml:space="preserve">Rozdział 75814 Różne rozliczenia finansowe </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W rozdziale tym zaplanowano kwotę 11.000,00</w:t>
      </w:r>
      <w:r w:rsidR="00B072AB"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zł na opłaty za prowadzenie rachunków bankowych gminy oraz inne usługi bankowe. W 2017 roku wydano 8.612,09</w:t>
      </w:r>
      <w:r w:rsidR="00AE78B1"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zł, co stanowi 78,29% planu rocznego.</w:t>
      </w:r>
    </w:p>
    <w:p w:rsidR="006371AB" w:rsidRPr="00F5561E" w:rsidRDefault="006371AB" w:rsidP="006371AB">
      <w:pPr>
        <w:suppressAutoHyphens/>
        <w:spacing w:after="0" w:line="240" w:lineRule="auto"/>
        <w:jc w:val="both"/>
        <w:rPr>
          <w:rFonts w:ascii="Bookman Old Style" w:eastAsia="Times New Roman" w:hAnsi="Bookman Old Style" w:cs="Bookman Old Style"/>
          <w:lang w:eastAsia="zh-CN"/>
        </w:rPr>
      </w:pPr>
    </w:p>
    <w:p w:rsidR="006371AB" w:rsidRPr="00F5561E" w:rsidRDefault="006371AB" w:rsidP="006371AB">
      <w:pPr>
        <w:suppressAutoHyphens/>
        <w:spacing w:after="0" w:line="360" w:lineRule="auto"/>
        <w:jc w:val="both"/>
        <w:rPr>
          <w:rFonts w:ascii="Bookman Old Style" w:eastAsia="Times New Roman" w:hAnsi="Bookman Old Style" w:cs="Bookman Old Style"/>
          <w:u w:val="single"/>
          <w:lang w:eastAsia="zh-CN"/>
        </w:rPr>
      </w:pPr>
      <w:r w:rsidRPr="00F5561E">
        <w:rPr>
          <w:rFonts w:ascii="Bookman Old Style" w:eastAsia="Times New Roman" w:hAnsi="Bookman Old Style" w:cs="Bookman Old Style"/>
          <w:u w:val="single"/>
          <w:lang w:eastAsia="zh-CN"/>
        </w:rPr>
        <w:t xml:space="preserve">Rozdział 75818 Rezerwy ogólne i celowe </w:t>
      </w:r>
    </w:p>
    <w:p w:rsidR="006371AB" w:rsidRPr="00F5561E" w:rsidRDefault="006371AB" w:rsidP="006371AB">
      <w:p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Na dzie</w:t>
      </w:r>
      <w:r w:rsidRPr="00F5561E">
        <w:rPr>
          <w:rFonts w:ascii="Bookman Old Style" w:eastAsiaTheme="minorHAnsi" w:hAnsi="Bookman Old Style" w:cs="TimesNewRoman"/>
        </w:rPr>
        <w:t xml:space="preserve">ń </w:t>
      </w:r>
      <w:r w:rsidRPr="00F5561E">
        <w:rPr>
          <w:rFonts w:ascii="Bookman Old Style" w:eastAsiaTheme="minorHAnsi" w:hAnsi="Bookman Old Style"/>
        </w:rPr>
        <w:t>1 stycznia 2017 r. zaplanowane w bud</w:t>
      </w:r>
      <w:r w:rsidRPr="00F5561E">
        <w:rPr>
          <w:rFonts w:ascii="Bookman Old Style" w:eastAsiaTheme="minorHAnsi" w:hAnsi="Bookman Old Style" w:cs="TimesNewRoman"/>
        </w:rPr>
        <w:t>ż</w:t>
      </w:r>
      <w:r w:rsidRPr="00F5561E">
        <w:rPr>
          <w:rFonts w:ascii="Bookman Old Style" w:eastAsiaTheme="minorHAnsi" w:hAnsi="Bookman Old Style"/>
        </w:rPr>
        <w:t>ecie rezerwy ł</w:t>
      </w:r>
      <w:r w:rsidRPr="00F5561E">
        <w:rPr>
          <w:rFonts w:ascii="Bookman Old Style" w:eastAsiaTheme="minorHAnsi" w:hAnsi="Bookman Old Style" w:cs="TimesNewRoman"/>
        </w:rPr>
        <w:t>ą</w:t>
      </w:r>
      <w:r w:rsidRPr="00F5561E">
        <w:rPr>
          <w:rFonts w:ascii="Bookman Old Style" w:eastAsiaTheme="minorHAnsi" w:hAnsi="Bookman Old Style"/>
        </w:rPr>
        <w:t>cznie wynosiły 69.600,00</w:t>
      </w:r>
      <w:r w:rsidR="0014482F" w:rsidRPr="00F5561E">
        <w:rPr>
          <w:rFonts w:ascii="Bookman Old Style" w:eastAsiaTheme="minorHAnsi" w:hAnsi="Bookman Old Style"/>
        </w:rPr>
        <w:t xml:space="preserve"> </w:t>
      </w:r>
      <w:r w:rsidRPr="00F5561E">
        <w:rPr>
          <w:rFonts w:ascii="Bookman Old Style" w:eastAsiaTheme="minorHAnsi" w:hAnsi="Bookman Old Style"/>
        </w:rPr>
        <w:t>zł, z czego:</w:t>
      </w:r>
    </w:p>
    <w:p w:rsidR="006371AB" w:rsidRPr="00F5561E" w:rsidRDefault="006371AB" w:rsidP="006371AB">
      <w:p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 rezerwa ogólna na nieprzewidzialne wydatki - 18.000,00</w:t>
      </w:r>
      <w:r w:rsidR="00FD4754" w:rsidRPr="00F5561E">
        <w:rPr>
          <w:rFonts w:ascii="Bookman Old Style" w:eastAsiaTheme="minorHAnsi" w:hAnsi="Bookman Old Style"/>
        </w:rPr>
        <w:t xml:space="preserve"> </w:t>
      </w:r>
      <w:r w:rsidRPr="00F5561E">
        <w:rPr>
          <w:rFonts w:ascii="Bookman Old Style" w:eastAsiaTheme="minorHAnsi" w:hAnsi="Bookman Old Style"/>
        </w:rPr>
        <w:t>zł,</w:t>
      </w:r>
    </w:p>
    <w:p w:rsidR="006371AB" w:rsidRPr="00F5561E" w:rsidRDefault="006371AB" w:rsidP="006371AB">
      <w:p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 xml:space="preserve">- rezerwa celowa </w:t>
      </w:r>
      <w:r w:rsidRPr="00F5561E">
        <w:rPr>
          <w:rFonts w:ascii="Bookman Old Style" w:eastAsia="Times New Roman" w:hAnsi="Bookman Old Style" w:cs="Bookman Old Style"/>
          <w:lang w:eastAsia="zh-CN"/>
        </w:rPr>
        <w:t>na zadania z zakresu zarządzania kryzysowego</w:t>
      </w:r>
      <w:r w:rsidRPr="00F5561E">
        <w:rPr>
          <w:rFonts w:ascii="Bookman Old Style" w:eastAsiaTheme="minorHAnsi" w:hAnsi="Bookman Old Style"/>
        </w:rPr>
        <w:t xml:space="preserve"> - 51.600,00</w:t>
      </w:r>
      <w:r w:rsidR="00FD4754" w:rsidRPr="00F5561E">
        <w:rPr>
          <w:rFonts w:ascii="Bookman Old Style" w:eastAsiaTheme="minorHAnsi" w:hAnsi="Bookman Old Style"/>
        </w:rPr>
        <w:t xml:space="preserve"> </w:t>
      </w:r>
      <w:r w:rsidRPr="00F5561E">
        <w:rPr>
          <w:rFonts w:ascii="Bookman Old Style" w:eastAsiaTheme="minorHAnsi" w:hAnsi="Bookman Old Style"/>
        </w:rPr>
        <w:t>zł.</w:t>
      </w:r>
    </w:p>
    <w:p w:rsidR="006371AB" w:rsidRPr="00F5561E" w:rsidRDefault="006371AB" w:rsidP="006371AB">
      <w:p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W bud</w:t>
      </w:r>
      <w:r w:rsidRPr="00F5561E">
        <w:rPr>
          <w:rFonts w:ascii="Bookman Old Style" w:eastAsiaTheme="minorHAnsi" w:hAnsi="Bookman Old Style" w:cs="TimesNewRoman"/>
        </w:rPr>
        <w:t>ż</w:t>
      </w:r>
      <w:r w:rsidRPr="00F5561E">
        <w:rPr>
          <w:rFonts w:ascii="Bookman Old Style" w:eastAsiaTheme="minorHAnsi" w:hAnsi="Bookman Old Style"/>
        </w:rPr>
        <w:t>ecie w</w:t>
      </w:r>
      <w:r w:rsidR="003E1FBF" w:rsidRPr="00F5561E">
        <w:rPr>
          <w:rFonts w:ascii="Bookman Old Style" w:eastAsiaTheme="minorHAnsi" w:hAnsi="Bookman Old Style"/>
        </w:rPr>
        <w:t>edłu</w:t>
      </w:r>
      <w:r w:rsidRPr="00F5561E">
        <w:rPr>
          <w:rFonts w:ascii="Bookman Old Style" w:eastAsiaTheme="minorHAnsi" w:hAnsi="Bookman Old Style"/>
        </w:rPr>
        <w:t>g stanu na 31.12.2017 r. nierozdysponowane rezerwy wynosiły ł</w:t>
      </w:r>
      <w:r w:rsidRPr="00F5561E">
        <w:rPr>
          <w:rFonts w:ascii="Bookman Old Style" w:eastAsiaTheme="minorHAnsi" w:hAnsi="Bookman Old Style" w:cs="TimesNewRoman"/>
        </w:rPr>
        <w:t>ą</w:t>
      </w:r>
      <w:r w:rsidRPr="00F5561E">
        <w:rPr>
          <w:rFonts w:ascii="Bookman Old Style" w:eastAsiaTheme="minorHAnsi" w:hAnsi="Bookman Old Style"/>
        </w:rPr>
        <w:t>cznie 66.508,50</w:t>
      </w:r>
      <w:r w:rsidR="00FD4754" w:rsidRPr="00F5561E">
        <w:rPr>
          <w:rFonts w:ascii="Bookman Old Style" w:eastAsiaTheme="minorHAnsi" w:hAnsi="Bookman Old Style"/>
        </w:rPr>
        <w:t xml:space="preserve"> </w:t>
      </w:r>
      <w:r w:rsidRPr="00F5561E">
        <w:rPr>
          <w:rFonts w:ascii="Bookman Old Style" w:eastAsiaTheme="minorHAnsi" w:hAnsi="Bookman Old Style"/>
        </w:rPr>
        <w:t>zł, z czego:</w:t>
      </w:r>
    </w:p>
    <w:p w:rsidR="006371AB" w:rsidRPr="00F5561E" w:rsidRDefault="006371AB" w:rsidP="006371AB">
      <w:p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 rezerwa ogólna wynosiła - 14.908,50</w:t>
      </w:r>
      <w:r w:rsidR="00FD4754" w:rsidRPr="00F5561E">
        <w:rPr>
          <w:rFonts w:ascii="Bookman Old Style" w:eastAsiaTheme="minorHAnsi" w:hAnsi="Bookman Old Style"/>
        </w:rPr>
        <w:t xml:space="preserve"> </w:t>
      </w:r>
      <w:r w:rsidRPr="00F5561E">
        <w:rPr>
          <w:rFonts w:ascii="Bookman Old Style" w:eastAsiaTheme="minorHAnsi" w:hAnsi="Bookman Old Style"/>
        </w:rPr>
        <w:t>zł,</w:t>
      </w:r>
    </w:p>
    <w:p w:rsidR="006371AB" w:rsidRPr="00F5561E" w:rsidRDefault="006371AB" w:rsidP="006371AB">
      <w:pPr>
        <w:autoSpaceDE w:val="0"/>
        <w:autoSpaceDN w:val="0"/>
        <w:adjustRightInd w:val="0"/>
        <w:spacing w:after="0" w:line="360" w:lineRule="auto"/>
        <w:jc w:val="both"/>
        <w:rPr>
          <w:rFonts w:ascii="Bookman Old Style" w:eastAsia="Times New Roman" w:hAnsi="Bookman Old Style" w:cs="Bookman Old Style"/>
          <w:lang w:eastAsia="zh-CN"/>
        </w:rPr>
      </w:pPr>
      <w:r w:rsidRPr="00F5561E">
        <w:rPr>
          <w:rFonts w:ascii="Bookman Old Style" w:eastAsiaTheme="minorHAnsi" w:hAnsi="Bookman Old Style"/>
        </w:rPr>
        <w:t xml:space="preserve">- rezerwa celowa </w:t>
      </w:r>
      <w:r w:rsidRPr="00F5561E">
        <w:rPr>
          <w:rFonts w:ascii="Bookman Old Style" w:eastAsia="Times New Roman" w:hAnsi="Bookman Old Style" w:cs="Bookman Old Style"/>
          <w:lang w:eastAsia="zh-CN"/>
        </w:rPr>
        <w:t>na zadania z zakresu zarządzania kryzysowego -</w:t>
      </w:r>
      <w:r w:rsidRPr="00F5561E">
        <w:rPr>
          <w:rFonts w:ascii="Bookman Old Style" w:eastAsiaTheme="minorHAnsi" w:hAnsi="Bookman Old Style"/>
        </w:rPr>
        <w:t xml:space="preserve"> 51.600,00</w:t>
      </w:r>
      <w:r w:rsidR="00FD4754" w:rsidRPr="00F5561E">
        <w:rPr>
          <w:rFonts w:ascii="Bookman Old Style" w:eastAsiaTheme="minorHAnsi" w:hAnsi="Bookman Old Style"/>
        </w:rPr>
        <w:t xml:space="preserve"> </w:t>
      </w:r>
      <w:r w:rsidRPr="00F5561E">
        <w:rPr>
          <w:rFonts w:ascii="Bookman Old Style" w:eastAsiaTheme="minorHAnsi" w:hAnsi="Bookman Old Style"/>
        </w:rPr>
        <w:t>zł.</w:t>
      </w:r>
      <w:r w:rsidRPr="00F5561E">
        <w:rPr>
          <w:rFonts w:ascii="Bookman Old Style" w:eastAsia="Times New Roman" w:hAnsi="Bookman Old Style" w:cs="Bookman Old Style"/>
          <w:lang w:eastAsia="zh-CN"/>
        </w:rPr>
        <w:t xml:space="preserve"> </w:t>
      </w:r>
    </w:p>
    <w:p w:rsidR="006371AB" w:rsidRPr="00F5561E" w:rsidRDefault="006371AB" w:rsidP="006371AB">
      <w:pPr>
        <w:suppressAutoHyphens/>
        <w:spacing w:after="0" w:line="240" w:lineRule="auto"/>
        <w:jc w:val="both"/>
        <w:rPr>
          <w:rFonts w:ascii="Bookman Old Style" w:eastAsia="Times New Roman" w:hAnsi="Bookman Old Style"/>
          <w:b/>
          <w:bCs/>
          <w:lang w:eastAsia="zh-CN"/>
        </w:rPr>
      </w:pPr>
    </w:p>
    <w:p w:rsidR="006371AB" w:rsidRPr="00F5561E" w:rsidRDefault="006371AB" w:rsidP="006371AB">
      <w:pPr>
        <w:suppressAutoHyphens/>
        <w:spacing w:after="0" w:line="360" w:lineRule="auto"/>
        <w:jc w:val="both"/>
        <w:rPr>
          <w:rFonts w:ascii="Bookman Old Style" w:eastAsia="Times New Roman" w:hAnsi="Bookman Old Style"/>
          <w:b/>
          <w:bCs/>
          <w:lang w:eastAsia="zh-CN"/>
        </w:rPr>
      </w:pPr>
      <w:bookmarkStart w:id="48" w:name="_Hlk509915272"/>
      <w:r w:rsidRPr="00F5561E">
        <w:rPr>
          <w:rFonts w:ascii="Bookman Old Style" w:eastAsia="Times New Roman" w:hAnsi="Bookman Old Style"/>
          <w:b/>
          <w:bCs/>
          <w:lang w:eastAsia="zh-CN"/>
        </w:rPr>
        <w:t>Dział 801- Oświata i wychowanie:</w:t>
      </w:r>
    </w:p>
    <w:p w:rsidR="006371AB" w:rsidRPr="00F5561E" w:rsidRDefault="006371AB" w:rsidP="006371AB">
      <w:pPr>
        <w:autoSpaceDE w:val="0"/>
        <w:autoSpaceDN w:val="0"/>
        <w:adjustRightInd w:val="0"/>
        <w:spacing w:after="0" w:line="360" w:lineRule="auto"/>
        <w:jc w:val="both"/>
        <w:rPr>
          <w:rFonts w:ascii="Bookman Old Style" w:eastAsiaTheme="minorHAnsi" w:hAnsi="Bookman Old Style" w:cs="TimesNewRoman"/>
        </w:rPr>
      </w:pPr>
      <w:r w:rsidRPr="00F5561E">
        <w:rPr>
          <w:rFonts w:ascii="Bookman Old Style" w:eastAsiaTheme="minorHAnsi" w:hAnsi="Bookman Old Style"/>
        </w:rPr>
        <w:t>Plan wydatków w tym dziale wyniósł  5.230.765,14 zł i został zrealizowany na kwot</w:t>
      </w:r>
      <w:r w:rsidRPr="00F5561E">
        <w:rPr>
          <w:rFonts w:ascii="Bookman Old Style" w:eastAsiaTheme="minorHAnsi" w:hAnsi="Bookman Old Style" w:cs="TimesNewRoman"/>
        </w:rPr>
        <w:t>ę</w:t>
      </w:r>
    </w:p>
    <w:p w:rsidR="006371AB" w:rsidRPr="00F5561E" w:rsidRDefault="006371AB" w:rsidP="006371AB">
      <w:pPr>
        <w:spacing w:after="0" w:line="360" w:lineRule="auto"/>
        <w:jc w:val="both"/>
        <w:rPr>
          <w:rFonts w:ascii="Bookman Old Style" w:eastAsiaTheme="minorHAnsi" w:hAnsi="Bookman Old Style"/>
        </w:rPr>
      </w:pPr>
      <w:r w:rsidRPr="00F5561E">
        <w:rPr>
          <w:rFonts w:ascii="Bookman Old Style" w:eastAsiaTheme="minorHAnsi" w:hAnsi="Bookman Old Style"/>
          <w:b/>
          <w:bCs/>
        </w:rPr>
        <w:t xml:space="preserve">5.032.830,00 zł </w:t>
      </w:r>
      <w:r w:rsidRPr="00F5561E">
        <w:rPr>
          <w:rFonts w:ascii="Bookman Old Style" w:eastAsiaTheme="minorHAnsi" w:hAnsi="Bookman Old Style"/>
        </w:rPr>
        <w:t>(96,21% planu). W 2017 roku zadania oświatowe finansowane były  z nast</w:t>
      </w:r>
      <w:r w:rsidRPr="00F5561E">
        <w:rPr>
          <w:rFonts w:ascii="Bookman Old Style" w:eastAsiaTheme="minorHAnsi" w:hAnsi="Bookman Old Style" w:cs="TimesNewRoman"/>
        </w:rPr>
        <w:t>ę</w:t>
      </w:r>
      <w:r w:rsidRPr="00F5561E">
        <w:rPr>
          <w:rFonts w:ascii="Bookman Old Style" w:eastAsiaTheme="minorHAnsi" w:hAnsi="Bookman Old Style"/>
        </w:rPr>
        <w:t>puj</w:t>
      </w:r>
      <w:r w:rsidRPr="00F5561E">
        <w:rPr>
          <w:rFonts w:ascii="Bookman Old Style" w:eastAsiaTheme="minorHAnsi" w:hAnsi="Bookman Old Style" w:cs="TimesNewRoman"/>
        </w:rPr>
        <w:t>ą</w:t>
      </w:r>
      <w:r w:rsidRPr="00F5561E">
        <w:rPr>
          <w:rFonts w:ascii="Bookman Old Style" w:eastAsiaTheme="minorHAnsi" w:hAnsi="Bookman Old Style"/>
        </w:rPr>
        <w:t xml:space="preserve">cych </w:t>
      </w:r>
      <w:r w:rsidRPr="00F5561E">
        <w:rPr>
          <w:rFonts w:ascii="Bookman Old Style" w:eastAsiaTheme="minorHAnsi" w:hAnsi="Bookman Old Style" w:cs="TimesNewRoman"/>
        </w:rPr>
        <w:t>ź</w:t>
      </w:r>
      <w:r w:rsidRPr="00F5561E">
        <w:rPr>
          <w:rFonts w:ascii="Bookman Old Style" w:eastAsiaTheme="minorHAnsi" w:hAnsi="Bookman Old Style"/>
        </w:rPr>
        <w:t>ródeł:</w:t>
      </w:r>
    </w:p>
    <w:p w:rsidR="006371AB" w:rsidRPr="00F5561E" w:rsidRDefault="006371AB" w:rsidP="00E21EAD">
      <w:pPr>
        <w:pStyle w:val="Akapitzlist"/>
        <w:numPr>
          <w:ilvl w:val="0"/>
          <w:numId w:val="67"/>
        </w:num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cz</w:t>
      </w:r>
      <w:r w:rsidRPr="00F5561E">
        <w:rPr>
          <w:rFonts w:ascii="Bookman Old Style" w:eastAsiaTheme="minorHAnsi" w:hAnsi="Bookman Old Style" w:cs="TimesNewRoman"/>
        </w:rPr>
        <w:t>ęś</w:t>
      </w:r>
      <w:r w:rsidRPr="00F5561E">
        <w:rPr>
          <w:rFonts w:ascii="Bookman Old Style" w:eastAsiaTheme="minorHAnsi" w:hAnsi="Bookman Old Style"/>
        </w:rPr>
        <w:t>ci o</w:t>
      </w:r>
      <w:r w:rsidRPr="00F5561E">
        <w:rPr>
          <w:rFonts w:ascii="Bookman Old Style" w:eastAsiaTheme="minorHAnsi" w:hAnsi="Bookman Old Style" w:cs="TimesNewRoman"/>
        </w:rPr>
        <w:t>ś</w:t>
      </w:r>
      <w:r w:rsidRPr="00F5561E">
        <w:rPr>
          <w:rFonts w:ascii="Bookman Old Style" w:eastAsiaTheme="minorHAnsi" w:hAnsi="Bookman Old Style"/>
        </w:rPr>
        <w:t>wiatowej subwencji ogólnej – 2.804.548,00 zł (55,73 % wydatków),</w:t>
      </w:r>
    </w:p>
    <w:p w:rsidR="006371AB" w:rsidRPr="00F5561E" w:rsidRDefault="006371AB" w:rsidP="00E21EAD">
      <w:pPr>
        <w:pStyle w:val="Akapitzlist"/>
        <w:numPr>
          <w:ilvl w:val="0"/>
          <w:numId w:val="67"/>
        </w:num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 xml:space="preserve">dotacji </w:t>
      </w:r>
      <w:r w:rsidR="007A2D68" w:rsidRPr="00F5561E">
        <w:rPr>
          <w:rFonts w:ascii="Bookman Old Style" w:eastAsiaTheme="minorHAnsi" w:hAnsi="Bookman Old Style"/>
        </w:rPr>
        <w:t xml:space="preserve">celowej z budżetu państwa </w:t>
      </w:r>
      <w:r w:rsidRPr="00F5561E">
        <w:rPr>
          <w:rFonts w:ascii="Bookman Old Style" w:eastAsiaTheme="minorHAnsi" w:hAnsi="Bookman Old Style"/>
        </w:rPr>
        <w:t>– 148.599,43 zł (2,95 % wydatków),</w:t>
      </w:r>
    </w:p>
    <w:p w:rsidR="006371AB" w:rsidRPr="00F5561E" w:rsidRDefault="006371AB" w:rsidP="00E21EAD">
      <w:pPr>
        <w:pStyle w:val="Akapitzlist"/>
        <w:numPr>
          <w:ilvl w:val="0"/>
          <w:numId w:val="67"/>
        </w:numPr>
        <w:spacing w:after="0" w:line="360" w:lineRule="auto"/>
        <w:jc w:val="both"/>
        <w:rPr>
          <w:rFonts w:ascii="Bookman Old Style" w:eastAsiaTheme="minorHAnsi" w:hAnsi="Bookman Old Style"/>
        </w:rPr>
      </w:pPr>
      <w:r w:rsidRPr="00F5561E">
        <w:rPr>
          <w:rFonts w:ascii="Bookman Old Style" w:eastAsiaTheme="minorHAnsi" w:hAnsi="Bookman Old Style" w:cs="TimesNewRoman"/>
        </w:rPr>
        <w:t>ś</w:t>
      </w:r>
      <w:r w:rsidRPr="00F5561E">
        <w:rPr>
          <w:rFonts w:ascii="Bookman Old Style" w:eastAsiaTheme="minorHAnsi" w:hAnsi="Bookman Old Style"/>
        </w:rPr>
        <w:t>rodków własnych gminy – 2.079.682,57 zł (41,32 % wydatków).</w:t>
      </w:r>
    </w:p>
    <w:p w:rsidR="006371AB" w:rsidRPr="00F5561E" w:rsidRDefault="006371AB" w:rsidP="006371AB">
      <w:pPr>
        <w:spacing w:after="0" w:line="360" w:lineRule="auto"/>
        <w:jc w:val="both"/>
        <w:rPr>
          <w:rFonts w:ascii="Bookman Old Style" w:hAnsi="Bookman Old Style"/>
          <w:b/>
        </w:rPr>
      </w:pPr>
      <w:r w:rsidRPr="00F5561E">
        <w:rPr>
          <w:rFonts w:ascii="Bookman Old Style" w:hAnsi="Bookman Old Style"/>
        </w:rPr>
        <w:t>Na  terenie  gminy  Bledzew do dnia 31 sierpnia 2017 r. działały  następujące  placówki oświatowe:</w:t>
      </w:r>
    </w:p>
    <w:p w:rsidR="006371AB" w:rsidRPr="00F5561E" w:rsidRDefault="006371AB" w:rsidP="00E21EAD">
      <w:pPr>
        <w:pStyle w:val="Akapitzlist"/>
        <w:numPr>
          <w:ilvl w:val="0"/>
          <w:numId w:val="48"/>
        </w:numPr>
        <w:suppressAutoHyphens w:val="0"/>
        <w:spacing w:after="0" w:line="360" w:lineRule="auto"/>
        <w:jc w:val="both"/>
        <w:rPr>
          <w:rFonts w:ascii="Bookman Old Style" w:hAnsi="Bookman Old Style" w:cs="Times New Roman"/>
        </w:rPr>
      </w:pPr>
      <w:r w:rsidRPr="00F5561E">
        <w:rPr>
          <w:rFonts w:ascii="Bookman Old Style" w:hAnsi="Bookman Old Style" w:cs="Times New Roman"/>
        </w:rPr>
        <w:t>Szkoła Podstawowa im. Jana Dekerta</w:t>
      </w:r>
      <w:r w:rsidR="00FD4754" w:rsidRPr="00F5561E">
        <w:rPr>
          <w:rFonts w:ascii="Bookman Old Style" w:hAnsi="Bookman Old Style" w:cs="Times New Roman"/>
        </w:rPr>
        <w:t xml:space="preserve"> </w:t>
      </w:r>
      <w:r w:rsidRPr="00F5561E">
        <w:rPr>
          <w:rFonts w:ascii="Bookman Old Style" w:hAnsi="Bookman Old Style" w:cs="Times New Roman"/>
        </w:rPr>
        <w:t xml:space="preserve">w Bledzewie z Oddziałami Przedszkolnymi, </w:t>
      </w:r>
    </w:p>
    <w:p w:rsidR="006371AB" w:rsidRPr="00F5561E" w:rsidRDefault="006371AB" w:rsidP="00E21EAD">
      <w:pPr>
        <w:pStyle w:val="Akapitzlist"/>
        <w:numPr>
          <w:ilvl w:val="0"/>
          <w:numId w:val="48"/>
        </w:numPr>
        <w:suppressAutoHyphens w:val="0"/>
        <w:spacing w:after="0" w:line="360" w:lineRule="auto"/>
        <w:jc w:val="both"/>
        <w:rPr>
          <w:rFonts w:ascii="Bookman Old Style" w:hAnsi="Bookman Old Style" w:cs="Times New Roman"/>
        </w:rPr>
      </w:pPr>
      <w:r w:rsidRPr="00F5561E">
        <w:rPr>
          <w:rFonts w:ascii="Bookman Old Style" w:hAnsi="Bookman Old Style" w:cs="Times New Roman"/>
        </w:rPr>
        <w:t>Szkoła  Podstawowa w Templewie,</w:t>
      </w:r>
    </w:p>
    <w:p w:rsidR="006371AB" w:rsidRPr="00F5561E" w:rsidRDefault="006371AB" w:rsidP="00E21EAD">
      <w:pPr>
        <w:pStyle w:val="Akapitzlist"/>
        <w:numPr>
          <w:ilvl w:val="0"/>
          <w:numId w:val="48"/>
        </w:numPr>
        <w:suppressAutoHyphens w:val="0"/>
        <w:spacing w:after="0" w:line="360" w:lineRule="auto"/>
        <w:jc w:val="both"/>
        <w:rPr>
          <w:rFonts w:ascii="Bookman Old Style" w:hAnsi="Bookman Old Style" w:cs="Times New Roman"/>
        </w:rPr>
      </w:pPr>
      <w:r w:rsidRPr="00F5561E">
        <w:rPr>
          <w:rFonts w:ascii="Bookman Old Style" w:hAnsi="Bookman Old Style" w:cs="Times New Roman"/>
        </w:rPr>
        <w:t>Gimnazjum  w Bledzewie,</w:t>
      </w:r>
    </w:p>
    <w:p w:rsidR="006371AB" w:rsidRPr="00F5561E" w:rsidRDefault="006371AB" w:rsidP="00E21EAD">
      <w:pPr>
        <w:pStyle w:val="Akapitzlist"/>
        <w:numPr>
          <w:ilvl w:val="0"/>
          <w:numId w:val="48"/>
        </w:numPr>
        <w:suppressAutoHyphens w:val="0"/>
        <w:spacing w:after="0" w:line="360" w:lineRule="auto"/>
        <w:jc w:val="both"/>
        <w:rPr>
          <w:rFonts w:ascii="Bookman Old Style" w:hAnsi="Bookman Old Style" w:cs="Times New Roman"/>
        </w:rPr>
      </w:pPr>
      <w:r w:rsidRPr="00F5561E">
        <w:rPr>
          <w:rFonts w:ascii="Bookman Old Style" w:hAnsi="Bookman Old Style" w:cs="Times New Roman"/>
        </w:rPr>
        <w:t>Przedszkole Gminne w Bledzewie wraz z filiami w Osiecku i Nowej Wsi.</w:t>
      </w:r>
    </w:p>
    <w:p w:rsidR="00FD4754" w:rsidRPr="00F5561E" w:rsidRDefault="00FD4754" w:rsidP="00FD4754">
      <w:pPr>
        <w:pStyle w:val="Akapitzlist"/>
        <w:suppressAutoHyphens w:val="0"/>
        <w:spacing w:after="0" w:line="240" w:lineRule="auto"/>
        <w:ind w:left="646"/>
        <w:jc w:val="both"/>
        <w:rPr>
          <w:rFonts w:ascii="Bookman Old Style" w:hAnsi="Bookman Old Style" w:cs="Times New Roman"/>
        </w:rPr>
      </w:pPr>
    </w:p>
    <w:p w:rsidR="006371AB" w:rsidRPr="00F5561E" w:rsidRDefault="006371AB" w:rsidP="006371AB">
      <w:pPr>
        <w:spacing w:after="0" w:line="360" w:lineRule="auto"/>
        <w:jc w:val="both"/>
        <w:rPr>
          <w:rFonts w:ascii="Bookman Old Style" w:hAnsi="Bookman Old Style"/>
        </w:rPr>
      </w:pPr>
      <w:r w:rsidRPr="00F5561E">
        <w:rPr>
          <w:rFonts w:ascii="Bookman Old Style" w:hAnsi="Bookman Old Style"/>
        </w:rPr>
        <w:t xml:space="preserve">Z dniem 01 września 2017r. 6-letnia Szkoła Podstawowa </w:t>
      </w:r>
      <w:r w:rsidR="009D51EE" w:rsidRPr="00F5561E">
        <w:rPr>
          <w:rFonts w:ascii="Bookman Old Style" w:hAnsi="Bookman Old Style"/>
        </w:rPr>
        <w:t xml:space="preserve">w Templewie i </w:t>
      </w:r>
      <w:r w:rsidRPr="00F5561E">
        <w:rPr>
          <w:rFonts w:ascii="Bookman Old Style" w:hAnsi="Bookman Old Style"/>
        </w:rPr>
        <w:t xml:space="preserve">w Bledzewie, w wyniku wprowadzenia zmian ustrojowych zgodnie z Uchwałą Rady Gminy </w:t>
      </w:r>
      <w:r w:rsidR="00E92671" w:rsidRPr="00F5561E">
        <w:rPr>
          <w:rFonts w:ascii="Bookman Old Style" w:hAnsi="Bookman Old Style"/>
        </w:rPr>
        <w:t xml:space="preserve">                               </w:t>
      </w:r>
      <w:r w:rsidRPr="00F5561E">
        <w:rPr>
          <w:rFonts w:ascii="Bookman Old Style" w:hAnsi="Bookman Old Style"/>
        </w:rPr>
        <w:t>Nr XXXIII/200/17 z dnia 30 marca 2017r. przekształcił</w:t>
      </w:r>
      <w:r w:rsidR="009D51EE" w:rsidRPr="00F5561E">
        <w:rPr>
          <w:rFonts w:ascii="Bookman Old Style" w:hAnsi="Bookman Old Style"/>
        </w:rPr>
        <w:t>y</w:t>
      </w:r>
      <w:r w:rsidRPr="00F5561E">
        <w:rPr>
          <w:rFonts w:ascii="Bookman Old Style" w:hAnsi="Bookman Old Style"/>
        </w:rPr>
        <w:t xml:space="preserve"> się w 8-letnią szkołę podstawową, </w:t>
      </w:r>
      <w:r w:rsidR="009D51EE" w:rsidRPr="00F5561E">
        <w:rPr>
          <w:rFonts w:ascii="Bookman Old Style" w:hAnsi="Bookman Old Style"/>
        </w:rPr>
        <w:t>D</w:t>
      </w:r>
      <w:r w:rsidRPr="00F5561E">
        <w:rPr>
          <w:rFonts w:ascii="Bookman Old Style" w:hAnsi="Bookman Old Style"/>
        </w:rPr>
        <w:t xml:space="preserve">o </w:t>
      </w:r>
      <w:r w:rsidR="009D51EE" w:rsidRPr="00F5561E">
        <w:rPr>
          <w:rFonts w:ascii="Bookman Old Style" w:hAnsi="Bookman Old Style"/>
        </w:rPr>
        <w:t xml:space="preserve">Szkoły Podstawowej w Bledzewie </w:t>
      </w:r>
      <w:r w:rsidRPr="00F5561E">
        <w:rPr>
          <w:rFonts w:ascii="Bookman Old Style" w:hAnsi="Bookman Old Style"/>
        </w:rPr>
        <w:t>zostały włączone</w:t>
      </w:r>
      <w:r w:rsidR="009D51EE" w:rsidRPr="00F5561E">
        <w:rPr>
          <w:rFonts w:ascii="Bookman Old Style" w:hAnsi="Bookman Old Style"/>
        </w:rPr>
        <w:t xml:space="preserve"> 2 </w:t>
      </w:r>
      <w:r w:rsidRPr="00F5561E">
        <w:rPr>
          <w:rFonts w:ascii="Bookman Old Style" w:hAnsi="Bookman Old Style"/>
        </w:rPr>
        <w:t xml:space="preserve">oddziały </w:t>
      </w:r>
      <w:r w:rsidR="007E2F8F" w:rsidRPr="00F5561E">
        <w:rPr>
          <w:rFonts w:ascii="Bookman Old Style" w:hAnsi="Bookman Old Style"/>
        </w:rPr>
        <w:t xml:space="preserve">(2 klasy) </w:t>
      </w:r>
      <w:r w:rsidRPr="00F5561E">
        <w:rPr>
          <w:rFonts w:ascii="Bookman Old Style" w:hAnsi="Bookman Old Style"/>
        </w:rPr>
        <w:t>gimnazjalne.</w:t>
      </w:r>
      <w:r w:rsidR="00672ED6" w:rsidRPr="00F5561E">
        <w:rPr>
          <w:rFonts w:ascii="Bookman Old Style" w:hAnsi="Bookman Old Style"/>
        </w:rPr>
        <w:t xml:space="preserve"> </w:t>
      </w:r>
      <w:r w:rsidRPr="00F5561E">
        <w:rPr>
          <w:rFonts w:ascii="Bookman Old Style" w:hAnsi="Bookman Old Style"/>
        </w:rPr>
        <w:t>W</w:t>
      </w:r>
      <w:r w:rsidR="00672ED6" w:rsidRPr="00F5561E">
        <w:rPr>
          <w:rFonts w:ascii="Bookman Old Style" w:hAnsi="Bookman Old Style"/>
        </w:rPr>
        <w:t xml:space="preserve"> </w:t>
      </w:r>
      <w:r w:rsidRPr="00F5561E">
        <w:rPr>
          <w:rFonts w:ascii="Bookman Old Style" w:hAnsi="Bookman Old Style"/>
        </w:rPr>
        <w:t>związku</w:t>
      </w:r>
      <w:r w:rsidR="00D10250" w:rsidRPr="00F5561E">
        <w:rPr>
          <w:rFonts w:ascii="Bookman Old Style" w:hAnsi="Bookman Old Style"/>
        </w:rPr>
        <w:t xml:space="preserve"> z </w:t>
      </w:r>
      <w:r w:rsidRPr="00F5561E">
        <w:rPr>
          <w:rFonts w:ascii="Bookman Old Style" w:hAnsi="Bookman Old Style"/>
        </w:rPr>
        <w:t>powyższym szkoła podstawowa przejęła majątek</w:t>
      </w:r>
      <w:r w:rsidR="00672ED6" w:rsidRPr="00F5561E">
        <w:rPr>
          <w:rFonts w:ascii="Bookman Old Style" w:hAnsi="Bookman Old Style"/>
        </w:rPr>
        <w:t xml:space="preserve"> </w:t>
      </w:r>
      <w:r w:rsidRPr="00F5561E">
        <w:rPr>
          <w:rFonts w:ascii="Bookman Old Style" w:hAnsi="Bookman Old Style"/>
        </w:rPr>
        <w:t>po gimnazjum. Jednostka przejęła także kadrę zawodową zarówno nauczycieli jak</w:t>
      </w:r>
      <w:r w:rsidR="005B0C72" w:rsidRPr="00F5561E">
        <w:rPr>
          <w:rFonts w:ascii="Bookman Old Style" w:hAnsi="Bookman Old Style"/>
        </w:rPr>
        <w:t xml:space="preserve">                          </w:t>
      </w:r>
      <w:r w:rsidRPr="00F5561E">
        <w:rPr>
          <w:rFonts w:ascii="Bookman Old Style" w:hAnsi="Bookman Old Style"/>
        </w:rPr>
        <w:t xml:space="preserve"> i administrację i obsługę.</w:t>
      </w:r>
    </w:p>
    <w:p w:rsidR="00672ED6" w:rsidRPr="00F5561E" w:rsidRDefault="00672ED6" w:rsidP="00672ED6">
      <w:pPr>
        <w:pStyle w:val="Bezodstpw"/>
        <w:jc w:val="both"/>
        <w:rPr>
          <w:rFonts w:ascii="Bookman Old Style" w:eastAsia="Calibri" w:hAnsi="Bookman Old Style" w:cs="Times New Roman"/>
        </w:rPr>
      </w:pPr>
    </w:p>
    <w:p w:rsidR="006371AB" w:rsidRPr="00F5561E" w:rsidRDefault="006371AB" w:rsidP="00672ED6">
      <w:pPr>
        <w:pStyle w:val="Bezodstpw"/>
        <w:spacing w:line="360" w:lineRule="auto"/>
        <w:jc w:val="both"/>
        <w:rPr>
          <w:rFonts w:ascii="Bookman Old Style" w:hAnsi="Bookman Old Style" w:cs="Times New Roman"/>
        </w:rPr>
      </w:pPr>
      <w:r w:rsidRPr="00F5561E">
        <w:rPr>
          <w:rFonts w:ascii="Bookman Old Style" w:hAnsi="Bookman Old Style" w:cs="Times New Roman"/>
        </w:rPr>
        <w:t>W szkołach i przedszkolach  uczy  się  ogółem  414 dzieci (szkoły podstawowe 256 uczniów,  w gimnazjum  47 uczniów, w przedszkolu gminnym objętych opieką jest 74 dzieci, w oddziale przedszkolnym przy szkole 37 dzieci ). Ogółem placówki oświatowe zatrudniają 67 osób na 5</w:t>
      </w:r>
      <w:r w:rsidR="009D51EE" w:rsidRPr="00F5561E">
        <w:rPr>
          <w:rFonts w:ascii="Bookman Old Style" w:hAnsi="Bookman Old Style" w:cs="Times New Roman"/>
        </w:rPr>
        <w:t>7,13</w:t>
      </w:r>
      <w:r w:rsidRPr="00F5561E">
        <w:rPr>
          <w:rFonts w:ascii="Bookman Old Style" w:hAnsi="Bookman Old Style" w:cs="Times New Roman"/>
        </w:rPr>
        <w:t xml:space="preserve"> etatów kalkulacyjnych, w tym: 40,</w:t>
      </w:r>
      <w:r w:rsidR="009D51EE" w:rsidRPr="00F5561E">
        <w:rPr>
          <w:rFonts w:ascii="Bookman Old Style" w:hAnsi="Bookman Old Style" w:cs="Times New Roman"/>
        </w:rPr>
        <w:t>3</w:t>
      </w:r>
      <w:r w:rsidRPr="00F5561E">
        <w:rPr>
          <w:rFonts w:ascii="Bookman Old Style" w:hAnsi="Bookman Old Style" w:cs="Times New Roman"/>
        </w:rPr>
        <w:t>8 etatów nauczycieli, 3,7</w:t>
      </w:r>
      <w:r w:rsidR="009D51EE" w:rsidRPr="00F5561E">
        <w:rPr>
          <w:rFonts w:ascii="Bookman Old Style" w:hAnsi="Bookman Old Style" w:cs="Times New Roman"/>
        </w:rPr>
        <w:t>5</w:t>
      </w:r>
      <w:r w:rsidRPr="00F5561E">
        <w:rPr>
          <w:rFonts w:ascii="Bookman Old Style" w:hAnsi="Bookman Old Style" w:cs="Times New Roman"/>
        </w:rPr>
        <w:t xml:space="preserve"> etatów administracji i 1</w:t>
      </w:r>
      <w:r w:rsidR="009D51EE" w:rsidRPr="00F5561E">
        <w:rPr>
          <w:rFonts w:ascii="Bookman Old Style" w:hAnsi="Bookman Old Style" w:cs="Times New Roman"/>
        </w:rPr>
        <w:t>3</w:t>
      </w:r>
      <w:r w:rsidRPr="00F5561E">
        <w:rPr>
          <w:rFonts w:ascii="Bookman Old Style" w:hAnsi="Bookman Old Style" w:cs="Times New Roman"/>
        </w:rPr>
        <w:t xml:space="preserve"> etatów obsługi.</w:t>
      </w:r>
    </w:p>
    <w:p w:rsidR="006371AB" w:rsidRPr="00F5561E" w:rsidRDefault="006371AB" w:rsidP="006371AB">
      <w:pPr>
        <w:pStyle w:val="Bezodstpw"/>
        <w:jc w:val="both"/>
        <w:rPr>
          <w:rFonts w:ascii="Times New Roman" w:hAnsi="Times New Roman" w:cs="Times New Roman"/>
          <w:sz w:val="24"/>
          <w:szCs w:val="24"/>
        </w:rPr>
      </w:pPr>
    </w:p>
    <w:p w:rsidR="006371AB" w:rsidRPr="00F5561E" w:rsidRDefault="006371AB" w:rsidP="006371AB">
      <w:pPr>
        <w:pStyle w:val="Bezodstpw"/>
        <w:spacing w:line="360" w:lineRule="auto"/>
        <w:jc w:val="both"/>
        <w:rPr>
          <w:rFonts w:ascii="Bookman Old Style" w:eastAsia="Calibri" w:hAnsi="Bookman Old Style" w:cs="Times New Roman"/>
          <w:u w:val="single"/>
        </w:rPr>
      </w:pPr>
      <w:r w:rsidRPr="00F5561E">
        <w:rPr>
          <w:rFonts w:ascii="Bookman Old Style" w:eastAsia="Calibri" w:hAnsi="Bookman Old Style" w:cs="Times New Roman"/>
          <w:u w:val="single"/>
        </w:rPr>
        <w:t xml:space="preserve">Rozdział 80101 Szkoły podstawowe </w:t>
      </w:r>
    </w:p>
    <w:p w:rsidR="006371AB" w:rsidRPr="00F5561E" w:rsidRDefault="006371AB" w:rsidP="006371AB">
      <w:pPr>
        <w:pStyle w:val="Bezodstpw"/>
        <w:spacing w:line="360" w:lineRule="auto"/>
        <w:jc w:val="both"/>
        <w:rPr>
          <w:rFonts w:ascii="Bookman Old Style" w:eastAsia="Calibri" w:hAnsi="Bookman Old Style" w:cs="Times New Roman"/>
        </w:rPr>
      </w:pPr>
      <w:r w:rsidRPr="00F5561E">
        <w:rPr>
          <w:rFonts w:ascii="Bookman Old Style" w:eastAsia="Calibri" w:hAnsi="Bookman Old Style" w:cs="Times New Roman"/>
        </w:rPr>
        <w:t>Na prowadzenie i utrzymanie szkół podstawowych wydatkowano 2.423.511,97 zł, tj. 96,51% planu,  w tym:</w:t>
      </w:r>
    </w:p>
    <w:p w:rsidR="006371AB" w:rsidRPr="00F5561E" w:rsidRDefault="006371AB" w:rsidP="006371AB">
      <w:pPr>
        <w:keepNext/>
        <w:suppressAutoHyphens/>
        <w:spacing w:after="0" w:line="360" w:lineRule="auto"/>
        <w:jc w:val="both"/>
        <w:rPr>
          <w:rFonts w:ascii="Bookman Old Style" w:eastAsia="Times New Roman" w:hAnsi="Bookman Old Style" w:cs="Bookman Old Style"/>
          <w:b/>
          <w:bCs/>
          <w:lang w:eastAsia="zh-CN"/>
        </w:rPr>
      </w:pPr>
      <w:r w:rsidRPr="00F5561E">
        <w:rPr>
          <w:rFonts w:ascii="Bookman Old Style" w:eastAsia="Times New Roman" w:hAnsi="Bookman Old Style" w:cs="Bookman Old Style"/>
          <w:b/>
          <w:bCs/>
          <w:lang w:eastAsia="zh-CN"/>
        </w:rPr>
        <w:t xml:space="preserve">Szkoła Podstawowa </w:t>
      </w:r>
      <w:r w:rsidR="007A2D68" w:rsidRPr="00F5561E">
        <w:rPr>
          <w:rFonts w:ascii="Bookman Old Style" w:eastAsia="Times New Roman" w:hAnsi="Bookman Old Style" w:cs="Bookman Old Style"/>
          <w:b/>
          <w:bCs/>
          <w:lang w:eastAsia="zh-CN"/>
        </w:rPr>
        <w:t xml:space="preserve">im. Jana Dekerta  </w:t>
      </w:r>
      <w:r w:rsidRPr="00F5561E">
        <w:rPr>
          <w:rFonts w:ascii="Bookman Old Style" w:eastAsia="Times New Roman" w:hAnsi="Bookman Old Style" w:cs="Bookman Old Style"/>
          <w:b/>
          <w:bCs/>
          <w:lang w:eastAsia="zh-CN"/>
        </w:rPr>
        <w:t>w Bledzewie</w:t>
      </w:r>
      <w:r w:rsidR="00D10250" w:rsidRPr="00F5561E">
        <w:rPr>
          <w:rFonts w:ascii="Bookman Old Style" w:eastAsia="Times New Roman" w:hAnsi="Bookman Old Style" w:cs="Bookman Old Style"/>
          <w:b/>
          <w:bCs/>
          <w:lang w:eastAsia="zh-CN"/>
        </w:rPr>
        <w:t xml:space="preserve"> </w:t>
      </w:r>
    </w:p>
    <w:p w:rsidR="006371AB" w:rsidRPr="00F5561E" w:rsidRDefault="006371AB" w:rsidP="006371AB">
      <w:pPr>
        <w:suppressAutoHyphens/>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Zatrudnienie w szkole podstawowej po zmianach wynosiło 37 osób, tj. w przeliczeniu na pełne etaty wynosiło 35,0</w:t>
      </w:r>
      <w:r w:rsidR="009D51EE" w:rsidRPr="00F5561E">
        <w:rPr>
          <w:rFonts w:ascii="Bookman Old Style" w:eastAsia="Times New Roman" w:hAnsi="Bookman Old Style" w:cs="Bookman Old Style"/>
          <w:bCs/>
          <w:lang w:eastAsia="zh-CN"/>
        </w:rPr>
        <w:t>3</w:t>
      </w:r>
      <w:r w:rsidR="007A2D68" w:rsidRPr="00F5561E">
        <w:rPr>
          <w:rFonts w:ascii="Bookman Old Style" w:eastAsia="Times New Roman" w:hAnsi="Bookman Old Style" w:cs="Bookman Old Style"/>
          <w:bCs/>
          <w:lang w:eastAsia="zh-CN"/>
        </w:rPr>
        <w:t xml:space="preserve">, </w:t>
      </w:r>
      <w:r w:rsidRPr="00F5561E">
        <w:rPr>
          <w:rFonts w:ascii="Bookman Old Style" w:eastAsia="Times New Roman" w:hAnsi="Bookman Old Style" w:cs="Bookman Old Style"/>
          <w:bCs/>
          <w:lang w:eastAsia="zh-CN"/>
        </w:rPr>
        <w:t>w tym:</w:t>
      </w:r>
    </w:p>
    <w:p w:rsidR="006371AB" w:rsidRPr="00F5561E" w:rsidRDefault="006371AB" w:rsidP="006371AB">
      <w:pPr>
        <w:suppressAutoHyphens/>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dyrektor i nauczyciele – 27 osób tj. 25,8</w:t>
      </w:r>
      <w:r w:rsidR="009D51EE" w:rsidRPr="00F5561E">
        <w:rPr>
          <w:rFonts w:ascii="Bookman Old Style" w:eastAsia="Times New Roman" w:hAnsi="Bookman Old Style" w:cs="Bookman Old Style"/>
          <w:bCs/>
          <w:lang w:eastAsia="zh-CN"/>
        </w:rPr>
        <w:t>3</w:t>
      </w:r>
      <w:r w:rsidRPr="00F5561E">
        <w:rPr>
          <w:rFonts w:ascii="Bookman Old Style" w:eastAsia="Times New Roman" w:hAnsi="Bookman Old Style" w:cs="Bookman Old Style"/>
          <w:bCs/>
          <w:lang w:eastAsia="zh-CN"/>
        </w:rPr>
        <w:t xml:space="preserve"> etatów kalkulacyjnych, </w:t>
      </w:r>
    </w:p>
    <w:p w:rsidR="006371AB" w:rsidRPr="00F5561E" w:rsidRDefault="006371AB" w:rsidP="006371AB">
      <w:pPr>
        <w:suppressAutoHyphens/>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pracownicy administracji - 3 osoby tj. 2,2 etatu,</w:t>
      </w:r>
    </w:p>
    <w:p w:rsidR="006371AB" w:rsidRPr="00F5561E" w:rsidRDefault="006371AB" w:rsidP="006371AB">
      <w:pPr>
        <w:suppressAutoHyphens/>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pracownicy obsługi – 7 osób na pełny etat.</w:t>
      </w:r>
    </w:p>
    <w:p w:rsidR="006371AB" w:rsidRPr="00F5561E" w:rsidRDefault="006371AB" w:rsidP="006371AB">
      <w:pPr>
        <w:suppressAutoHyphens/>
        <w:spacing w:after="0" w:line="240" w:lineRule="auto"/>
        <w:jc w:val="both"/>
        <w:rPr>
          <w:rFonts w:ascii="Bookman Old Style" w:eastAsia="Times New Roman" w:hAnsi="Bookman Old Style" w:cs="Bookman Old Style"/>
          <w:bCs/>
          <w:lang w:eastAsia="zh-CN"/>
        </w:rPr>
      </w:pPr>
    </w:p>
    <w:p w:rsidR="006371AB" w:rsidRPr="00F5561E" w:rsidRDefault="006371AB" w:rsidP="006371AB">
      <w:pPr>
        <w:spacing w:after="0" w:line="360" w:lineRule="auto"/>
        <w:jc w:val="both"/>
        <w:rPr>
          <w:rFonts w:ascii="Bookman Old Style" w:hAnsi="Bookman Old Style"/>
          <w:bCs/>
        </w:rPr>
      </w:pPr>
      <w:r w:rsidRPr="00F5561E">
        <w:rPr>
          <w:rFonts w:ascii="Bookman Old Style" w:hAnsi="Bookman Old Style"/>
          <w:bCs/>
        </w:rPr>
        <w:t>Liczba oddziałów ogółem i w rozbiciu na poszczególne klasy oraz uczniowie</w:t>
      </w:r>
    </w:p>
    <w:tbl>
      <w:tblPr>
        <w:tblpPr w:leftFromText="141" w:rightFromText="141" w:vertAnchor="text" w:horzAnchor="margin" w:tblpXSpec="center" w:tblpY="1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551"/>
        <w:gridCol w:w="2977"/>
      </w:tblGrid>
      <w:tr w:rsidR="00F5561E" w:rsidRPr="00F5561E" w:rsidTr="00300727">
        <w:trPr>
          <w:trHeight w:val="340"/>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6371AB" w:rsidRPr="00F5561E" w:rsidRDefault="006371AB" w:rsidP="004537F7">
            <w:pPr>
              <w:spacing w:after="0" w:line="240" w:lineRule="auto"/>
              <w:ind w:left="57" w:right="57"/>
              <w:jc w:val="center"/>
              <w:rPr>
                <w:rFonts w:ascii="Bookman Old Style" w:hAnsi="Bookman Old Style"/>
                <w:b/>
                <w:sz w:val="20"/>
                <w:szCs w:val="20"/>
              </w:rPr>
            </w:pPr>
            <w:r w:rsidRPr="00F5561E">
              <w:rPr>
                <w:rFonts w:ascii="Bookman Old Style" w:hAnsi="Bookman Old Style"/>
                <w:b/>
                <w:sz w:val="20"/>
                <w:szCs w:val="20"/>
              </w:rPr>
              <w:t>Lp.</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6371AB" w:rsidRPr="00F5561E" w:rsidRDefault="006371AB" w:rsidP="004537F7">
            <w:pPr>
              <w:spacing w:after="0" w:line="240" w:lineRule="auto"/>
              <w:ind w:left="57" w:right="57"/>
              <w:jc w:val="center"/>
              <w:rPr>
                <w:rFonts w:ascii="Bookman Old Style" w:hAnsi="Bookman Old Style"/>
                <w:b/>
                <w:sz w:val="20"/>
                <w:szCs w:val="20"/>
              </w:rPr>
            </w:pPr>
            <w:r w:rsidRPr="00F5561E">
              <w:rPr>
                <w:rFonts w:ascii="Bookman Old Style" w:hAnsi="Bookman Old Style"/>
                <w:b/>
                <w:sz w:val="20"/>
                <w:szCs w:val="20"/>
              </w:rPr>
              <w:t>Klasa</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6371AB" w:rsidRPr="00F5561E" w:rsidRDefault="006371AB" w:rsidP="004537F7">
            <w:pPr>
              <w:spacing w:after="0" w:line="240" w:lineRule="auto"/>
              <w:ind w:left="57" w:right="57"/>
              <w:jc w:val="center"/>
              <w:rPr>
                <w:rFonts w:ascii="Bookman Old Style" w:hAnsi="Bookman Old Style"/>
                <w:b/>
                <w:sz w:val="20"/>
                <w:szCs w:val="20"/>
              </w:rPr>
            </w:pPr>
            <w:r w:rsidRPr="00F5561E">
              <w:rPr>
                <w:rFonts w:ascii="Bookman Old Style" w:hAnsi="Bookman Old Style"/>
                <w:b/>
                <w:sz w:val="20"/>
                <w:szCs w:val="20"/>
              </w:rPr>
              <w:t>Liczba uczniów</w:t>
            </w:r>
          </w:p>
        </w:tc>
      </w:tr>
      <w:tr w:rsidR="00F5561E" w:rsidRPr="00F5561E" w:rsidTr="00C73FBF">
        <w:trPr>
          <w:trHeight w:val="216"/>
        </w:trPr>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widowControl w:val="0"/>
              <w:numPr>
                <w:ilvl w:val="0"/>
                <w:numId w:val="24"/>
              </w:numPr>
              <w:tabs>
                <w:tab w:val="left" w:pos="290"/>
              </w:tabs>
              <w:autoSpaceDE w:val="0"/>
              <w:autoSpaceDN w:val="0"/>
              <w:adjustRightInd w:val="0"/>
              <w:spacing w:after="0" w:line="240" w:lineRule="auto"/>
              <w:ind w:left="0" w:hanging="973"/>
              <w:jc w:val="center"/>
              <w:rPr>
                <w:rFonts w:ascii="Bookman Old Style" w:hAnsi="Bookman Old Style"/>
                <w:sz w:val="18"/>
                <w:szCs w:val="18"/>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ind w:firstLine="84"/>
              <w:jc w:val="center"/>
              <w:rPr>
                <w:rFonts w:ascii="Bookman Old Style" w:hAnsi="Bookman Old Style"/>
                <w:sz w:val="18"/>
                <w:szCs w:val="18"/>
              </w:rPr>
            </w:pPr>
            <w:r w:rsidRPr="00F5561E">
              <w:rPr>
                <w:rFonts w:ascii="Bookman Old Style" w:hAnsi="Bookman Old Style"/>
                <w:sz w:val="18"/>
                <w:szCs w:val="18"/>
              </w:rPr>
              <w:t>OP (pięciolatki)</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jc w:val="center"/>
              <w:rPr>
                <w:rFonts w:ascii="Bookman Old Style" w:hAnsi="Bookman Old Style"/>
                <w:sz w:val="18"/>
                <w:szCs w:val="18"/>
              </w:rPr>
            </w:pPr>
            <w:r w:rsidRPr="00F5561E">
              <w:rPr>
                <w:rFonts w:ascii="Bookman Old Style" w:hAnsi="Bookman Old Style"/>
                <w:sz w:val="18"/>
                <w:szCs w:val="18"/>
              </w:rPr>
              <w:t>19</w:t>
            </w:r>
          </w:p>
        </w:tc>
      </w:tr>
      <w:tr w:rsidR="00F5561E" w:rsidRPr="00F5561E" w:rsidTr="00C73FBF">
        <w:trPr>
          <w:trHeight w:val="276"/>
        </w:trPr>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widowControl w:val="0"/>
              <w:numPr>
                <w:ilvl w:val="0"/>
                <w:numId w:val="24"/>
              </w:numPr>
              <w:tabs>
                <w:tab w:val="left" w:pos="290"/>
              </w:tabs>
              <w:autoSpaceDE w:val="0"/>
              <w:autoSpaceDN w:val="0"/>
              <w:adjustRightInd w:val="0"/>
              <w:spacing w:after="0" w:line="240" w:lineRule="auto"/>
              <w:ind w:left="0" w:hanging="973"/>
              <w:jc w:val="center"/>
              <w:rPr>
                <w:rFonts w:ascii="Bookman Old Style" w:hAnsi="Bookman Old Style"/>
                <w:sz w:val="18"/>
                <w:szCs w:val="18"/>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ind w:firstLine="84"/>
              <w:jc w:val="center"/>
              <w:rPr>
                <w:rFonts w:ascii="Bookman Old Style" w:hAnsi="Bookman Old Style"/>
                <w:sz w:val="18"/>
                <w:szCs w:val="18"/>
              </w:rPr>
            </w:pPr>
            <w:r w:rsidRPr="00F5561E">
              <w:rPr>
                <w:rFonts w:ascii="Bookman Old Style" w:hAnsi="Bookman Old Style"/>
                <w:sz w:val="18"/>
                <w:szCs w:val="18"/>
              </w:rPr>
              <w:t>OP (sześciolatki)</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jc w:val="center"/>
              <w:rPr>
                <w:rFonts w:ascii="Bookman Old Style" w:hAnsi="Bookman Old Style"/>
                <w:sz w:val="18"/>
                <w:szCs w:val="18"/>
              </w:rPr>
            </w:pPr>
            <w:r w:rsidRPr="00F5561E">
              <w:rPr>
                <w:rFonts w:ascii="Bookman Old Style" w:hAnsi="Bookman Old Style"/>
                <w:sz w:val="18"/>
                <w:szCs w:val="18"/>
              </w:rPr>
              <w:t>18</w:t>
            </w:r>
          </w:p>
        </w:tc>
      </w:tr>
      <w:tr w:rsidR="00F5561E" w:rsidRPr="00F5561E" w:rsidTr="00C73FBF">
        <w:trPr>
          <w:trHeight w:val="266"/>
        </w:trPr>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widowControl w:val="0"/>
              <w:numPr>
                <w:ilvl w:val="0"/>
                <w:numId w:val="24"/>
              </w:numPr>
              <w:tabs>
                <w:tab w:val="left" w:pos="290"/>
              </w:tabs>
              <w:autoSpaceDE w:val="0"/>
              <w:autoSpaceDN w:val="0"/>
              <w:adjustRightInd w:val="0"/>
              <w:spacing w:after="0" w:line="240" w:lineRule="auto"/>
              <w:ind w:left="0" w:hanging="973"/>
              <w:jc w:val="center"/>
              <w:rPr>
                <w:rFonts w:ascii="Bookman Old Style" w:hAnsi="Bookman Old Style"/>
                <w:sz w:val="18"/>
                <w:szCs w:val="18"/>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ind w:firstLine="84"/>
              <w:jc w:val="center"/>
              <w:rPr>
                <w:rFonts w:ascii="Bookman Old Style" w:hAnsi="Bookman Old Style"/>
                <w:sz w:val="18"/>
                <w:szCs w:val="18"/>
              </w:rPr>
            </w:pPr>
            <w:r w:rsidRPr="00F5561E">
              <w:rPr>
                <w:rFonts w:ascii="Bookman Old Style" w:hAnsi="Bookman Old Style"/>
                <w:sz w:val="18"/>
                <w:szCs w:val="18"/>
              </w:rPr>
              <w:t>I</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jc w:val="center"/>
              <w:rPr>
                <w:rFonts w:ascii="Bookman Old Style" w:hAnsi="Bookman Old Style"/>
                <w:sz w:val="18"/>
                <w:szCs w:val="18"/>
              </w:rPr>
            </w:pPr>
            <w:r w:rsidRPr="00F5561E">
              <w:rPr>
                <w:rFonts w:ascii="Bookman Old Style" w:hAnsi="Bookman Old Style"/>
                <w:sz w:val="18"/>
                <w:szCs w:val="18"/>
              </w:rPr>
              <w:t>16</w:t>
            </w:r>
          </w:p>
        </w:tc>
      </w:tr>
      <w:tr w:rsidR="00F5561E" w:rsidRPr="00F5561E" w:rsidTr="00C73FBF">
        <w:trPr>
          <w:trHeight w:val="272"/>
        </w:trPr>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widowControl w:val="0"/>
              <w:numPr>
                <w:ilvl w:val="0"/>
                <w:numId w:val="24"/>
              </w:numPr>
              <w:tabs>
                <w:tab w:val="left" w:pos="290"/>
              </w:tabs>
              <w:autoSpaceDE w:val="0"/>
              <w:autoSpaceDN w:val="0"/>
              <w:adjustRightInd w:val="0"/>
              <w:spacing w:after="0" w:line="240" w:lineRule="auto"/>
              <w:ind w:left="0" w:hanging="973"/>
              <w:jc w:val="center"/>
              <w:rPr>
                <w:rFonts w:ascii="Bookman Old Style" w:hAnsi="Bookman Old Style"/>
                <w:sz w:val="18"/>
                <w:szCs w:val="18"/>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ind w:firstLine="84"/>
              <w:jc w:val="center"/>
              <w:rPr>
                <w:rFonts w:ascii="Bookman Old Style" w:hAnsi="Bookman Old Style"/>
                <w:sz w:val="18"/>
                <w:szCs w:val="18"/>
              </w:rPr>
            </w:pPr>
            <w:r w:rsidRPr="00F5561E">
              <w:rPr>
                <w:rFonts w:ascii="Bookman Old Style" w:hAnsi="Bookman Old Style"/>
                <w:sz w:val="18"/>
                <w:szCs w:val="18"/>
              </w:rPr>
              <w:t>II</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jc w:val="center"/>
              <w:rPr>
                <w:rFonts w:ascii="Bookman Old Style" w:hAnsi="Bookman Old Style"/>
                <w:sz w:val="18"/>
                <w:szCs w:val="18"/>
              </w:rPr>
            </w:pPr>
            <w:r w:rsidRPr="00F5561E">
              <w:rPr>
                <w:rFonts w:ascii="Bookman Old Style" w:hAnsi="Bookman Old Style"/>
                <w:sz w:val="18"/>
                <w:szCs w:val="18"/>
              </w:rPr>
              <w:t>9</w:t>
            </w:r>
          </w:p>
        </w:tc>
      </w:tr>
      <w:tr w:rsidR="00F5561E" w:rsidRPr="00F5561E" w:rsidTr="00C73FBF">
        <w:trPr>
          <w:trHeight w:val="260"/>
        </w:trPr>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widowControl w:val="0"/>
              <w:numPr>
                <w:ilvl w:val="0"/>
                <w:numId w:val="24"/>
              </w:numPr>
              <w:tabs>
                <w:tab w:val="left" w:pos="290"/>
              </w:tabs>
              <w:autoSpaceDE w:val="0"/>
              <w:autoSpaceDN w:val="0"/>
              <w:adjustRightInd w:val="0"/>
              <w:spacing w:after="0" w:line="240" w:lineRule="auto"/>
              <w:ind w:left="0" w:hanging="973"/>
              <w:jc w:val="center"/>
              <w:rPr>
                <w:rFonts w:ascii="Bookman Old Style" w:hAnsi="Bookman Old Style"/>
                <w:sz w:val="18"/>
                <w:szCs w:val="18"/>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ind w:firstLine="84"/>
              <w:jc w:val="center"/>
              <w:rPr>
                <w:rFonts w:ascii="Bookman Old Style" w:hAnsi="Bookman Old Style"/>
                <w:sz w:val="18"/>
                <w:szCs w:val="18"/>
              </w:rPr>
            </w:pPr>
            <w:r w:rsidRPr="00F5561E">
              <w:rPr>
                <w:rFonts w:ascii="Bookman Old Style" w:hAnsi="Bookman Old Style"/>
                <w:sz w:val="18"/>
                <w:szCs w:val="18"/>
              </w:rPr>
              <w:t>III a</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jc w:val="center"/>
              <w:rPr>
                <w:rFonts w:ascii="Bookman Old Style" w:hAnsi="Bookman Old Style"/>
                <w:sz w:val="18"/>
                <w:szCs w:val="18"/>
              </w:rPr>
            </w:pPr>
            <w:r w:rsidRPr="00F5561E">
              <w:rPr>
                <w:rFonts w:ascii="Bookman Old Style" w:hAnsi="Bookman Old Style"/>
                <w:sz w:val="18"/>
                <w:szCs w:val="18"/>
              </w:rPr>
              <w:t>24</w:t>
            </w:r>
          </w:p>
        </w:tc>
      </w:tr>
      <w:tr w:rsidR="00F5561E" w:rsidRPr="00F5561E" w:rsidTr="00C73FBF">
        <w:trPr>
          <w:trHeight w:val="278"/>
        </w:trPr>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widowControl w:val="0"/>
              <w:numPr>
                <w:ilvl w:val="0"/>
                <w:numId w:val="24"/>
              </w:numPr>
              <w:tabs>
                <w:tab w:val="left" w:pos="290"/>
              </w:tabs>
              <w:autoSpaceDE w:val="0"/>
              <w:autoSpaceDN w:val="0"/>
              <w:adjustRightInd w:val="0"/>
              <w:spacing w:after="0" w:line="240" w:lineRule="auto"/>
              <w:ind w:left="0" w:hanging="973"/>
              <w:jc w:val="center"/>
              <w:rPr>
                <w:rFonts w:ascii="Bookman Old Style" w:hAnsi="Bookman Old Style"/>
                <w:sz w:val="18"/>
                <w:szCs w:val="18"/>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ind w:firstLine="84"/>
              <w:jc w:val="center"/>
              <w:rPr>
                <w:rFonts w:ascii="Bookman Old Style" w:hAnsi="Bookman Old Style"/>
                <w:sz w:val="18"/>
                <w:szCs w:val="18"/>
              </w:rPr>
            </w:pPr>
            <w:r w:rsidRPr="00F5561E">
              <w:rPr>
                <w:rFonts w:ascii="Bookman Old Style" w:hAnsi="Bookman Old Style"/>
                <w:sz w:val="18"/>
                <w:szCs w:val="18"/>
              </w:rPr>
              <w:t>III b</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jc w:val="center"/>
              <w:rPr>
                <w:rFonts w:ascii="Bookman Old Style" w:hAnsi="Bookman Old Style"/>
                <w:sz w:val="18"/>
                <w:szCs w:val="18"/>
              </w:rPr>
            </w:pPr>
            <w:r w:rsidRPr="00F5561E">
              <w:rPr>
                <w:rFonts w:ascii="Bookman Old Style" w:hAnsi="Bookman Old Style"/>
                <w:sz w:val="18"/>
                <w:szCs w:val="18"/>
              </w:rPr>
              <w:t>25</w:t>
            </w:r>
          </w:p>
        </w:tc>
      </w:tr>
      <w:tr w:rsidR="00F5561E" w:rsidRPr="00F5561E" w:rsidTr="00C73FBF">
        <w:trPr>
          <w:trHeight w:val="269"/>
        </w:trPr>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widowControl w:val="0"/>
              <w:numPr>
                <w:ilvl w:val="0"/>
                <w:numId w:val="24"/>
              </w:numPr>
              <w:tabs>
                <w:tab w:val="left" w:pos="290"/>
              </w:tabs>
              <w:autoSpaceDE w:val="0"/>
              <w:autoSpaceDN w:val="0"/>
              <w:adjustRightInd w:val="0"/>
              <w:spacing w:after="0" w:line="240" w:lineRule="auto"/>
              <w:ind w:left="0" w:hanging="973"/>
              <w:jc w:val="center"/>
              <w:rPr>
                <w:rFonts w:ascii="Bookman Old Style" w:hAnsi="Bookman Old Style"/>
                <w:sz w:val="18"/>
                <w:szCs w:val="18"/>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ind w:firstLine="84"/>
              <w:jc w:val="center"/>
              <w:rPr>
                <w:rFonts w:ascii="Bookman Old Style" w:hAnsi="Bookman Old Style"/>
                <w:sz w:val="18"/>
                <w:szCs w:val="18"/>
              </w:rPr>
            </w:pPr>
            <w:r w:rsidRPr="00F5561E">
              <w:rPr>
                <w:rFonts w:ascii="Bookman Old Style" w:hAnsi="Bookman Old Style"/>
                <w:sz w:val="18"/>
                <w:szCs w:val="18"/>
              </w:rPr>
              <w:t>IV</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jc w:val="center"/>
              <w:rPr>
                <w:rFonts w:ascii="Bookman Old Style" w:hAnsi="Bookman Old Style"/>
                <w:sz w:val="18"/>
                <w:szCs w:val="18"/>
              </w:rPr>
            </w:pPr>
            <w:r w:rsidRPr="00F5561E">
              <w:rPr>
                <w:rFonts w:ascii="Bookman Old Style" w:hAnsi="Bookman Old Style"/>
                <w:sz w:val="18"/>
                <w:szCs w:val="18"/>
              </w:rPr>
              <w:t>28</w:t>
            </w:r>
          </w:p>
        </w:tc>
      </w:tr>
      <w:tr w:rsidR="00F5561E" w:rsidRPr="00F5561E" w:rsidTr="00DF550A">
        <w:trPr>
          <w:trHeight w:val="287"/>
        </w:trPr>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widowControl w:val="0"/>
              <w:numPr>
                <w:ilvl w:val="0"/>
                <w:numId w:val="24"/>
              </w:numPr>
              <w:tabs>
                <w:tab w:val="left" w:pos="290"/>
              </w:tabs>
              <w:autoSpaceDE w:val="0"/>
              <w:autoSpaceDN w:val="0"/>
              <w:adjustRightInd w:val="0"/>
              <w:spacing w:after="0" w:line="240" w:lineRule="auto"/>
              <w:ind w:left="0" w:hanging="973"/>
              <w:jc w:val="center"/>
              <w:rPr>
                <w:rFonts w:ascii="Bookman Old Style" w:hAnsi="Bookman Old Style"/>
                <w:sz w:val="18"/>
                <w:szCs w:val="18"/>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ind w:firstLine="84"/>
              <w:jc w:val="center"/>
              <w:rPr>
                <w:rFonts w:ascii="Bookman Old Style" w:hAnsi="Bookman Old Style"/>
                <w:sz w:val="18"/>
                <w:szCs w:val="18"/>
              </w:rPr>
            </w:pPr>
            <w:r w:rsidRPr="00F5561E">
              <w:rPr>
                <w:rFonts w:ascii="Bookman Old Style" w:hAnsi="Bookman Old Style"/>
                <w:sz w:val="18"/>
                <w:szCs w:val="18"/>
              </w:rPr>
              <w:t>V</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jc w:val="center"/>
              <w:rPr>
                <w:rFonts w:ascii="Bookman Old Style" w:hAnsi="Bookman Old Style"/>
                <w:sz w:val="18"/>
                <w:szCs w:val="18"/>
              </w:rPr>
            </w:pPr>
            <w:r w:rsidRPr="00F5561E">
              <w:rPr>
                <w:rFonts w:ascii="Bookman Old Style" w:hAnsi="Bookman Old Style"/>
                <w:sz w:val="18"/>
                <w:szCs w:val="18"/>
              </w:rPr>
              <w:t>23</w:t>
            </w:r>
          </w:p>
        </w:tc>
      </w:tr>
      <w:tr w:rsidR="00F5561E" w:rsidRPr="00F5561E" w:rsidTr="00DF550A">
        <w:trPr>
          <w:trHeight w:val="221"/>
        </w:trPr>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widowControl w:val="0"/>
              <w:numPr>
                <w:ilvl w:val="0"/>
                <w:numId w:val="24"/>
              </w:numPr>
              <w:tabs>
                <w:tab w:val="left" w:pos="290"/>
              </w:tabs>
              <w:autoSpaceDE w:val="0"/>
              <w:autoSpaceDN w:val="0"/>
              <w:adjustRightInd w:val="0"/>
              <w:spacing w:after="0" w:line="240" w:lineRule="auto"/>
              <w:ind w:left="0" w:hanging="973"/>
              <w:jc w:val="center"/>
              <w:rPr>
                <w:rFonts w:ascii="Bookman Old Style" w:hAnsi="Bookman Old Style"/>
                <w:sz w:val="18"/>
                <w:szCs w:val="18"/>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ind w:firstLine="84"/>
              <w:jc w:val="center"/>
              <w:rPr>
                <w:rFonts w:ascii="Bookman Old Style" w:hAnsi="Bookman Old Style"/>
                <w:sz w:val="18"/>
                <w:szCs w:val="18"/>
              </w:rPr>
            </w:pPr>
            <w:r w:rsidRPr="00F5561E">
              <w:rPr>
                <w:rFonts w:ascii="Bookman Old Style" w:hAnsi="Bookman Old Style"/>
                <w:sz w:val="18"/>
                <w:szCs w:val="18"/>
              </w:rPr>
              <w:t>VI a</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jc w:val="center"/>
              <w:rPr>
                <w:rFonts w:ascii="Bookman Old Style" w:hAnsi="Bookman Old Style"/>
                <w:sz w:val="18"/>
                <w:szCs w:val="18"/>
              </w:rPr>
            </w:pPr>
            <w:r w:rsidRPr="00F5561E">
              <w:rPr>
                <w:rFonts w:ascii="Bookman Old Style" w:hAnsi="Bookman Old Style"/>
                <w:sz w:val="18"/>
                <w:szCs w:val="18"/>
              </w:rPr>
              <w:t>16</w:t>
            </w:r>
          </w:p>
        </w:tc>
      </w:tr>
      <w:tr w:rsidR="00F5561E" w:rsidRPr="00F5561E" w:rsidTr="00DF550A">
        <w:trPr>
          <w:trHeight w:val="181"/>
        </w:trPr>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widowControl w:val="0"/>
              <w:numPr>
                <w:ilvl w:val="0"/>
                <w:numId w:val="24"/>
              </w:numPr>
              <w:tabs>
                <w:tab w:val="left" w:pos="290"/>
              </w:tabs>
              <w:autoSpaceDE w:val="0"/>
              <w:autoSpaceDN w:val="0"/>
              <w:adjustRightInd w:val="0"/>
              <w:spacing w:after="0" w:line="240" w:lineRule="auto"/>
              <w:ind w:left="0" w:hanging="973"/>
              <w:jc w:val="center"/>
              <w:rPr>
                <w:rFonts w:ascii="Bookman Old Style" w:hAnsi="Bookman Old Style"/>
                <w:sz w:val="18"/>
                <w:szCs w:val="18"/>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ind w:firstLine="84"/>
              <w:jc w:val="center"/>
              <w:rPr>
                <w:rFonts w:ascii="Bookman Old Style" w:hAnsi="Bookman Old Style"/>
                <w:sz w:val="18"/>
                <w:szCs w:val="18"/>
              </w:rPr>
            </w:pPr>
            <w:r w:rsidRPr="00F5561E">
              <w:rPr>
                <w:rFonts w:ascii="Bookman Old Style" w:hAnsi="Bookman Old Style"/>
                <w:sz w:val="18"/>
                <w:szCs w:val="18"/>
              </w:rPr>
              <w:t>VI b</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jc w:val="center"/>
              <w:rPr>
                <w:rFonts w:ascii="Bookman Old Style" w:hAnsi="Bookman Old Style"/>
                <w:sz w:val="18"/>
                <w:szCs w:val="18"/>
              </w:rPr>
            </w:pPr>
            <w:r w:rsidRPr="00F5561E">
              <w:rPr>
                <w:rFonts w:ascii="Bookman Old Style" w:hAnsi="Bookman Old Style"/>
                <w:sz w:val="18"/>
                <w:szCs w:val="18"/>
              </w:rPr>
              <w:t>15</w:t>
            </w:r>
          </w:p>
        </w:tc>
      </w:tr>
      <w:tr w:rsidR="00F5561E" w:rsidRPr="00F5561E" w:rsidTr="0014482F">
        <w:trPr>
          <w:trHeight w:val="231"/>
        </w:trPr>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widowControl w:val="0"/>
              <w:numPr>
                <w:ilvl w:val="0"/>
                <w:numId w:val="24"/>
              </w:numPr>
              <w:tabs>
                <w:tab w:val="left" w:pos="290"/>
              </w:tabs>
              <w:autoSpaceDE w:val="0"/>
              <w:autoSpaceDN w:val="0"/>
              <w:adjustRightInd w:val="0"/>
              <w:spacing w:after="0" w:line="240" w:lineRule="auto"/>
              <w:ind w:left="0" w:hanging="973"/>
              <w:jc w:val="center"/>
              <w:rPr>
                <w:rFonts w:ascii="Bookman Old Style" w:hAnsi="Bookman Old Style"/>
                <w:sz w:val="18"/>
                <w:szCs w:val="18"/>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ind w:firstLine="84"/>
              <w:jc w:val="center"/>
              <w:rPr>
                <w:rFonts w:ascii="Bookman Old Style" w:hAnsi="Bookman Old Style"/>
                <w:sz w:val="18"/>
                <w:szCs w:val="18"/>
              </w:rPr>
            </w:pPr>
            <w:r w:rsidRPr="00F5561E">
              <w:rPr>
                <w:rFonts w:ascii="Bookman Old Style" w:hAnsi="Bookman Old Style"/>
                <w:sz w:val="18"/>
                <w:szCs w:val="18"/>
              </w:rPr>
              <w:t>VII</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jc w:val="center"/>
              <w:rPr>
                <w:rFonts w:ascii="Bookman Old Style" w:hAnsi="Bookman Old Style"/>
                <w:sz w:val="18"/>
                <w:szCs w:val="18"/>
              </w:rPr>
            </w:pPr>
            <w:r w:rsidRPr="00F5561E">
              <w:rPr>
                <w:rFonts w:ascii="Bookman Old Style" w:hAnsi="Bookman Old Style"/>
                <w:sz w:val="18"/>
                <w:szCs w:val="18"/>
              </w:rPr>
              <w:t>16</w:t>
            </w:r>
          </w:p>
        </w:tc>
      </w:tr>
      <w:tr w:rsidR="00F5561E" w:rsidRPr="00F5561E" w:rsidTr="00C73FBF">
        <w:trPr>
          <w:trHeight w:val="292"/>
        </w:trPr>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widowControl w:val="0"/>
              <w:numPr>
                <w:ilvl w:val="0"/>
                <w:numId w:val="24"/>
              </w:numPr>
              <w:tabs>
                <w:tab w:val="left" w:pos="290"/>
              </w:tabs>
              <w:autoSpaceDE w:val="0"/>
              <w:autoSpaceDN w:val="0"/>
              <w:adjustRightInd w:val="0"/>
              <w:spacing w:after="0" w:line="240" w:lineRule="auto"/>
              <w:ind w:left="0" w:hanging="973"/>
              <w:jc w:val="center"/>
              <w:rPr>
                <w:rFonts w:ascii="Bookman Old Style" w:hAnsi="Bookman Old Style"/>
                <w:sz w:val="18"/>
                <w:szCs w:val="18"/>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ind w:firstLine="84"/>
              <w:jc w:val="center"/>
              <w:rPr>
                <w:rFonts w:ascii="Bookman Old Style" w:hAnsi="Bookman Old Style"/>
                <w:sz w:val="18"/>
                <w:szCs w:val="18"/>
              </w:rPr>
            </w:pPr>
            <w:r w:rsidRPr="00F5561E">
              <w:rPr>
                <w:rFonts w:ascii="Bookman Old Style" w:hAnsi="Bookman Old Style"/>
                <w:sz w:val="18"/>
                <w:szCs w:val="18"/>
              </w:rPr>
              <w:t>II gimnazjum</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jc w:val="center"/>
              <w:rPr>
                <w:rFonts w:ascii="Bookman Old Style" w:hAnsi="Bookman Old Style"/>
                <w:sz w:val="18"/>
                <w:szCs w:val="18"/>
              </w:rPr>
            </w:pPr>
            <w:r w:rsidRPr="00F5561E">
              <w:rPr>
                <w:rFonts w:ascii="Bookman Old Style" w:hAnsi="Bookman Old Style"/>
                <w:sz w:val="18"/>
                <w:szCs w:val="18"/>
              </w:rPr>
              <w:t>21</w:t>
            </w:r>
          </w:p>
        </w:tc>
      </w:tr>
      <w:tr w:rsidR="00F5561E" w:rsidRPr="00F5561E" w:rsidTr="00C73FBF">
        <w:trPr>
          <w:trHeight w:val="226"/>
        </w:trPr>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widowControl w:val="0"/>
              <w:numPr>
                <w:ilvl w:val="0"/>
                <w:numId w:val="24"/>
              </w:numPr>
              <w:tabs>
                <w:tab w:val="left" w:pos="290"/>
              </w:tabs>
              <w:autoSpaceDE w:val="0"/>
              <w:autoSpaceDN w:val="0"/>
              <w:adjustRightInd w:val="0"/>
              <w:spacing w:after="0" w:line="240" w:lineRule="auto"/>
              <w:ind w:left="0" w:hanging="973"/>
              <w:jc w:val="center"/>
              <w:rPr>
                <w:rFonts w:ascii="Bookman Old Style" w:hAnsi="Bookman Old Style"/>
                <w:sz w:val="18"/>
                <w:szCs w:val="18"/>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ind w:firstLine="84"/>
              <w:jc w:val="center"/>
              <w:rPr>
                <w:rFonts w:ascii="Bookman Old Style" w:hAnsi="Bookman Old Style"/>
                <w:sz w:val="18"/>
                <w:szCs w:val="18"/>
              </w:rPr>
            </w:pPr>
            <w:r w:rsidRPr="00F5561E">
              <w:rPr>
                <w:rFonts w:ascii="Bookman Old Style" w:hAnsi="Bookman Old Style"/>
                <w:sz w:val="18"/>
                <w:szCs w:val="18"/>
              </w:rPr>
              <w:t>III gimnazjum</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jc w:val="center"/>
              <w:rPr>
                <w:rFonts w:ascii="Bookman Old Style" w:hAnsi="Bookman Old Style"/>
                <w:sz w:val="18"/>
                <w:szCs w:val="18"/>
              </w:rPr>
            </w:pPr>
            <w:r w:rsidRPr="00F5561E">
              <w:rPr>
                <w:rFonts w:ascii="Bookman Old Style" w:hAnsi="Bookman Old Style"/>
                <w:sz w:val="18"/>
                <w:szCs w:val="18"/>
              </w:rPr>
              <w:t>26</w:t>
            </w:r>
          </w:p>
        </w:tc>
      </w:tr>
      <w:tr w:rsidR="00F5561E" w:rsidRPr="00F5561E" w:rsidTr="00300727">
        <w:trPr>
          <w:trHeight w:val="340"/>
        </w:trPr>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tabs>
                <w:tab w:val="left" w:pos="290"/>
              </w:tabs>
              <w:spacing w:after="0" w:line="240" w:lineRule="auto"/>
              <w:jc w:val="center"/>
              <w:rPr>
                <w:rFonts w:ascii="Bookman Old Style" w:hAnsi="Bookman Old Style"/>
                <w:sz w:val="18"/>
                <w:szCs w:val="18"/>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jc w:val="center"/>
              <w:rPr>
                <w:rFonts w:ascii="Bookman Old Style" w:hAnsi="Bookman Old Style"/>
                <w:b/>
                <w:sz w:val="18"/>
                <w:szCs w:val="18"/>
              </w:rPr>
            </w:pPr>
            <w:r w:rsidRPr="00F5561E">
              <w:rPr>
                <w:rFonts w:ascii="Bookman Old Style" w:hAnsi="Bookman Old Style"/>
                <w:b/>
                <w:sz w:val="18"/>
                <w:szCs w:val="18"/>
              </w:rPr>
              <w:t>Razem</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71AB" w:rsidRPr="00F5561E" w:rsidRDefault="006371AB" w:rsidP="007A2D68">
            <w:pPr>
              <w:spacing w:after="0" w:line="240" w:lineRule="auto"/>
              <w:jc w:val="center"/>
              <w:rPr>
                <w:rFonts w:ascii="Bookman Old Style" w:hAnsi="Bookman Old Style"/>
                <w:b/>
                <w:sz w:val="18"/>
                <w:szCs w:val="18"/>
              </w:rPr>
            </w:pPr>
            <w:r w:rsidRPr="00F5561E">
              <w:rPr>
                <w:rFonts w:ascii="Bookman Old Style" w:hAnsi="Bookman Old Style"/>
                <w:b/>
                <w:sz w:val="18"/>
                <w:szCs w:val="18"/>
              </w:rPr>
              <w:t>256</w:t>
            </w:r>
          </w:p>
        </w:tc>
      </w:tr>
    </w:tbl>
    <w:p w:rsidR="006371AB" w:rsidRPr="00F5561E" w:rsidRDefault="006371AB" w:rsidP="007A2D68">
      <w:pPr>
        <w:spacing w:after="0" w:line="240" w:lineRule="auto"/>
        <w:rPr>
          <w:rFonts w:ascii="Bookman Old Style" w:hAnsi="Bookman Old Style"/>
          <w:bCs/>
          <w:sz w:val="18"/>
          <w:szCs w:val="18"/>
        </w:rPr>
      </w:pPr>
    </w:p>
    <w:p w:rsidR="006371AB" w:rsidRPr="00F5561E" w:rsidRDefault="006371AB" w:rsidP="004537F7">
      <w:pPr>
        <w:spacing w:after="0" w:line="240" w:lineRule="auto"/>
        <w:ind w:right="57"/>
        <w:rPr>
          <w:rFonts w:ascii="Bookman Old Style" w:hAnsi="Bookman Old Style"/>
          <w:bCs/>
          <w:sz w:val="20"/>
          <w:szCs w:val="20"/>
        </w:rPr>
      </w:pPr>
    </w:p>
    <w:p w:rsidR="006371AB" w:rsidRPr="00F5561E" w:rsidRDefault="006371AB" w:rsidP="004537F7">
      <w:pPr>
        <w:spacing w:after="0" w:line="240" w:lineRule="auto"/>
        <w:ind w:right="57"/>
        <w:rPr>
          <w:rFonts w:ascii="Bookman Old Style" w:hAnsi="Bookman Old Style"/>
          <w:bCs/>
          <w:sz w:val="20"/>
          <w:szCs w:val="20"/>
        </w:rPr>
      </w:pPr>
    </w:p>
    <w:p w:rsidR="006371AB" w:rsidRPr="00F5561E" w:rsidRDefault="006371AB" w:rsidP="004537F7">
      <w:pPr>
        <w:spacing w:after="0" w:line="240" w:lineRule="auto"/>
        <w:ind w:right="57"/>
        <w:rPr>
          <w:rFonts w:ascii="Bookman Old Style" w:hAnsi="Bookman Old Style"/>
          <w:bCs/>
          <w:sz w:val="20"/>
          <w:szCs w:val="20"/>
        </w:rPr>
      </w:pPr>
    </w:p>
    <w:p w:rsidR="00FD4754" w:rsidRPr="00F5561E" w:rsidRDefault="00FD4754" w:rsidP="004537F7">
      <w:pPr>
        <w:spacing w:after="0" w:line="240" w:lineRule="auto"/>
        <w:ind w:right="57"/>
        <w:rPr>
          <w:rFonts w:ascii="Bookman Old Style" w:hAnsi="Bookman Old Style"/>
          <w:bCs/>
          <w:sz w:val="20"/>
          <w:szCs w:val="20"/>
        </w:rPr>
      </w:pPr>
    </w:p>
    <w:p w:rsidR="00FD4754" w:rsidRPr="00F5561E" w:rsidRDefault="00FD4754" w:rsidP="004537F7">
      <w:pPr>
        <w:spacing w:after="0" w:line="240" w:lineRule="auto"/>
        <w:ind w:right="57"/>
        <w:rPr>
          <w:rFonts w:ascii="Bookman Old Style" w:hAnsi="Bookman Old Style"/>
          <w:bCs/>
          <w:sz w:val="20"/>
          <w:szCs w:val="20"/>
        </w:rPr>
      </w:pPr>
    </w:p>
    <w:p w:rsidR="00FD4754" w:rsidRPr="00F5561E" w:rsidRDefault="00FD4754" w:rsidP="004537F7">
      <w:pPr>
        <w:spacing w:after="0" w:line="240" w:lineRule="auto"/>
        <w:ind w:right="57"/>
        <w:rPr>
          <w:rFonts w:ascii="Bookman Old Style" w:hAnsi="Bookman Old Style"/>
          <w:bCs/>
          <w:sz w:val="20"/>
          <w:szCs w:val="20"/>
        </w:rPr>
      </w:pPr>
    </w:p>
    <w:p w:rsidR="00FD4754" w:rsidRPr="00F5561E" w:rsidRDefault="00FD4754" w:rsidP="004537F7">
      <w:pPr>
        <w:spacing w:after="0" w:line="240" w:lineRule="auto"/>
        <w:ind w:right="57"/>
        <w:rPr>
          <w:rFonts w:ascii="Bookman Old Style" w:hAnsi="Bookman Old Style"/>
          <w:bCs/>
          <w:sz w:val="20"/>
          <w:szCs w:val="20"/>
        </w:rPr>
      </w:pPr>
    </w:p>
    <w:p w:rsidR="00FD4754" w:rsidRPr="00F5561E" w:rsidRDefault="00FD4754" w:rsidP="004537F7">
      <w:pPr>
        <w:spacing w:after="0" w:line="240" w:lineRule="auto"/>
        <w:ind w:right="57"/>
        <w:rPr>
          <w:rFonts w:ascii="Bookman Old Style" w:hAnsi="Bookman Old Style"/>
          <w:bCs/>
          <w:sz w:val="20"/>
          <w:szCs w:val="20"/>
        </w:rPr>
      </w:pPr>
    </w:p>
    <w:p w:rsidR="00FD4754" w:rsidRPr="00F5561E" w:rsidRDefault="00FD4754" w:rsidP="004537F7">
      <w:pPr>
        <w:spacing w:after="0" w:line="240" w:lineRule="auto"/>
        <w:ind w:right="57"/>
        <w:rPr>
          <w:rFonts w:ascii="Bookman Old Style" w:hAnsi="Bookman Old Style"/>
          <w:bCs/>
          <w:sz w:val="20"/>
          <w:szCs w:val="20"/>
        </w:rPr>
      </w:pPr>
    </w:p>
    <w:p w:rsidR="00FD4754" w:rsidRPr="00F5561E" w:rsidRDefault="00FD4754" w:rsidP="004537F7">
      <w:pPr>
        <w:spacing w:after="0" w:line="240" w:lineRule="auto"/>
        <w:ind w:right="57"/>
        <w:rPr>
          <w:rFonts w:ascii="Bookman Old Style" w:hAnsi="Bookman Old Style"/>
          <w:bCs/>
          <w:sz w:val="20"/>
          <w:szCs w:val="20"/>
        </w:rPr>
      </w:pPr>
    </w:p>
    <w:p w:rsidR="00FD4754" w:rsidRPr="00F5561E" w:rsidRDefault="00FD4754" w:rsidP="004537F7">
      <w:pPr>
        <w:spacing w:after="0" w:line="240" w:lineRule="auto"/>
        <w:ind w:right="57"/>
        <w:rPr>
          <w:rFonts w:ascii="Bookman Old Style" w:hAnsi="Bookman Old Style"/>
          <w:bCs/>
          <w:sz w:val="20"/>
          <w:szCs w:val="20"/>
        </w:rPr>
      </w:pPr>
    </w:p>
    <w:p w:rsidR="00FD4754" w:rsidRPr="00F5561E" w:rsidRDefault="00FD4754" w:rsidP="004537F7">
      <w:pPr>
        <w:spacing w:after="0" w:line="240" w:lineRule="auto"/>
        <w:ind w:right="57"/>
        <w:rPr>
          <w:rFonts w:ascii="Bookman Old Style" w:hAnsi="Bookman Old Style"/>
          <w:bCs/>
          <w:sz w:val="20"/>
          <w:szCs w:val="20"/>
        </w:rPr>
      </w:pPr>
    </w:p>
    <w:p w:rsidR="00FD4754" w:rsidRPr="00F5561E" w:rsidRDefault="00FD4754" w:rsidP="004537F7">
      <w:pPr>
        <w:spacing w:after="0" w:line="240" w:lineRule="auto"/>
        <w:ind w:right="57"/>
        <w:rPr>
          <w:rFonts w:ascii="Bookman Old Style" w:hAnsi="Bookman Old Style"/>
          <w:bCs/>
          <w:sz w:val="20"/>
          <w:szCs w:val="20"/>
        </w:rPr>
      </w:pPr>
    </w:p>
    <w:p w:rsidR="00FD4754" w:rsidRPr="00F5561E" w:rsidRDefault="00FD4754" w:rsidP="004537F7">
      <w:pPr>
        <w:spacing w:after="0" w:line="240" w:lineRule="auto"/>
        <w:ind w:right="57"/>
        <w:rPr>
          <w:rFonts w:ascii="Bookman Old Style" w:hAnsi="Bookman Old Style"/>
          <w:bCs/>
          <w:sz w:val="20"/>
          <w:szCs w:val="20"/>
        </w:rPr>
      </w:pPr>
    </w:p>
    <w:p w:rsidR="00FD4754" w:rsidRPr="00F5561E" w:rsidRDefault="00FD4754" w:rsidP="004537F7">
      <w:pPr>
        <w:spacing w:after="0" w:line="240" w:lineRule="auto"/>
        <w:ind w:right="57"/>
        <w:rPr>
          <w:rFonts w:ascii="Bookman Old Style" w:hAnsi="Bookman Old Style"/>
          <w:bCs/>
          <w:sz w:val="20"/>
          <w:szCs w:val="20"/>
        </w:rPr>
      </w:pPr>
    </w:p>
    <w:p w:rsidR="00FD4754" w:rsidRPr="00F5561E" w:rsidRDefault="00FD4754" w:rsidP="004537F7">
      <w:pPr>
        <w:spacing w:after="0" w:line="240" w:lineRule="auto"/>
        <w:ind w:right="57"/>
        <w:rPr>
          <w:rFonts w:ascii="Bookman Old Style" w:hAnsi="Bookman Old Style"/>
          <w:bCs/>
          <w:sz w:val="20"/>
          <w:szCs w:val="20"/>
        </w:rPr>
      </w:pPr>
    </w:p>
    <w:p w:rsidR="00FD4754" w:rsidRPr="00F5561E" w:rsidRDefault="00FD4754" w:rsidP="004537F7">
      <w:pPr>
        <w:spacing w:after="0" w:line="240" w:lineRule="auto"/>
        <w:ind w:right="57"/>
        <w:rPr>
          <w:rFonts w:ascii="Bookman Old Style" w:hAnsi="Bookman Old Style"/>
          <w:bCs/>
          <w:sz w:val="20"/>
          <w:szCs w:val="20"/>
        </w:rPr>
      </w:pPr>
    </w:p>
    <w:p w:rsidR="00FD4754" w:rsidRPr="00F5561E" w:rsidRDefault="00FD4754" w:rsidP="004537F7">
      <w:pPr>
        <w:spacing w:after="0" w:line="240" w:lineRule="auto"/>
        <w:ind w:right="57"/>
        <w:rPr>
          <w:rFonts w:ascii="Bookman Old Style" w:hAnsi="Bookman Old Style"/>
          <w:bCs/>
          <w:sz w:val="20"/>
          <w:szCs w:val="20"/>
        </w:rPr>
      </w:pPr>
    </w:p>
    <w:p w:rsidR="007E2F8F" w:rsidRPr="00F5561E" w:rsidRDefault="007E2F8F" w:rsidP="006371AB">
      <w:pPr>
        <w:tabs>
          <w:tab w:val="num" w:pos="709"/>
        </w:tabs>
        <w:spacing w:after="0" w:line="360" w:lineRule="auto"/>
        <w:ind w:right="57"/>
        <w:rPr>
          <w:rFonts w:ascii="Bookman Old Style" w:hAnsi="Bookman Old Style"/>
        </w:rPr>
      </w:pPr>
    </w:p>
    <w:p w:rsidR="006371AB" w:rsidRPr="00F5561E" w:rsidRDefault="006371AB" w:rsidP="006371AB">
      <w:pPr>
        <w:tabs>
          <w:tab w:val="num" w:pos="709"/>
        </w:tabs>
        <w:spacing w:after="0" w:line="360" w:lineRule="auto"/>
        <w:ind w:right="57"/>
        <w:rPr>
          <w:rFonts w:ascii="Bookman Old Style" w:hAnsi="Bookman Old Style"/>
        </w:rPr>
      </w:pPr>
      <w:r w:rsidRPr="00F5561E">
        <w:rPr>
          <w:rFonts w:ascii="Bookman Old Style" w:hAnsi="Bookman Old Style"/>
        </w:rPr>
        <w:t>Na  prowadzenie i utrzymanie szkoły podstawowej wydatkowano 1.459.948,49zł, tj. 96,4% planu. W ramach tej kwoty środki finansowe wydano na:</w:t>
      </w:r>
    </w:p>
    <w:p w:rsidR="006371AB" w:rsidRPr="00F5561E" w:rsidRDefault="006371AB" w:rsidP="00E21EAD">
      <w:pPr>
        <w:pStyle w:val="Akapitzlist"/>
        <w:numPr>
          <w:ilvl w:val="0"/>
          <w:numId w:val="92"/>
        </w:numPr>
        <w:tabs>
          <w:tab w:val="num" w:pos="709"/>
        </w:tabs>
        <w:spacing w:after="0" w:line="360" w:lineRule="auto"/>
        <w:rPr>
          <w:rFonts w:ascii="Bookman Old Style" w:hAnsi="Bookman Old Style"/>
        </w:rPr>
      </w:pPr>
      <w:r w:rsidRPr="00F5561E">
        <w:rPr>
          <w:rFonts w:ascii="Bookman Old Style" w:hAnsi="Bookman Old Style"/>
        </w:rPr>
        <w:t>wypłatę wynagrodzeń i składek od nich naliczanych dla nauczycieli oraz pracowników administracji i obsługi  – 1.176.464,20</w:t>
      </w:r>
      <w:r w:rsidR="00FD4754" w:rsidRPr="00F5561E">
        <w:rPr>
          <w:rFonts w:ascii="Bookman Old Style" w:hAnsi="Bookman Old Style"/>
        </w:rPr>
        <w:t xml:space="preserve"> </w:t>
      </w:r>
      <w:r w:rsidRPr="00F5561E">
        <w:rPr>
          <w:rFonts w:ascii="Bookman Old Style" w:hAnsi="Bookman Old Style"/>
        </w:rPr>
        <w:t>zł (płaca zasadnicza wraz z pochodnymi, nagrody jubileuszowe, nadgodziny, zastępstwa oraz dodatkowe wynagrodzenie roczne, a także składki ZUS i FP),</w:t>
      </w:r>
    </w:p>
    <w:p w:rsidR="006371AB" w:rsidRPr="00F5561E" w:rsidRDefault="006371AB" w:rsidP="00E21EAD">
      <w:pPr>
        <w:widowControl w:val="0"/>
        <w:numPr>
          <w:ilvl w:val="0"/>
          <w:numId w:val="92"/>
        </w:numPr>
        <w:autoSpaceDE w:val="0"/>
        <w:autoSpaceDN w:val="0"/>
        <w:adjustRightInd w:val="0"/>
        <w:spacing w:after="0" w:line="360" w:lineRule="auto"/>
        <w:jc w:val="both"/>
        <w:rPr>
          <w:rFonts w:ascii="Bookman Old Style" w:hAnsi="Bookman Old Style"/>
        </w:rPr>
      </w:pPr>
      <w:r w:rsidRPr="00F5561E">
        <w:rPr>
          <w:rFonts w:ascii="Bookman Old Style" w:hAnsi="Bookman Old Style"/>
        </w:rPr>
        <w:t>dodatek wiejski i mieszkaniowy – 75.023,32</w:t>
      </w:r>
      <w:r w:rsidR="00FD4754" w:rsidRPr="00F5561E">
        <w:rPr>
          <w:rFonts w:ascii="Bookman Old Style" w:hAnsi="Bookman Old Style"/>
        </w:rPr>
        <w:t xml:space="preserve"> </w:t>
      </w:r>
      <w:r w:rsidRPr="00F5561E">
        <w:rPr>
          <w:rFonts w:ascii="Bookman Old Style" w:hAnsi="Bookman Old Style"/>
        </w:rPr>
        <w:t>zł,</w:t>
      </w:r>
    </w:p>
    <w:p w:rsidR="006371AB" w:rsidRPr="00F5561E" w:rsidRDefault="006371AB" w:rsidP="00E21EAD">
      <w:pPr>
        <w:widowControl w:val="0"/>
        <w:numPr>
          <w:ilvl w:val="0"/>
          <w:numId w:val="92"/>
        </w:numPr>
        <w:autoSpaceDE w:val="0"/>
        <w:autoSpaceDN w:val="0"/>
        <w:adjustRightInd w:val="0"/>
        <w:spacing w:after="0" w:line="360" w:lineRule="auto"/>
        <w:jc w:val="both"/>
        <w:rPr>
          <w:rFonts w:ascii="Bookman Old Style" w:hAnsi="Bookman Old Style"/>
        </w:rPr>
      </w:pPr>
      <w:bookmarkStart w:id="49" w:name="_Hlk510012543"/>
      <w:r w:rsidRPr="00F5561E">
        <w:rPr>
          <w:rFonts w:ascii="Bookman Old Style" w:hAnsi="Bookman Old Style"/>
        </w:rPr>
        <w:t xml:space="preserve">odpis na zakładowy fundusz </w:t>
      </w:r>
      <w:r w:rsidR="008B6EA0" w:rsidRPr="00F5561E">
        <w:rPr>
          <w:rFonts w:ascii="Bookman Old Style" w:hAnsi="Bookman Old Style"/>
        </w:rPr>
        <w:t xml:space="preserve">świadczeń </w:t>
      </w:r>
      <w:r w:rsidRPr="00F5561E">
        <w:rPr>
          <w:rFonts w:ascii="Bookman Old Style" w:hAnsi="Bookman Old Style"/>
        </w:rPr>
        <w:t>socjalny</w:t>
      </w:r>
      <w:r w:rsidR="008B6EA0" w:rsidRPr="00F5561E">
        <w:rPr>
          <w:rFonts w:ascii="Bookman Old Style" w:hAnsi="Bookman Old Style"/>
        </w:rPr>
        <w:t>ch</w:t>
      </w:r>
      <w:r w:rsidRPr="00F5561E">
        <w:rPr>
          <w:rFonts w:ascii="Bookman Old Style" w:hAnsi="Bookman Old Style"/>
        </w:rPr>
        <w:t xml:space="preserve"> </w:t>
      </w:r>
      <w:bookmarkEnd w:id="49"/>
      <w:r w:rsidRPr="00F5561E">
        <w:rPr>
          <w:rFonts w:ascii="Bookman Old Style" w:hAnsi="Bookman Old Style"/>
        </w:rPr>
        <w:t>- 47.718,34</w:t>
      </w:r>
      <w:r w:rsidR="00FD4754" w:rsidRPr="00F5561E">
        <w:rPr>
          <w:rFonts w:ascii="Bookman Old Style" w:hAnsi="Bookman Old Style"/>
        </w:rPr>
        <w:t xml:space="preserve"> </w:t>
      </w:r>
      <w:r w:rsidRPr="00F5561E">
        <w:rPr>
          <w:rFonts w:ascii="Bookman Old Style" w:hAnsi="Bookman Old Style"/>
        </w:rPr>
        <w:t>zł,</w:t>
      </w:r>
    </w:p>
    <w:p w:rsidR="006371AB" w:rsidRPr="00F5561E" w:rsidRDefault="006371AB" w:rsidP="00E21EAD">
      <w:pPr>
        <w:widowControl w:val="0"/>
        <w:numPr>
          <w:ilvl w:val="0"/>
          <w:numId w:val="92"/>
        </w:numPr>
        <w:autoSpaceDE w:val="0"/>
        <w:autoSpaceDN w:val="0"/>
        <w:adjustRightInd w:val="0"/>
        <w:spacing w:after="0" w:line="360" w:lineRule="auto"/>
        <w:jc w:val="both"/>
        <w:rPr>
          <w:rFonts w:ascii="Bookman Old Style" w:hAnsi="Bookman Old Style"/>
        </w:rPr>
      </w:pPr>
      <w:r w:rsidRPr="00F5561E">
        <w:rPr>
          <w:rFonts w:ascii="Bookman Old Style" w:hAnsi="Bookman Old Style"/>
        </w:rPr>
        <w:t>stypendia dla uczniów – 1.024,00</w:t>
      </w:r>
      <w:r w:rsidR="00FD4754" w:rsidRPr="00F5561E">
        <w:rPr>
          <w:rFonts w:ascii="Bookman Old Style" w:hAnsi="Bookman Old Style"/>
        </w:rPr>
        <w:t xml:space="preserve"> </w:t>
      </w:r>
      <w:r w:rsidRPr="00F5561E">
        <w:rPr>
          <w:rFonts w:ascii="Bookman Old Style" w:hAnsi="Bookman Old Style"/>
        </w:rPr>
        <w:t xml:space="preserve">zł, </w:t>
      </w:r>
    </w:p>
    <w:p w:rsidR="006371AB" w:rsidRPr="00F5561E" w:rsidRDefault="006371AB" w:rsidP="00E21EAD">
      <w:pPr>
        <w:widowControl w:val="0"/>
        <w:numPr>
          <w:ilvl w:val="0"/>
          <w:numId w:val="92"/>
        </w:numPr>
        <w:autoSpaceDE w:val="0"/>
        <w:autoSpaceDN w:val="0"/>
        <w:adjustRightInd w:val="0"/>
        <w:spacing w:after="0" w:line="360" w:lineRule="auto"/>
        <w:jc w:val="both"/>
        <w:rPr>
          <w:rFonts w:ascii="Bookman Old Style" w:hAnsi="Bookman Old Style"/>
        </w:rPr>
      </w:pPr>
      <w:r w:rsidRPr="00F5561E">
        <w:rPr>
          <w:rFonts w:ascii="Bookman Old Style" w:hAnsi="Bookman Old Style"/>
        </w:rPr>
        <w:t>wynagrodzenia bezosobowe – 7.888,00</w:t>
      </w:r>
      <w:r w:rsidR="00CC2323" w:rsidRPr="00F5561E">
        <w:rPr>
          <w:rFonts w:ascii="Bookman Old Style" w:hAnsi="Bookman Old Style"/>
        </w:rPr>
        <w:t xml:space="preserve"> </w:t>
      </w:r>
      <w:r w:rsidRPr="00F5561E">
        <w:rPr>
          <w:rFonts w:ascii="Bookman Old Style" w:hAnsi="Bookman Old Style"/>
        </w:rPr>
        <w:t>zł</w:t>
      </w:r>
      <w:r w:rsidR="00CC2323" w:rsidRPr="00F5561E">
        <w:rPr>
          <w:rFonts w:ascii="Bookman Old Style" w:hAnsi="Bookman Old Style"/>
        </w:rPr>
        <w:t xml:space="preserve"> (archiwizacja dokumentów, nadzór nad pracowniami internetowymi)</w:t>
      </w:r>
      <w:r w:rsidRPr="00F5561E">
        <w:rPr>
          <w:rFonts w:ascii="Bookman Old Style" w:hAnsi="Bookman Old Style"/>
        </w:rPr>
        <w:t xml:space="preserve">, </w:t>
      </w:r>
    </w:p>
    <w:p w:rsidR="006371AB" w:rsidRPr="00F5561E" w:rsidRDefault="006371AB" w:rsidP="00E21EAD">
      <w:pPr>
        <w:widowControl w:val="0"/>
        <w:numPr>
          <w:ilvl w:val="0"/>
          <w:numId w:val="92"/>
        </w:numPr>
        <w:autoSpaceDE w:val="0"/>
        <w:autoSpaceDN w:val="0"/>
        <w:adjustRightInd w:val="0"/>
        <w:spacing w:after="0" w:line="360" w:lineRule="auto"/>
        <w:jc w:val="both"/>
        <w:rPr>
          <w:rFonts w:ascii="Bookman Old Style" w:hAnsi="Bookman Old Style"/>
        </w:rPr>
      </w:pPr>
      <w:r w:rsidRPr="00F5561E">
        <w:rPr>
          <w:rFonts w:ascii="Bookman Old Style" w:hAnsi="Bookman Old Style"/>
        </w:rPr>
        <w:t>zakup materiałów i wyposażenia – 42.625,85zł (zakup artykułów biurowych, środków czystości, prenumerat, artykułów malarskich: farb, szpachli, gniazdek, dzienników, świetlówek do izb lekcyjnych),</w:t>
      </w:r>
    </w:p>
    <w:p w:rsidR="006371AB" w:rsidRPr="00F5561E" w:rsidRDefault="006371AB" w:rsidP="00E21EAD">
      <w:pPr>
        <w:widowControl w:val="0"/>
        <w:numPr>
          <w:ilvl w:val="0"/>
          <w:numId w:val="92"/>
        </w:numPr>
        <w:autoSpaceDE w:val="0"/>
        <w:autoSpaceDN w:val="0"/>
        <w:adjustRightInd w:val="0"/>
        <w:spacing w:after="0" w:line="360" w:lineRule="auto"/>
        <w:jc w:val="both"/>
        <w:rPr>
          <w:rFonts w:ascii="Bookman Old Style" w:hAnsi="Bookman Old Style"/>
        </w:rPr>
      </w:pPr>
      <w:r w:rsidRPr="00F5561E">
        <w:rPr>
          <w:rFonts w:ascii="Bookman Old Style" w:hAnsi="Bookman Old Style"/>
        </w:rPr>
        <w:t>zakup środków dydaktycznych i książek – 34.946,89</w:t>
      </w:r>
      <w:r w:rsidR="00FD4754" w:rsidRPr="00F5561E">
        <w:rPr>
          <w:rFonts w:ascii="Bookman Old Style" w:hAnsi="Bookman Old Style"/>
        </w:rPr>
        <w:t xml:space="preserve"> </w:t>
      </w:r>
      <w:r w:rsidRPr="00F5561E">
        <w:rPr>
          <w:rFonts w:ascii="Bookman Old Style" w:hAnsi="Bookman Old Style"/>
        </w:rPr>
        <w:t>zł,</w:t>
      </w:r>
    </w:p>
    <w:p w:rsidR="006371AB" w:rsidRPr="00F5561E" w:rsidRDefault="006371AB" w:rsidP="00E21EAD">
      <w:pPr>
        <w:widowControl w:val="0"/>
        <w:numPr>
          <w:ilvl w:val="0"/>
          <w:numId w:val="92"/>
        </w:numPr>
        <w:autoSpaceDE w:val="0"/>
        <w:autoSpaceDN w:val="0"/>
        <w:adjustRightInd w:val="0"/>
        <w:spacing w:after="0" w:line="360" w:lineRule="auto"/>
        <w:jc w:val="both"/>
        <w:rPr>
          <w:rFonts w:ascii="Bookman Old Style" w:hAnsi="Bookman Old Style"/>
        </w:rPr>
      </w:pPr>
      <w:r w:rsidRPr="00F5561E">
        <w:rPr>
          <w:rFonts w:ascii="Bookman Old Style" w:hAnsi="Bookman Old Style"/>
        </w:rPr>
        <w:t>zakup energii elektrycznej, wody i gazu - 31.136,95</w:t>
      </w:r>
      <w:r w:rsidR="00FD4754" w:rsidRPr="00F5561E">
        <w:rPr>
          <w:rFonts w:ascii="Bookman Old Style" w:hAnsi="Bookman Old Style"/>
        </w:rPr>
        <w:t xml:space="preserve"> </w:t>
      </w:r>
      <w:r w:rsidRPr="00F5561E">
        <w:rPr>
          <w:rFonts w:ascii="Bookman Old Style" w:hAnsi="Bookman Old Style"/>
        </w:rPr>
        <w:t>zł,</w:t>
      </w:r>
    </w:p>
    <w:p w:rsidR="006371AB" w:rsidRPr="00F5561E" w:rsidRDefault="006371AB" w:rsidP="00E21EAD">
      <w:pPr>
        <w:widowControl w:val="0"/>
        <w:numPr>
          <w:ilvl w:val="0"/>
          <w:numId w:val="92"/>
        </w:numPr>
        <w:autoSpaceDE w:val="0"/>
        <w:autoSpaceDN w:val="0"/>
        <w:adjustRightInd w:val="0"/>
        <w:spacing w:after="0" w:line="360" w:lineRule="auto"/>
        <w:jc w:val="both"/>
        <w:rPr>
          <w:rFonts w:ascii="Bookman Old Style" w:hAnsi="Bookman Old Style"/>
        </w:rPr>
      </w:pPr>
      <w:r w:rsidRPr="00F5561E">
        <w:rPr>
          <w:rFonts w:ascii="Bookman Old Style" w:hAnsi="Bookman Old Style"/>
        </w:rPr>
        <w:t>zakup usług remontowych - 8.481,16</w:t>
      </w:r>
      <w:r w:rsidR="00FD4754" w:rsidRPr="00F5561E">
        <w:rPr>
          <w:rFonts w:ascii="Bookman Old Style" w:hAnsi="Bookman Old Style"/>
        </w:rPr>
        <w:t xml:space="preserve"> </w:t>
      </w:r>
      <w:r w:rsidRPr="00F5561E">
        <w:rPr>
          <w:rFonts w:ascii="Bookman Old Style" w:hAnsi="Bookman Old Style"/>
        </w:rPr>
        <w:t>zł (naprawa ogrodzenia oraz dachu),</w:t>
      </w:r>
    </w:p>
    <w:p w:rsidR="006371AB" w:rsidRPr="00F5561E" w:rsidRDefault="006371AB" w:rsidP="00E21EAD">
      <w:pPr>
        <w:widowControl w:val="0"/>
        <w:numPr>
          <w:ilvl w:val="0"/>
          <w:numId w:val="92"/>
        </w:numPr>
        <w:autoSpaceDE w:val="0"/>
        <w:autoSpaceDN w:val="0"/>
        <w:adjustRightInd w:val="0"/>
        <w:spacing w:after="0" w:line="360" w:lineRule="auto"/>
        <w:jc w:val="both"/>
        <w:rPr>
          <w:rFonts w:ascii="Bookman Old Style" w:hAnsi="Bookman Old Style"/>
        </w:rPr>
      </w:pPr>
      <w:r w:rsidRPr="00F5561E">
        <w:rPr>
          <w:rFonts w:ascii="Bookman Old Style" w:hAnsi="Bookman Old Style"/>
        </w:rPr>
        <w:t>zakup usług zdrowotnych dla pracowników – 1.347,50</w:t>
      </w:r>
      <w:r w:rsidR="00FD4754" w:rsidRPr="00F5561E">
        <w:rPr>
          <w:rFonts w:ascii="Bookman Old Style" w:hAnsi="Bookman Old Style"/>
        </w:rPr>
        <w:t xml:space="preserve"> </w:t>
      </w:r>
      <w:r w:rsidRPr="00F5561E">
        <w:rPr>
          <w:rFonts w:ascii="Bookman Old Style" w:hAnsi="Bookman Old Style"/>
        </w:rPr>
        <w:t>zł,</w:t>
      </w:r>
    </w:p>
    <w:p w:rsidR="006371AB" w:rsidRPr="00F5561E" w:rsidRDefault="006371AB" w:rsidP="00E21EAD">
      <w:pPr>
        <w:widowControl w:val="0"/>
        <w:numPr>
          <w:ilvl w:val="0"/>
          <w:numId w:val="92"/>
        </w:numPr>
        <w:autoSpaceDE w:val="0"/>
        <w:autoSpaceDN w:val="0"/>
        <w:adjustRightInd w:val="0"/>
        <w:spacing w:after="0" w:line="360" w:lineRule="auto"/>
        <w:jc w:val="both"/>
        <w:rPr>
          <w:rFonts w:ascii="Bookman Old Style" w:hAnsi="Bookman Old Style"/>
        </w:rPr>
      </w:pPr>
      <w:r w:rsidRPr="00F5561E">
        <w:rPr>
          <w:rFonts w:ascii="Bookman Old Style" w:hAnsi="Bookman Old Style"/>
        </w:rPr>
        <w:t>zakup usług pozostałych – 25.873,75zł (opłaty RTV, usługi informatyczne, wywóz nieczystości, usługi BHP, kominiarskie, odbiór odpadów komunalnych, czynsz mieszkaniowy, prowizje bankowe, konserwacje ksera, usługi transportowe, aktualizacje oprogramowania firmy RADIX),</w:t>
      </w:r>
    </w:p>
    <w:p w:rsidR="006371AB" w:rsidRPr="00F5561E" w:rsidRDefault="006371AB" w:rsidP="00E21EAD">
      <w:pPr>
        <w:widowControl w:val="0"/>
        <w:numPr>
          <w:ilvl w:val="0"/>
          <w:numId w:val="92"/>
        </w:numPr>
        <w:autoSpaceDE w:val="0"/>
        <w:autoSpaceDN w:val="0"/>
        <w:adjustRightInd w:val="0"/>
        <w:spacing w:after="0" w:line="360" w:lineRule="auto"/>
        <w:jc w:val="both"/>
        <w:rPr>
          <w:rFonts w:ascii="Bookman Old Style" w:hAnsi="Bookman Old Style"/>
        </w:rPr>
      </w:pPr>
      <w:r w:rsidRPr="00F5561E">
        <w:rPr>
          <w:rFonts w:ascii="Bookman Old Style" w:hAnsi="Bookman Old Style"/>
        </w:rPr>
        <w:t>zakup usług telekomunikacyjnych – 1.892,03</w:t>
      </w:r>
      <w:r w:rsidR="00FD4754" w:rsidRPr="00F5561E">
        <w:rPr>
          <w:rFonts w:ascii="Bookman Old Style" w:hAnsi="Bookman Old Style"/>
        </w:rPr>
        <w:t xml:space="preserve"> </w:t>
      </w:r>
      <w:r w:rsidRPr="00F5561E">
        <w:rPr>
          <w:rFonts w:ascii="Bookman Old Style" w:hAnsi="Bookman Old Style"/>
        </w:rPr>
        <w:t>zł,</w:t>
      </w:r>
    </w:p>
    <w:p w:rsidR="006371AB" w:rsidRPr="00F5561E" w:rsidRDefault="006371AB" w:rsidP="00E21EAD">
      <w:pPr>
        <w:widowControl w:val="0"/>
        <w:numPr>
          <w:ilvl w:val="0"/>
          <w:numId w:val="92"/>
        </w:numPr>
        <w:autoSpaceDE w:val="0"/>
        <w:autoSpaceDN w:val="0"/>
        <w:adjustRightInd w:val="0"/>
        <w:spacing w:after="0" w:line="360" w:lineRule="auto"/>
        <w:jc w:val="both"/>
        <w:rPr>
          <w:rFonts w:ascii="Bookman Old Style" w:hAnsi="Bookman Old Style"/>
        </w:rPr>
      </w:pPr>
      <w:r w:rsidRPr="00F5561E">
        <w:rPr>
          <w:rFonts w:ascii="Bookman Old Style" w:hAnsi="Bookman Old Style"/>
        </w:rPr>
        <w:t>podróże służbowe krajowe - 339,00</w:t>
      </w:r>
      <w:r w:rsidR="00FD4754" w:rsidRPr="00F5561E">
        <w:rPr>
          <w:rFonts w:ascii="Bookman Old Style" w:hAnsi="Bookman Old Style"/>
        </w:rPr>
        <w:t xml:space="preserve"> </w:t>
      </w:r>
      <w:r w:rsidRPr="00F5561E">
        <w:rPr>
          <w:rFonts w:ascii="Bookman Old Style" w:hAnsi="Bookman Old Style"/>
        </w:rPr>
        <w:t>zł,</w:t>
      </w:r>
    </w:p>
    <w:p w:rsidR="006371AB" w:rsidRPr="00F5561E" w:rsidRDefault="006371AB" w:rsidP="00E21EAD">
      <w:pPr>
        <w:widowControl w:val="0"/>
        <w:numPr>
          <w:ilvl w:val="0"/>
          <w:numId w:val="92"/>
        </w:numPr>
        <w:autoSpaceDE w:val="0"/>
        <w:autoSpaceDN w:val="0"/>
        <w:adjustRightInd w:val="0"/>
        <w:spacing w:after="0" w:line="360" w:lineRule="auto"/>
        <w:jc w:val="both"/>
        <w:rPr>
          <w:rFonts w:ascii="Bookman Old Style" w:hAnsi="Bookman Old Style"/>
        </w:rPr>
      </w:pPr>
      <w:r w:rsidRPr="00F5561E">
        <w:rPr>
          <w:rFonts w:ascii="Bookman Old Style" w:hAnsi="Bookman Old Style"/>
        </w:rPr>
        <w:t>różne opłaty i składki – 888,00</w:t>
      </w:r>
      <w:r w:rsidR="00FD4754" w:rsidRPr="00F5561E">
        <w:rPr>
          <w:rFonts w:ascii="Bookman Old Style" w:hAnsi="Bookman Old Style"/>
        </w:rPr>
        <w:t xml:space="preserve"> </w:t>
      </w:r>
      <w:r w:rsidRPr="00F5561E">
        <w:rPr>
          <w:rFonts w:ascii="Bookman Old Style" w:hAnsi="Bookman Old Style"/>
        </w:rPr>
        <w:t>zł,</w:t>
      </w:r>
    </w:p>
    <w:p w:rsidR="006371AB" w:rsidRPr="00F5561E" w:rsidRDefault="006371AB" w:rsidP="00E21EAD">
      <w:pPr>
        <w:widowControl w:val="0"/>
        <w:numPr>
          <w:ilvl w:val="0"/>
          <w:numId w:val="92"/>
        </w:numPr>
        <w:autoSpaceDE w:val="0"/>
        <w:autoSpaceDN w:val="0"/>
        <w:adjustRightInd w:val="0"/>
        <w:spacing w:after="0" w:line="360" w:lineRule="auto"/>
        <w:jc w:val="both"/>
        <w:rPr>
          <w:rFonts w:ascii="Bookman Old Style" w:hAnsi="Bookman Old Style"/>
        </w:rPr>
      </w:pPr>
      <w:r w:rsidRPr="00F5561E">
        <w:rPr>
          <w:rFonts w:ascii="Bookman Old Style" w:hAnsi="Bookman Old Style"/>
        </w:rPr>
        <w:t>szkolenia pracowników – 1.499,50</w:t>
      </w:r>
      <w:r w:rsidR="00FD4754" w:rsidRPr="00F5561E">
        <w:rPr>
          <w:rFonts w:ascii="Bookman Old Style" w:hAnsi="Bookman Old Style"/>
        </w:rPr>
        <w:t xml:space="preserve"> </w:t>
      </w:r>
      <w:r w:rsidRPr="00F5561E">
        <w:rPr>
          <w:rFonts w:ascii="Bookman Old Style" w:hAnsi="Bookman Old Style"/>
        </w:rPr>
        <w:t>zł,</w:t>
      </w:r>
    </w:p>
    <w:p w:rsidR="006371AB" w:rsidRPr="00F5561E" w:rsidRDefault="006371AB" w:rsidP="00E21EAD">
      <w:pPr>
        <w:widowControl w:val="0"/>
        <w:numPr>
          <w:ilvl w:val="0"/>
          <w:numId w:val="92"/>
        </w:numPr>
        <w:autoSpaceDE w:val="0"/>
        <w:autoSpaceDN w:val="0"/>
        <w:adjustRightInd w:val="0"/>
        <w:spacing w:after="0" w:line="360" w:lineRule="auto"/>
        <w:jc w:val="both"/>
        <w:rPr>
          <w:rFonts w:ascii="Bookman Old Style" w:hAnsi="Bookman Old Style"/>
        </w:rPr>
      </w:pPr>
      <w:r w:rsidRPr="00F5561E">
        <w:rPr>
          <w:rFonts w:ascii="Bookman Old Style" w:hAnsi="Bookman Old Style"/>
        </w:rPr>
        <w:t>wydatki w ramach funduszy sołeckich – 2.800,00</w:t>
      </w:r>
      <w:r w:rsidR="00FD4754" w:rsidRPr="00F5561E">
        <w:rPr>
          <w:rFonts w:ascii="Bookman Old Style" w:hAnsi="Bookman Old Style"/>
        </w:rPr>
        <w:t xml:space="preserve"> </w:t>
      </w:r>
      <w:r w:rsidRPr="00F5561E">
        <w:rPr>
          <w:rFonts w:ascii="Bookman Old Style" w:hAnsi="Bookman Old Style"/>
        </w:rPr>
        <w:t>zł.</w:t>
      </w:r>
    </w:p>
    <w:p w:rsidR="006371AB" w:rsidRPr="00F5561E" w:rsidRDefault="006371AB" w:rsidP="006371AB">
      <w:pPr>
        <w:tabs>
          <w:tab w:val="num" w:pos="426"/>
        </w:tabs>
        <w:suppressAutoHyphens/>
        <w:spacing w:after="0" w:line="240" w:lineRule="auto"/>
        <w:jc w:val="both"/>
        <w:rPr>
          <w:rFonts w:ascii="Bookman Old Style" w:eastAsia="Times New Roman" w:hAnsi="Bookman Old Style"/>
          <w:lang w:eastAsia="pl-PL"/>
        </w:rPr>
      </w:pPr>
    </w:p>
    <w:p w:rsidR="006371AB" w:rsidRPr="00F5561E" w:rsidRDefault="006371AB" w:rsidP="006371AB">
      <w:pPr>
        <w:keepNext/>
        <w:suppressAutoHyphens/>
        <w:spacing w:after="0" w:line="360" w:lineRule="auto"/>
        <w:jc w:val="both"/>
        <w:rPr>
          <w:rFonts w:ascii="Bookman Old Style" w:eastAsia="Times New Roman" w:hAnsi="Bookman Old Style" w:cs="Bookman Old Style"/>
          <w:b/>
          <w:bCs/>
          <w:lang w:eastAsia="zh-CN"/>
        </w:rPr>
      </w:pPr>
      <w:r w:rsidRPr="00F5561E">
        <w:rPr>
          <w:rFonts w:ascii="Bookman Old Style" w:eastAsia="Times New Roman" w:hAnsi="Bookman Old Style" w:cs="Bookman Old Style"/>
          <w:b/>
          <w:bCs/>
          <w:lang w:eastAsia="zh-CN"/>
        </w:rPr>
        <w:t xml:space="preserve">Szkoła Podstawowa w Templewie </w:t>
      </w:r>
    </w:p>
    <w:p w:rsidR="006371AB" w:rsidRPr="00F5561E" w:rsidRDefault="006371AB" w:rsidP="006371AB">
      <w:pPr>
        <w:suppressAutoHyphens/>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Zatrudnienie w szkole podstawowej wynosiło 1</w:t>
      </w:r>
      <w:r w:rsidR="00FD4754" w:rsidRPr="00F5561E">
        <w:rPr>
          <w:rFonts w:ascii="Bookman Old Style" w:eastAsia="Times New Roman" w:hAnsi="Bookman Old Style" w:cs="Bookman Old Style"/>
          <w:bCs/>
          <w:lang w:eastAsia="zh-CN"/>
        </w:rPr>
        <w:t>8</w:t>
      </w:r>
      <w:r w:rsidRPr="00F5561E">
        <w:rPr>
          <w:rFonts w:ascii="Bookman Old Style" w:eastAsia="Times New Roman" w:hAnsi="Bookman Old Style" w:cs="Bookman Old Style"/>
          <w:bCs/>
          <w:lang w:eastAsia="zh-CN"/>
        </w:rPr>
        <w:t xml:space="preserve"> osób, tj. w przeliczeniu na pełne etaty wynosiło 13,</w:t>
      </w:r>
      <w:r w:rsidR="00FD4754" w:rsidRPr="00F5561E">
        <w:rPr>
          <w:rFonts w:ascii="Bookman Old Style" w:eastAsia="Times New Roman" w:hAnsi="Bookman Old Style" w:cs="Bookman Old Style"/>
          <w:bCs/>
          <w:lang w:eastAsia="zh-CN"/>
        </w:rPr>
        <w:t>79</w:t>
      </w:r>
      <w:r w:rsidRPr="00F5561E">
        <w:rPr>
          <w:rFonts w:ascii="Bookman Old Style" w:eastAsia="Times New Roman" w:hAnsi="Bookman Old Style" w:cs="Bookman Old Style"/>
          <w:bCs/>
          <w:lang w:eastAsia="zh-CN"/>
        </w:rPr>
        <w:t>, w tym:</w:t>
      </w:r>
    </w:p>
    <w:p w:rsidR="006371AB" w:rsidRPr="00F5561E" w:rsidRDefault="006371AB" w:rsidP="006371AB">
      <w:pPr>
        <w:suppressAutoHyphens/>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xml:space="preserve">- </w:t>
      </w:r>
      <w:r w:rsidR="00FD4754" w:rsidRPr="00F5561E">
        <w:rPr>
          <w:rFonts w:ascii="Bookman Old Style" w:eastAsia="Times New Roman" w:hAnsi="Bookman Old Style" w:cs="Bookman Old Style"/>
          <w:bCs/>
          <w:lang w:eastAsia="zh-CN"/>
        </w:rPr>
        <w:t>dyrektor i nauczyciele – 12</w:t>
      </w:r>
      <w:r w:rsidRPr="00F5561E">
        <w:rPr>
          <w:rFonts w:ascii="Bookman Old Style" w:eastAsia="Times New Roman" w:hAnsi="Bookman Old Style" w:cs="Bookman Old Style"/>
          <w:bCs/>
          <w:lang w:eastAsia="zh-CN"/>
        </w:rPr>
        <w:t xml:space="preserve"> osób tj. 9,</w:t>
      </w:r>
      <w:r w:rsidR="00FD4754" w:rsidRPr="00F5561E">
        <w:rPr>
          <w:rFonts w:ascii="Bookman Old Style" w:eastAsia="Times New Roman" w:hAnsi="Bookman Old Style" w:cs="Bookman Old Style"/>
          <w:bCs/>
          <w:lang w:eastAsia="zh-CN"/>
        </w:rPr>
        <w:t>44</w:t>
      </w:r>
      <w:r w:rsidRPr="00F5561E">
        <w:rPr>
          <w:rFonts w:ascii="Bookman Old Style" w:eastAsia="Times New Roman" w:hAnsi="Bookman Old Style" w:cs="Bookman Old Style"/>
          <w:bCs/>
          <w:lang w:eastAsia="zh-CN"/>
        </w:rPr>
        <w:t xml:space="preserve"> etatów kalkulacyjnych, </w:t>
      </w:r>
    </w:p>
    <w:p w:rsidR="006371AB" w:rsidRPr="00F5561E" w:rsidRDefault="006371AB" w:rsidP="006371AB">
      <w:pPr>
        <w:suppressAutoHyphens/>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pracownicy</w:t>
      </w:r>
      <w:r w:rsidR="00FD4754" w:rsidRPr="00F5561E">
        <w:rPr>
          <w:rFonts w:ascii="Bookman Old Style" w:eastAsia="Times New Roman" w:hAnsi="Bookman Old Style" w:cs="Bookman Old Style"/>
          <w:bCs/>
          <w:lang w:eastAsia="zh-CN"/>
        </w:rPr>
        <w:t xml:space="preserve"> administracji - 3 osoby tj. 1,3</w:t>
      </w:r>
      <w:r w:rsidRPr="00F5561E">
        <w:rPr>
          <w:rFonts w:ascii="Bookman Old Style" w:eastAsia="Times New Roman" w:hAnsi="Bookman Old Style" w:cs="Bookman Old Style"/>
          <w:bCs/>
          <w:lang w:eastAsia="zh-CN"/>
        </w:rPr>
        <w:t>5 etatu,</w:t>
      </w:r>
    </w:p>
    <w:p w:rsidR="006371AB" w:rsidRPr="00F5561E" w:rsidRDefault="006371AB" w:rsidP="006371AB">
      <w:pPr>
        <w:suppressAutoHyphens/>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pracownicy obsługi – 3 osoby na cały etat.</w:t>
      </w:r>
    </w:p>
    <w:p w:rsidR="006371AB" w:rsidRPr="00F5561E" w:rsidRDefault="006371AB" w:rsidP="006371AB">
      <w:pPr>
        <w:suppressAutoHyphens/>
        <w:spacing w:after="0" w:line="240" w:lineRule="auto"/>
        <w:jc w:val="both"/>
        <w:rPr>
          <w:rFonts w:ascii="Bookman Old Style" w:eastAsia="Times New Roman" w:hAnsi="Bookman Old Style" w:cs="Bookman Old Style"/>
          <w:bCs/>
          <w:lang w:eastAsia="zh-CN"/>
        </w:rPr>
      </w:pPr>
    </w:p>
    <w:p w:rsidR="00CC2323" w:rsidRPr="00F5561E" w:rsidRDefault="00CC2323" w:rsidP="006371AB">
      <w:pPr>
        <w:suppressAutoHyphens/>
        <w:spacing w:after="0" w:line="240" w:lineRule="auto"/>
        <w:jc w:val="both"/>
        <w:rPr>
          <w:rFonts w:ascii="Bookman Old Style" w:eastAsia="Times New Roman" w:hAnsi="Bookman Old Style" w:cs="Bookman Old Style"/>
          <w:bCs/>
          <w:lang w:eastAsia="zh-CN"/>
        </w:rPr>
      </w:pPr>
    </w:p>
    <w:p w:rsidR="00675779" w:rsidRPr="00F5561E" w:rsidRDefault="00675779" w:rsidP="006371AB">
      <w:pPr>
        <w:suppressAutoHyphens/>
        <w:spacing w:after="0" w:line="240" w:lineRule="auto"/>
        <w:jc w:val="both"/>
        <w:rPr>
          <w:rFonts w:ascii="Bookman Old Style" w:eastAsia="Times New Roman" w:hAnsi="Bookman Old Style" w:cs="Bookman Old Style"/>
          <w:bCs/>
          <w:lang w:eastAsia="zh-CN"/>
        </w:rPr>
      </w:pPr>
    </w:p>
    <w:p w:rsidR="00675779" w:rsidRPr="00F5561E" w:rsidRDefault="00675779" w:rsidP="006371AB">
      <w:pPr>
        <w:suppressAutoHyphens/>
        <w:spacing w:after="0" w:line="240" w:lineRule="auto"/>
        <w:jc w:val="both"/>
        <w:rPr>
          <w:rFonts w:ascii="Bookman Old Style" w:eastAsia="Times New Roman" w:hAnsi="Bookman Old Style" w:cs="Bookman Old Style"/>
          <w:bCs/>
          <w:lang w:eastAsia="zh-CN"/>
        </w:rPr>
      </w:pPr>
    </w:p>
    <w:p w:rsidR="006371AB" w:rsidRPr="00F5561E" w:rsidRDefault="006371AB" w:rsidP="006371AB">
      <w:pPr>
        <w:autoSpaceDN w:val="0"/>
        <w:ind w:right="57"/>
        <w:jc w:val="both"/>
        <w:rPr>
          <w:rFonts w:ascii="Bookman Old Style" w:hAnsi="Bookman Old Style"/>
          <w:bCs/>
        </w:rPr>
      </w:pPr>
      <w:r w:rsidRPr="00F5561E">
        <w:rPr>
          <w:rFonts w:ascii="Bookman Old Style" w:hAnsi="Bookman Old Style"/>
          <w:bCs/>
        </w:rPr>
        <w:t>Liczba oddziałów ogółem i w rozbiciu na poszczególne klasy oraz uczniowie</w:t>
      </w:r>
    </w:p>
    <w:tbl>
      <w:tblPr>
        <w:tblpPr w:leftFromText="141" w:rightFromText="141" w:bottomFromText="200" w:vertAnchor="text" w:horzAnchor="page" w:tblpX="2300" w:tblpY="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2239"/>
        <w:gridCol w:w="3436"/>
      </w:tblGrid>
      <w:tr w:rsidR="00F5561E" w:rsidRPr="00F5561E" w:rsidTr="00CC2323">
        <w:tc>
          <w:tcPr>
            <w:tcW w:w="1413" w:type="dxa"/>
            <w:tcBorders>
              <w:top w:val="single" w:sz="4" w:space="0" w:color="000000"/>
              <w:left w:val="single" w:sz="4" w:space="0" w:color="000000"/>
              <w:bottom w:val="single" w:sz="4" w:space="0" w:color="000000"/>
              <w:right w:val="single" w:sz="4" w:space="0" w:color="000000"/>
            </w:tcBorders>
            <w:vAlign w:val="center"/>
            <w:hideMark/>
          </w:tcPr>
          <w:p w:rsidR="00CC2323" w:rsidRPr="00F5561E" w:rsidRDefault="00CC2323" w:rsidP="00CC2323">
            <w:pPr>
              <w:widowControl w:val="0"/>
              <w:autoSpaceDE w:val="0"/>
              <w:autoSpaceDN w:val="0"/>
              <w:adjustRightInd w:val="0"/>
              <w:spacing w:after="0" w:line="240" w:lineRule="auto"/>
              <w:ind w:left="57" w:firstLine="480"/>
              <w:jc w:val="both"/>
              <w:rPr>
                <w:rFonts w:ascii="Bookman Old Style" w:hAnsi="Bookman Old Style"/>
                <w:b/>
              </w:rPr>
            </w:pPr>
            <w:r w:rsidRPr="00F5561E">
              <w:rPr>
                <w:rFonts w:ascii="Bookman Old Style" w:hAnsi="Bookman Old Style"/>
                <w:b/>
              </w:rPr>
              <w:t>Lp.</w:t>
            </w:r>
          </w:p>
        </w:tc>
        <w:tc>
          <w:tcPr>
            <w:tcW w:w="2239" w:type="dxa"/>
            <w:tcBorders>
              <w:top w:val="single" w:sz="4" w:space="0" w:color="000000"/>
              <w:left w:val="single" w:sz="4" w:space="0" w:color="000000"/>
              <w:bottom w:val="single" w:sz="4" w:space="0" w:color="000000"/>
              <w:right w:val="single" w:sz="4" w:space="0" w:color="000000"/>
            </w:tcBorders>
            <w:vAlign w:val="center"/>
            <w:hideMark/>
          </w:tcPr>
          <w:p w:rsidR="00CC2323" w:rsidRPr="00F5561E" w:rsidRDefault="00CC2323" w:rsidP="00CC2323">
            <w:pPr>
              <w:widowControl w:val="0"/>
              <w:autoSpaceDE w:val="0"/>
              <w:autoSpaceDN w:val="0"/>
              <w:adjustRightInd w:val="0"/>
              <w:spacing w:after="0" w:line="240" w:lineRule="auto"/>
              <w:ind w:left="57" w:firstLine="480"/>
              <w:jc w:val="both"/>
              <w:rPr>
                <w:rFonts w:ascii="Bookman Old Style" w:hAnsi="Bookman Old Style"/>
                <w:b/>
              </w:rPr>
            </w:pPr>
            <w:r w:rsidRPr="00F5561E">
              <w:rPr>
                <w:rFonts w:ascii="Bookman Old Style" w:hAnsi="Bookman Old Style"/>
                <w:b/>
              </w:rPr>
              <w:t>Klasa</w:t>
            </w:r>
          </w:p>
        </w:tc>
        <w:tc>
          <w:tcPr>
            <w:tcW w:w="3436" w:type="dxa"/>
            <w:tcBorders>
              <w:top w:val="single" w:sz="4" w:space="0" w:color="000000"/>
              <w:left w:val="single" w:sz="4" w:space="0" w:color="000000"/>
              <w:bottom w:val="single" w:sz="4" w:space="0" w:color="000000"/>
              <w:right w:val="single" w:sz="4" w:space="0" w:color="000000"/>
            </w:tcBorders>
            <w:vAlign w:val="center"/>
            <w:hideMark/>
          </w:tcPr>
          <w:p w:rsidR="00CC2323" w:rsidRPr="00F5561E" w:rsidRDefault="00CC2323" w:rsidP="00CC2323">
            <w:pPr>
              <w:widowControl w:val="0"/>
              <w:autoSpaceDE w:val="0"/>
              <w:autoSpaceDN w:val="0"/>
              <w:adjustRightInd w:val="0"/>
              <w:spacing w:after="0" w:line="240" w:lineRule="auto"/>
              <w:ind w:left="57" w:firstLine="480"/>
              <w:jc w:val="both"/>
              <w:rPr>
                <w:rFonts w:ascii="Bookman Old Style" w:hAnsi="Bookman Old Style"/>
                <w:b/>
              </w:rPr>
            </w:pPr>
            <w:r w:rsidRPr="00F5561E">
              <w:rPr>
                <w:rFonts w:ascii="Bookman Old Style" w:hAnsi="Bookman Old Style"/>
                <w:b/>
              </w:rPr>
              <w:t>Liczba uczniów</w:t>
            </w:r>
          </w:p>
        </w:tc>
      </w:tr>
      <w:tr w:rsidR="00F5561E" w:rsidRPr="00F5561E" w:rsidTr="00CC2323">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2323" w:rsidRPr="00F5561E" w:rsidRDefault="00CC2323" w:rsidP="00CC2323">
            <w:pPr>
              <w:widowControl w:val="0"/>
              <w:numPr>
                <w:ilvl w:val="0"/>
                <w:numId w:val="25"/>
              </w:numPr>
              <w:autoSpaceDE w:val="0"/>
              <w:autoSpaceDN w:val="0"/>
              <w:adjustRightInd w:val="0"/>
              <w:spacing w:after="0" w:line="240" w:lineRule="auto"/>
              <w:ind w:left="1257"/>
              <w:jc w:val="both"/>
              <w:rPr>
                <w:rFonts w:ascii="Bookman Old Style" w:hAnsi="Bookman Old Style"/>
              </w:rPr>
            </w:pPr>
          </w:p>
        </w:tc>
        <w:tc>
          <w:tcPr>
            <w:tcW w:w="22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C2323" w:rsidRPr="00F5561E" w:rsidRDefault="00CC2323" w:rsidP="00CC2323">
            <w:pPr>
              <w:widowControl w:val="0"/>
              <w:autoSpaceDE w:val="0"/>
              <w:autoSpaceDN w:val="0"/>
              <w:adjustRightInd w:val="0"/>
              <w:spacing w:after="0" w:line="240" w:lineRule="auto"/>
              <w:ind w:left="57" w:firstLine="480"/>
              <w:jc w:val="center"/>
              <w:rPr>
                <w:rFonts w:ascii="Bookman Old Style" w:hAnsi="Bookman Old Style"/>
              </w:rPr>
            </w:pPr>
            <w:r w:rsidRPr="00F5561E">
              <w:rPr>
                <w:rFonts w:ascii="Bookman Old Style" w:hAnsi="Bookman Old Style"/>
              </w:rPr>
              <w:t>I</w:t>
            </w:r>
          </w:p>
        </w:tc>
        <w:tc>
          <w:tcPr>
            <w:tcW w:w="34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C2323" w:rsidRPr="00F5561E" w:rsidRDefault="00CC2323" w:rsidP="00CC2323">
            <w:pPr>
              <w:widowControl w:val="0"/>
              <w:autoSpaceDE w:val="0"/>
              <w:autoSpaceDN w:val="0"/>
              <w:adjustRightInd w:val="0"/>
              <w:spacing w:after="0" w:line="240" w:lineRule="auto"/>
              <w:ind w:left="57" w:firstLine="480"/>
              <w:jc w:val="center"/>
              <w:rPr>
                <w:rFonts w:ascii="Bookman Old Style" w:hAnsi="Bookman Old Style"/>
              </w:rPr>
            </w:pPr>
            <w:r w:rsidRPr="00F5561E">
              <w:rPr>
                <w:rFonts w:ascii="Bookman Old Style" w:hAnsi="Bookman Old Style"/>
              </w:rPr>
              <w:t>11</w:t>
            </w:r>
          </w:p>
        </w:tc>
      </w:tr>
      <w:tr w:rsidR="00F5561E" w:rsidRPr="00F5561E" w:rsidTr="00CC2323">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2323" w:rsidRPr="00F5561E" w:rsidRDefault="00CC2323" w:rsidP="00CC2323">
            <w:pPr>
              <w:widowControl w:val="0"/>
              <w:numPr>
                <w:ilvl w:val="0"/>
                <w:numId w:val="25"/>
              </w:numPr>
              <w:autoSpaceDE w:val="0"/>
              <w:autoSpaceDN w:val="0"/>
              <w:adjustRightInd w:val="0"/>
              <w:spacing w:after="0" w:line="240" w:lineRule="auto"/>
              <w:ind w:left="1257"/>
              <w:jc w:val="both"/>
              <w:rPr>
                <w:rFonts w:ascii="Bookman Old Style" w:hAnsi="Bookman Old Style"/>
              </w:rPr>
            </w:pPr>
          </w:p>
        </w:tc>
        <w:tc>
          <w:tcPr>
            <w:tcW w:w="22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C2323" w:rsidRPr="00F5561E" w:rsidRDefault="00CC2323" w:rsidP="00CC2323">
            <w:pPr>
              <w:widowControl w:val="0"/>
              <w:autoSpaceDE w:val="0"/>
              <w:autoSpaceDN w:val="0"/>
              <w:adjustRightInd w:val="0"/>
              <w:spacing w:after="0" w:line="240" w:lineRule="auto"/>
              <w:ind w:left="57" w:firstLine="480"/>
              <w:jc w:val="center"/>
              <w:rPr>
                <w:rFonts w:ascii="Bookman Old Style" w:hAnsi="Bookman Old Style"/>
              </w:rPr>
            </w:pPr>
            <w:r w:rsidRPr="00F5561E">
              <w:rPr>
                <w:rFonts w:ascii="Bookman Old Style" w:hAnsi="Bookman Old Style"/>
              </w:rPr>
              <w:t>II</w:t>
            </w:r>
          </w:p>
        </w:tc>
        <w:tc>
          <w:tcPr>
            <w:tcW w:w="34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C2323" w:rsidRPr="00F5561E" w:rsidRDefault="00CC2323" w:rsidP="00CC2323">
            <w:pPr>
              <w:widowControl w:val="0"/>
              <w:autoSpaceDE w:val="0"/>
              <w:autoSpaceDN w:val="0"/>
              <w:adjustRightInd w:val="0"/>
              <w:spacing w:after="0" w:line="240" w:lineRule="auto"/>
              <w:ind w:left="57" w:firstLine="480"/>
              <w:jc w:val="center"/>
              <w:rPr>
                <w:rFonts w:ascii="Bookman Old Style" w:hAnsi="Bookman Old Style"/>
              </w:rPr>
            </w:pPr>
            <w:r w:rsidRPr="00F5561E">
              <w:rPr>
                <w:rFonts w:ascii="Bookman Old Style" w:hAnsi="Bookman Old Style"/>
              </w:rPr>
              <w:t>9</w:t>
            </w:r>
          </w:p>
        </w:tc>
      </w:tr>
      <w:tr w:rsidR="00F5561E" w:rsidRPr="00F5561E" w:rsidTr="00CC2323">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2323" w:rsidRPr="00F5561E" w:rsidRDefault="00CC2323" w:rsidP="00CC2323">
            <w:pPr>
              <w:widowControl w:val="0"/>
              <w:numPr>
                <w:ilvl w:val="0"/>
                <w:numId w:val="25"/>
              </w:numPr>
              <w:autoSpaceDE w:val="0"/>
              <w:autoSpaceDN w:val="0"/>
              <w:adjustRightInd w:val="0"/>
              <w:spacing w:after="0" w:line="240" w:lineRule="auto"/>
              <w:ind w:left="1257"/>
              <w:jc w:val="both"/>
              <w:rPr>
                <w:rFonts w:ascii="Bookman Old Style" w:hAnsi="Bookman Old Style"/>
              </w:rPr>
            </w:pPr>
          </w:p>
        </w:tc>
        <w:tc>
          <w:tcPr>
            <w:tcW w:w="22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C2323" w:rsidRPr="00F5561E" w:rsidRDefault="00CC2323" w:rsidP="00CC2323">
            <w:pPr>
              <w:widowControl w:val="0"/>
              <w:autoSpaceDE w:val="0"/>
              <w:autoSpaceDN w:val="0"/>
              <w:adjustRightInd w:val="0"/>
              <w:spacing w:after="0" w:line="240" w:lineRule="auto"/>
              <w:ind w:left="57" w:firstLine="480"/>
              <w:jc w:val="center"/>
              <w:rPr>
                <w:rFonts w:ascii="Bookman Old Style" w:hAnsi="Bookman Old Style"/>
              </w:rPr>
            </w:pPr>
            <w:r w:rsidRPr="00F5561E">
              <w:rPr>
                <w:rFonts w:ascii="Bookman Old Style" w:hAnsi="Bookman Old Style"/>
              </w:rPr>
              <w:t>III</w:t>
            </w:r>
          </w:p>
        </w:tc>
        <w:tc>
          <w:tcPr>
            <w:tcW w:w="34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C2323" w:rsidRPr="00F5561E" w:rsidRDefault="00CC2323" w:rsidP="00CC2323">
            <w:pPr>
              <w:widowControl w:val="0"/>
              <w:autoSpaceDE w:val="0"/>
              <w:autoSpaceDN w:val="0"/>
              <w:adjustRightInd w:val="0"/>
              <w:spacing w:after="0" w:line="240" w:lineRule="auto"/>
              <w:ind w:left="57" w:firstLine="480"/>
              <w:jc w:val="center"/>
              <w:rPr>
                <w:rFonts w:ascii="Bookman Old Style" w:hAnsi="Bookman Old Style"/>
              </w:rPr>
            </w:pPr>
            <w:r w:rsidRPr="00F5561E">
              <w:rPr>
                <w:rFonts w:ascii="Bookman Old Style" w:hAnsi="Bookman Old Style"/>
              </w:rPr>
              <w:t>15</w:t>
            </w:r>
          </w:p>
        </w:tc>
      </w:tr>
      <w:tr w:rsidR="00F5561E" w:rsidRPr="00F5561E" w:rsidTr="00CC2323">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2323" w:rsidRPr="00F5561E" w:rsidRDefault="00CC2323" w:rsidP="00CC2323">
            <w:pPr>
              <w:widowControl w:val="0"/>
              <w:numPr>
                <w:ilvl w:val="0"/>
                <w:numId w:val="25"/>
              </w:numPr>
              <w:autoSpaceDE w:val="0"/>
              <w:autoSpaceDN w:val="0"/>
              <w:adjustRightInd w:val="0"/>
              <w:spacing w:after="0" w:line="240" w:lineRule="auto"/>
              <w:ind w:left="1257"/>
              <w:jc w:val="both"/>
              <w:rPr>
                <w:rFonts w:ascii="Bookman Old Style" w:hAnsi="Bookman Old Style"/>
              </w:rPr>
            </w:pPr>
          </w:p>
        </w:tc>
        <w:tc>
          <w:tcPr>
            <w:tcW w:w="22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C2323" w:rsidRPr="00F5561E" w:rsidRDefault="00CC2323" w:rsidP="00CC2323">
            <w:pPr>
              <w:widowControl w:val="0"/>
              <w:autoSpaceDE w:val="0"/>
              <w:autoSpaceDN w:val="0"/>
              <w:adjustRightInd w:val="0"/>
              <w:spacing w:after="0" w:line="240" w:lineRule="auto"/>
              <w:ind w:left="57" w:firstLine="480"/>
              <w:jc w:val="center"/>
              <w:rPr>
                <w:rFonts w:ascii="Bookman Old Style" w:hAnsi="Bookman Old Style"/>
              </w:rPr>
            </w:pPr>
            <w:r w:rsidRPr="00F5561E">
              <w:rPr>
                <w:rFonts w:ascii="Bookman Old Style" w:hAnsi="Bookman Old Style"/>
              </w:rPr>
              <w:t>IV</w:t>
            </w:r>
          </w:p>
        </w:tc>
        <w:tc>
          <w:tcPr>
            <w:tcW w:w="34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C2323" w:rsidRPr="00F5561E" w:rsidRDefault="00CC2323" w:rsidP="00CC2323">
            <w:pPr>
              <w:widowControl w:val="0"/>
              <w:autoSpaceDE w:val="0"/>
              <w:autoSpaceDN w:val="0"/>
              <w:adjustRightInd w:val="0"/>
              <w:spacing w:after="0" w:line="240" w:lineRule="auto"/>
              <w:ind w:left="57" w:firstLine="480"/>
              <w:jc w:val="center"/>
              <w:rPr>
                <w:rFonts w:ascii="Bookman Old Style" w:hAnsi="Bookman Old Style"/>
              </w:rPr>
            </w:pPr>
            <w:r w:rsidRPr="00F5561E">
              <w:rPr>
                <w:rFonts w:ascii="Bookman Old Style" w:hAnsi="Bookman Old Style"/>
              </w:rPr>
              <w:t>12</w:t>
            </w:r>
          </w:p>
        </w:tc>
      </w:tr>
      <w:tr w:rsidR="00F5561E" w:rsidRPr="00F5561E" w:rsidTr="00CC2323">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2323" w:rsidRPr="00F5561E" w:rsidRDefault="00CC2323" w:rsidP="00CC2323">
            <w:pPr>
              <w:widowControl w:val="0"/>
              <w:numPr>
                <w:ilvl w:val="0"/>
                <w:numId w:val="25"/>
              </w:numPr>
              <w:autoSpaceDE w:val="0"/>
              <w:autoSpaceDN w:val="0"/>
              <w:adjustRightInd w:val="0"/>
              <w:spacing w:after="0" w:line="240" w:lineRule="auto"/>
              <w:ind w:left="1257"/>
              <w:jc w:val="both"/>
              <w:rPr>
                <w:rFonts w:ascii="Bookman Old Style" w:hAnsi="Bookman Old Style"/>
              </w:rPr>
            </w:pPr>
          </w:p>
        </w:tc>
        <w:tc>
          <w:tcPr>
            <w:tcW w:w="22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C2323" w:rsidRPr="00F5561E" w:rsidRDefault="00CC2323" w:rsidP="00CC2323">
            <w:pPr>
              <w:widowControl w:val="0"/>
              <w:autoSpaceDE w:val="0"/>
              <w:autoSpaceDN w:val="0"/>
              <w:adjustRightInd w:val="0"/>
              <w:spacing w:after="0" w:line="240" w:lineRule="auto"/>
              <w:ind w:left="57" w:firstLine="480"/>
              <w:jc w:val="center"/>
              <w:rPr>
                <w:rFonts w:ascii="Bookman Old Style" w:hAnsi="Bookman Old Style"/>
              </w:rPr>
            </w:pPr>
            <w:r w:rsidRPr="00F5561E">
              <w:rPr>
                <w:rFonts w:ascii="Bookman Old Style" w:hAnsi="Bookman Old Style"/>
              </w:rPr>
              <w:t>V</w:t>
            </w:r>
          </w:p>
        </w:tc>
        <w:tc>
          <w:tcPr>
            <w:tcW w:w="34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C2323" w:rsidRPr="00F5561E" w:rsidRDefault="00CC2323" w:rsidP="00CC2323">
            <w:pPr>
              <w:widowControl w:val="0"/>
              <w:autoSpaceDE w:val="0"/>
              <w:autoSpaceDN w:val="0"/>
              <w:adjustRightInd w:val="0"/>
              <w:spacing w:after="0" w:line="240" w:lineRule="auto"/>
              <w:ind w:left="57" w:firstLine="480"/>
              <w:jc w:val="center"/>
              <w:rPr>
                <w:rFonts w:ascii="Bookman Old Style" w:hAnsi="Bookman Old Style"/>
              </w:rPr>
            </w:pPr>
            <w:r w:rsidRPr="00F5561E">
              <w:rPr>
                <w:rFonts w:ascii="Bookman Old Style" w:hAnsi="Bookman Old Style"/>
              </w:rPr>
              <w:t>17</w:t>
            </w:r>
          </w:p>
        </w:tc>
      </w:tr>
      <w:tr w:rsidR="00F5561E" w:rsidRPr="00F5561E" w:rsidTr="00CC2323">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2323" w:rsidRPr="00F5561E" w:rsidRDefault="00CC2323" w:rsidP="00CC2323">
            <w:pPr>
              <w:widowControl w:val="0"/>
              <w:numPr>
                <w:ilvl w:val="0"/>
                <w:numId w:val="25"/>
              </w:numPr>
              <w:autoSpaceDE w:val="0"/>
              <w:autoSpaceDN w:val="0"/>
              <w:adjustRightInd w:val="0"/>
              <w:spacing w:after="0" w:line="240" w:lineRule="auto"/>
              <w:ind w:left="1257"/>
              <w:jc w:val="both"/>
              <w:rPr>
                <w:rFonts w:ascii="Bookman Old Style" w:hAnsi="Bookman Old Style"/>
              </w:rPr>
            </w:pPr>
          </w:p>
        </w:tc>
        <w:tc>
          <w:tcPr>
            <w:tcW w:w="22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C2323" w:rsidRPr="00F5561E" w:rsidRDefault="00CC2323" w:rsidP="00CC2323">
            <w:pPr>
              <w:widowControl w:val="0"/>
              <w:autoSpaceDE w:val="0"/>
              <w:autoSpaceDN w:val="0"/>
              <w:adjustRightInd w:val="0"/>
              <w:spacing w:after="0" w:line="240" w:lineRule="auto"/>
              <w:ind w:left="57" w:firstLine="480"/>
              <w:jc w:val="center"/>
              <w:rPr>
                <w:rFonts w:ascii="Bookman Old Style" w:hAnsi="Bookman Old Style"/>
              </w:rPr>
            </w:pPr>
            <w:r w:rsidRPr="00F5561E">
              <w:rPr>
                <w:rFonts w:ascii="Bookman Old Style" w:hAnsi="Bookman Old Style"/>
              </w:rPr>
              <w:t>VI</w:t>
            </w:r>
          </w:p>
        </w:tc>
        <w:tc>
          <w:tcPr>
            <w:tcW w:w="34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C2323" w:rsidRPr="00F5561E" w:rsidRDefault="00CC2323" w:rsidP="00CC2323">
            <w:pPr>
              <w:widowControl w:val="0"/>
              <w:autoSpaceDE w:val="0"/>
              <w:autoSpaceDN w:val="0"/>
              <w:adjustRightInd w:val="0"/>
              <w:spacing w:after="0" w:line="240" w:lineRule="auto"/>
              <w:ind w:left="57" w:firstLine="480"/>
              <w:jc w:val="center"/>
              <w:rPr>
                <w:rFonts w:ascii="Bookman Old Style" w:hAnsi="Bookman Old Style"/>
              </w:rPr>
            </w:pPr>
            <w:r w:rsidRPr="00F5561E">
              <w:rPr>
                <w:rFonts w:ascii="Bookman Old Style" w:hAnsi="Bookman Old Style"/>
              </w:rPr>
              <w:t>7</w:t>
            </w:r>
          </w:p>
        </w:tc>
      </w:tr>
      <w:tr w:rsidR="00F5561E" w:rsidRPr="00F5561E" w:rsidTr="00CC2323">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2323" w:rsidRPr="00F5561E" w:rsidRDefault="00CC2323" w:rsidP="00CC2323">
            <w:pPr>
              <w:widowControl w:val="0"/>
              <w:autoSpaceDE w:val="0"/>
              <w:autoSpaceDN w:val="0"/>
              <w:adjustRightInd w:val="0"/>
              <w:spacing w:after="0" w:line="240" w:lineRule="auto"/>
              <w:ind w:left="57" w:firstLine="480"/>
              <w:jc w:val="both"/>
              <w:rPr>
                <w:rFonts w:ascii="Bookman Old Style" w:hAnsi="Bookman Old Style"/>
              </w:rPr>
            </w:pPr>
            <w:r w:rsidRPr="00F5561E">
              <w:rPr>
                <w:rFonts w:ascii="Bookman Old Style" w:hAnsi="Bookman Old Style"/>
              </w:rPr>
              <w:t xml:space="preserve">     7.</w:t>
            </w:r>
          </w:p>
        </w:tc>
        <w:tc>
          <w:tcPr>
            <w:tcW w:w="22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C2323" w:rsidRPr="00F5561E" w:rsidRDefault="00CC2323" w:rsidP="00CC2323">
            <w:pPr>
              <w:widowControl w:val="0"/>
              <w:autoSpaceDE w:val="0"/>
              <w:autoSpaceDN w:val="0"/>
              <w:adjustRightInd w:val="0"/>
              <w:spacing w:after="0" w:line="240" w:lineRule="auto"/>
              <w:ind w:left="57" w:firstLine="480"/>
              <w:jc w:val="center"/>
              <w:rPr>
                <w:rFonts w:ascii="Bookman Old Style" w:hAnsi="Bookman Old Style"/>
              </w:rPr>
            </w:pPr>
            <w:r w:rsidRPr="00F5561E">
              <w:rPr>
                <w:rFonts w:ascii="Bookman Old Style" w:hAnsi="Bookman Old Style"/>
              </w:rPr>
              <w:t>VII</w:t>
            </w:r>
          </w:p>
        </w:tc>
        <w:tc>
          <w:tcPr>
            <w:tcW w:w="34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C2323" w:rsidRPr="00F5561E" w:rsidRDefault="00CC2323" w:rsidP="00CC2323">
            <w:pPr>
              <w:widowControl w:val="0"/>
              <w:autoSpaceDE w:val="0"/>
              <w:autoSpaceDN w:val="0"/>
              <w:adjustRightInd w:val="0"/>
              <w:spacing w:after="0" w:line="240" w:lineRule="auto"/>
              <w:ind w:left="57" w:firstLine="480"/>
              <w:jc w:val="center"/>
              <w:rPr>
                <w:rFonts w:ascii="Bookman Old Style" w:hAnsi="Bookman Old Style"/>
              </w:rPr>
            </w:pPr>
            <w:r w:rsidRPr="00F5561E">
              <w:rPr>
                <w:rFonts w:ascii="Bookman Old Style" w:hAnsi="Bookman Old Style"/>
              </w:rPr>
              <w:t>13</w:t>
            </w:r>
          </w:p>
        </w:tc>
      </w:tr>
      <w:tr w:rsidR="00F5561E" w:rsidRPr="00F5561E" w:rsidTr="00CC2323">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2323" w:rsidRPr="00F5561E" w:rsidRDefault="00CC2323" w:rsidP="00CC2323">
            <w:pPr>
              <w:widowControl w:val="0"/>
              <w:autoSpaceDE w:val="0"/>
              <w:autoSpaceDN w:val="0"/>
              <w:adjustRightInd w:val="0"/>
              <w:spacing w:after="0" w:line="240" w:lineRule="auto"/>
              <w:ind w:left="57" w:firstLine="480"/>
              <w:jc w:val="both"/>
              <w:rPr>
                <w:rFonts w:ascii="Bookman Old Style" w:hAnsi="Bookman Old Style"/>
              </w:rPr>
            </w:pPr>
          </w:p>
        </w:tc>
        <w:tc>
          <w:tcPr>
            <w:tcW w:w="22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2323" w:rsidRPr="00F5561E" w:rsidRDefault="00CC2323" w:rsidP="00CC2323">
            <w:pPr>
              <w:widowControl w:val="0"/>
              <w:autoSpaceDE w:val="0"/>
              <w:autoSpaceDN w:val="0"/>
              <w:adjustRightInd w:val="0"/>
              <w:spacing w:after="0" w:line="240" w:lineRule="auto"/>
              <w:ind w:left="57" w:firstLine="480"/>
              <w:jc w:val="center"/>
              <w:rPr>
                <w:rFonts w:ascii="Bookman Old Style" w:hAnsi="Bookman Old Style"/>
                <w:b/>
              </w:rPr>
            </w:pPr>
            <w:r w:rsidRPr="00F5561E">
              <w:rPr>
                <w:rFonts w:ascii="Bookman Old Style" w:hAnsi="Bookman Old Style"/>
                <w:b/>
              </w:rPr>
              <w:t>razem</w:t>
            </w:r>
          </w:p>
        </w:tc>
        <w:tc>
          <w:tcPr>
            <w:tcW w:w="34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2323" w:rsidRPr="00F5561E" w:rsidRDefault="00CC2323" w:rsidP="00CC2323">
            <w:pPr>
              <w:widowControl w:val="0"/>
              <w:autoSpaceDE w:val="0"/>
              <w:autoSpaceDN w:val="0"/>
              <w:adjustRightInd w:val="0"/>
              <w:spacing w:after="0" w:line="240" w:lineRule="auto"/>
              <w:ind w:left="57" w:firstLine="480"/>
              <w:jc w:val="center"/>
              <w:rPr>
                <w:rFonts w:ascii="Bookman Old Style" w:hAnsi="Bookman Old Style"/>
                <w:b/>
              </w:rPr>
            </w:pPr>
            <w:r w:rsidRPr="00F5561E">
              <w:rPr>
                <w:rFonts w:ascii="Bookman Old Style" w:hAnsi="Bookman Old Style"/>
                <w:b/>
              </w:rPr>
              <w:t>84</w:t>
            </w:r>
          </w:p>
        </w:tc>
      </w:tr>
    </w:tbl>
    <w:p w:rsidR="006371AB" w:rsidRPr="00F5561E" w:rsidRDefault="006371AB" w:rsidP="006371AB">
      <w:pPr>
        <w:autoSpaceDN w:val="0"/>
        <w:ind w:right="57"/>
        <w:jc w:val="both"/>
        <w:rPr>
          <w:rFonts w:ascii="Bookman Old Style" w:hAnsi="Bookman Old Style"/>
          <w:bCs/>
        </w:rPr>
      </w:pPr>
    </w:p>
    <w:p w:rsidR="006371AB" w:rsidRPr="00F5561E" w:rsidRDefault="006371AB" w:rsidP="006371AB">
      <w:pPr>
        <w:spacing w:line="360" w:lineRule="auto"/>
        <w:jc w:val="both"/>
        <w:rPr>
          <w:b/>
        </w:rPr>
      </w:pPr>
    </w:p>
    <w:p w:rsidR="006371AB" w:rsidRPr="00F5561E" w:rsidRDefault="006371AB" w:rsidP="006371AB">
      <w:pPr>
        <w:spacing w:line="360" w:lineRule="auto"/>
        <w:jc w:val="both"/>
        <w:rPr>
          <w:b/>
        </w:rPr>
      </w:pPr>
    </w:p>
    <w:p w:rsidR="006371AB" w:rsidRPr="00F5561E" w:rsidRDefault="006371AB" w:rsidP="006371AB">
      <w:pPr>
        <w:suppressAutoHyphens/>
        <w:spacing w:after="0" w:line="360" w:lineRule="auto"/>
        <w:jc w:val="both"/>
        <w:rPr>
          <w:rFonts w:ascii="Bookman Old Style" w:eastAsia="Times New Roman" w:hAnsi="Bookman Old Style" w:cs="Bookman Old Style"/>
          <w:bCs/>
          <w:lang w:eastAsia="zh-CN"/>
        </w:rPr>
      </w:pPr>
    </w:p>
    <w:p w:rsidR="006371AB" w:rsidRPr="00F5561E" w:rsidRDefault="006371AB" w:rsidP="006371AB">
      <w:pPr>
        <w:suppressAutoHyphens/>
        <w:spacing w:after="0" w:line="360" w:lineRule="auto"/>
        <w:jc w:val="both"/>
        <w:rPr>
          <w:rFonts w:ascii="Bookman Old Style" w:eastAsia="Times New Roman" w:hAnsi="Bookman Old Style" w:cs="Bookman Old Style"/>
          <w:bCs/>
          <w:lang w:eastAsia="zh-CN"/>
        </w:rPr>
      </w:pPr>
    </w:p>
    <w:p w:rsidR="006371AB" w:rsidRPr="00F5561E" w:rsidRDefault="006371AB" w:rsidP="006371AB">
      <w:pPr>
        <w:suppressAutoHyphens/>
        <w:spacing w:after="0" w:line="360" w:lineRule="auto"/>
        <w:jc w:val="both"/>
        <w:rPr>
          <w:rFonts w:ascii="Bookman Old Style" w:eastAsia="Times New Roman" w:hAnsi="Bookman Old Style" w:cs="Bookman Old Style"/>
          <w:bCs/>
          <w:lang w:eastAsia="zh-CN"/>
        </w:rPr>
      </w:pPr>
    </w:p>
    <w:p w:rsidR="006371AB" w:rsidRPr="00F5561E" w:rsidRDefault="006371AB" w:rsidP="006371AB">
      <w:pPr>
        <w:tabs>
          <w:tab w:val="num" w:pos="709"/>
        </w:tabs>
        <w:spacing w:after="0" w:line="360" w:lineRule="auto"/>
        <w:ind w:right="57"/>
        <w:rPr>
          <w:rFonts w:ascii="Bookman Old Style" w:hAnsi="Bookman Old Style"/>
        </w:rPr>
      </w:pPr>
      <w:r w:rsidRPr="00F5561E">
        <w:rPr>
          <w:rFonts w:ascii="Bookman Old Style" w:hAnsi="Bookman Old Style"/>
        </w:rPr>
        <w:t>Na  prowadzenie i utrzymanie szkoły podstawowej wydatkowano 963.563,48zł,                     tj. 96,9% planu. W ramach tej kwoty środki finansowe wydano na:</w:t>
      </w:r>
    </w:p>
    <w:p w:rsidR="006371AB" w:rsidRPr="00F5561E" w:rsidRDefault="006371AB" w:rsidP="00E21EAD">
      <w:pPr>
        <w:pStyle w:val="Akapitzlist"/>
        <w:numPr>
          <w:ilvl w:val="0"/>
          <w:numId w:val="92"/>
        </w:numPr>
        <w:tabs>
          <w:tab w:val="num" w:pos="709"/>
        </w:tabs>
        <w:spacing w:after="0" w:line="360" w:lineRule="auto"/>
        <w:rPr>
          <w:rFonts w:ascii="Bookman Old Style" w:hAnsi="Bookman Old Style"/>
        </w:rPr>
      </w:pPr>
      <w:r w:rsidRPr="00F5561E">
        <w:rPr>
          <w:rFonts w:ascii="Bookman Old Style" w:hAnsi="Bookman Old Style"/>
        </w:rPr>
        <w:t>wypłatę wynagrodzeń i składek od nich naliczanych dla nauczycieli oraz pracowników administracji i obsługi  – 778.271,37</w:t>
      </w:r>
      <w:r w:rsidR="00FD4754" w:rsidRPr="00F5561E">
        <w:rPr>
          <w:rFonts w:ascii="Bookman Old Style" w:hAnsi="Bookman Old Style"/>
        </w:rPr>
        <w:t xml:space="preserve"> </w:t>
      </w:r>
      <w:r w:rsidRPr="00F5561E">
        <w:rPr>
          <w:rFonts w:ascii="Bookman Old Style" w:hAnsi="Bookman Old Style"/>
        </w:rPr>
        <w:t xml:space="preserve">zł (płaca zasadnicza wraz </w:t>
      </w:r>
      <w:r w:rsidR="00FD4754" w:rsidRPr="00F5561E">
        <w:rPr>
          <w:rFonts w:ascii="Bookman Old Style" w:hAnsi="Bookman Old Style"/>
        </w:rPr>
        <w:t xml:space="preserve">                        </w:t>
      </w:r>
      <w:r w:rsidRPr="00F5561E">
        <w:rPr>
          <w:rFonts w:ascii="Bookman Old Style" w:hAnsi="Bookman Old Style"/>
        </w:rPr>
        <w:t>z pochodnymi, nagrody jubileuszowe, nadgodziny, zastępstwa oraz dodatkowe wynagrodzenie roczne, a także składki ZUS i FP),</w:t>
      </w:r>
    </w:p>
    <w:p w:rsidR="006371AB" w:rsidRPr="00F5561E" w:rsidRDefault="006371AB" w:rsidP="00E21EAD">
      <w:pPr>
        <w:widowControl w:val="0"/>
        <w:numPr>
          <w:ilvl w:val="0"/>
          <w:numId w:val="91"/>
        </w:numPr>
        <w:tabs>
          <w:tab w:val="clear" w:pos="360"/>
          <w:tab w:val="num" w:pos="709"/>
          <w:tab w:val="num" w:pos="1440"/>
        </w:tabs>
        <w:autoSpaceDE w:val="0"/>
        <w:autoSpaceDN w:val="0"/>
        <w:adjustRightInd w:val="0"/>
        <w:spacing w:after="0" w:line="360" w:lineRule="auto"/>
        <w:ind w:left="709" w:right="57" w:hanging="425"/>
        <w:jc w:val="both"/>
        <w:rPr>
          <w:rFonts w:ascii="Bookman Old Style" w:hAnsi="Bookman Old Style"/>
        </w:rPr>
      </w:pPr>
      <w:r w:rsidRPr="00F5561E">
        <w:rPr>
          <w:rFonts w:ascii="Bookman Old Style" w:hAnsi="Bookman Old Style"/>
        </w:rPr>
        <w:t>dodatek wiejski i mieszkaniowy – 43.885,86</w:t>
      </w:r>
      <w:r w:rsidR="00FD4754" w:rsidRPr="00F5561E">
        <w:rPr>
          <w:rFonts w:ascii="Bookman Old Style" w:hAnsi="Bookman Old Style"/>
        </w:rPr>
        <w:t xml:space="preserve"> </w:t>
      </w:r>
      <w:r w:rsidRPr="00F5561E">
        <w:rPr>
          <w:rFonts w:ascii="Bookman Old Style" w:hAnsi="Bookman Old Style"/>
        </w:rPr>
        <w:t>zł,</w:t>
      </w:r>
    </w:p>
    <w:p w:rsidR="006371AB" w:rsidRPr="00F5561E" w:rsidRDefault="006371AB" w:rsidP="00E21EAD">
      <w:pPr>
        <w:widowControl w:val="0"/>
        <w:numPr>
          <w:ilvl w:val="0"/>
          <w:numId w:val="91"/>
        </w:numPr>
        <w:tabs>
          <w:tab w:val="clear" w:pos="360"/>
          <w:tab w:val="num" w:pos="709"/>
          <w:tab w:val="num" w:pos="1440"/>
        </w:tabs>
        <w:autoSpaceDE w:val="0"/>
        <w:autoSpaceDN w:val="0"/>
        <w:adjustRightInd w:val="0"/>
        <w:spacing w:after="0" w:line="360" w:lineRule="auto"/>
        <w:ind w:left="709" w:right="57" w:hanging="425"/>
        <w:jc w:val="both"/>
        <w:rPr>
          <w:rFonts w:ascii="Bookman Old Style" w:hAnsi="Bookman Old Style"/>
        </w:rPr>
      </w:pPr>
      <w:r w:rsidRPr="00F5561E">
        <w:rPr>
          <w:rFonts w:ascii="Bookman Old Style" w:hAnsi="Bookman Old Style"/>
        </w:rPr>
        <w:t>stypendia dla uczniów – 440,00</w:t>
      </w:r>
      <w:r w:rsidR="00FD4754" w:rsidRPr="00F5561E">
        <w:rPr>
          <w:rFonts w:ascii="Bookman Old Style" w:hAnsi="Bookman Old Style"/>
        </w:rPr>
        <w:t xml:space="preserve"> </w:t>
      </w:r>
      <w:r w:rsidRPr="00F5561E">
        <w:rPr>
          <w:rFonts w:ascii="Bookman Old Style" w:hAnsi="Bookman Old Style"/>
        </w:rPr>
        <w:t>zł,</w:t>
      </w:r>
    </w:p>
    <w:p w:rsidR="006371AB" w:rsidRPr="00F5561E" w:rsidRDefault="008B6EA0" w:rsidP="00E21EAD">
      <w:pPr>
        <w:widowControl w:val="0"/>
        <w:numPr>
          <w:ilvl w:val="0"/>
          <w:numId w:val="91"/>
        </w:numPr>
        <w:tabs>
          <w:tab w:val="clear" w:pos="360"/>
          <w:tab w:val="num" w:pos="709"/>
          <w:tab w:val="num" w:pos="1440"/>
        </w:tabs>
        <w:autoSpaceDE w:val="0"/>
        <w:autoSpaceDN w:val="0"/>
        <w:adjustRightInd w:val="0"/>
        <w:spacing w:after="0" w:line="360" w:lineRule="auto"/>
        <w:ind w:left="709" w:right="57" w:hanging="425"/>
        <w:jc w:val="both"/>
        <w:rPr>
          <w:rFonts w:ascii="Bookman Old Style" w:hAnsi="Bookman Old Style"/>
        </w:rPr>
      </w:pPr>
      <w:r w:rsidRPr="00F5561E">
        <w:rPr>
          <w:rFonts w:ascii="Bookman Old Style" w:hAnsi="Bookman Old Style"/>
        </w:rPr>
        <w:t xml:space="preserve">odpis na zakładowy fundusz świadczeń socjalnych </w:t>
      </w:r>
      <w:r w:rsidR="006371AB" w:rsidRPr="00F5561E">
        <w:rPr>
          <w:rFonts w:ascii="Bookman Old Style" w:hAnsi="Bookman Old Style"/>
        </w:rPr>
        <w:t>– 37.662,21</w:t>
      </w:r>
      <w:r w:rsidR="00FD4754" w:rsidRPr="00F5561E">
        <w:rPr>
          <w:rFonts w:ascii="Bookman Old Style" w:hAnsi="Bookman Old Style"/>
        </w:rPr>
        <w:t xml:space="preserve"> </w:t>
      </w:r>
      <w:r w:rsidR="006371AB" w:rsidRPr="00F5561E">
        <w:rPr>
          <w:rFonts w:ascii="Bookman Old Style" w:hAnsi="Bookman Old Style"/>
        </w:rPr>
        <w:t>zł,</w:t>
      </w:r>
    </w:p>
    <w:p w:rsidR="006371AB" w:rsidRPr="00F5561E" w:rsidRDefault="006371AB" w:rsidP="00E21EAD">
      <w:pPr>
        <w:widowControl w:val="0"/>
        <w:numPr>
          <w:ilvl w:val="0"/>
          <w:numId w:val="91"/>
        </w:numPr>
        <w:tabs>
          <w:tab w:val="clear" w:pos="360"/>
          <w:tab w:val="num" w:pos="709"/>
          <w:tab w:val="num" w:pos="1440"/>
        </w:tabs>
        <w:autoSpaceDE w:val="0"/>
        <w:autoSpaceDN w:val="0"/>
        <w:adjustRightInd w:val="0"/>
        <w:spacing w:after="0" w:line="360" w:lineRule="auto"/>
        <w:ind w:left="709" w:right="57" w:hanging="425"/>
        <w:jc w:val="both"/>
        <w:rPr>
          <w:rFonts w:ascii="Bookman Old Style" w:hAnsi="Bookman Old Style"/>
        </w:rPr>
      </w:pPr>
      <w:r w:rsidRPr="00F5561E">
        <w:rPr>
          <w:rFonts w:ascii="Bookman Old Style" w:hAnsi="Bookman Old Style"/>
        </w:rPr>
        <w:t>wynagrodzenia bezosobowe – 4.743,00z</w:t>
      </w:r>
      <w:r w:rsidR="00FD4754" w:rsidRPr="00F5561E">
        <w:rPr>
          <w:rFonts w:ascii="Bookman Old Style" w:hAnsi="Bookman Old Style"/>
        </w:rPr>
        <w:t>ł</w:t>
      </w:r>
      <w:r w:rsidR="00DF550A" w:rsidRPr="00F5561E">
        <w:rPr>
          <w:rFonts w:ascii="Bookman Old Style" w:hAnsi="Bookman Old Style"/>
        </w:rPr>
        <w:t xml:space="preserve"> (</w:t>
      </w:r>
      <w:bookmarkStart w:id="50" w:name="_Hlk510079281"/>
      <w:r w:rsidR="00DF550A" w:rsidRPr="00F5561E">
        <w:rPr>
          <w:rFonts w:ascii="Bookman Old Style" w:hAnsi="Bookman Old Style"/>
        </w:rPr>
        <w:t>nadzór nad pracowniami  internetowymi, a</w:t>
      </w:r>
      <w:r w:rsidR="00CC2323" w:rsidRPr="00F5561E">
        <w:rPr>
          <w:rFonts w:ascii="Bookman Old Style" w:hAnsi="Bookman Old Style"/>
        </w:rPr>
        <w:t>r</w:t>
      </w:r>
      <w:r w:rsidR="00DF550A" w:rsidRPr="00F5561E">
        <w:rPr>
          <w:rFonts w:ascii="Bookman Old Style" w:hAnsi="Bookman Old Style"/>
        </w:rPr>
        <w:t>chiwizacja dokumentów)</w:t>
      </w:r>
      <w:bookmarkEnd w:id="50"/>
      <w:r w:rsidRPr="00F5561E">
        <w:rPr>
          <w:rFonts w:ascii="Bookman Old Style" w:hAnsi="Bookman Old Style"/>
        </w:rPr>
        <w:t>,</w:t>
      </w:r>
    </w:p>
    <w:p w:rsidR="006371AB" w:rsidRPr="00F5561E" w:rsidRDefault="006371AB" w:rsidP="00E21EAD">
      <w:pPr>
        <w:widowControl w:val="0"/>
        <w:numPr>
          <w:ilvl w:val="0"/>
          <w:numId w:val="91"/>
        </w:numPr>
        <w:tabs>
          <w:tab w:val="clear" w:pos="360"/>
          <w:tab w:val="num" w:pos="709"/>
          <w:tab w:val="num" w:pos="1440"/>
        </w:tabs>
        <w:autoSpaceDE w:val="0"/>
        <w:autoSpaceDN w:val="0"/>
        <w:adjustRightInd w:val="0"/>
        <w:spacing w:after="0" w:line="360" w:lineRule="auto"/>
        <w:ind w:left="709" w:right="57" w:hanging="425"/>
        <w:jc w:val="both"/>
        <w:rPr>
          <w:rFonts w:ascii="Bookman Old Style" w:hAnsi="Bookman Old Style"/>
        </w:rPr>
      </w:pPr>
      <w:r w:rsidRPr="00F5561E">
        <w:rPr>
          <w:rFonts w:ascii="Bookman Old Style" w:hAnsi="Bookman Old Style"/>
        </w:rPr>
        <w:t>zakupy materiałów i wyposażenia – 44.195,67</w:t>
      </w:r>
      <w:r w:rsidR="00FD4754" w:rsidRPr="00F5561E">
        <w:rPr>
          <w:rFonts w:ascii="Bookman Old Style" w:hAnsi="Bookman Old Style"/>
        </w:rPr>
        <w:t xml:space="preserve"> </w:t>
      </w:r>
      <w:r w:rsidRPr="00F5561E">
        <w:rPr>
          <w:rFonts w:ascii="Bookman Old Style" w:hAnsi="Bookman Old Style"/>
        </w:rPr>
        <w:t>zł (zakup świetlówek</w:t>
      </w:r>
      <w:r w:rsidR="00675779" w:rsidRPr="00F5561E">
        <w:rPr>
          <w:rFonts w:ascii="Bookman Old Style" w:hAnsi="Bookman Old Style"/>
        </w:rPr>
        <w:t>,</w:t>
      </w:r>
      <w:r w:rsidRPr="00F5561E">
        <w:rPr>
          <w:rFonts w:ascii="Bookman Old Style" w:hAnsi="Bookman Old Style"/>
        </w:rPr>
        <w:t xml:space="preserve"> prenumeraty, artykuły biurowe, środki czystości, zakup drewna i węgla opałowego, ławki do klas, laptopa dla dyrektora, artykuły malarskie do odświeżenia pomieszczeń, itp.),</w:t>
      </w:r>
    </w:p>
    <w:p w:rsidR="006371AB" w:rsidRPr="00F5561E" w:rsidRDefault="006371AB" w:rsidP="00E21EAD">
      <w:pPr>
        <w:widowControl w:val="0"/>
        <w:numPr>
          <w:ilvl w:val="0"/>
          <w:numId w:val="91"/>
        </w:numPr>
        <w:tabs>
          <w:tab w:val="clear" w:pos="360"/>
          <w:tab w:val="num" w:pos="709"/>
          <w:tab w:val="num" w:pos="1440"/>
        </w:tabs>
        <w:autoSpaceDE w:val="0"/>
        <w:autoSpaceDN w:val="0"/>
        <w:adjustRightInd w:val="0"/>
        <w:spacing w:after="0" w:line="360" w:lineRule="auto"/>
        <w:ind w:left="709" w:right="57" w:hanging="425"/>
        <w:jc w:val="both"/>
        <w:rPr>
          <w:rFonts w:ascii="Bookman Old Style" w:hAnsi="Bookman Old Style"/>
        </w:rPr>
      </w:pPr>
      <w:r w:rsidRPr="00F5561E">
        <w:rPr>
          <w:rFonts w:ascii="Bookman Old Style" w:hAnsi="Bookman Old Style"/>
        </w:rPr>
        <w:t>zakup pomocy dydaktycznych – 18.914,29</w:t>
      </w:r>
      <w:r w:rsidR="00FD4754" w:rsidRPr="00F5561E">
        <w:rPr>
          <w:rFonts w:ascii="Bookman Old Style" w:hAnsi="Bookman Old Style"/>
        </w:rPr>
        <w:t xml:space="preserve"> </w:t>
      </w:r>
      <w:r w:rsidRPr="00F5561E">
        <w:rPr>
          <w:rFonts w:ascii="Bookman Old Style" w:hAnsi="Bookman Old Style"/>
        </w:rPr>
        <w:t>zł,</w:t>
      </w:r>
    </w:p>
    <w:p w:rsidR="006371AB" w:rsidRPr="00F5561E" w:rsidRDefault="006371AB" w:rsidP="00E21EAD">
      <w:pPr>
        <w:widowControl w:val="0"/>
        <w:numPr>
          <w:ilvl w:val="0"/>
          <w:numId w:val="91"/>
        </w:numPr>
        <w:tabs>
          <w:tab w:val="clear" w:pos="360"/>
          <w:tab w:val="num" w:pos="709"/>
          <w:tab w:val="num" w:pos="1440"/>
        </w:tabs>
        <w:autoSpaceDE w:val="0"/>
        <w:autoSpaceDN w:val="0"/>
        <w:adjustRightInd w:val="0"/>
        <w:spacing w:after="0" w:line="360" w:lineRule="auto"/>
        <w:ind w:left="709" w:right="57" w:hanging="425"/>
        <w:jc w:val="both"/>
        <w:rPr>
          <w:rFonts w:ascii="Bookman Old Style" w:hAnsi="Bookman Old Style"/>
        </w:rPr>
      </w:pPr>
      <w:r w:rsidRPr="00F5561E">
        <w:rPr>
          <w:rFonts w:ascii="Bookman Old Style" w:hAnsi="Bookman Old Style"/>
        </w:rPr>
        <w:t>zakup energii elektrycznej i wody – 7.264,07</w:t>
      </w:r>
      <w:r w:rsidR="00FD4754" w:rsidRPr="00F5561E">
        <w:rPr>
          <w:rFonts w:ascii="Bookman Old Style" w:hAnsi="Bookman Old Style"/>
        </w:rPr>
        <w:t xml:space="preserve"> </w:t>
      </w:r>
      <w:r w:rsidRPr="00F5561E">
        <w:rPr>
          <w:rFonts w:ascii="Bookman Old Style" w:hAnsi="Bookman Old Style"/>
        </w:rPr>
        <w:t>zł,</w:t>
      </w:r>
    </w:p>
    <w:p w:rsidR="006371AB" w:rsidRPr="00F5561E" w:rsidRDefault="006371AB" w:rsidP="00E21EAD">
      <w:pPr>
        <w:widowControl w:val="0"/>
        <w:numPr>
          <w:ilvl w:val="0"/>
          <w:numId w:val="91"/>
        </w:numPr>
        <w:tabs>
          <w:tab w:val="clear" w:pos="360"/>
          <w:tab w:val="num" w:pos="709"/>
          <w:tab w:val="num" w:pos="1440"/>
        </w:tabs>
        <w:autoSpaceDE w:val="0"/>
        <w:autoSpaceDN w:val="0"/>
        <w:adjustRightInd w:val="0"/>
        <w:spacing w:after="0" w:line="360" w:lineRule="auto"/>
        <w:ind w:left="709" w:right="57" w:hanging="425"/>
        <w:jc w:val="both"/>
        <w:rPr>
          <w:rFonts w:ascii="Bookman Old Style" w:hAnsi="Bookman Old Style"/>
        </w:rPr>
      </w:pPr>
      <w:r w:rsidRPr="00F5561E">
        <w:rPr>
          <w:rFonts w:ascii="Bookman Old Style" w:hAnsi="Bookman Old Style"/>
        </w:rPr>
        <w:t xml:space="preserve">zakup usług zdrowotnych </w:t>
      </w:r>
      <w:r w:rsidR="00FD4754" w:rsidRPr="00F5561E">
        <w:rPr>
          <w:rFonts w:ascii="Bookman Old Style" w:hAnsi="Bookman Old Style"/>
        </w:rPr>
        <w:t xml:space="preserve">dla pracowników </w:t>
      </w:r>
      <w:r w:rsidRPr="00F5561E">
        <w:rPr>
          <w:rFonts w:ascii="Bookman Old Style" w:hAnsi="Bookman Old Style"/>
        </w:rPr>
        <w:t>–1.446,20</w:t>
      </w:r>
      <w:r w:rsidR="00FD4754" w:rsidRPr="00F5561E">
        <w:rPr>
          <w:rFonts w:ascii="Bookman Old Style" w:hAnsi="Bookman Old Style"/>
        </w:rPr>
        <w:t xml:space="preserve"> </w:t>
      </w:r>
      <w:r w:rsidRPr="00F5561E">
        <w:rPr>
          <w:rFonts w:ascii="Bookman Old Style" w:hAnsi="Bookman Old Style"/>
        </w:rPr>
        <w:t>zł,</w:t>
      </w:r>
    </w:p>
    <w:p w:rsidR="006371AB" w:rsidRPr="00F5561E" w:rsidRDefault="006371AB" w:rsidP="00E21EAD">
      <w:pPr>
        <w:widowControl w:val="0"/>
        <w:numPr>
          <w:ilvl w:val="0"/>
          <w:numId w:val="91"/>
        </w:numPr>
        <w:tabs>
          <w:tab w:val="clear" w:pos="360"/>
          <w:tab w:val="num" w:pos="709"/>
          <w:tab w:val="num" w:pos="1440"/>
        </w:tabs>
        <w:autoSpaceDE w:val="0"/>
        <w:autoSpaceDN w:val="0"/>
        <w:adjustRightInd w:val="0"/>
        <w:spacing w:after="0" w:line="360" w:lineRule="auto"/>
        <w:ind w:left="709" w:right="57" w:hanging="425"/>
        <w:jc w:val="both"/>
        <w:rPr>
          <w:rFonts w:ascii="Bookman Old Style" w:hAnsi="Bookman Old Style"/>
        </w:rPr>
      </w:pPr>
      <w:r w:rsidRPr="00F5561E">
        <w:rPr>
          <w:rFonts w:ascii="Bookman Old Style" w:hAnsi="Bookman Old Style"/>
        </w:rPr>
        <w:t>zakup usług pozostałych – 17.610,99</w:t>
      </w:r>
      <w:r w:rsidR="00FD4754" w:rsidRPr="00F5561E">
        <w:rPr>
          <w:rFonts w:ascii="Bookman Old Style" w:hAnsi="Bookman Old Style"/>
        </w:rPr>
        <w:t xml:space="preserve"> </w:t>
      </w:r>
      <w:r w:rsidRPr="00F5561E">
        <w:rPr>
          <w:rFonts w:ascii="Bookman Old Style" w:hAnsi="Bookman Old Style"/>
        </w:rPr>
        <w:t xml:space="preserve">zł (zakupiono usługi informatyczne, kominiarskie, usługi BHP, dokonano przeglądu ksera, prowizje bankowe, wywóz odpadów komunalnych, itp.), </w:t>
      </w:r>
    </w:p>
    <w:p w:rsidR="006371AB" w:rsidRPr="00F5561E" w:rsidRDefault="006371AB" w:rsidP="00E21EAD">
      <w:pPr>
        <w:widowControl w:val="0"/>
        <w:numPr>
          <w:ilvl w:val="0"/>
          <w:numId w:val="91"/>
        </w:numPr>
        <w:tabs>
          <w:tab w:val="clear" w:pos="360"/>
          <w:tab w:val="num" w:pos="709"/>
          <w:tab w:val="num" w:pos="1440"/>
        </w:tabs>
        <w:autoSpaceDE w:val="0"/>
        <w:autoSpaceDN w:val="0"/>
        <w:adjustRightInd w:val="0"/>
        <w:spacing w:after="0" w:line="360" w:lineRule="auto"/>
        <w:ind w:left="709" w:right="57" w:hanging="425"/>
        <w:jc w:val="both"/>
        <w:rPr>
          <w:rFonts w:ascii="Bookman Old Style" w:hAnsi="Bookman Old Style"/>
        </w:rPr>
      </w:pPr>
      <w:r w:rsidRPr="00F5561E">
        <w:rPr>
          <w:rFonts w:ascii="Bookman Old Style" w:hAnsi="Bookman Old Style"/>
        </w:rPr>
        <w:t>zakup usług telekomunikacyjnych – 2.741,13</w:t>
      </w:r>
      <w:r w:rsidR="00FD4754" w:rsidRPr="00F5561E">
        <w:rPr>
          <w:rFonts w:ascii="Bookman Old Style" w:hAnsi="Bookman Old Style"/>
        </w:rPr>
        <w:t xml:space="preserve"> </w:t>
      </w:r>
      <w:r w:rsidRPr="00F5561E">
        <w:rPr>
          <w:rFonts w:ascii="Bookman Old Style" w:hAnsi="Bookman Old Style"/>
        </w:rPr>
        <w:t>zł,</w:t>
      </w:r>
    </w:p>
    <w:p w:rsidR="006371AB" w:rsidRPr="00F5561E" w:rsidRDefault="006371AB" w:rsidP="00E21EAD">
      <w:pPr>
        <w:widowControl w:val="0"/>
        <w:numPr>
          <w:ilvl w:val="0"/>
          <w:numId w:val="91"/>
        </w:numPr>
        <w:tabs>
          <w:tab w:val="clear" w:pos="360"/>
          <w:tab w:val="num" w:pos="709"/>
          <w:tab w:val="num" w:pos="1440"/>
        </w:tabs>
        <w:autoSpaceDE w:val="0"/>
        <w:autoSpaceDN w:val="0"/>
        <w:adjustRightInd w:val="0"/>
        <w:spacing w:after="0" w:line="360" w:lineRule="auto"/>
        <w:ind w:left="709" w:right="57" w:hanging="425"/>
        <w:jc w:val="both"/>
        <w:rPr>
          <w:rFonts w:ascii="Bookman Old Style" w:hAnsi="Bookman Old Style"/>
        </w:rPr>
      </w:pPr>
      <w:r w:rsidRPr="00F5561E">
        <w:rPr>
          <w:rFonts w:ascii="Bookman Old Style" w:hAnsi="Bookman Old Style"/>
        </w:rPr>
        <w:t>podróże służbowe krajowe – 857,8</w:t>
      </w:r>
      <w:r w:rsidR="00FD4754" w:rsidRPr="00F5561E">
        <w:rPr>
          <w:rFonts w:ascii="Bookman Old Style" w:hAnsi="Bookman Old Style"/>
        </w:rPr>
        <w:t xml:space="preserve"> </w:t>
      </w:r>
      <w:r w:rsidRPr="00F5561E">
        <w:rPr>
          <w:rFonts w:ascii="Bookman Old Style" w:hAnsi="Bookman Old Style"/>
        </w:rPr>
        <w:t>zł,</w:t>
      </w:r>
    </w:p>
    <w:p w:rsidR="006371AB" w:rsidRPr="00F5561E" w:rsidRDefault="006371AB" w:rsidP="00E21EAD">
      <w:pPr>
        <w:widowControl w:val="0"/>
        <w:numPr>
          <w:ilvl w:val="0"/>
          <w:numId w:val="91"/>
        </w:numPr>
        <w:tabs>
          <w:tab w:val="clear" w:pos="360"/>
          <w:tab w:val="num" w:pos="709"/>
          <w:tab w:val="num" w:pos="1440"/>
        </w:tabs>
        <w:autoSpaceDE w:val="0"/>
        <w:autoSpaceDN w:val="0"/>
        <w:adjustRightInd w:val="0"/>
        <w:spacing w:after="0" w:line="360" w:lineRule="auto"/>
        <w:ind w:left="709" w:right="57" w:hanging="425"/>
        <w:jc w:val="both"/>
        <w:rPr>
          <w:rFonts w:ascii="Bookman Old Style" w:hAnsi="Bookman Old Style"/>
        </w:rPr>
      </w:pPr>
      <w:r w:rsidRPr="00F5561E">
        <w:rPr>
          <w:rFonts w:ascii="Bookman Old Style" w:hAnsi="Bookman Old Style"/>
        </w:rPr>
        <w:t>opłaty różne i ubezpieczenia – 278,00</w:t>
      </w:r>
      <w:r w:rsidR="00FD4754" w:rsidRPr="00F5561E">
        <w:rPr>
          <w:rFonts w:ascii="Bookman Old Style" w:hAnsi="Bookman Old Style"/>
        </w:rPr>
        <w:t xml:space="preserve"> </w:t>
      </w:r>
      <w:r w:rsidRPr="00F5561E">
        <w:rPr>
          <w:rFonts w:ascii="Bookman Old Style" w:hAnsi="Bookman Old Style"/>
        </w:rPr>
        <w:t>zł,</w:t>
      </w:r>
    </w:p>
    <w:p w:rsidR="006371AB" w:rsidRPr="00F5561E" w:rsidRDefault="006371AB" w:rsidP="00E21EAD">
      <w:pPr>
        <w:widowControl w:val="0"/>
        <w:numPr>
          <w:ilvl w:val="0"/>
          <w:numId w:val="91"/>
        </w:numPr>
        <w:tabs>
          <w:tab w:val="clear" w:pos="360"/>
          <w:tab w:val="num" w:pos="709"/>
          <w:tab w:val="num" w:pos="1440"/>
        </w:tabs>
        <w:autoSpaceDE w:val="0"/>
        <w:autoSpaceDN w:val="0"/>
        <w:adjustRightInd w:val="0"/>
        <w:spacing w:after="0" w:line="360" w:lineRule="auto"/>
        <w:ind w:left="709" w:right="57" w:hanging="425"/>
        <w:jc w:val="both"/>
        <w:rPr>
          <w:rFonts w:ascii="Bookman Old Style" w:hAnsi="Bookman Old Style"/>
        </w:rPr>
      </w:pPr>
      <w:r w:rsidRPr="00F5561E">
        <w:rPr>
          <w:rFonts w:ascii="Bookman Old Style" w:hAnsi="Bookman Old Style"/>
        </w:rPr>
        <w:t>zakup usług szkoleniowych – 1.527,59</w:t>
      </w:r>
      <w:r w:rsidR="00FD4754" w:rsidRPr="00F5561E">
        <w:rPr>
          <w:rFonts w:ascii="Bookman Old Style" w:hAnsi="Bookman Old Style"/>
        </w:rPr>
        <w:t xml:space="preserve"> </w:t>
      </w:r>
      <w:r w:rsidRPr="00F5561E">
        <w:rPr>
          <w:rFonts w:ascii="Bookman Old Style" w:hAnsi="Bookman Old Style"/>
        </w:rPr>
        <w:t>zł,</w:t>
      </w:r>
    </w:p>
    <w:p w:rsidR="006371AB" w:rsidRPr="00F5561E" w:rsidRDefault="006371AB" w:rsidP="00E21EAD">
      <w:pPr>
        <w:widowControl w:val="0"/>
        <w:numPr>
          <w:ilvl w:val="0"/>
          <w:numId w:val="91"/>
        </w:numPr>
        <w:tabs>
          <w:tab w:val="clear" w:pos="360"/>
          <w:tab w:val="num" w:pos="709"/>
          <w:tab w:val="num" w:pos="1440"/>
        </w:tabs>
        <w:autoSpaceDE w:val="0"/>
        <w:autoSpaceDN w:val="0"/>
        <w:adjustRightInd w:val="0"/>
        <w:spacing w:after="0" w:line="360" w:lineRule="auto"/>
        <w:ind w:left="709" w:right="57" w:hanging="425"/>
        <w:jc w:val="both"/>
        <w:rPr>
          <w:rFonts w:ascii="Bookman Old Style" w:hAnsi="Bookman Old Style"/>
        </w:rPr>
      </w:pPr>
      <w:r w:rsidRPr="00F5561E">
        <w:rPr>
          <w:rFonts w:ascii="Bookman Old Style" w:hAnsi="Bookman Old Style"/>
        </w:rPr>
        <w:t>w ramach wydatków z funduszy sołeckich – 3.725,30</w:t>
      </w:r>
      <w:r w:rsidR="00FD4754" w:rsidRPr="00F5561E">
        <w:rPr>
          <w:rFonts w:ascii="Bookman Old Style" w:hAnsi="Bookman Old Style"/>
        </w:rPr>
        <w:t xml:space="preserve"> </w:t>
      </w:r>
      <w:r w:rsidRPr="00F5561E">
        <w:rPr>
          <w:rFonts w:ascii="Bookman Old Style" w:hAnsi="Bookman Old Style"/>
        </w:rPr>
        <w:t>zł.</w:t>
      </w:r>
    </w:p>
    <w:p w:rsidR="006371AB" w:rsidRPr="00F5561E" w:rsidRDefault="006371AB" w:rsidP="006371AB">
      <w:pPr>
        <w:suppressAutoHyphens/>
        <w:spacing w:after="0" w:line="360" w:lineRule="auto"/>
        <w:jc w:val="both"/>
        <w:rPr>
          <w:rFonts w:ascii="Bookman Old Style" w:hAnsi="Bookman Old Style" w:cs="Times-Roman"/>
          <w:u w:val="single"/>
          <w:lang w:eastAsia="pl-PL"/>
        </w:rPr>
      </w:pPr>
      <w:r w:rsidRPr="00F5561E">
        <w:rPr>
          <w:rFonts w:ascii="Bookman Old Style" w:eastAsia="Times New Roman" w:hAnsi="Bookman Old Style" w:cs="Bookman Old Style"/>
          <w:u w:val="single"/>
          <w:lang w:eastAsia="zh-CN"/>
        </w:rPr>
        <w:t>Rozdział 80103</w:t>
      </w:r>
      <w:r w:rsidRPr="00F5561E">
        <w:rPr>
          <w:rFonts w:ascii="Bookman Old Style" w:eastAsia="Times New Roman" w:hAnsi="Bookman Old Style" w:cs="Bookman Old Style"/>
          <w:b/>
          <w:u w:val="single"/>
          <w:lang w:eastAsia="zh-CN"/>
        </w:rPr>
        <w:t xml:space="preserve">  </w:t>
      </w:r>
      <w:r w:rsidRPr="00F5561E">
        <w:rPr>
          <w:rFonts w:ascii="Bookman Old Style" w:hAnsi="Bookman Old Style" w:cs="Times-Roman"/>
          <w:u w:val="single"/>
          <w:lang w:eastAsia="pl-PL"/>
        </w:rPr>
        <w:t xml:space="preserve">Oddziały przedszkolne w szkołach podstawowych </w:t>
      </w:r>
    </w:p>
    <w:p w:rsidR="006371AB" w:rsidRPr="00F5561E" w:rsidRDefault="006371AB" w:rsidP="006371AB">
      <w:pPr>
        <w:suppressAutoHyphens/>
        <w:spacing w:after="0" w:line="360" w:lineRule="auto"/>
        <w:jc w:val="both"/>
        <w:rPr>
          <w:rFonts w:ascii="Bookman Old Style" w:hAnsi="Bookman Old Style" w:cs="Times-Roman"/>
          <w:lang w:eastAsia="pl-PL"/>
        </w:rPr>
      </w:pPr>
      <w:r w:rsidRPr="00F5561E">
        <w:rPr>
          <w:rFonts w:ascii="Bookman Old Style" w:hAnsi="Bookman Old Style" w:cs="Times-Roman"/>
          <w:lang w:eastAsia="pl-PL"/>
        </w:rPr>
        <w:t>Przy szkole podstawowej w Bledzewie utworzon</w:t>
      </w:r>
      <w:r w:rsidR="00C73FBF" w:rsidRPr="00F5561E">
        <w:rPr>
          <w:rFonts w:ascii="Bookman Old Style" w:hAnsi="Bookman Old Style" w:cs="Times-Roman"/>
          <w:lang w:eastAsia="pl-PL"/>
        </w:rPr>
        <w:t xml:space="preserve">o </w:t>
      </w:r>
      <w:r w:rsidRPr="00F5561E">
        <w:rPr>
          <w:rFonts w:ascii="Bookman Old Style" w:hAnsi="Bookman Old Style" w:cs="Times-Roman"/>
          <w:lang w:eastAsia="pl-PL"/>
        </w:rPr>
        <w:t>oddział przedszkolny. Na prowadzenie oddziału w okresie sprawozdawczym wydano 89.689,67</w:t>
      </w:r>
      <w:r w:rsidR="00A91C20" w:rsidRPr="00F5561E">
        <w:rPr>
          <w:rFonts w:ascii="Bookman Old Style" w:hAnsi="Bookman Old Style" w:cs="Times-Roman"/>
          <w:lang w:eastAsia="pl-PL"/>
        </w:rPr>
        <w:t xml:space="preserve"> </w:t>
      </w:r>
      <w:r w:rsidRPr="00F5561E">
        <w:rPr>
          <w:rFonts w:ascii="Bookman Old Style" w:hAnsi="Bookman Old Style" w:cs="Times-Roman"/>
          <w:lang w:eastAsia="pl-PL"/>
        </w:rPr>
        <w:t>zł, tj. 93,31 % planu</w:t>
      </w:r>
      <w:r w:rsidR="00C73FBF" w:rsidRPr="00F5561E">
        <w:rPr>
          <w:rFonts w:ascii="Bookman Old Style" w:hAnsi="Bookman Old Style" w:cs="Times-Roman"/>
          <w:lang w:eastAsia="pl-PL"/>
        </w:rPr>
        <w:t xml:space="preserve"> </w:t>
      </w:r>
      <w:r w:rsidRPr="00F5561E">
        <w:rPr>
          <w:rFonts w:ascii="Bookman Old Style" w:hAnsi="Bookman Old Style" w:cs="Times-Roman"/>
          <w:lang w:eastAsia="pl-PL"/>
        </w:rPr>
        <w:t xml:space="preserve">m.in. na: </w:t>
      </w:r>
    </w:p>
    <w:p w:rsidR="006371AB" w:rsidRPr="00F5561E" w:rsidRDefault="006371AB" w:rsidP="00E21EAD">
      <w:pPr>
        <w:pStyle w:val="Akapitzlist"/>
        <w:numPr>
          <w:ilvl w:val="0"/>
          <w:numId w:val="68"/>
        </w:numPr>
        <w:spacing w:after="0" w:line="360" w:lineRule="auto"/>
        <w:jc w:val="both"/>
        <w:rPr>
          <w:rFonts w:ascii="Bookman Old Style" w:hAnsi="Bookman Old Style" w:cs="Times-Roman"/>
          <w:lang w:eastAsia="pl-PL"/>
        </w:rPr>
      </w:pPr>
      <w:r w:rsidRPr="00F5561E">
        <w:rPr>
          <w:rFonts w:ascii="Bookman Old Style" w:hAnsi="Bookman Old Style" w:cs="Times-Roman"/>
          <w:lang w:eastAsia="pl-PL"/>
        </w:rPr>
        <w:t>koszty wychowania przedszkolnego uczniów którzy uczęszczają  do oddziału  przedszkolnego prowadzonego przez inną gminę - 196,67</w:t>
      </w:r>
      <w:r w:rsidR="00A91C20" w:rsidRPr="00F5561E">
        <w:rPr>
          <w:rFonts w:ascii="Bookman Old Style" w:hAnsi="Bookman Old Style" w:cs="Times-Roman"/>
          <w:lang w:eastAsia="pl-PL"/>
        </w:rPr>
        <w:t xml:space="preserve"> </w:t>
      </w:r>
      <w:r w:rsidRPr="00F5561E">
        <w:rPr>
          <w:rFonts w:ascii="Bookman Old Style" w:hAnsi="Bookman Old Style" w:cs="Times-Roman"/>
          <w:lang w:eastAsia="pl-PL"/>
        </w:rPr>
        <w:t>zł,</w:t>
      </w:r>
    </w:p>
    <w:p w:rsidR="006371AB" w:rsidRPr="00F5561E" w:rsidRDefault="006371AB" w:rsidP="00E21EAD">
      <w:pPr>
        <w:pStyle w:val="Akapitzlist"/>
        <w:numPr>
          <w:ilvl w:val="0"/>
          <w:numId w:val="68"/>
        </w:numPr>
        <w:spacing w:after="0" w:line="360" w:lineRule="auto"/>
        <w:jc w:val="both"/>
        <w:rPr>
          <w:rFonts w:ascii="Bookman Old Style" w:hAnsi="Bookman Old Style" w:cs="Times-Roman"/>
          <w:lang w:eastAsia="pl-PL"/>
        </w:rPr>
      </w:pPr>
      <w:r w:rsidRPr="00F5561E">
        <w:rPr>
          <w:rFonts w:ascii="Bookman Old Style" w:hAnsi="Bookman Old Style"/>
        </w:rPr>
        <w:t xml:space="preserve">wypłatę wynagrodzeń i składek od nich naliczanych  </w:t>
      </w:r>
      <w:r w:rsidRPr="00F5561E">
        <w:rPr>
          <w:rFonts w:ascii="Bookman Old Style" w:hAnsi="Bookman Old Style" w:cs="Times-Roman"/>
          <w:lang w:eastAsia="pl-PL"/>
        </w:rPr>
        <w:t>– 80.154,77zł,</w:t>
      </w:r>
    </w:p>
    <w:p w:rsidR="006371AB" w:rsidRPr="00F5561E" w:rsidRDefault="006371AB" w:rsidP="00E21EAD">
      <w:pPr>
        <w:numPr>
          <w:ilvl w:val="0"/>
          <w:numId w:val="68"/>
        </w:num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dodatek wiejski i mieszkaniowy – 5.498,35</w:t>
      </w:r>
      <w:r w:rsidR="00A91C20"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zł,</w:t>
      </w:r>
    </w:p>
    <w:p w:rsidR="006371AB" w:rsidRPr="00F5561E" w:rsidRDefault="006371AB" w:rsidP="00E21EAD">
      <w:pPr>
        <w:numPr>
          <w:ilvl w:val="0"/>
          <w:numId w:val="68"/>
        </w:num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odpis na zakładowy fundusz świadczeń socjalnych  – 3.839,88</w:t>
      </w:r>
      <w:r w:rsidR="00A91C20"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 xml:space="preserve">zł. </w:t>
      </w:r>
    </w:p>
    <w:p w:rsidR="006371AB" w:rsidRPr="00F5561E" w:rsidRDefault="006371AB" w:rsidP="00DF550A">
      <w:pPr>
        <w:suppressAutoHyphens/>
        <w:spacing w:after="0" w:line="240" w:lineRule="auto"/>
        <w:jc w:val="both"/>
        <w:rPr>
          <w:rFonts w:ascii="Bookman Old Style" w:eastAsia="Times New Roman" w:hAnsi="Bookman Old Style" w:cs="Bookman Old Style"/>
          <w:u w:val="single"/>
          <w:lang w:eastAsia="zh-CN"/>
        </w:rPr>
      </w:pPr>
    </w:p>
    <w:p w:rsidR="006371AB" w:rsidRPr="00F5561E" w:rsidRDefault="006371AB" w:rsidP="006371AB">
      <w:pPr>
        <w:suppressAutoHyphens/>
        <w:spacing w:after="0" w:line="360" w:lineRule="auto"/>
        <w:jc w:val="both"/>
        <w:rPr>
          <w:rFonts w:ascii="Bookman Old Style" w:eastAsia="Times New Roman" w:hAnsi="Bookman Old Style" w:cs="Bookman Old Style"/>
          <w:u w:val="single"/>
          <w:lang w:eastAsia="zh-CN"/>
        </w:rPr>
      </w:pPr>
      <w:r w:rsidRPr="00F5561E">
        <w:rPr>
          <w:rFonts w:ascii="Bookman Old Style" w:eastAsia="Times New Roman" w:hAnsi="Bookman Old Style" w:cs="Bookman Old Style"/>
          <w:u w:val="single"/>
          <w:lang w:eastAsia="zh-CN"/>
        </w:rPr>
        <w:t xml:space="preserve">Rozdział 80104 Przedszkola </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W Gminie prowadzone </w:t>
      </w:r>
      <w:r w:rsidR="00C73FBF" w:rsidRPr="00F5561E">
        <w:rPr>
          <w:rFonts w:ascii="Bookman Old Style" w:eastAsia="Times New Roman" w:hAnsi="Bookman Old Style" w:cs="Bookman Old Style"/>
          <w:lang w:eastAsia="zh-CN"/>
        </w:rPr>
        <w:t>jest</w:t>
      </w:r>
      <w:r w:rsidRPr="00F5561E">
        <w:rPr>
          <w:rFonts w:ascii="Bookman Old Style" w:eastAsia="Times New Roman" w:hAnsi="Bookman Old Style" w:cs="Bookman Old Style"/>
          <w:lang w:eastAsia="zh-CN"/>
        </w:rPr>
        <w:t xml:space="preserve"> Przedszkole Gminne w Bledzewie z oddziałem przedszkolnym  w Osiecku i z punktem przedszkolnym w Nowej Wsi. </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Na realizację zadania wydano środki finansowe w wysokości 748.856,07</w:t>
      </w:r>
      <w:r w:rsidR="00A91C20"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zł, co stanowi 92,95% planu, m.in. na:</w:t>
      </w:r>
    </w:p>
    <w:p w:rsidR="006371AB" w:rsidRPr="00F5561E" w:rsidRDefault="006371AB" w:rsidP="00E21EAD">
      <w:pPr>
        <w:pStyle w:val="Akapitzlist"/>
        <w:numPr>
          <w:ilvl w:val="0"/>
          <w:numId w:val="93"/>
        </w:numPr>
        <w:spacing w:after="0" w:line="360" w:lineRule="auto"/>
        <w:ind w:right="142"/>
        <w:jc w:val="both"/>
        <w:rPr>
          <w:rFonts w:ascii="Bookman Old Style" w:hAnsi="Bookman Old Style" w:cs="Arial"/>
        </w:rPr>
      </w:pPr>
      <w:r w:rsidRPr="00F5561E">
        <w:rPr>
          <w:rFonts w:ascii="Bookman Old Style" w:hAnsi="Bookman Old Style" w:cs="Times New Roman"/>
        </w:rPr>
        <w:t xml:space="preserve">zwrot kosztów wychowania przedszkolnego uczniów, którzy </w:t>
      </w:r>
      <w:r w:rsidRPr="00F5561E">
        <w:rPr>
          <w:rFonts w:ascii="Bookman Old Style" w:hAnsi="Bookman Old Style" w:cs="Helvetica"/>
        </w:rPr>
        <w:t xml:space="preserve"> uczęszczają  do przedszkola prowadzonego  przez inną gminę – 26.752,16</w:t>
      </w:r>
      <w:r w:rsidR="00A91C20" w:rsidRPr="00F5561E">
        <w:rPr>
          <w:rFonts w:ascii="Bookman Old Style" w:hAnsi="Bookman Old Style" w:cs="Helvetica"/>
        </w:rPr>
        <w:t xml:space="preserve"> </w:t>
      </w:r>
      <w:r w:rsidRPr="00F5561E">
        <w:rPr>
          <w:rFonts w:ascii="Bookman Old Style" w:hAnsi="Bookman Old Style" w:cs="Helvetica"/>
        </w:rPr>
        <w:t xml:space="preserve">zł . Obowiązek ten wynika z  przepisu art. 79a ustawy o systemie oświaty. W  roku 2017  pokryto  koszt uczęszczania  1 dziecka  do  Lubniewic  i  8 dzieci do Skwierzyny, </w:t>
      </w:r>
    </w:p>
    <w:p w:rsidR="006371AB" w:rsidRPr="00F5561E" w:rsidRDefault="006371AB" w:rsidP="00E21EAD">
      <w:pPr>
        <w:widowControl w:val="0"/>
        <w:numPr>
          <w:ilvl w:val="0"/>
          <w:numId w:val="93"/>
        </w:numPr>
        <w:tabs>
          <w:tab w:val="num" w:pos="1440"/>
        </w:tabs>
        <w:autoSpaceDE w:val="0"/>
        <w:autoSpaceDN w:val="0"/>
        <w:adjustRightInd w:val="0"/>
        <w:spacing w:after="0" w:line="360" w:lineRule="auto"/>
        <w:ind w:right="57"/>
        <w:jc w:val="both"/>
        <w:rPr>
          <w:rFonts w:ascii="Bookman Old Style" w:hAnsi="Bookman Old Style"/>
        </w:rPr>
      </w:pPr>
      <w:r w:rsidRPr="00F5561E">
        <w:rPr>
          <w:rFonts w:ascii="Bookman Old Style" w:hAnsi="Bookman Old Style"/>
        </w:rPr>
        <w:t>wypłatę wynagrodzeń i składek od nich naliczanych dla nauczycieli oraz pracowników administracji i obsługi – 570.775,51</w:t>
      </w:r>
      <w:r w:rsidR="00A91C20" w:rsidRPr="00F5561E">
        <w:rPr>
          <w:rFonts w:ascii="Bookman Old Style" w:hAnsi="Bookman Old Style"/>
        </w:rPr>
        <w:t xml:space="preserve"> </w:t>
      </w:r>
      <w:r w:rsidRPr="00F5561E">
        <w:rPr>
          <w:rFonts w:ascii="Bookman Old Style" w:hAnsi="Bookman Old Style"/>
        </w:rPr>
        <w:t xml:space="preserve">zł (płaca a zasadnicza wraz z pochodnymi, nagrody jubileuszowe, nadgodziny, zastępstwa oraz dodatkowe wynagrodzenie roczne, a także składki ZUS </w:t>
      </w:r>
      <w:r w:rsidR="00A91C20" w:rsidRPr="00F5561E">
        <w:rPr>
          <w:rFonts w:ascii="Bookman Old Style" w:hAnsi="Bookman Old Style"/>
        </w:rPr>
        <w:t>i FP</w:t>
      </w:r>
      <w:r w:rsidRPr="00F5561E">
        <w:rPr>
          <w:rFonts w:ascii="Bookman Old Style" w:hAnsi="Bookman Old Style"/>
        </w:rPr>
        <w:t>),</w:t>
      </w:r>
    </w:p>
    <w:p w:rsidR="006371AB" w:rsidRPr="00F5561E" w:rsidRDefault="006371AB" w:rsidP="00E21EAD">
      <w:pPr>
        <w:widowControl w:val="0"/>
        <w:numPr>
          <w:ilvl w:val="0"/>
          <w:numId w:val="93"/>
        </w:numPr>
        <w:tabs>
          <w:tab w:val="num" w:pos="709"/>
          <w:tab w:val="num" w:pos="1440"/>
        </w:tabs>
        <w:autoSpaceDE w:val="0"/>
        <w:autoSpaceDN w:val="0"/>
        <w:adjustRightInd w:val="0"/>
        <w:spacing w:after="0" w:line="360" w:lineRule="auto"/>
        <w:ind w:right="57"/>
        <w:jc w:val="both"/>
        <w:rPr>
          <w:rFonts w:ascii="Bookman Old Style" w:hAnsi="Bookman Old Style"/>
        </w:rPr>
      </w:pPr>
      <w:r w:rsidRPr="00F5561E">
        <w:rPr>
          <w:rFonts w:ascii="Bookman Old Style" w:hAnsi="Bookman Old Style"/>
        </w:rPr>
        <w:t>wynagrodzenia bezosobowe – 21.224,40</w:t>
      </w:r>
      <w:r w:rsidR="00A91C20" w:rsidRPr="00F5561E">
        <w:rPr>
          <w:rFonts w:ascii="Bookman Old Style" w:hAnsi="Bookman Old Style"/>
        </w:rPr>
        <w:t xml:space="preserve"> </w:t>
      </w:r>
      <w:r w:rsidRPr="00F5561E">
        <w:rPr>
          <w:rFonts w:ascii="Bookman Old Style" w:hAnsi="Bookman Old Style"/>
        </w:rPr>
        <w:t>zł</w:t>
      </w:r>
      <w:r w:rsidR="00CC2323" w:rsidRPr="00F5561E">
        <w:rPr>
          <w:rFonts w:ascii="Bookman Old Style" w:hAnsi="Bookman Old Style"/>
        </w:rPr>
        <w:t xml:space="preserve"> (palacze, archiwizacja dokumentów)</w:t>
      </w:r>
      <w:r w:rsidRPr="00F5561E">
        <w:rPr>
          <w:rFonts w:ascii="Bookman Old Style" w:hAnsi="Bookman Old Style"/>
        </w:rPr>
        <w:t>,</w:t>
      </w:r>
    </w:p>
    <w:p w:rsidR="006371AB" w:rsidRPr="00F5561E" w:rsidRDefault="006371AB" w:rsidP="00E21EAD">
      <w:pPr>
        <w:widowControl w:val="0"/>
        <w:numPr>
          <w:ilvl w:val="0"/>
          <w:numId w:val="93"/>
        </w:numPr>
        <w:autoSpaceDE w:val="0"/>
        <w:autoSpaceDN w:val="0"/>
        <w:adjustRightInd w:val="0"/>
        <w:spacing w:after="0" w:line="360" w:lineRule="auto"/>
        <w:ind w:right="57"/>
        <w:jc w:val="both"/>
        <w:rPr>
          <w:rFonts w:ascii="Bookman Old Style" w:hAnsi="Bookman Old Style"/>
        </w:rPr>
      </w:pPr>
      <w:r w:rsidRPr="00F5561E">
        <w:rPr>
          <w:rFonts w:ascii="Bookman Old Style" w:hAnsi="Bookman Old Style"/>
        </w:rPr>
        <w:t>dodatek wiejski i mieszkaniowy –</w:t>
      </w:r>
      <w:r w:rsidR="00672ED6" w:rsidRPr="00F5561E">
        <w:rPr>
          <w:rFonts w:ascii="Bookman Old Style" w:hAnsi="Bookman Old Style"/>
        </w:rPr>
        <w:t xml:space="preserve"> </w:t>
      </w:r>
      <w:r w:rsidRPr="00F5561E">
        <w:rPr>
          <w:rFonts w:ascii="Bookman Old Style" w:hAnsi="Bookman Old Style"/>
        </w:rPr>
        <w:t>24.845,49</w:t>
      </w:r>
      <w:r w:rsidR="00A91C20" w:rsidRPr="00F5561E">
        <w:rPr>
          <w:rFonts w:ascii="Bookman Old Style" w:hAnsi="Bookman Old Style"/>
        </w:rPr>
        <w:t xml:space="preserve"> </w:t>
      </w:r>
      <w:r w:rsidRPr="00F5561E">
        <w:rPr>
          <w:rFonts w:ascii="Bookman Old Style" w:hAnsi="Bookman Old Style"/>
        </w:rPr>
        <w:t>zł,</w:t>
      </w:r>
    </w:p>
    <w:p w:rsidR="006371AB" w:rsidRPr="00F5561E" w:rsidRDefault="006371AB" w:rsidP="00E21EAD">
      <w:pPr>
        <w:widowControl w:val="0"/>
        <w:numPr>
          <w:ilvl w:val="0"/>
          <w:numId w:val="93"/>
        </w:numPr>
        <w:autoSpaceDE w:val="0"/>
        <w:autoSpaceDN w:val="0"/>
        <w:adjustRightInd w:val="0"/>
        <w:spacing w:after="0" w:line="360" w:lineRule="auto"/>
        <w:ind w:right="57"/>
        <w:jc w:val="both"/>
        <w:rPr>
          <w:rFonts w:ascii="Bookman Old Style" w:hAnsi="Bookman Old Style"/>
        </w:rPr>
      </w:pPr>
      <w:r w:rsidRPr="00F5561E">
        <w:rPr>
          <w:rFonts w:ascii="Bookman Old Style" w:hAnsi="Bookman Old Style"/>
        </w:rPr>
        <w:t xml:space="preserve">odpis na zakładowy fundusz </w:t>
      </w:r>
      <w:r w:rsidR="00A91C20" w:rsidRPr="00F5561E">
        <w:rPr>
          <w:rFonts w:ascii="Bookman Old Style" w:hAnsi="Bookman Old Style"/>
        </w:rPr>
        <w:t xml:space="preserve">świadczeń </w:t>
      </w:r>
      <w:r w:rsidRPr="00F5561E">
        <w:rPr>
          <w:rFonts w:ascii="Bookman Old Style" w:hAnsi="Bookman Old Style"/>
        </w:rPr>
        <w:t>socjalny</w:t>
      </w:r>
      <w:r w:rsidR="00A91C20" w:rsidRPr="00F5561E">
        <w:rPr>
          <w:rFonts w:ascii="Bookman Old Style" w:hAnsi="Bookman Old Style"/>
        </w:rPr>
        <w:t>ch</w:t>
      </w:r>
      <w:r w:rsidRPr="00F5561E">
        <w:rPr>
          <w:rFonts w:ascii="Bookman Old Style" w:hAnsi="Bookman Old Style"/>
        </w:rPr>
        <w:t xml:space="preserve">  – 22.464,05</w:t>
      </w:r>
      <w:r w:rsidR="00A91C20" w:rsidRPr="00F5561E">
        <w:rPr>
          <w:rFonts w:ascii="Bookman Old Style" w:hAnsi="Bookman Old Style"/>
        </w:rPr>
        <w:t xml:space="preserve"> </w:t>
      </w:r>
      <w:r w:rsidRPr="00F5561E">
        <w:rPr>
          <w:rFonts w:ascii="Bookman Old Style" w:hAnsi="Bookman Old Style"/>
        </w:rPr>
        <w:t xml:space="preserve">zł, </w:t>
      </w:r>
    </w:p>
    <w:p w:rsidR="006371AB" w:rsidRPr="00F5561E" w:rsidRDefault="006371AB" w:rsidP="00E21EAD">
      <w:pPr>
        <w:widowControl w:val="0"/>
        <w:numPr>
          <w:ilvl w:val="0"/>
          <w:numId w:val="93"/>
        </w:numPr>
        <w:autoSpaceDE w:val="0"/>
        <w:autoSpaceDN w:val="0"/>
        <w:adjustRightInd w:val="0"/>
        <w:spacing w:after="0" w:line="360" w:lineRule="auto"/>
        <w:ind w:right="57"/>
        <w:jc w:val="both"/>
        <w:rPr>
          <w:rFonts w:ascii="Bookman Old Style" w:hAnsi="Bookman Old Style"/>
        </w:rPr>
      </w:pPr>
      <w:r w:rsidRPr="00F5561E">
        <w:rPr>
          <w:rFonts w:ascii="Bookman Old Style" w:hAnsi="Bookman Old Style"/>
        </w:rPr>
        <w:t>zakupy materiałów i wyposażenia – 33.202,27</w:t>
      </w:r>
      <w:r w:rsidR="00A91C20" w:rsidRPr="00F5561E">
        <w:rPr>
          <w:rFonts w:ascii="Bookman Old Style" w:hAnsi="Bookman Old Style"/>
        </w:rPr>
        <w:t xml:space="preserve"> </w:t>
      </w:r>
      <w:r w:rsidRPr="00F5561E">
        <w:rPr>
          <w:rFonts w:ascii="Bookman Old Style" w:hAnsi="Bookman Old Style"/>
        </w:rPr>
        <w:t xml:space="preserve">zł (zakupiono środki czystości, artykuły biurowe, prenumeratę czasopism, drzewo opałowe i węgiel, wykładzinę podłogową, farby do odświeżenia ścian w izbach, komputer i fotel obrotowy do gabinetu dyrektora),  </w:t>
      </w:r>
    </w:p>
    <w:p w:rsidR="006371AB" w:rsidRPr="00F5561E" w:rsidRDefault="006371AB" w:rsidP="00E21EAD">
      <w:pPr>
        <w:widowControl w:val="0"/>
        <w:numPr>
          <w:ilvl w:val="0"/>
          <w:numId w:val="93"/>
        </w:numPr>
        <w:autoSpaceDE w:val="0"/>
        <w:autoSpaceDN w:val="0"/>
        <w:adjustRightInd w:val="0"/>
        <w:spacing w:after="0" w:line="360" w:lineRule="auto"/>
        <w:ind w:right="57"/>
        <w:jc w:val="both"/>
        <w:rPr>
          <w:rFonts w:ascii="Bookman Old Style" w:hAnsi="Bookman Old Style"/>
        </w:rPr>
      </w:pPr>
      <w:r w:rsidRPr="00F5561E">
        <w:rPr>
          <w:rFonts w:ascii="Bookman Old Style" w:hAnsi="Bookman Old Style"/>
        </w:rPr>
        <w:t>zakup pomocy dydaktycznych – 7.659,64</w:t>
      </w:r>
      <w:r w:rsidR="00A91C20" w:rsidRPr="00F5561E">
        <w:rPr>
          <w:rFonts w:ascii="Bookman Old Style" w:hAnsi="Bookman Old Style"/>
        </w:rPr>
        <w:t xml:space="preserve"> </w:t>
      </w:r>
      <w:r w:rsidRPr="00F5561E">
        <w:rPr>
          <w:rFonts w:ascii="Bookman Old Style" w:hAnsi="Bookman Old Style"/>
        </w:rPr>
        <w:t>zł,</w:t>
      </w:r>
    </w:p>
    <w:p w:rsidR="006371AB" w:rsidRPr="00F5561E" w:rsidRDefault="006371AB" w:rsidP="00E21EAD">
      <w:pPr>
        <w:widowControl w:val="0"/>
        <w:numPr>
          <w:ilvl w:val="0"/>
          <w:numId w:val="93"/>
        </w:numPr>
        <w:autoSpaceDE w:val="0"/>
        <w:autoSpaceDN w:val="0"/>
        <w:adjustRightInd w:val="0"/>
        <w:spacing w:after="0" w:line="360" w:lineRule="auto"/>
        <w:ind w:right="57"/>
        <w:jc w:val="both"/>
        <w:rPr>
          <w:rFonts w:ascii="Bookman Old Style" w:hAnsi="Bookman Old Style"/>
        </w:rPr>
      </w:pPr>
      <w:r w:rsidRPr="00F5561E">
        <w:rPr>
          <w:rFonts w:ascii="Bookman Old Style" w:hAnsi="Bookman Old Style"/>
        </w:rPr>
        <w:t>zakup energii elektrycznej, wody i gazu – 12.707,70</w:t>
      </w:r>
      <w:r w:rsidR="00A91C20" w:rsidRPr="00F5561E">
        <w:rPr>
          <w:rFonts w:ascii="Bookman Old Style" w:hAnsi="Bookman Old Style"/>
        </w:rPr>
        <w:t xml:space="preserve"> </w:t>
      </w:r>
      <w:r w:rsidRPr="00F5561E">
        <w:rPr>
          <w:rFonts w:ascii="Bookman Old Style" w:hAnsi="Bookman Old Style"/>
        </w:rPr>
        <w:t>zł,</w:t>
      </w:r>
    </w:p>
    <w:p w:rsidR="006371AB" w:rsidRPr="00F5561E" w:rsidRDefault="006371AB" w:rsidP="00E21EAD">
      <w:pPr>
        <w:widowControl w:val="0"/>
        <w:numPr>
          <w:ilvl w:val="0"/>
          <w:numId w:val="93"/>
        </w:numPr>
        <w:autoSpaceDE w:val="0"/>
        <w:autoSpaceDN w:val="0"/>
        <w:adjustRightInd w:val="0"/>
        <w:spacing w:after="0" w:line="360" w:lineRule="auto"/>
        <w:ind w:right="57"/>
        <w:jc w:val="both"/>
        <w:rPr>
          <w:rFonts w:ascii="Bookman Old Style" w:hAnsi="Bookman Old Style"/>
        </w:rPr>
      </w:pPr>
      <w:r w:rsidRPr="00F5561E">
        <w:rPr>
          <w:rFonts w:ascii="Bookman Old Style" w:hAnsi="Bookman Old Style"/>
        </w:rPr>
        <w:t>zakup usług remontowych – 6.901,20</w:t>
      </w:r>
      <w:r w:rsidR="00A91C20" w:rsidRPr="00F5561E">
        <w:rPr>
          <w:rFonts w:ascii="Bookman Old Style" w:hAnsi="Bookman Old Style"/>
        </w:rPr>
        <w:t xml:space="preserve"> </w:t>
      </w:r>
      <w:r w:rsidRPr="00F5561E">
        <w:rPr>
          <w:rFonts w:ascii="Bookman Old Style" w:hAnsi="Bookman Old Style"/>
        </w:rPr>
        <w:t>zł (wymiana okien w filii Osiecko),</w:t>
      </w:r>
    </w:p>
    <w:p w:rsidR="006371AB" w:rsidRPr="00F5561E" w:rsidRDefault="006371AB" w:rsidP="00E21EAD">
      <w:pPr>
        <w:widowControl w:val="0"/>
        <w:numPr>
          <w:ilvl w:val="0"/>
          <w:numId w:val="93"/>
        </w:numPr>
        <w:autoSpaceDE w:val="0"/>
        <w:autoSpaceDN w:val="0"/>
        <w:adjustRightInd w:val="0"/>
        <w:spacing w:after="0" w:line="360" w:lineRule="auto"/>
        <w:ind w:right="57"/>
        <w:jc w:val="both"/>
        <w:rPr>
          <w:rFonts w:ascii="Bookman Old Style" w:hAnsi="Bookman Old Style"/>
        </w:rPr>
      </w:pPr>
      <w:r w:rsidRPr="00F5561E">
        <w:rPr>
          <w:rFonts w:ascii="Bookman Old Style" w:hAnsi="Bookman Old Style"/>
        </w:rPr>
        <w:t>zakup usług zdrowotnych dla pracowników - 526,50</w:t>
      </w:r>
      <w:r w:rsidR="00A91C20" w:rsidRPr="00F5561E">
        <w:rPr>
          <w:rFonts w:ascii="Bookman Old Style" w:hAnsi="Bookman Old Style"/>
        </w:rPr>
        <w:t xml:space="preserve"> </w:t>
      </w:r>
      <w:r w:rsidRPr="00F5561E">
        <w:rPr>
          <w:rFonts w:ascii="Bookman Old Style" w:hAnsi="Bookman Old Style"/>
        </w:rPr>
        <w:t>zł,</w:t>
      </w:r>
    </w:p>
    <w:p w:rsidR="006371AB" w:rsidRPr="00F5561E" w:rsidRDefault="006371AB" w:rsidP="00E21EAD">
      <w:pPr>
        <w:widowControl w:val="0"/>
        <w:numPr>
          <w:ilvl w:val="0"/>
          <w:numId w:val="93"/>
        </w:numPr>
        <w:autoSpaceDE w:val="0"/>
        <w:autoSpaceDN w:val="0"/>
        <w:adjustRightInd w:val="0"/>
        <w:spacing w:after="0" w:line="360" w:lineRule="auto"/>
        <w:ind w:right="57"/>
        <w:jc w:val="both"/>
        <w:rPr>
          <w:rFonts w:ascii="Bookman Old Style" w:hAnsi="Bookman Old Style"/>
        </w:rPr>
      </w:pPr>
      <w:r w:rsidRPr="00F5561E">
        <w:rPr>
          <w:rFonts w:ascii="Bookman Old Style" w:hAnsi="Bookman Old Style"/>
        </w:rPr>
        <w:t>zakup usług pozostałych – 12.984,91</w:t>
      </w:r>
      <w:r w:rsidR="00A91C20" w:rsidRPr="00F5561E">
        <w:rPr>
          <w:rFonts w:ascii="Bookman Old Style" w:hAnsi="Bookman Old Style"/>
        </w:rPr>
        <w:t xml:space="preserve"> </w:t>
      </w:r>
      <w:r w:rsidRPr="00F5561E">
        <w:rPr>
          <w:rFonts w:ascii="Bookman Old Style" w:hAnsi="Bookman Old Style"/>
        </w:rPr>
        <w:t>zł, (zakupiono usługi informatyczne, wywozu nieczystości, kominiarskie, aktualizację oprogramowania firmy Radix, przeglądy gaśnic ),</w:t>
      </w:r>
    </w:p>
    <w:p w:rsidR="006371AB" w:rsidRPr="00F5561E" w:rsidRDefault="006371AB" w:rsidP="00E21EAD">
      <w:pPr>
        <w:widowControl w:val="0"/>
        <w:numPr>
          <w:ilvl w:val="0"/>
          <w:numId w:val="93"/>
        </w:numPr>
        <w:autoSpaceDE w:val="0"/>
        <w:autoSpaceDN w:val="0"/>
        <w:adjustRightInd w:val="0"/>
        <w:spacing w:after="0" w:line="360" w:lineRule="auto"/>
        <w:ind w:right="57"/>
        <w:jc w:val="both"/>
        <w:rPr>
          <w:rFonts w:ascii="Bookman Old Style" w:hAnsi="Bookman Old Style"/>
        </w:rPr>
      </w:pPr>
      <w:r w:rsidRPr="00F5561E">
        <w:rPr>
          <w:rFonts w:ascii="Bookman Old Style" w:hAnsi="Bookman Old Style"/>
        </w:rPr>
        <w:t>zakup usług telekomunikacyjnych – 1.249,67</w:t>
      </w:r>
      <w:r w:rsidR="00A91C20" w:rsidRPr="00F5561E">
        <w:rPr>
          <w:rFonts w:ascii="Bookman Old Style" w:hAnsi="Bookman Old Style"/>
        </w:rPr>
        <w:t xml:space="preserve"> </w:t>
      </w:r>
      <w:r w:rsidRPr="00F5561E">
        <w:rPr>
          <w:rFonts w:ascii="Bookman Old Style" w:hAnsi="Bookman Old Style"/>
        </w:rPr>
        <w:t>zł,</w:t>
      </w:r>
    </w:p>
    <w:p w:rsidR="006371AB" w:rsidRPr="00F5561E" w:rsidRDefault="006371AB" w:rsidP="00E21EAD">
      <w:pPr>
        <w:widowControl w:val="0"/>
        <w:numPr>
          <w:ilvl w:val="0"/>
          <w:numId w:val="93"/>
        </w:numPr>
        <w:autoSpaceDE w:val="0"/>
        <w:autoSpaceDN w:val="0"/>
        <w:adjustRightInd w:val="0"/>
        <w:spacing w:after="0" w:line="360" w:lineRule="auto"/>
        <w:ind w:right="57"/>
        <w:jc w:val="both"/>
        <w:rPr>
          <w:rFonts w:ascii="Bookman Old Style" w:hAnsi="Bookman Old Style"/>
        </w:rPr>
      </w:pPr>
      <w:r w:rsidRPr="00F5561E">
        <w:rPr>
          <w:rFonts w:ascii="Bookman Old Style" w:hAnsi="Bookman Old Style"/>
        </w:rPr>
        <w:t>podróże służbowe krajowe – 349,60</w:t>
      </w:r>
      <w:r w:rsidR="00A91C20" w:rsidRPr="00F5561E">
        <w:rPr>
          <w:rFonts w:ascii="Bookman Old Style" w:hAnsi="Bookman Old Style"/>
        </w:rPr>
        <w:t xml:space="preserve"> </w:t>
      </w:r>
      <w:r w:rsidRPr="00F5561E">
        <w:rPr>
          <w:rFonts w:ascii="Bookman Old Style" w:hAnsi="Bookman Old Style"/>
        </w:rPr>
        <w:t>zł,</w:t>
      </w:r>
    </w:p>
    <w:p w:rsidR="006371AB" w:rsidRPr="00F5561E" w:rsidRDefault="006371AB" w:rsidP="00E21EAD">
      <w:pPr>
        <w:widowControl w:val="0"/>
        <w:numPr>
          <w:ilvl w:val="0"/>
          <w:numId w:val="93"/>
        </w:numPr>
        <w:autoSpaceDE w:val="0"/>
        <w:autoSpaceDN w:val="0"/>
        <w:adjustRightInd w:val="0"/>
        <w:spacing w:after="0" w:line="360" w:lineRule="auto"/>
        <w:ind w:right="57"/>
        <w:jc w:val="both"/>
        <w:rPr>
          <w:rFonts w:ascii="Bookman Old Style" w:hAnsi="Bookman Old Style"/>
        </w:rPr>
      </w:pPr>
      <w:r w:rsidRPr="00F5561E">
        <w:rPr>
          <w:rFonts w:ascii="Bookman Old Style" w:hAnsi="Bookman Old Style"/>
        </w:rPr>
        <w:t>opłaty różne i ubezpieczenia – 394,00</w:t>
      </w:r>
      <w:r w:rsidR="00A91C20" w:rsidRPr="00F5561E">
        <w:rPr>
          <w:rFonts w:ascii="Bookman Old Style" w:hAnsi="Bookman Old Style"/>
        </w:rPr>
        <w:t xml:space="preserve"> </w:t>
      </w:r>
      <w:r w:rsidRPr="00F5561E">
        <w:rPr>
          <w:rFonts w:ascii="Bookman Old Style" w:hAnsi="Bookman Old Style"/>
        </w:rPr>
        <w:t>zł,</w:t>
      </w:r>
    </w:p>
    <w:p w:rsidR="006371AB" w:rsidRPr="00F5561E" w:rsidRDefault="006371AB" w:rsidP="00E21EAD">
      <w:pPr>
        <w:widowControl w:val="0"/>
        <w:numPr>
          <w:ilvl w:val="0"/>
          <w:numId w:val="93"/>
        </w:numPr>
        <w:tabs>
          <w:tab w:val="num" w:pos="1440"/>
        </w:tabs>
        <w:autoSpaceDE w:val="0"/>
        <w:autoSpaceDN w:val="0"/>
        <w:adjustRightInd w:val="0"/>
        <w:spacing w:after="0" w:line="360" w:lineRule="auto"/>
        <w:ind w:right="57"/>
        <w:jc w:val="both"/>
        <w:rPr>
          <w:rFonts w:ascii="Bookman Old Style" w:hAnsi="Bookman Old Style"/>
        </w:rPr>
      </w:pPr>
      <w:r w:rsidRPr="00F5561E">
        <w:rPr>
          <w:rFonts w:ascii="Bookman Old Style" w:hAnsi="Bookman Old Style"/>
        </w:rPr>
        <w:t>zakup usług szkoleniowych – 571,24</w:t>
      </w:r>
      <w:r w:rsidR="00A91C20" w:rsidRPr="00F5561E">
        <w:rPr>
          <w:rFonts w:ascii="Bookman Old Style" w:hAnsi="Bookman Old Style"/>
        </w:rPr>
        <w:t xml:space="preserve"> z</w:t>
      </w:r>
      <w:r w:rsidRPr="00F5561E">
        <w:rPr>
          <w:rFonts w:ascii="Bookman Old Style" w:hAnsi="Bookman Old Style"/>
        </w:rPr>
        <w:t>ł,</w:t>
      </w:r>
    </w:p>
    <w:p w:rsidR="006371AB" w:rsidRPr="00F5561E" w:rsidRDefault="006371AB" w:rsidP="00E21EAD">
      <w:pPr>
        <w:pStyle w:val="Akapitzlist"/>
        <w:numPr>
          <w:ilvl w:val="0"/>
          <w:numId w:val="93"/>
        </w:numPr>
        <w:spacing w:after="0" w:line="360" w:lineRule="auto"/>
        <w:ind w:right="142"/>
        <w:rPr>
          <w:rFonts w:ascii="Bookman Old Style" w:hAnsi="Bookman Old Style" w:cs="Times New Roman"/>
          <w:b/>
          <w:sz w:val="24"/>
          <w:szCs w:val="24"/>
          <w:u w:val="single"/>
        </w:rPr>
      </w:pPr>
      <w:r w:rsidRPr="00F5561E">
        <w:rPr>
          <w:rFonts w:ascii="Bookman Old Style" w:hAnsi="Bookman Old Style"/>
        </w:rPr>
        <w:t xml:space="preserve"> wydatki  w ramach Funduszy Sołeckich  -  6.247,73</w:t>
      </w:r>
      <w:r w:rsidRPr="00F5561E">
        <w:rPr>
          <w:rFonts w:ascii="Bookman Old Style" w:hAnsi="Bookman Old Style"/>
          <w:u w:val="single"/>
        </w:rPr>
        <w:t xml:space="preserve"> </w:t>
      </w:r>
      <w:r w:rsidRPr="00F5561E">
        <w:rPr>
          <w:rFonts w:ascii="Bookman Old Style" w:hAnsi="Bookman Old Style"/>
        </w:rPr>
        <w:t>zł.</w:t>
      </w:r>
      <w:r w:rsidRPr="00F5561E">
        <w:rPr>
          <w:rFonts w:ascii="Bookman Old Style" w:hAnsi="Bookman Old Style"/>
          <w:u w:val="single"/>
        </w:rPr>
        <w:t xml:space="preserve">  </w:t>
      </w:r>
    </w:p>
    <w:p w:rsidR="006371AB" w:rsidRPr="00F5561E" w:rsidRDefault="006371AB" w:rsidP="00CC2323">
      <w:pPr>
        <w:suppressAutoHyphens/>
        <w:spacing w:after="0" w:line="240" w:lineRule="auto"/>
        <w:jc w:val="both"/>
        <w:rPr>
          <w:rFonts w:ascii="Bookman Old Style" w:eastAsia="Times New Roman" w:hAnsi="Bookman Old Style" w:cs="Bookman Old Style"/>
          <w:b/>
          <w:lang w:eastAsia="zh-CN"/>
        </w:rPr>
      </w:pP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u w:val="single"/>
          <w:lang w:eastAsia="zh-CN"/>
        </w:rPr>
        <w:t>Rozdział 80110 Gimnazja</w:t>
      </w:r>
      <w:r w:rsidRPr="00F5561E">
        <w:rPr>
          <w:rFonts w:ascii="Bookman Old Style" w:eastAsia="Times New Roman" w:hAnsi="Bookman Old Style" w:cs="Bookman Old Style"/>
          <w:lang w:eastAsia="zh-CN"/>
        </w:rPr>
        <w:t xml:space="preserve">  </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Plan 1.064.317,83zł, wykonanie 1.028.331,90złtj. 96,61% planu.</w:t>
      </w:r>
    </w:p>
    <w:p w:rsidR="006371AB" w:rsidRPr="00F5561E" w:rsidRDefault="006371AB" w:rsidP="006371AB">
      <w:pPr>
        <w:suppressAutoHyphens/>
        <w:spacing w:after="0" w:line="360" w:lineRule="auto"/>
        <w:jc w:val="both"/>
        <w:rPr>
          <w:rFonts w:ascii="Bookman Old Style" w:eastAsia="Times New Roman" w:hAnsi="Bookman Old Style" w:cs="Arial"/>
          <w:lang w:eastAsia="pl-PL"/>
        </w:rPr>
      </w:pPr>
      <w:r w:rsidRPr="00F5561E">
        <w:rPr>
          <w:rFonts w:ascii="Bookman Old Style" w:eastAsia="Times New Roman" w:hAnsi="Bookman Old Style" w:cs="Arial"/>
          <w:lang w:eastAsia="pl-PL"/>
        </w:rPr>
        <w:t xml:space="preserve">Gimnazjum w Bledzewie zakończyło działalność z dniem 31 sierpnia 2017r. Zostało włączone </w:t>
      </w:r>
      <w:r w:rsidRPr="00F5561E">
        <w:rPr>
          <w:rFonts w:ascii="Bookman Old Style" w:hAnsi="Bookman Old Style"/>
        </w:rPr>
        <w:t xml:space="preserve">Uchwałą Rady Gminy nr XXXIII/200/17 z dnia 30 marca 2017r.                                  </w:t>
      </w:r>
      <w:r w:rsidRPr="00F5561E">
        <w:rPr>
          <w:rFonts w:ascii="Bookman Old Style" w:eastAsia="Times New Roman" w:hAnsi="Bookman Old Style" w:cs="Arial"/>
          <w:lang w:eastAsia="pl-PL"/>
        </w:rPr>
        <w:t>do ośmioletniej Szkoły Podstawowej im. Jana Dekerta w Bledzewie.</w:t>
      </w:r>
    </w:p>
    <w:p w:rsidR="006371AB" w:rsidRPr="00F5561E" w:rsidRDefault="006371AB" w:rsidP="006371AB">
      <w:pPr>
        <w:suppressAutoHyphens/>
        <w:spacing w:after="0" w:line="240" w:lineRule="auto"/>
        <w:jc w:val="both"/>
        <w:rPr>
          <w:rFonts w:ascii="Bookman Old Style" w:eastAsia="Times New Roman" w:hAnsi="Bookman Old Style" w:cs="Arial"/>
          <w:lang w:eastAsia="pl-PL"/>
        </w:rPr>
      </w:pPr>
    </w:p>
    <w:p w:rsidR="006371AB" w:rsidRPr="00F5561E" w:rsidRDefault="006371AB" w:rsidP="006371AB">
      <w:pPr>
        <w:suppressAutoHyphens/>
        <w:spacing w:after="0" w:line="360" w:lineRule="auto"/>
        <w:jc w:val="both"/>
        <w:rPr>
          <w:rFonts w:ascii="Bookman Old Style" w:eastAsia="Times New Roman" w:hAnsi="Bookman Old Style" w:cs="Arial"/>
          <w:lang w:eastAsia="pl-PL"/>
        </w:rPr>
      </w:pPr>
      <w:r w:rsidRPr="00F5561E">
        <w:rPr>
          <w:rFonts w:ascii="Bookman Old Style" w:eastAsia="Times New Roman" w:hAnsi="Bookman Old Style" w:cs="Arial"/>
          <w:lang w:eastAsia="pl-PL"/>
        </w:rPr>
        <w:t>Na funkcjonowanie i utrzymanie Gimnazjum w Bledzewie do dnia 31 sierpnia 2017r. wydano kwotę 842.465,83</w:t>
      </w:r>
      <w:r w:rsidR="00A91C20" w:rsidRPr="00F5561E">
        <w:rPr>
          <w:rFonts w:ascii="Bookman Old Style" w:eastAsia="Times New Roman" w:hAnsi="Bookman Old Style" w:cs="Arial"/>
          <w:lang w:eastAsia="pl-PL"/>
        </w:rPr>
        <w:t xml:space="preserve"> </w:t>
      </w:r>
      <w:r w:rsidRPr="00F5561E">
        <w:rPr>
          <w:rFonts w:ascii="Bookman Old Style" w:eastAsia="Times New Roman" w:hAnsi="Bookman Old Style" w:cs="Arial"/>
          <w:lang w:eastAsia="pl-PL"/>
        </w:rPr>
        <w:t>zł, w tym na wynagrodzenia osobowe pracowników                            i pochodne od wynagrodzeń 651.419,88</w:t>
      </w:r>
      <w:r w:rsidR="00A91C20" w:rsidRPr="00F5561E">
        <w:rPr>
          <w:rFonts w:ascii="Bookman Old Style" w:eastAsia="Times New Roman" w:hAnsi="Bookman Old Style" w:cs="Arial"/>
          <w:lang w:eastAsia="pl-PL"/>
        </w:rPr>
        <w:t xml:space="preserve"> </w:t>
      </w:r>
      <w:r w:rsidRPr="00F5561E">
        <w:rPr>
          <w:rFonts w:ascii="Bookman Old Style" w:eastAsia="Times New Roman" w:hAnsi="Bookman Old Style" w:cs="Arial"/>
          <w:lang w:eastAsia="pl-PL"/>
        </w:rPr>
        <w:t>zł a na pozostałą bieżącą działalność przeznaczono 191.045,95</w:t>
      </w:r>
      <w:r w:rsidR="00A91C20" w:rsidRPr="00F5561E">
        <w:rPr>
          <w:rFonts w:ascii="Bookman Old Style" w:eastAsia="Times New Roman" w:hAnsi="Bookman Old Style" w:cs="Arial"/>
          <w:lang w:eastAsia="pl-PL"/>
        </w:rPr>
        <w:t xml:space="preserve"> </w:t>
      </w:r>
      <w:r w:rsidRPr="00F5561E">
        <w:rPr>
          <w:rFonts w:ascii="Bookman Old Style" w:eastAsia="Times New Roman" w:hAnsi="Bookman Old Style" w:cs="Arial"/>
          <w:lang w:eastAsia="pl-PL"/>
        </w:rPr>
        <w:t xml:space="preserve">zł w tym: wynagrodzenia bezosobowe (umowy zlecenia                          i umowy o dzieło kwota </w:t>
      </w:r>
      <w:r w:rsidR="00A91C20" w:rsidRPr="00F5561E">
        <w:rPr>
          <w:rFonts w:ascii="Bookman Old Style" w:eastAsia="Times New Roman" w:hAnsi="Bookman Old Style" w:cs="Arial"/>
          <w:lang w:eastAsia="pl-PL"/>
        </w:rPr>
        <w:t>1.800</w:t>
      </w:r>
      <w:r w:rsidRPr="00F5561E">
        <w:rPr>
          <w:rFonts w:ascii="Bookman Old Style" w:eastAsia="Times New Roman" w:hAnsi="Bookman Old Style" w:cs="Arial"/>
          <w:lang w:eastAsia="pl-PL"/>
        </w:rPr>
        <w:t>,00</w:t>
      </w:r>
      <w:r w:rsidR="00A91C20" w:rsidRPr="00F5561E">
        <w:rPr>
          <w:rFonts w:ascii="Bookman Old Style" w:eastAsia="Times New Roman" w:hAnsi="Bookman Old Style" w:cs="Arial"/>
          <w:lang w:eastAsia="pl-PL"/>
        </w:rPr>
        <w:t xml:space="preserve"> </w:t>
      </w:r>
      <w:r w:rsidRPr="00F5561E">
        <w:rPr>
          <w:rFonts w:ascii="Bookman Old Style" w:eastAsia="Times New Roman" w:hAnsi="Bookman Old Style" w:cs="Arial"/>
          <w:lang w:eastAsia="pl-PL"/>
        </w:rPr>
        <w:t xml:space="preserve">zł) na dostawę gazu, </w:t>
      </w:r>
      <w:r w:rsidR="008F4067" w:rsidRPr="00F5561E">
        <w:rPr>
          <w:rFonts w:ascii="Bookman Old Style" w:eastAsia="Times New Roman" w:hAnsi="Bookman Old Style" w:cs="Arial"/>
          <w:lang w:eastAsia="pl-PL"/>
        </w:rPr>
        <w:t xml:space="preserve">zakup </w:t>
      </w:r>
      <w:r w:rsidRPr="00F5561E">
        <w:rPr>
          <w:rFonts w:ascii="Bookman Old Style" w:eastAsia="Times New Roman" w:hAnsi="Bookman Old Style" w:cs="Arial"/>
          <w:lang w:eastAsia="pl-PL"/>
        </w:rPr>
        <w:t>pomocy dydaktycznych, zakup materiałów i wyposażenia, ubezpieczenie mienia oraz pozostałych usług.</w:t>
      </w:r>
    </w:p>
    <w:p w:rsidR="006371AB" w:rsidRPr="00F5561E" w:rsidRDefault="006371AB" w:rsidP="006371AB">
      <w:pPr>
        <w:suppressAutoHyphens/>
        <w:spacing w:after="0" w:line="240" w:lineRule="auto"/>
        <w:jc w:val="both"/>
        <w:rPr>
          <w:rFonts w:ascii="Bookman Old Style" w:eastAsia="Times New Roman" w:hAnsi="Bookman Old Style" w:cs="Arial"/>
          <w:lang w:eastAsia="pl-PL"/>
        </w:rPr>
      </w:pPr>
    </w:p>
    <w:p w:rsidR="006371AB" w:rsidRPr="00F5561E" w:rsidRDefault="006371AB" w:rsidP="006371AB">
      <w:pPr>
        <w:suppressAutoHyphens/>
        <w:spacing w:after="0" w:line="360" w:lineRule="auto"/>
        <w:jc w:val="both"/>
        <w:rPr>
          <w:rFonts w:ascii="Bookman Old Style" w:eastAsia="Times New Roman" w:hAnsi="Bookman Old Style" w:cs="Arial"/>
          <w:lang w:eastAsia="pl-PL"/>
        </w:rPr>
      </w:pPr>
      <w:r w:rsidRPr="00F5561E">
        <w:rPr>
          <w:rFonts w:ascii="Bookman Old Style" w:eastAsia="Times New Roman" w:hAnsi="Bookman Old Style" w:cs="Arial"/>
          <w:lang w:eastAsia="pl-PL"/>
        </w:rPr>
        <w:t>Od dnia 01 września 2017 roku  do Szkoły Podstawowej w Bledzewie włączone zostały 2 oddziały gimnazjalne i na funkcjonowanie do 31 grudnia 2017</w:t>
      </w:r>
      <w:r w:rsidR="008F4067" w:rsidRPr="00F5561E">
        <w:rPr>
          <w:rFonts w:ascii="Bookman Old Style" w:eastAsia="Times New Roman" w:hAnsi="Bookman Old Style" w:cs="Arial"/>
          <w:lang w:eastAsia="pl-PL"/>
        </w:rPr>
        <w:t xml:space="preserve"> </w:t>
      </w:r>
      <w:r w:rsidRPr="00F5561E">
        <w:rPr>
          <w:rFonts w:ascii="Bookman Old Style" w:eastAsia="Times New Roman" w:hAnsi="Bookman Old Style" w:cs="Arial"/>
          <w:lang w:eastAsia="pl-PL"/>
        </w:rPr>
        <w:t>roku wydano 185.866,07</w:t>
      </w:r>
      <w:r w:rsidR="008F4067" w:rsidRPr="00F5561E">
        <w:rPr>
          <w:rFonts w:ascii="Bookman Old Style" w:eastAsia="Times New Roman" w:hAnsi="Bookman Old Style" w:cs="Arial"/>
          <w:lang w:eastAsia="pl-PL"/>
        </w:rPr>
        <w:t xml:space="preserve"> </w:t>
      </w:r>
      <w:r w:rsidRPr="00F5561E">
        <w:rPr>
          <w:rFonts w:ascii="Bookman Old Style" w:eastAsia="Times New Roman" w:hAnsi="Bookman Old Style" w:cs="Arial"/>
          <w:lang w:eastAsia="pl-PL"/>
        </w:rPr>
        <w:t>zł w tym na wynagrodzenia i pochodne przeznaczono 109.471,39</w:t>
      </w:r>
      <w:r w:rsidR="008F4067" w:rsidRPr="00F5561E">
        <w:rPr>
          <w:rFonts w:ascii="Bookman Old Style" w:eastAsia="Times New Roman" w:hAnsi="Bookman Old Style" w:cs="Arial"/>
          <w:lang w:eastAsia="pl-PL"/>
        </w:rPr>
        <w:t xml:space="preserve"> </w:t>
      </w:r>
      <w:r w:rsidRPr="00F5561E">
        <w:rPr>
          <w:rFonts w:ascii="Bookman Old Style" w:eastAsia="Times New Roman" w:hAnsi="Bookman Old Style" w:cs="Arial"/>
          <w:lang w:eastAsia="pl-PL"/>
        </w:rPr>
        <w:t>zł natomiast na bieżące funkcjonowanie oddziałów wydano 76.394,68</w:t>
      </w:r>
      <w:r w:rsidR="008F4067" w:rsidRPr="00F5561E">
        <w:rPr>
          <w:rFonts w:ascii="Bookman Old Style" w:eastAsia="Times New Roman" w:hAnsi="Bookman Old Style" w:cs="Arial"/>
          <w:lang w:eastAsia="pl-PL"/>
        </w:rPr>
        <w:t xml:space="preserve"> </w:t>
      </w:r>
      <w:r w:rsidRPr="00F5561E">
        <w:rPr>
          <w:rFonts w:ascii="Bookman Old Style" w:eastAsia="Times New Roman" w:hAnsi="Bookman Old Style" w:cs="Arial"/>
          <w:lang w:eastAsia="pl-PL"/>
        </w:rPr>
        <w:t>zł.</w:t>
      </w:r>
    </w:p>
    <w:p w:rsidR="006371AB" w:rsidRPr="00F5561E" w:rsidRDefault="006371AB" w:rsidP="006371AB">
      <w:pPr>
        <w:suppressAutoHyphens/>
        <w:spacing w:after="0" w:line="240" w:lineRule="auto"/>
        <w:jc w:val="both"/>
        <w:rPr>
          <w:rFonts w:ascii="Bookman Old Style" w:eastAsia="Times New Roman" w:hAnsi="Bookman Old Style" w:cs="Arial"/>
          <w:lang w:eastAsia="pl-PL"/>
        </w:rPr>
      </w:pP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u w:val="single"/>
          <w:lang w:eastAsia="zh-CN"/>
        </w:rPr>
        <w:t>Rozdział 80113 Dowożenie uczniów do szkół</w:t>
      </w:r>
      <w:r w:rsidRPr="00F5561E">
        <w:rPr>
          <w:rFonts w:ascii="Bookman Old Style" w:eastAsia="Times New Roman" w:hAnsi="Bookman Old Style" w:cs="Bookman Old Style"/>
          <w:lang w:eastAsia="zh-CN"/>
        </w:rPr>
        <w:t xml:space="preserve"> </w:t>
      </w:r>
    </w:p>
    <w:p w:rsidR="006371AB" w:rsidRPr="00F5561E" w:rsidRDefault="006371AB" w:rsidP="006371AB">
      <w:pPr>
        <w:spacing w:after="0" w:line="360" w:lineRule="auto"/>
        <w:jc w:val="both"/>
        <w:rPr>
          <w:rFonts w:ascii="Bookman Old Style" w:eastAsia="Times New Roman" w:hAnsi="Bookman Old Style" w:cs="Bookman Old Style"/>
          <w:lang w:eastAsia="zh-CN"/>
        </w:rPr>
      </w:pPr>
      <w:r w:rsidRPr="00F5561E">
        <w:rPr>
          <w:rFonts w:ascii="Bookman Old Style" w:hAnsi="Bookman Old Style"/>
          <w:iCs/>
        </w:rPr>
        <w:t xml:space="preserve">Na dowóz uczniów do szkół </w:t>
      </w:r>
      <w:r w:rsidRPr="00F5561E">
        <w:rPr>
          <w:rFonts w:ascii="Bookman Old Style" w:hAnsi="Bookman Old Style"/>
        </w:rPr>
        <w:t>Gmina poni</w:t>
      </w:r>
      <w:r w:rsidR="00675779" w:rsidRPr="00F5561E">
        <w:rPr>
          <w:rFonts w:ascii="Bookman Old Style" w:hAnsi="Bookman Old Style"/>
        </w:rPr>
        <w:t>os</w:t>
      </w:r>
      <w:r w:rsidRPr="00F5561E">
        <w:rPr>
          <w:rFonts w:ascii="Bookman Old Style" w:hAnsi="Bookman Old Style"/>
        </w:rPr>
        <w:t xml:space="preserve">ła łączne koszty w wysokości </w:t>
      </w:r>
      <w:r w:rsidRPr="00F5561E">
        <w:rPr>
          <w:rFonts w:ascii="Bookman Old Style" w:eastAsia="Times New Roman" w:hAnsi="Bookman Old Style" w:cs="Bookman Old Style"/>
          <w:lang w:eastAsia="zh-CN"/>
        </w:rPr>
        <w:t xml:space="preserve">367.253,95 zł tj. 97,44 % założonego planu. </w:t>
      </w:r>
      <w:r w:rsidRPr="00F5561E">
        <w:rPr>
          <w:rFonts w:ascii="Bookman Old Style" w:hAnsi="Bookman Old Style"/>
        </w:rPr>
        <w:t>Usługę przewozu świadczył PKS Międzyrzecz oraz  firma</w:t>
      </w:r>
      <w:r w:rsidR="00675779" w:rsidRPr="00F5561E">
        <w:rPr>
          <w:rFonts w:ascii="Bookman Old Style" w:hAnsi="Bookman Old Style"/>
        </w:rPr>
        <w:t xml:space="preserve">, </w:t>
      </w:r>
      <w:r w:rsidRPr="00F5561E">
        <w:rPr>
          <w:rFonts w:ascii="Bookman Old Style" w:eastAsia="Times New Roman" w:hAnsi="Bookman Old Style" w:cs="Bookman Old Style"/>
          <w:bCs/>
          <w:lang w:eastAsia="zh-CN"/>
        </w:rPr>
        <w:t xml:space="preserve"> </w:t>
      </w:r>
      <w:r w:rsidR="00C73FBF" w:rsidRPr="00F5561E">
        <w:rPr>
          <w:rFonts w:ascii="Bookman Old Style" w:eastAsia="Times New Roman" w:hAnsi="Bookman Old Style" w:cs="Bookman Old Style"/>
          <w:bCs/>
          <w:lang w:eastAsia="zh-CN"/>
        </w:rPr>
        <w:t>która dowozi</w:t>
      </w:r>
      <w:r w:rsidR="00675779" w:rsidRPr="00F5561E">
        <w:rPr>
          <w:rFonts w:ascii="Bookman Old Style" w:eastAsia="Times New Roman" w:hAnsi="Bookman Old Style" w:cs="Bookman Old Style"/>
          <w:bCs/>
          <w:lang w:eastAsia="zh-CN"/>
        </w:rPr>
        <w:t>ła</w:t>
      </w:r>
      <w:r w:rsidR="00C73FBF" w:rsidRPr="00F5561E">
        <w:rPr>
          <w:rFonts w:ascii="Bookman Old Style" w:eastAsia="Times New Roman" w:hAnsi="Bookman Old Style" w:cs="Bookman Old Style"/>
          <w:bCs/>
          <w:lang w:eastAsia="zh-CN"/>
        </w:rPr>
        <w:t xml:space="preserve"> dzieci </w:t>
      </w:r>
      <w:r w:rsidRPr="00F5561E">
        <w:rPr>
          <w:rFonts w:ascii="Bookman Old Style" w:eastAsia="Times New Roman" w:hAnsi="Bookman Old Style" w:cs="Bookman Old Style"/>
          <w:bCs/>
          <w:lang w:eastAsia="zh-CN"/>
        </w:rPr>
        <w:t>z miejscowości Krzywokleszcz, Dębowiec i Templewko</w:t>
      </w:r>
      <w:r w:rsidR="00675779" w:rsidRPr="00F5561E">
        <w:rPr>
          <w:rFonts w:ascii="Bookman Old Style" w:eastAsia="Times New Roman" w:hAnsi="Bookman Old Style" w:cs="Bookman Old Style"/>
          <w:bCs/>
          <w:lang w:eastAsia="zh-CN"/>
        </w:rPr>
        <w:t xml:space="preserve"> („Nauka Jazdy L-BUS Osobowe Usługi Transportowe Wioletta Dubino”)</w:t>
      </w:r>
      <w:r w:rsidRPr="00F5561E">
        <w:rPr>
          <w:rFonts w:ascii="Bookman Old Style" w:eastAsia="Times New Roman" w:hAnsi="Bookman Old Style" w:cs="Bookman Old Style"/>
          <w:bCs/>
          <w:lang w:eastAsia="zh-CN"/>
        </w:rPr>
        <w:t xml:space="preserve">. </w:t>
      </w:r>
    </w:p>
    <w:p w:rsidR="006371AB" w:rsidRPr="00F5561E" w:rsidRDefault="006371AB" w:rsidP="006371AB">
      <w:pPr>
        <w:pStyle w:val="Bezodstpw"/>
        <w:spacing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Środki wydatkowano na: </w:t>
      </w:r>
    </w:p>
    <w:p w:rsidR="006371AB" w:rsidRPr="00F5561E" w:rsidRDefault="006371AB" w:rsidP="00E21EAD">
      <w:pPr>
        <w:pStyle w:val="Akapitzlist"/>
        <w:numPr>
          <w:ilvl w:val="0"/>
          <w:numId w:val="69"/>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dowożenie dzieci do szkół   -  354.764,45 zł,  </w:t>
      </w:r>
    </w:p>
    <w:p w:rsidR="006371AB" w:rsidRPr="00F5561E" w:rsidRDefault="006371AB" w:rsidP="00E21EAD">
      <w:pPr>
        <w:pStyle w:val="Akapitzlist"/>
        <w:numPr>
          <w:ilvl w:val="0"/>
          <w:numId w:val="69"/>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podatek od środków transportu  - 7.092,00 zł, </w:t>
      </w:r>
    </w:p>
    <w:p w:rsidR="006371AB" w:rsidRPr="00F5561E" w:rsidRDefault="006371AB" w:rsidP="00E21EAD">
      <w:pPr>
        <w:pStyle w:val="Akapitzlist"/>
        <w:numPr>
          <w:ilvl w:val="0"/>
          <w:numId w:val="69"/>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ubezpieczenie autobusów - 5.180,00 zł,</w:t>
      </w:r>
    </w:p>
    <w:p w:rsidR="006371AB" w:rsidRPr="00F5561E" w:rsidRDefault="006371AB" w:rsidP="00E21EAD">
      <w:pPr>
        <w:pStyle w:val="Akapitzlist"/>
        <w:numPr>
          <w:ilvl w:val="0"/>
          <w:numId w:val="69"/>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opłatę za dowody rejestracyjne i za wycofanie autobusu z ruchu  - 217,50 zł.</w:t>
      </w:r>
    </w:p>
    <w:p w:rsidR="006371AB" w:rsidRPr="00F5561E" w:rsidRDefault="006371AB" w:rsidP="006371AB">
      <w:pPr>
        <w:suppressAutoHyphens/>
        <w:spacing w:after="0" w:line="240" w:lineRule="auto"/>
        <w:jc w:val="both"/>
        <w:rPr>
          <w:rFonts w:ascii="Bookman Old Style" w:eastAsia="Times New Roman" w:hAnsi="Bookman Old Style" w:cs="Bookman Old Style"/>
          <w:u w:val="single"/>
          <w:lang w:eastAsia="zh-CN"/>
        </w:rPr>
      </w:pPr>
    </w:p>
    <w:p w:rsidR="006371AB" w:rsidRPr="00F5561E" w:rsidRDefault="006371AB" w:rsidP="006371AB">
      <w:pPr>
        <w:suppressAutoHyphens/>
        <w:spacing w:after="0" w:line="360" w:lineRule="auto"/>
        <w:jc w:val="both"/>
        <w:rPr>
          <w:rFonts w:ascii="Bookman Old Style" w:eastAsia="Times New Roman" w:hAnsi="Bookman Old Style" w:cs="Bookman Old Style"/>
          <w:u w:val="single"/>
          <w:lang w:eastAsia="zh-CN"/>
        </w:rPr>
      </w:pPr>
      <w:r w:rsidRPr="00F5561E">
        <w:rPr>
          <w:rFonts w:ascii="Bookman Old Style" w:eastAsia="Times New Roman" w:hAnsi="Bookman Old Style" w:cs="Bookman Old Style"/>
          <w:u w:val="single"/>
          <w:lang w:eastAsia="zh-CN"/>
        </w:rPr>
        <w:t xml:space="preserve">Rozdział 80146 Dokształcanie i doskonalenie nauczycieli </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bCs/>
          <w:lang w:eastAsia="zh-CN"/>
        </w:rPr>
        <w:t>Zgodnie z art. 70a</w:t>
      </w:r>
      <w:r w:rsidRPr="00F5561E">
        <w:rPr>
          <w:rFonts w:ascii="Bookman Old Style" w:eastAsia="Times New Roman" w:hAnsi="Bookman Old Style" w:cs="Bookman Old Style"/>
          <w:lang w:eastAsia="zh-CN"/>
        </w:rPr>
        <w:t xml:space="preserve"> ustawy z dnia 26.01.1982 r. Karta Nauczyciela</w:t>
      </w:r>
      <w:r w:rsidRPr="00F5561E">
        <w:rPr>
          <w:rFonts w:ascii="Bookman Old Style" w:eastAsia="Times New Roman" w:hAnsi="Bookman Old Style" w:cs="Bookman Old Style"/>
          <w:vertAlign w:val="superscript"/>
          <w:lang w:eastAsia="zh-CN"/>
        </w:rPr>
        <w:footnoteReference w:id="10"/>
      </w:r>
      <w:r w:rsidRPr="00F5561E">
        <w:rPr>
          <w:rFonts w:ascii="Bookman Old Style" w:eastAsia="Times New Roman" w:hAnsi="Bookman Old Style" w:cs="Bookman Old Style"/>
          <w:lang w:eastAsia="zh-CN"/>
        </w:rPr>
        <w:t xml:space="preserve"> w budżecie wyodrębniono środki w wysokości 25.931,00</w:t>
      </w:r>
      <w:r w:rsidR="008F4067"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zł na dofinansowanie doskonalenia zawodowego nauczycieli z uwzględnieniem doradztwa metodycznego w wysokości 1% planowanych rocznych środków przeznaczonych na wynagrodzenia osobowe nauczycieli. Wykorzystano w roku 2017 kwotę 27.760,97</w:t>
      </w:r>
      <w:r w:rsidR="008F4067"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 xml:space="preserve">zł, tj. 97,68% planu rocznego. </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Z powyższych środków sfinansowano m.in. szkolenia nauczycieli, organizację kursów, warsztatów, podnoszenie kwalifikacji w szkołach wyższych. Formy doskonalenia nauczycieli obejmowały przede wszystkim uzyskiwanie kwalifikacji do nauczania drugiego przedmiotu, podnoszenie umiejętności w zakresie nauczanych przedmiotów, poprawę bezpieczeństwa w szkole, podnoszenia kompetencji w zakresie pracy</w:t>
      </w:r>
      <w:r w:rsidR="00CC2323"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 xml:space="preserve"> z uczniem o specjalnych potrzebach edukacyjnych oraz doskonalenie umiejętności zarządzania placówką.</w:t>
      </w:r>
    </w:p>
    <w:p w:rsidR="006371AB" w:rsidRPr="00F5561E" w:rsidRDefault="006371AB" w:rsidP="006371AB">
      <w:pPr>
        <w:suppressAutoHyphens/>
        <w:spacing w:after="0" w:line="240" w:lineRule="auto"/>
        <w:jc w:val="both"/>
        <w:rPr>
          <w:rFonts w:ascii="Bookman Old Style" w:eastAsia="Times New Roman" w:hAnsi="Bookman Old Style" w:cs="Bookman Old Style"/>
          <w:lang w:eastAsia="zh-CN"/>
        </w:rPr>
      </w:pPr>
    </w:p>
    <w:p w:rsidR="006371AB" w:rsidRPr="00F5561E" w:rsidRDefault="006371AB" w:rsidP="005515C4">
      <w:pPr>
        <w:suppressAutoHyphens/>
        <w:spacing w:after="0" w:line="360" w:lineRule="auto"/>
        <w:jc w:val="both"/>
        <w:rPr>
          <w:rFonts w:ascii="Bookman Old Style" w:eastAsia="Times New Roman" w:hAnsi="Bookman Old Style" w:cs="Bookman Old Style"/>
          <w:u w:val="single"/>
          <w:lang w:eastAsia="zh-CN"/>
        </w:rPr>
      </w:pPr>
      <w:bookmarkStart w:id="51" w:name="_Hlk509912156"/>
      <w:r w:rsidRPr="00F5561E">
        <w:rPr>
          <w:rFonts w:ascii="Bookman Old Style" w:eastAsia="Times New Roman" w:hAnsi="Bookman Old Style" w:cs="Bookman Old Style"/>
          <w:u w:val="single"/>
          <w:lang w:eastAsia="zh-CN"/>
        </w:rPr>
        <w:t xml:space="preserve">Rozdział 80150 Realizacja zadań wymagających stosowania specjalnej organizacji   </w:t>
      </w:r>
    </w:p>
    <w:p w:rsidR="006371AB" w:rsidRPr="00F5561E" w:rsidRDefault="006371AB" w:rsidP="005515C4">
      <w:pPr>
        <w:suppressAutoHyphens/>
        <w:spacing w:after="0" w:line="360" w:lineRule="auto"/>
        <w:jc w:val="both"/>
        <w:rPr>
          <w:rFonts w:ascii="Bookman Old Style" w:eastAsia="Times New Roman" w:hAnsi="Bookman Old Style" w:cs="Bookman Old Style"/>
          <w:u w:val="single"/>
          <w:lang w:eastAsia="zh-CN"/>
        </w:rPr>
      </w:pPr>
      <w:r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u w:val="single"/>
          <w:lang w:eastAsia="zh-CN"/>
        </w:rPr>
        <w:t xml:space="preserve">nauki i metod pracy dla dzieci i młodzieży w szkołach podstawowych,                 </w:t>
      </w:r>
    </w:p>
    <w:p w:rsidR="006371AB" w:rsidRPr="00F5561E" w:rsidRDefault="006371AB" w:rsidP="005515C4">
      <w:pPr>
        <w:suppressAutoHyphens/>
        <w:spacing w:after="0" w:line="360" w:lineRule="auto"/>
        <w:jc w:val="both"/>
        <w:rPr>
          <w:rFonts w:ascii="Bookman Old Style" w:eastAsia="Times New Roman" w:hAnsi="Bookman Old Style" w:cs="Bookman Old Style"/>
          <w:u w:val="single"/>
          <w:lang w:eastAsia="zh-CN"/>
        </w:rPr>
      </w:pPr>
      <w:r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u w:val="single"/>
          <w:lang w:eastAsia="zh-CN"/>
        </w:rPr>
        <w:t xml:space="preserve">gimnazjach, liceach ogólnokształcących, liceach profilowanych                                                  </w:t>
      </w:r>
    </w:p>
    <w:p w:rsidR="006371AB" w:rsidRPr="00F5561E" w:rsidRDefault="006371AB" w:rsidP="005515C4">
      <w:pPr>
        <w:suppressAutoHyphens/>
        <w:spacing w:after="0" w:line="360" w:lineRule="auto"/>
        <w:jc w:val="both"/>
        <w:rPr>
          <w:rFonts w:ascii="Bookman Old Style" w:eastAsia="Times New Roman" w:hAnsi="Bookman Old Style" w:cs="Bookman Old Style"/>
          <w:u w:val="single"/>
          <w:lang w:eastAsia="zh-CN"/>
        </w:rPr>
      </w:pPr>
      <w:r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u w:val="single"/>
          <w:lang w:eastAsia="zh-CN"/>
        </w:rPr>
        <w:t>i szkołach zawodowych oraz szkołach artystycznych</w:t>
      </w:r>
    </w:p>
    <w:p w:rsidR="006371AB" w:rsidRPr="00F5561E" w:rsidRDefault="006371AB" w:rsidP="005515C4">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Specjalna organizacja nauki i metod pracy, dotyczy dzieci i młodzieży </w:t>
      </w:r>
      <w:r w:rsidR="005515C4" w:rsidRPr="00F5561E">
        <w:rPr>
          <w:rFonts w:ascii="Bookman Old Style" w:eastAsia="Times New Roman" w:hAnsi="Bookman Old Style" w:cs="Bookman Old Style"/>
          <w:lang w:eastAsia="zh-CN"/>
        </w:rPr>
        <w:t>(</w:t>
      </w:r>
      <w:r w:rsidRPr="00F5561E">
        <w:rPr>
          <w:rFonts w:ascii="Bookman Old Style" w:eastAsia="Times New Roman" w:hAnsi="Bookman Old Style" w:cs="Bookman Old Style"/>
          <w:lang w:eastAsia="zh-CN"/>
        </w:rPr>
        <w:t xml:space="preserve">wymienionych </w:t>
      </w:r>
      <w:r w:rsidR="00C73FBF"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w art. 1 pkt 5 i 5a ustawy z dnia 7 września 1991 r. o systemie oświaty Dz. U. z 201</w:t>
      </w:r>
      <w:r w:rsidR="00C73FBF" w:rsidRPr="00F5561E">
        <w:rPr>
          <w:rFonts w:ascii="Bookman Old Style" w:eastAsia="Times New Roman" w:hAnsi="Bookman Old Style" w:cs="Bookman Old Style"/>
          <w:lang w:eastAsia="zh-CN"/>
        </w:rPr>
        <w:t>7</w:t>
      </w:r>
      <w:r w:rsidRPr="00F5561E">
        <w:rPr>
          <w:rFonts w:ascii="Bookman Old Style" w:eastAsia="Times New Roman" w:hAnsi="Bookman Old Style" w:cs="Bookman Old Style"/>
          <w:lang w:eastAsia="zh-CN"/>
        </w:rPr>
        <w:t xml:space="preserve">r. poz. </w:t>
      </w:r>
      <w:r w:rsidR="00C73FBF" w:rsidRPr="00F5561E">
        <w:rPr>
          <w:rFonts w:ascii="Bookman Old Style" w:eastAsia="Times New Roman" w:hAnsi="Bookman Old Style" w:cs="Bookman Old Style"/>
          <w:lang w:eastAsia="zh-CN"/>
        </w:rPr>
        <w:t>2198</w:t>
      </w:r>
      <w:r w:rsidRPr="00F5561E">
        <w:rPr>
          <w:rFonts w:ascii="Bookman Old Style" w:eastAsia="Times New Roman" w:hAnsi="Bookman Old Style" w:cs="Bookman Old Style"/>
          <w:lang w:eastAsia="zh-CN"/>
        </w:rPr>
        <w:t xml:space="preserve"> ze zm.), objętych kształceniem specjalnym – niepełnosprawnych, niedostosowanych społecznie i zagrożonych niedostosowaniem społecznym oraz dzieci i młodzieży z upośledzeniem umysłowym w stopniu głębokim objętych zajęciami rewalidacyjno-wychowawczymi.</w:t>
      </w:r>
    </w:p>
    <w:p w:rsidR="006371AB" w:rsidRPr="00F5561E" w:rsidRDefault="006371AB" w:rsidP="005515C4">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Zgodnie z obowiązującymi przepisami prawa oświatowego podstawą organizacji kształcenia specjalnego jest aktualne orzeczenie o potrzebie kształcenia specjalnego, natomiast  w przypadku dzieci i młodzieży z upośledzeniem umysłowym w stopniu głębokim</w:t>
      </w:r>
      <w:r w:rsidR="005515C4" w:rsidRPr="00F5561E">
        <w:rPr>
          <w:rFonts w:ascii="Bookman Old Style" w:eastAsia="Times New Roman" w:hAnsi="Bookman Old Style" w:cs="Bookman Old Style"/>
          <w:lang w:eastAsia="zh-CN"/>
        </w:rPr>
        <w:t>,</w:t>
      </w:r>
      <w:r w:rsidRPr="00F5561E">
        <w:rPr>
          <w:rFonts w:ascii="Bookman Old Style" w:eastAsia="Times New Roman" w:hAnsi="Bookman Old Style" w:cs="Bookman Old Style"/>
          <w:lang w:eastAsia="zh-CN"/>
        </w:rPr>
        <w:t xml:space="preserve"> orzeczenie o potrzebie zajęć rewalidacyjno-wychowawczych, wydane przez zespół orzekający działający w publicznej poradni psychologiczno-pedagogicznej,                 w tym w publicznej poradni specjalistycznej (art. 71b ust. 3 ustawy o systemie oświaty).</w:t>
      </w:r>
    </w:p>
    <w:p w:rsidR="005515C4" w:rsidRPr="00F5561E" w:rsidRDefault="006371AB" w:rsidP="005515C4">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Wydatki związane z realizacją zadań wymagających stosowania specjalnej organizacji nauki i metod pracy w  szkołach w 2017 roku wynosiły  292.107,00</w:t>
      </w:r>
      <w:r w:rsidR="008F4067"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zł tj. 100% planu. Były to wydatki na wszelką działalność wykonywaną na rzecz uczniów posiadających</w:t>
      </w:r>
    </w:p>
    <w:p w:rsidR="005515C4" w:rsidRPr="00F5561E" w:rsidRDefault="006371AB" w:rsidP="005515C4">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orzeczenie </w:t>
      </w:r>
      <w:r w:rsidR="005515C4"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 xml:space="preserve">o </w:t>
      </w:r>
      <w:r w:rsidR="005515C4"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 xml:space="preserve">potrzebie </w:t>
      </w:r>
      <w:r w:rsidR="005515C4"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kształcenia</w:t>
      </w:r>
      <w:r w:rsidR="005515C4"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 xml:space="preserve"> specjalnego, </w:t>
      </w:r>
      <w:r w:rsidR="005515C4"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z</w:t>
      </w:r>
      <w:r w:rsidR="005515C4"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 xml:space="preserve"> czego</w:t>
      </w:r>
      <w:r w:rsidR="005515C4"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 xml:space="preserve"> na</w:t>
      </w:r>
      <w:r w:rsidR="005515C4"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 xml:space="preserve"> wynagrodzenia</w:t>
      </w:r>
      <w:r w:rsidR="005515C4"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 xml:space="preserve"> dla</w:t>
      </w:r>
      <w:r w:rsidR="005515C4" w:rsidRPr="00F5561E">
        <w:rPr>
          <w:rFonts w:ascii="Bookman Old Style" w:eastAsia="Times New Roman" w:hAnsi="Bookman Old Style" w:cs="Bookman Old Style"/>
          <w:lang w:eastAsia="zh-CN"/>
        </w:rPr>
        <w:t xml:space="preserve"> </w:t>
      </w:r>
    </w:p>
    <w:p w:rsidR="00CC2323" w:rsidRPr="00F5561E" w:rsidRDefault="006371AB" w:rsidP="005515C4">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pracowników i składki od nich naliczane wydano 278.896,00 zł, tj. 100% planu. </w:t>
      </w:r>
      <w:r w:rsidR="00CC2323" w:rsidRPr="00F5561E">
        <w:rPr>
          <w:rFonts w:ascii="Bookman Old Style" w:eastAsia="Times New Roman" w:hAnsi="Bookman Old Style" w:cs="Bookman Old Style"/>
          <w:lang w:eastAsia="zh-CN"/>
        </w:rPr>
        <w:t xml:space="preserve"> </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Natomiast pozostałe wydatki związane z realizacją tego zadania wynos</w:t>
      </w:r>
      <w:r w:rsidR="00C73FBF" w:rsidRPr="00F5561E">
        <w:rPr>
          <w:rFonts w:ascii="Bookman Old Style" w:eastAsia="Times New Roman" w:hAnsi="Bookman Old Style" w:cs="Bookman Old Style"/>
          <w:lang w:eastAsia="zh-CN"/>
        </w:rPr>
        <w:t>i</w:t>
      </w:r>
      <w:r w:rsidRPr="00F5561E">
        <w:rPr>
          <w:rFonts w:ascii="Bookman Old Style" w:eastAsia="Times New Roman" w:hAnsi="Bookman Old Style" w:cs="Bookman Old Style"/>
          <w:lang w:eastAsia="zh-CN"/>
        </w:rPr>
        <w:t>ły 13.211,00</w:t>
      </w:r>
      <w:r w:rsidR="00CC2323"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zł.</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Specjalnej organizacji nauki i metod pracy wymagało 10 uczniów.</w:t>
      </w:r>
    </w:p>
    <w:bookmarkEnd w:id="51"/>
    <w:p w:rsidR="006371AB" w:rsidRPr="00F5561E" w:rsidRDefault="006371AB" w:rsidP="006371AB">
      <w:pPr>
        <w:suppressAutoHyphens/>
        <w:spacing w:after="0" w:line="240" w:lineRule="auto"/>
        <w:jc w:val="both"/>
        <w:rPr>
          <w:rFonts w:ascii="Bookman Old Style" w:eastAsia="Times New Roman" w:hAnsi="Bookman Old Style" w:cs="Bookman Old Style"/>
          <w:lang w:eastAsia="zh-CN"/>
        </w:rPr>
      </w:pPr>
    </w:p>
    <w:p w:rsidR="006371AB" w:rsidRPr="00F5561E" w:rsidRDefault="006371AB" w:rsidP="006371AB">
      <w:pPr>
        <w:autoSpaceDE w:val="0"/>
        <w:autoSpaceDN w:val="0"/>
        <w:adjustRightInd w:val="0"/>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u w:val="single"/>
          <w:lang w:eastAsia="zh-CN"/>
        </w:rPr>
        <w:t>Rozdział 80195 Pozostała działalność</w:t>
      </w:r>
      <w:r w:rsidRPr="00F5561E">
        <w:rPr>
          <w:rFonts w:ascii="Bookman Old Style" w:eastAsia="Times New Roman" w:hAnsi="Bookman Old Style" w:cs="Bookman Old Style"/>
          <w:lang w:eastAsia="zh-CN"/>
        </w:rPr>
        <w:t xml:space="preserve">  na wydatki bieżące </w:t>
      </w:r>
      <w:r w:rsidRPr="00F5561E">
        <w:rPr>
          <w:rFonts w:ascii="Bookman Old Style" w:eastAsiaTheme="minorHAnsi" w:hAnsi="Bookman Old Style"/>
        </w:rPr>
        <w:t>zaplanowano kwot</w:t>
      </w:r>
      <w:r w:rsidRPr="00F5561E">
        <w:rPr>
          <w:rFonts w:ascii="Bookman Old Style" w:eastAsiaTheme="minorHAnsi" w:hAnsi="Bookman Old Style" w:cs="TimesNewRoman"/>
        </w:rPr>
        <w:t>ę  56.303,00</w:t>
      </w:r>
      <w:r w:rsidRPr="00F5561E">
        <w:rPr>
          <w:rFonts w:ascii="Bookman Old Style" w:eastAsiaTheme="minorHAnsi" w:hAnsi="Bookman Old Style"/>
          <w:bCs/>
        </w:rPr>
        <w:t xml:space="preserve"> zł</w:t>
      </w:r>
      <w:r w:rsidRPr="00F5561E">
        <w:rPr>
          <w:rFonts w:ascii="Bookman Old Style" w:eastAsiaTheme="minorHAnsi" w:hAnsi="Bookman Old Style"/>
        </w:rPr>
        <w:t>, z czego wydatkowano 55.318,47</w:t>
      </w:r>
      <w:r w:rsidRPr="00F5561E">
        <w:rPr>
          <w:rFonts w:ascii="Bookman Old Style" w:eastAsiaTheme="minorHAnsi" w:hAnsi="Bookman Old Style"/>
          <w:bCs/>
        </w:rPr>
        <w:t xml:space="preserve"> zł, tj. </w:t>
      </w:r>
      <w:r w:rsidRPr="00F5561E">
        <w:rPr>
          <w:rFonts w:ascii="Bookman Old Style" w:eastAsiaTheme="minorHAnsi" w:hAnsi="Bookman Old Style"/>
        </w:rPr>
        <w:t xml:space="preserve">98,25% planu </w:t>
      </w:r>
      <w:r w:rsidRPr="00F5561E">
        <w:rPr>
          <w:rFonts w:ascii="Bookman Old Style" w:eastAsia="Times New Roman" w:hAnsi="Bookman Old Style" w:cs="Bookman Old Style"/>
          <w:lang w:eastAsia="zh-CN"/>
        </w:rPr>
        <w:t>rocznego. Wydatki zostały przeznaczone na:</w:t>
      </w:r>
    </w:p>
    <w:p w:rsidR="006371AB" w:rsidRPr="00F5561E" w:rsidRDefault="006371AB" w:rsidP="00E21EAD">
      <w:pPr>
        <w:pStyle w:val="Akapitzlist"/>
        <w:numPr>
          <w:ilvl w:val="0"/>
          <w:numId w:val="26"/>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zakup nagród dla najlepszych uczniów szkół z okazji zakończenia roku szkolnego  – 2.517,08 zł,  </w:t>
      </w:r>
    </w:p>
    <w:p w:rsidR="006371AB" w:rsidRPr="00F5561E" w:rsidRDefault="006371AB" w:rsidP="00E21EAD">
      <w:pPr>
        <w:pStyle w:val="Akapitzlist"/>
        <w:numPr>
          <w:ilvl w:val="0"/>
          <w:numId w:val="26"/>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odpis na zakładowy fundusz świadczeń socjalnych dla emerytów i rencistów – 52.801,39 zł.</w:t>
      </w:r>
    </w:p>
    <w:p w:rsidR="006371AB" w:rsidRPr="00F5561E" w:rsidRDefault="006371AB" w:rsidP="006371AB">
      <w:pPr>
        <w:suppressAutoHyphens/>
        <w:spacing w:after="0" w:line="240" w:lineRule="auto"/>
        <w:ind w:firstLine="709"/>
        <w:jc w:val="both"/>
        <w:rPr>
          <w:rFonts w:ascii="Bookman Old Style" w:eastAsia="Times New Roman" w:hAnsi="Bookman Old Style" w:cs="Bookman Old Style"/>
          <w:b/>
          <w:u w:val="single"/>
          <w:lang w:eastAsia="zh-CN"/>
        </w:rPr>
      </w:pPr>
    </w:p>
    <w:bookmarkEnd w:id="48"/>
    <w:p w:rsidR="006371AB" w:rsidRPr="00F5561E" w:rsidRDefault="006371AB" w:rsidP="006371AB">
      <w:pPr>
        <w:suppressAutoHyphens/>
        <w:autoSpaceDE w:val="0"/>
        <w:spacing w:after="0" w:line="300" w:lineRule="atLeast"/>
        <w:jc w:val="both"/>
        <w:rPr>
          <w:rFonts w:ascii="Bookman Old Style" w:eastAsia="Times New Roman" w:hAnsi="Bookman Old Style"/>
          <w:b/>
          <w:bCs/>
          <w:lang w:eastAsia="zh-CN"/>
        </w:rPr>
      </w:pPr>
      <w:r w:rsidRPr="00F5561E">
        <w:rPr>
          <w:rFonts w:ascii="Bookman Old Style" w:eastAsia="Times New Roman" w:hAnsi="Bookman Old Style"/>
          <w:b/>
          <w:bCs/>
          <w:lang w:eastAsia="zh-CN"/>
        </w:rPr>
        <w:t>Dział 851 – Ochrona zdrowia:</w:t>
      </w:r>
    </w:p>
    <w:p w:rsidR="006371AB" w:rsidRPr="00F5561E" w:rsidRDefault="006371AB" w:rsidP="006371AB">
      <w:pPr>
        <w:suppressAutoHyphens/>
        <w:autoSpaceDE w:val="0"/>
        <w:spacing w:after="0" w:line="300" w:lineRule="atLeast"/>
        <w:jc w:val="both"/>
        <w:rPr>
          <w:rFonts w:ascii="Bookman Old Style" w:eastAsia="Times New Roman" w:hAnsi="Bookman Old Style"/>
          <w:b/>
          <w:bCs/>
          <w:lang w:eastAsia="zh-CN"/>
        </w:rPr>
      </w:pPr>
      <w:r w:rsidRPr="00F5561E">
        <w:rPr>
          <w:rFonts w:ascii="Bookman Old Style" w:eastAsia="Times New Roman" w:hAnsi="Bookman Old Style"/>
          <w:b/>
          <w:bCs/>
          <w:lang w:eastAsia="zh-CN"/>
        </w:rPr>
        <w:t>Plan 43.869,00zł, wykonanie 43.106,93zł (98,26%)</w:t>
      </w:r>
    </w:p>
    <w:p w:rsidR="006371AB" w:rsidRPr="00F5561E" w:rsidRDefault="006371AB" w:rsidP="006371AB">
      <w:pPr>
        <w:suppressAutoHyphens/>
        <w:autoSpaceDE w:val="0"/>
        <w:spacing w:after="0" w:line="300" w:lineRule="atLeast"/>
        <w:jc w:val="both"/>
        <w:rPr>
          <w:rFonts w:ascii="Bookman Old Style" w:eastAsia="Times New Roman" w:hAnsi="Bookman Old Style"/>
          <w:b/>
          <w:bCs/>
          <w:lang w:eastAsia="zh-CN"/>
        </w:rPr>
      </w:pPr>
    </w:p>
    <w:p w:rsidR="006371AB" w:rsidRPr="00F5561E" w:rsidRDefault="006371AB" w:rsidP="006371AB">
      <w:pPr>
        <w:suppressAutoHyphens/>
        <w:autoSpaceDE w:val="0"/>
        <w:spacing w:after="0" w:line="360" w:lineRule="auto"/>
        <w:jc w:val="both"/>
        <w:rPr>
          <w:rFonts w:ascii="Bookman Old Style" w:eastAsia="Times New Roman" w:hAnsi="Bookman Old Style"/>
          <w:u w:val="single"/>
          <w:lang w:eastAsia="zh-CN"/>
        </w:rPr>
      </w:pPr>
      <w:r w:rsidRPr="00F5561E">
        <w:rPr>
          <w:rFonts w:ascii="Bookman Old Style" w:eastAsia="Times New Roman" w:hAnsi="Bookman Old Style"/>
          <w:u w:val="single"/>
          <w:lang w:eastAsia="zh-CN"/>
        </w:rPr>
        <w:t xml:space="preserve">Rozdział 85111 – szpitale ogólne </w:t>
      </w:r>
    </w:p>
    <w:p w:rsidR="006371AB" w:rsidRPr="00F5561E" w:rsidRDefault="006371AB" w:rsidP="006371AB">
      <w:pPr>
        <w:suppressAutoHyphens/>
        <w:autoSpaceDE w:val="0"/>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 xml:space="preserve">Wydatki inwestycyjne w kwocie 3.000,00 zł, tj. 100% planu, zostały przeznaczone </w:t>
      </w:r>
    </w:p>
    <w:p w:rsidR="006371AB" w:rsidRPr="00F5561E" w:rsidRDefault="006371AB" w:rsidP="006371AB">
      <w:pPr>
        <w:suppressAutoHyphens/>
        <w:autoSpaceDE w:val="0"/>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 xml:space="preserve">dla Szpitala Międzyrzeckiego na dofinansowanie zakupu karetki-ambulansu                                    z wyposażeniem.  </w:t>
      </w:r>
    </w:p>
    <w:p w:rsidR="006371AB" w:rsidRPr="00F5561E" w:rsidRDefault="006371AB" w:rsidP="006371AB">
      <w:pPr>
        <w:suppressAutoHyphens/>
        <w:autoSpaceDE w:val="0"/>
        <w:spacing w:after="0" w:line="240" w:lineRule="auto"/>
        <w:jc w:val="both"/>
        <w:rPr>
          <w:rFonts w:ascii="Bookman Old Style" w:eastAsia="Times New Roman" w:hAnsi="Bookman Old Style"/>
          <w:lang w:eastAsia="zh-CN"/>
        </w:rPr>
      </w:pPr>
    </w:p>
    <w:p w:rsidR="006371AB" w:rsidRPr="00F5561E" w:rsidRDefault="006371AB" w:rsidP="006371AB">
      <w:pPr>
        <w:suppressAutoHyphens/>
        <w:autoSpaceDE w:val="0"/>
        <w:spacing w:after="0" w:line="360" w:lineRule="auto"/>
        <w:jc w:val="both"/>
        <w:rPr>
          <w:rFonts w:ascii="Bookman Old Style" w:eastAsia="Times New Roman" w:hAnsi="Bookman Old Style"/>
          <w:u w:val="single"/>
          <w:lang w:eastAsia="zh-CN"/>
        </w:rPr>
      </w:pPr>
      <w:r w:rsidRPr="00F5561E">
        <w:rPr>
          <w:rFonts w:ascii="Bookman Old Style" w:eastAsia="Times New Roman" w:hAnsi="Bookman Old Style"/>
          <w:u w:val="single"/>
          <w:lang w:eastAsia="zh-CN"/>
        </w:rPr>
        <w:t>Rozdział 85153 – zwalczanie narkomanii oraz rozdział 85154 – przeciwdziałanie alkoholizmowi</w:t>
      </w:r>
    </w:p>
    <w:p w:rsidR="006371AB" w:rsidRPr="00F5561E" w:rsidRDefault="006371AB" w:rsidP="006371AB">
      <w:pPr>
        <w:suppressAutoHyphens/>
        <w:autoSpaceDE w:val="0"/>
        <w:spacing w:after="0" w:line="360" w:lineRule="auto"/>
        <w:jc w:val="both"/>
        <w:rPr>
          <w:rFonts w:ascii="Bookman Old Style" w:eastAsia="SimSun" w:hAnsi="Bookman Old Style" w:cs="Mangal"/>
          <w:kern w:val="1"/>
          <w:lang w:eastAsia="hi-IN" w:bidi="hi-IN"/>
        </w:rPr>
      </w:pPr>
      <w:r w:rsidRPr="00F5561E">
        <w:rPr>
          <w:rFonts w:ascii="Bookman Old Style" w:eastAsia="Times New Roman" w:hAnsi="Bookman Old Style"/>
          <w:lang w:eastAsia="zh-CN"/>
        </w:rPr>
        <w:t xml:space="preserve">Środki finansowe w wysokości 40.106,93 zł, tj. 99,35 % planu, w całości pochodzące </w:t>
      </w:r>
      <w:r w:rsidR="00C73FBF" w:rsidRPr="00F5561E">
        <w:rPr>
          <w:rFonts w:ascii="Bookman Old Style" w:eastAsia="Times New Roman" w:hAnsi="Bookman Old Style"/>
          <w:lang w:eastAsia="zh-CN"/>
        </w:rPr>
        <w:t xml:space="preserve">                            </w:t>
      </w:r>
      <w:r w:rsidRPr="00F5561E">
        <w:rPr>
          <w:rFonts w:ascii="Bookman Old Style" w:eastAsia="Times New Roman" w:hAnsi="Bookman Old Style"/>
          <w:lang w:eastAsia="zh-CN"/>
        </w:rPr>
        <w:t>z opłat za zezwolenia na sprzedaż napojów alkoholowych,</w:t>
      </w:r>
      <w:r w:rsidRPr="00F5561E">
        <w:rPr>
          <w:rFonts w:ascii="Bookman Old Style" w:eastAsiaTheme="minorHAnsi" w:hAnsi="Bookman Old Style"/>
        </w:rPr>
        <w:t xml:space="preserve"> zostały wykorzystane na zadania </w:t>
      </w:r>
      <w:r w:rsidRPr="00F5561E">
        <w:rPr>
          <w:rFonts w:ascii="Bookman Old Style" w:eastAsiaTheme="minorHAnsi" w:hAnsi="Bookman Old Style" w:cs="Helvetica"/>
        </w:rPr>
        <w:t>okre</w:t>
      </w:r>
      <w:r w:rsidRPr="00F5561E">
        <w:rPr>
          <w:rFonts w:ascii="Bookman Old Style" w:eastAsiaTheme="minorHAnsi" w:hAnsi="Bookman Old Style" w:cs="TT47t00"/>
        </w:rPr>
        <w:t>ś</w:t>
      </w:r>
      <w:r w:rsidRPr="00F5561E">
        <w:rPr>
          <w:rFonts w:ascii="Bookman Old Style" w:eastAsiaTheme="minorHAnsi" w:hAnsi="Bookman Old Style" w:cs="Helvetica"/>
        </w:rPr>
        <w:t>lone w Gminnym Programie Profilaktyki i Rozwi</w:t>
      </w:r>
      <w:r w:rsidRPr="00F5561E">
        <w:rPr>
          <w:rFonts w:ascii="Bookman Old Style" w:eastAsiaTheme="minorHAnsi" w:hAnsi="Bookman Old Style" w:cs="TT47t00"/>
        </w:rPr>
        <w:t>ą</w:t>
      </w:r>
      <w:r w:rsidRPr="00F5561E">
        <w:rPr>
          <w:rFonts w:ascii="Bookman Old Style" w:eastAsiaTheme="minorHAnsi" w:hAnsi="Bookman Old Style" w:cs="Helvetica"/>
        </w:rPr>
        <w:t xml:space="preserve">zywania Problemów Alkoholowych </w:t>
      </w:r>
      <w:r w:rsidRPr="00F5561E">
        <w:rPr>
          <w:rFonts w:ascii="Bookman Old Style" w:eastAsia="SimSun" w:hAnsi="Bookman Old Style" w:cs="Mangal"/>
          <w:kern w:val="1"/>
          <w:lang w:eastAsia="hi-IN" w:bidi="hi-IN"/>
        </w:rPr>
        <w:t xml:space="preserve">przyjętym uchwałą Rady Gminy Bledzew. </w:t>
      </w:r>
    </w:p>
    <w:p w:rsidR="006371AB" w:rsidRPr="00F5561E" w:rsidRDefault="006371AB" w:rsidP="006371AB">
      <w:pPr>
        <w:suppressAutoHyphens/>
        <w:autoSpaceDE w:val="0"/>
        <w:spacing w:after="0" w:line="240" w:lineRule="auto"/>
        <w:jc w:val="both"/>
        <w:rPr>
          <w:rFonts w:ascii="Bookman Old Style" w:eastAsia="SimSun" w:hAnsi="Bookman Old Style" w:cs="Mangal"/>
          <w:kern w:val="1"/>
          <w:lang w:eastAsia="hi-IN" w:bidi="hi-IN"/>
        </w:rPr>
      </w:pPr>
    </w:p>
    <w:p w:rsidR="006371AB" w:rsidRPr="00F5561E" w:rsidRDefault="006371AB" w:rsidP="006371AB">
      <w:pPr>
        <w:suppressAutoHyphens/>
        <w:autoSpaceDE w:val="0"/>
        <w:spacing w:after="0" w:line="360" w:lineRule="auto"/>
        <w:jc w:val="both"/>
        <w:rPr>
          <w:rFonts w:ascii="Bookman Old Style" w:eastAsia="SimSun" w:hAnsi="Bookman Old Style" w:cs="Mangal"/>
          <w:kern w:val="1"/>
          <w:lang w:eastAsia="hi-IN" w:bidi="hi-IN"/>
        </w:rPr>
      </w:pPr>
      <w:r w:rsidRPr="00F5561E">
        <w:rPr>
          <w:rFonts w:ascii="Bookman Old Style" w:eastAsia="SimSun" w:hAnsi="Bookman Old Style" w:cs="Mangal"/>
          <w:kern w:val="1"/>
          <w:lang w:eastAsia="hi-IN" w:bidi="hi-IN"/>
        </w:rPr>
        <w:t xml:space="preserve">Celem tego programu było rozpoznawanie specyfiki problemów alkoholowych </w:t>
      </w:r>
      <w:r w:rsidR="00C73FBF" w:rsidRPr="00F5561E">
        <w:rPr>
          <w:rFonts w:ascii="Bookman Old Style" w:eastAsia="SimSun" w:hAnsi="Bookman Old Style" w:cs="Mangal"/>
          <w:kern w:val="1"/>
          <w:lang w:eastAsia="hi-IN" w:bidi="hi-IN"/>
        </w:rPr>
        <w:t xml:space="preserve">                            </w:t>
      </w:r>
      <w:r w:rsidRPr="00F5561E">
        <w:rPr>
          <w:rFonts w:ascii="Bookman Old Style" w:eastAsia="SimSun" w:hAnsi="Bookman Old Style" w:cs="Mangal"/>
          <w:kern w:val="1"/>
          <w:lang w:eastAsia="hi-IN" w:bidi="hi-IN"/>
        </w:rPr>
        <w:t xml:space="preserve">na terenie Gminy oraz potrzeb lokalnego środowiska w zakresie pomocy w ich rozwiązywaniu. Gminny Program realizowany był przy współpracy osób, instytucji rządowych i samorządowych oraz organizacji pozarządowych, zajmujących się zdrowiem, edukacją, kulturą, pomocą społeczną, sportem oraz wychowaniem. Program uwzględniał lokalne możliwości realizacji pod względem prawnym, administracyjnym </w:t>
      </w:r>
      <w:r w:rsidR="005515C4" w:rsidRPr="00F5561E">
        <w:rPr>
          <w:rFonts w:ascii="Bookman Old Style" w:eastAsia="SimSun" w:hAnsi="Bookman Old Style" w:cs="Mangal"/>
          <w:kern w:val="1"/>
          <w:lang w:eastAsia="hi-IN" w:bidi="hi-IN"/>
        </w:rPr>
        <w:t xml:space="preserve">  </w:t>
      </w:r>
      <w:r w:rsidR="008F4067" w:rsidRPr="00F5561E">
        <w:rPr>
          <w:rFonts w:ascii="Bookman Old Style" w:eastAsia="SimSun" w:hAnsi="Bookman Old Style" w:cs="Mangal"/>
          <w:kern w:val="1"/>
          <w:lang w:eastAsia="hi-IN" w:bidi="hi-IN"/>
        </w:rPr>
        <w:t xml:space="preserve">i </w:t>
      </w:r>
      <w:r w:rsidRPr="00F5561E">
        <w:rPr>
          <w:rFonts w:ascii="Bookman Old Style" w:eastAsia="SimSun" w:hAnsi="Bookman Old Style" w:cs="Mangal"/>
          <w:kern w:val="1"/>
          <w:lang w:eastAsia="hi-IN" w:bidi="hi-IN"/>
        </w:rPr>
        <w:t xml:space="preserve">ekonomicznym, a także wiedzę na temat przeciwdziałania uzależnieniom, leczenia, rehabilitacji i resocjalizacji osób uzależnionych oraz redukcji szkód społecznych spowodowanych uzależnieniem i współuzależnieniem. </w:t>
      </w:r>
    </w:p>
    <w:p w:rsidR="006371AB" w:rsidRPr="00F5561E" w:rsidRDefault="006371AB" w:rsidP="006371AB">
      <w:pPr>
        <w:widowControl w:val="0"/>
        <w:suppressAutoHyphens/>
        <w:spacing w:after="0" w:line="360" w:lineRule="auto"/>
        <w:jc w:val="both"/>
        <w:rPr>
          <w:rFonts w:ascii="Bookman Old Style" w:eastAsia="SimSun" w:hAnsi="Bookman Old Style" w:cs="Mangal"/>
          <w:kern w:val="1"/>
          <w:lang w:eastAsia="hi-IN" w:bidi="hi-IN"/>
        </w:rPr>
      </w:pPr>
      <w:r w:rsidRPr="00F5561E">
        <w:rPr>
          <w:rFonts w:ascii="Bookman Old Style" w:eastAsia="SimSun" w:hAnsi="Bookman Old Style" w:cs="Mangal"/>
          <w:kern w:val="1"/>
          <w:lang w:eastAsia="hi-IN" w:bidi="hi-IN"/>
        </w:rPr>
        <w:t>W ramach powyższej kwoty realizowano zadania:</w:t>
      </w:r>
    </w:p>
    <w:p w:rsidR="006371AB" w:rsidRPr="00F5561E" w:rsidRDefault="006371AB" w:rsidP="00E21EAD">
      <w:pPr>
        <w:pStyle w:val="Akapitzlist"/>
        <w:widowControl w:val="0"/>
        <w:numPr>
          <w:ilvl w:val="0"/>
          <w:numId w:val="70"/>
        </w:numPr>
        <w:spacing w:after="0" w:line="360" w:lineRule="auto"/>
        <w:jc w:val="both"/>
        <w:rPr>
          <w:rFonts w:ascii="Bookman Old Style" w:eastAsia="SimSun" w:hAnsi="Bookman Old Style" w:cs="Mangal"/>
          <w:i/>
          <w:iCs/>
          <w:kern w:val="1"/>
          <w:lang w:eastAsia="hi-IN" w:bidi="hi-IN"/>
        </w:rPr>
      </w:pPr>
      <w:r w:rsidRPr="00F5561E">
        <w:rPr>
          <w:rFonts w:ascii="Bookman Old Style" w:eastAsia="SimSun" w:hAnsi="Bookman Old Style" w:cs="Mangal"/>
          <w:i/>
          <w:iCs/>
          <w:kern w:val="1"/>
          <w:lang w:eastAsia="hi-IN" w:bidi="hi-IN"/>
        </w:rPr>
        <w:t>W zakresie zwiększenia dostępności pomocy terapeutycznej i rehabilitacyjnej dla osób uzależnionych od alkoholu i narkotyków:</w:t>
      </w:r>
    </w:p>
    <w:p w:rsidR="006371AB" w:rsidRPr="00F5561E" w:rsidRDefault="006371AB" w:rsidP="006371AB">
      <w:pPr>
        <w:pStyle w:val="Akapitzlist"/>
        <w:widowControl w:val="0"/>
        <w:spacing w:after="0" w:line="360" w:lineRule="auto"/>
        <w:jc w:val="both"/>
        <w:rPr>
          <w:rFonts w:ascii="Bookman Old Style" w:eastAsia="SimSun" w:hAnsi="Bookman Old Style" w:cs="Mangal"/>
          <w:kern w:val="1"/>
          <w:lang w:eastAsia="hi-IN" w:bidi="hi-IN"/>
        </w:rPr>
      </w:pPr>
      <w:r w:rsidRPr="00F5561E">
        <w:rPr>
          <w:rFonts w:ascii="Bookman Old Style" w:eastAsia="SimSun" w:hAnsi="Bookman Old Style" w:cs="Mangal"/>
          <w:kern w:val="1"/>
          <w:lang w:eastAsia="hi-IN" w:bidi="hi-IN"/>
        </w:rPr>
        <w:t xml:space="preserve">Funkcjonował punkt konsultacyjny, gdzie porad udzielał psycholog, specjalista terapii uzależnień. Punkt działał w pierwszy i trzeci czwartek każdego miesiąca (3 godziny każdego dnia ). </w:t>
      </w:r>
    </w:p>
    <w:p w:rsidR="006371AB" w:rsidRPr="00F5561E" w:rsidRDefault="006371AB" w:rsidP="00E21EAD">
      <w:pPr>
        <w:pStyle w:val="Akapitzlist"/>
        <w:widowControl w:val="0"/>
        <w:numPr>
          <w:ilvl w:val="0"/>
          <w:numId w:val="70"/>
        </w:numPr>
        <w:spacing w:after="0" w:line="360" w:lineRule="auto"/>
        <w:jc w:val="both"/>
        <w:rPr>
          <w:rFonts w:ascii="Bookman Old Style" w:eastAsia="SimSun" w:hAnsi="Bookman Old Style" w:cs="Mangal"/>
          <w:i/>
          <w:iCs/>
          <w:kern w:val="1"/>
          <w:lang w:eastAsia="hi-IN" w:bidi="hi-IN"/>
        </w:rPr>
      </w:pPr>
      <w:r w:rsidRPr="00F5561E">
        <w:rPr>
          <w:rFonts w:ascii="Bookman Old Style" w:eastAsia="SimSun" w:hAnsi="Bookman Old Style" w:cs="Mangal"/>
          <w:i/>
          <w:iCs/>
          <w:kern w:val="1"/>
          <w:lang w:eastAsia="hi-IN" w:bidi="hi-IN"/>
        </w:rPr>
        <w:t>W zakresie udzielania rodzinom, w który</w:t>
      </w:r>
      <w:r w:rsidR="005515C4" w:rsidRPr="00F5561E">
        <w:rPr>
          <w:rFonts w:ascii="Bookman Old Style" w:eastAsia="SimSun" w:hAnsi="Bookman Old Style" w:cs="Mangal"/>
          <w:i/>
          <w:iCs/>
          <w:kern w:val="1"/>
          <w:lang w:eastAsia="hi-IN" w:bidi="hi-IN"/>
        </w:rPr>
        <w:t>ch</w:t>
      </w:r>
      <w:r w:rsidRPr="00F5561E">
        <w:rPr>
          <w:rFonts w:ascii="Bookman Old Style" w:eastAsia="SimSun" w:hAnsi="Bookman Old Style" w:cs="Mangal"/>
          <w:i/>
          <w:iCs/>
          <w:kern w:val="1"/>
          <w:lang w:eastAsia="hi-IN" w:bidi="hi-IN"/>
        </w:rPr>
        <w:t xml:space="preserve"> występują problemy związane                                   z alkoholem pomocy psychospołecznej i prawnej:</w:t>
      </w:r>
    </w:p>
    <w:p w:rsidR="006371AB" w:rsidRPr="00F5561E" w:rsidRDefault="006371AB" w:rsidP="006371AB">
      <w:pPr>
        <w:pStyle w:val="Akapitzlist"/>
        <w:widowControl w:val="0"/>
        <w:spacing w:after="0" w:line="360" w:lineRule="auto"/>
        <w:jc w:val="both"/>
        <w:rPr>
          <w:rFonts w:ascii="Bookman Old Style" w:eastAsia="SimSun" w:hAnsi="Bookman Old Style" w:cs="Mangal"/>
          <w:kern w:val="1"/>
          <w:lang w:eastAsia="hi-IN" w:bidi="hi-IN"/>
        </w:rPr>
      </w:pPr>
      <w:r w:rsidRPr="00F5561E">
        <w:rPr>
          <w:rFonts w:ascii="Bookman Old Style" w:eastAsia="SimSun" w:hAnsi="Bookman Old Style" w:cs="Mangal"/>
          <w:kern w:val="1"/>
          <w:lang w:eastAsia="hi-IN" w:bidi="hi-IN"/>
        </w:rPr>
        <w:t>Członkowie GKRPA systematycznie odwiedzali rodziny, w których występują problemy związane z alkoholem. W czasie spotkań przekonywano członków rodzin do racjonalnego zachowania się w stosunku do osoby uzależnionej,                     w tym o występowaniu i zaangażowaniu rodziny w skierowaniu do sądu pozwu                                               o przymusowe leczenie.</w:t>
      </w:r>
    </w:p>
    <w:p w:rsidR="006371AB" w:rsidRPr="00F5561E" w:rsidRDefault="006371AB" w:rsidP="006371AB">
      <w:pPr>
        <w:pStyle w:val="Akapitzlist"/>
        <w:widowControl w:val="0"/>
        <w:spacing w:after="0" w:line="360" w:lineRule="auto"/>
        <w:jc w:val="both"/>
        <w:rPr>
          <w:rFonts w:ascii="Bookman Old Style" w:eastAsia="SimSun" w:hAnsi="Bookman Old Style" w:cs="Mangal"/>
          <w:kern w:val="1"/>
          <w:lang w:eastAsia="hi-IN" w:bidi="hi-IN"/>
        </w:rPr>
      </w:pPr>
      <w:r w:rsidRPr="00F5561E">
        <w:rPr>
          <w:rFonts w:ascii="Bookman Old Style" w:eastAsia="SimSun" w:hAnsi="Bookman Old Style" w:cs="Mangal"/>
          <w:kern w:val="1"/>
          <w:lang w:eastAsia="hi-IN" w:bidi="hi-IN"/>
        </w:rPr>
        <w:t>GKRPA miała stały kontakt z GOPS, szkołami, policją i służbą zdrowia (m.in. pracownicy OPS, Policji i służby zdrowia są członkami komisji). Uzyskane informacje służyły w pracy Komisji z rodzinami  i osobami uzależnionymi.</w:t>
      </w:r>
    </w:p>
    <w:p w:rsidR="006371AB" w:rsidRPr="00F5561E" w:rsidRDefault="006371AB" w:rsidP="006371AB">
      <w:pPr>
        <w:pStyle w:val="Akapitzlist"/>
        <w:widowControl w:val="0"/>
        <w:spacing w:after="0" w:line="360" w:lineRule="auto"/>
        <w:jc w:val="both"/>
        <w:rPr>
          <w:rFonts w:ascii="Bookman Old Style" w:eastAsia="SimSun" w:hAnsi="Bookman Old Style" w:cs="Mangal"/>
          <w:kern w:val="1"/>
          <w:lang w:eastAsia="hi-IN" w:bidi="hi-IN"/>
        </w:rPr>
      </w:pPr>
      <w:r w:rsidRPr="00F5561E">
        <w:rPr>
          <w:rFonts w:ascii="Bookman Old Style" w:eastAsia="SimSun" w:hAnsi="Bookman Old Style" w:cs="Mangal"/>
          <w:kern w:val="1"/>
          <w:lang w:eastAsia="hi-IN" w:bidi="hi-IN"/>
        </w:rPr>
        <w:t xml:space="preserve">Osoby, co do których zachodzi podejrzenie, że mogą mieć problemy wynikające                             z nadużywania alkoholu były zapraszane na spotkania z GKRPA. Wobec braku sankcji skuteczność takich wezwań jest niewielka. W 2017 r. na spotkania                         z komisją zaproszono 15 osób. Wobec 1 osoby wszczęto procedurę zastosowania przymusowego leczenia. </w:t>
      </w:r>
    </w:p>
    <w:p w:rsidR="006371AB" w:rsidRPr="00F5561E" w:rsidRDefault="006371AB" w:rsidP="00E21EAD">
      <w:pPr>
        <w:pStyle w:val="Akapitzlist"/>
        <w:widowControl w:val="0"/>
        <w:numPr>
          <w:ilvl w:val="0"/>
          <w:numId w:val="70"/>
        </w:numPr>
        <w:spacing w:after="0" w:line="360" w:lineRule="auto"/>
        <w:jc w:val="both"/>
        <w:rPr>
          <w:rFonts w:ascii="Bookman Old Style" w:eastAsia="SimSun" w:hAnsi="Bookman Old Style" w:cs="Mangal"/>
          <w:i/>
          <w:iCs/>
          <w:kern w:val="1"/>
          <w:lang w:eastAsia="hi-IN" w:bidi="hi-IN"/>
        </w:rPr>
      </w:pPr>
      <w:r w:rsidRPr="00F5561E">
        <w:rPr>
          <w:rFonts w:ascii="Bookman Old Style" w:eastAsia="SimSun" w:hAnsi="Bookman Old Style" w:cs="Mangal"/>
          <w:i/>
          <w:iCs/>
          <w:kern w:val="1"/>
          <w:lang w:eastAsia="hi-IN" w:bidi="hi-IN"/>
        </w:rPr>
        <w:t>W zakresie prowadzenia profilaktycznej działalności informacyjnej                                         i edukacyjnej w szczególności dla dzieci i młodzieży:</w:t>
      </w:r>
    </w:p>
    <w:p w:rsidR="006371AB" w:rsidRPr="00F5561E" w:rsidRDefault="006371AB" w:rsidP="006371AB">
      <w:pPr>
        <w:pStyle w:val="Akapitzlist"/>
        <w:widowControl w:val="0"/>
        <w:spacing w:after="0" w:line="360" w:lineRule="auto"/>
        <w:jc w:val="both"/>
        <w:rPr>
          <w:rFonts w:ascii="Bookman Old Style" w:eastAsia="SimSun" w:hAnsi="Bookman Old Style" w:cs="Mangal"/>
          <w:kern w:val="1"/>
          <w:lang w:eastAsia="hi-IN" w:bidi="hi-IN"/>
        </w:rPr>
      </w:pPr>
      <w:r w:rsidRPr="00F5561E">
        <w:rPr>
          <w:rFonts w:ascii="Bookman Old Style" w:eastAsia="SimSun" w:hAnsi="Bookman Old Style" w:cs="Mangal"/>
          <w:kern w:val="1"/>
          <w:lang w:eastAsia="hi-IN" w:bidi="hi-IN"/>
        </w:rPr>
        <w:t>Udzielana była pomoc szkołom w realizacji szkolnych programów profilaktycznych w formie dofinansowania zakupu pomocy naukowych – filmów, książek, broszur itp.,</w:t>
      </w:r>
    </w:p>
    <w:p w:rsidR="006371AB" w:rsidRPr="00F5561E" w:rsidRDefault="006371AB" w:rsidP="006371AB">
      <w:pPr>
        <w:pStyle w:val="Akapitzlist"/>
        <w:widowControl w:val="0"/>
        <w:spacing w:after="0" w:line="360" w:lineRule="auto"/>
        <w:jc w:val="both"/>
        <w:rPr>
          <w:rFonts w:ascii="Bookman Old Style" w:eastAsia="SimSun" w:hAnsi="Bookman Old Style" w:cs="Mangal"/>
          <w:kern w:val="1"/>
          <w:lang w:eastAsia="hi-IN" w:bidi="hi-IN"/>
        </w:rPr>
      </w:pPr>
      <w:r w:rsidRPr="00F5561E">
        <w:rPr>
          <w:rFonts w:ascii="Bookman Old Style" w:eastAsia="SimSun" w:hAnsi="Bookman Old Style" w:cs="Mangal"/>
          <w:kern w:val="1"/>
          <w:lang w:eastAsia="hi-IN" w:bidi="hi-IN"/>
        </w:rPr>
        <w:t xml:space="preserve">Sfinansowano zakup sprzętu sportowego i rekreacyjnego, który służył zagospodarowaniu czasu wolnego dzieci i młodzieży. Zakupiono również nagrody z przeznaczeniem dla uczestników imprez organizowanych przez szkoły, sołectwa, stowarzyszenia i inne organizacje. Zorganizowano letni wypoczynek dla dzieci i młodzieży szkolnej. W zajęciach prowadzonych przez Gminną Bibliotekę Publiczną w Bledzewie w czasie całych wakacji wzięło udział około 100 dzieci. Ponadto zorganizowano wyjazd do kina wraz                                    z posiłkiem dla ok. 80 dzieci. </w:t>
      </w:r>
    </w:p>
    <w:p w:rsidR="006371AB" w:rsidRPr="00F5561E" w:rsidRDefault="006371AB" w:rsidP="00E21EAD">
      <w:pPr>
        <w:pStyle w:val="Akapitzlist"/>
        <w:widowControl w:val="0"/>
        <w:numPr>
          <w:ilvl w:val="0"/>
          <w:numId w:val="70"/>
        </w:numPr>
        <w:spacing w:after="0" w:line="360" w:lineRule="auto"/>
        <w:jc w:val="both"/>
        <w:rPr>
          <w:rFonts w:ascii="Bookman Old Style" w:eastAsia="SimSun" w:hAnsi="Bookman Old Style" w:cs="Mangal"/>
          <w:i/>
          <w:iCs/>
          <w:kern w:val="1"/>
          <w:lang w:eastAsia="hi-IN" w:bidi="hi-IN"/>
        </w:rPr>
      </w:pPr>
      <w:r w:rsidRPr="00F5561E">
        <w:rPr>
          <w:rFonts w:ascii="Bookman Old Style" w:eastAsia="SimSun" w:hAnsi="Bookman Old Style" w:cs="Mangal"/>
          <w:i/>
          <w:iCs/>
          <w:kern w:val="1"/>
          <w:lang w:eastAsia="hi-IN" w:bidi="hi-IN"/>
        </w:rPr>
        <w:t>W zakresie wspomagania działalności stowarzyszeń służących rozwiązywaniu problemów alkoholowych:</w:t>
      </w:r>
    </w:p>
    <w:p w:rsidR="006371AB" w:rsidRPr="00F5561E" w:rsidRDefault="006371AB" w:rsidP="006371AB">
      <w:pPr>
        <w:pStyle w:val="Akapitzlist"/>
        <w:widowControl w:val="0"/>
        <w:spacing w:after="0" w:line="360" w:lineRule="auto"/>
        <w:jc w:val="both"/>
        <w:rPr>
          <w:rFonts w:ascii="Bookman Old Style" w:eastAsia="SimSun" w:hAnsi="Bookman Old Style" w:cs="Mangal"/>
          <w:kern w:val="1"/>
          <w:lang w:eastAsia="hi-IN" w:bidi="hi-IN"/>
        </w:rPr>
      </w:pPr>
      <w:r w:rsidRPr="00F5561E">
        <w:rPr>
          <w:rFonts w:ascii="Bookman Old Style" w:eastAsia="SimSun" w:hAnsi="Bookman Old Style" w:cs="Mangal"/>
          <w:kern w:val="1"/>
          <w:lang w:eastAsia="hi-IN" w:bidi="hi-IN"/>
        </w:rPr>
        <w:t xml:space="preserve">Na terenie Gminy Bledzew nie działają organizacje, ani stowarzyszenia, które wspierałyby rozwiazywanie problemów alkoholowych. </w:t>
      </w:r>
    </w:p>
    <w:p w:rsidR="006371AB" w:rsidRPr="00F5561E" w:rsidRDefault="006371AB" w:rsidP="006371AB">
      <w:pPr>
        <w:pStyle w:val="Akapitzlist"/>
        <w:widowControl w:val="0"/>
        <w:spacing w:after="0" w:line="240" w:lineRule="auto"/>
        <w:jc w:val="both"/>
        <w:rPr>
          <w:rFonts w:ascii="Bookman Old Style" w:eastAsia="SimSun" w:hAnsi="Bookman Old Style" w:cs="Mangal"/>
          <w:kern w:val="1"/>
          <w:lang w:eastAsia="hi-IN" w:bidi="hi-IN"/>
        </w:rPr>
      </w:pPr>
    </w:p>
    <w:p w:rsidR="006371AB" w:rsidRPr="00F5561E" w:rsidRDefault="006371AB" w:rsidP="006371AB">
      <w:pPr>
        <w:widowControl w:val="0"/>
        <w:suppressAutoHyphens/>
        <w:spacing w:after="0" w:line="360" w:lineRule="auto"/>
        <w:jc w:val="both"/>
        <w:rPr>
          <w:rFonts w:ascii="Bookman Old Style" w:eastAsia="SimSun" w:hAnsi="Bookman Old Style" w:cs="Mangal"/>
          <w:kern w:val="1"/>
          <w:lang w:eastAsia="hi-IN" w:bidi="hi-IN"/>
        </w:rPr>
      </w:pPr>
      <w:r w:rsidRPr="00F5561E">
        <w:rPr>
          <w:rFonts w:ascii="Bookman Old Style" w:eastAsia="SimSun" w:hAnsi="Bookman Old Style" w:cs="Mangal"/>
          <w:iCs/>
          <w:kern w:val="1"/>
          <w:lang w:eastAsia="hi-IN" w:bidi="hi-IN"/>
        </w:rPr>
        <w:t xml:space="preserve">GKRPA opiniuje decyzje w sprawie zezwoleń i cofnięcia zezwoleń na sprzedaż                                    i podawanie napojów alkoholowych. Prowadzi kontrolę przestrzegania warunków sprzedaży, podawania i spożywania napojów alkoholowych. </w:t>
      </w:r>
    </w:p>
    <w:p w:rsidR="006371AB" w:rsidRPr="00F5561E" w:rsidRDefault="006371AB" w:rsidP="006371AB">
      <w:pPr>
        <w:widowControl w:val="0"/>
        <w:suppressAutoHyphens/>
        <w:spacing w:after="0" w:line="240" w:lineRule="auto"/>
        <w:jc w:val="both"/>
        <w:rPr>
          <w:rFonts w:ascii="Bookman Old Style" w:eastAsia="Times New Roman" w:hAnsi="Bookman Old Style"/>
          <w:lang w:eastAsia="pl-PL"/>
        </w:rPr>
      </w:pPr>
    </w:p>
    <w:p w:rsidR="006371AB" w:rsidRPr="00F5561E" w:rsidRDefault="006371AB" w:rsidP="006371AB">
      <w:pPr>
        <w:widowControl w:val="0"/>
        <w:suppressAutoHyphens/>
        <w:spacing w:after="0" w:line="360" w:lineRule="auto"/>
        <w:jc w:val="both"/>
        <w:rPr>
          <w:rFonts w:ascii="Times New Roman" w:eastAsia="SimSun" w:hAnsi="Times New Roman" w:cs="Mangal"/>
          <w:kern w:val="1"/>
          <w:sz w:val="24"/>
          <w:szCs w:val="24"/>
          <w:lang w:eastAsia="hi-IN" w:bidi="hi-IN"/>
        </w:rPr>
      </w:pPr>
      <w:r w:rsidRPr="00F5561E">
        <w:rPr>
          <w:rFonts w:ascii="Bookman Old Style" w:eastAsia="Times New Roman" w:hAnsi="Bookman Old Style"/>
          <w:lang w:eastAsia="pl-PL"/>
        </w:rPr>
        <w:t>Wykonanie planu dochodów z tytułu wydawania zezwoleń na sprzedaż napojów alkoholowych oraz wykonanie planu wydatków na zadania określone w gminnym programie profilaktyki i rozwiązywania problemów alkoholowych i w gminnym programie przeciwdziałania narkomanii Gminy Bledzew w roku 2017 według klasyfikacji budżetowej przedstawiono w załączniku nr 5 do sprawozdania.</w:t>
      </w:r>
    </w:p>
    <w:p w:rsidR="006371AB" w:rsidRPr="00F5561E" w:rsidRDefault="006371AB" w:rsidP="006371AB">
      <w:pPr>
        <w:suppressAutoHyphens/>
        <w:spacing w:after="0" w:line="276" w:lineRule="auto"/>
        <w:rPr>
          <w:rFonts w:ascii="Times New Roman" w:eastAsia="Times New Roman" w:hAnsi="Times New Roman"/>
          <w:sz w:val="20"/>
          <w:szCs w:val="24"/>
          <w:lang w:eastAsia="zh-CN"/>
        </w:rPr>
      </w:pP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
          <w:bCs/>
          <w:lang w:eastAsia="zh-CN"/>
        </w:rPr>
      </w:pPr>
      <w:r w:rsidRPr="00F5561E">
        <w:rPr>
          <w:rFonts w:ascii="Bookman Old Style" w:eastAsia="Times New Roman" w:hAnsi="Bookman Old Style" w:cs="Bookman Old Style"/>
          <w:b/>
          <w:bCs/>
          <w:lang w:eastAsia="zh-CN"/>
        </w:rPr>
        <w:t>Dział 852 – Pomoc społeczna:</w:t>
      </w:r>
    </w:p>
    <w:p w:rsidR="006371AB" w:rsidRPr="00F5561E" w:rsidRDefault="006371AB" w:rsidP="006371AB">
      <w:p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Łączna kwota zrealizowanych wydatków w tym dziale wyniosła 1.429.669,86</w:t>
      </w:r>
      <w:r w:rsidR="008F4067"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zł               na plan 1.471.122,83 zł, tj. 97,18% planu. W 2017 roku realizacja obejmuje:</w:t>
      </w:r>
    </w:p>
    <w:p w:rsidR="006371AB" w:rsidRPr="00F5561E" w:rsidRDefault="006371AB" w:rsidP="006371AB">
      <w:p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zadania własne – 1.330.130,33</w:t>
      </w:r>
      <w:r w:rsidR="008F4067"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 xml:space="preserve">zł, tj. 93,1% ogółu wydatków, </w:t>
      </w:r>
    </w:p>
    <w:p w:rsidR="006371AB" w:rsidRPr="00F5561E" w:rsidRDefault="006371AB" w:rsidP="006371AB">
      <w:p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zadania z zakresu administracji rządowej zlecone ustawami 99.539,53</w:t>
      </w:r>
      <w:r w:rsidR="008F4067"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 xml:space="preserve">zł, tj. 6,9%  </w:t>
      </w:r>
    </w:p>
    <w:p w:rsidR="006371AB" w:rsidRPr="00F5561E" w:rsidRDefault="006371AB" w:rsidP="006371AB">
      <w:p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  ogółu wydatków.</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Na zadania wydatkowano:</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środki własne gminy – 84</w:t>
      </w:r>
      <w:r w:rsidR="00147045" w:rsidRPr="00F5561E">
        <w:rPr>
          <w:rFonts w:ascii="Bookman Old Style" w:eastAsia="Times New Roman" w:hAnsi="Bookman Old Style" w:cs="Bookman Old Style"/>
          <w:lang w:eastAsia="zh-CN"/>
        </w:rPr>
        <w:t>0</w:t>
      </w:r>
      <w:r w:rsidRPr="00F5561E">
        <w:rPr>
          <w:rFonts w:ascii="Bookman Old Style" w:eastAsia="Times New Roman" w:hAnsi="Bookman Old Style" w:cs="Bookman Old Style"/>
          <w:lang w:eastAsia="zh-CN"/>
        </w:rPr>
        <w:t>.606,16</w:t>
      </w:r>
      <w:r w:rsidR="008F4067"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zł,</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dotacje celowe z budżetu państwa – 589.063,70</w:t>
      </w:r>
      <w:r w:rsidR="008F4067"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zł.</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Zadania ujęte w tym dziale realizuje Gminny Ośrodek Pomocy Społecznej                                          w Bledzewie.</w:t>
      </w:r>
      <w:r w:rsidRPr="00F5561E">
        <w:t xml:space="preserve"> </w:t>
      </w:r>
      <w:r w:rsidRPr="00F5561E">
        <w:rPr>
          <w:rFonts w:ascii="Bookman Old Style" w:eastAsia="Times New Roman" w:hAnsi="Bookman Old Style" w:cs="Bookman Old Style"/>
          <w:lang w:eastAsia="zh-CN"/>
        </w:rPr>
        <w:t>Podstawowym aktem prawnym, w oparciu o który ośrodek realizuje swoje zadania jest ustawa z dnia  12 marca 2004r.  o pomocy społecznej</w:t>
      </w:r>
      <w:r w:rsidRPr="00F5561E">
        <w:rPr>
          <w:rStyle w:val="Odwoanieprzypisudolnego"/>
          <w:rFonts w:ascii="Bookman Old Style" w:eastAsia="Times New Roman" w:hAnsi="Bookman Old Style" w:cs="Bookman Old Style"/>
          <w:lang w:eastAsia="zh-CN"/>
        </w:rPr>
        <w:footnoteReference w:id="11"/>
      </w:r>
      <w:r w:rsidRPr="00F5561E">
        <w:rPr>
          <w:rFonts w:ascii="Bookman Old Style" w:eastAsia="Times New Roman" w:hAnsi="Bookman Old Style" w:cs="Bookman Old Style"/>
          <w:lang w:eastAsia="zh-CN"/>
        </w:rPr>
        <w:t xml:space="preserve">, która określa zadania, rodzaje  świadczeń, zasady i tryb ich udzielania  oraz organizuje pomoc społeczną.  </w:t>
      </w:r>
    </w:p>
    <w:p w:rsidR="006371AB" w:rsidRPr="00F5561E" w:rsidRDefault="006371AB" w:rsidP="006371AB">
      <w:pPr>
        <w:suppressAutoHyphens/>
        <w:spacing w:after="0" w:line="24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Realizacja planu obejmowała następujące rozdziały:</w:t>
      </w:r>
      <w:r w:rsidRPr="00F5561E">
        <w:rPr>
          <w:rFonts w:ascii="Bookman Old Style" w:eastAsia="Times New Roman" w:hAnsi="Bookman Old Style" w:cs="Bookman Old Style"/>
          <w:lang w:eastAsia="zh-CN"/>
        </w:rPr>
        <w:cr/>
      </w:r>
    </w:p>
    <w:p w:rsidR="006371AB" w:rsidRPr="00F5561E" w:rsidRDefault="006371AB" w:rsidP="006371AB">
      <w:pPr>
        <w:suppressAutoHyphens/>
        <w:spacing w:after="0" w:line="360" w:lineRule="auto"/>
        <w:jc w:val="both"/>
        <w:rPr>
          <w:rFonts w:ascii="Bookman Old Style" w:eastAsia="Times New Roman" w:hAnsi="Bookman Old Style" w:cs="Bookman Old Style"/>
          <w:u w:val="single"/>
          <w:lang w:eastAsia="zh-CN"/>
        </w:rPr>
      </w:pPr>
      <w:r w:rsidRPr="00F5561E">
        <w:rPr>
          <w:rFonts w:ascii="Bookman Old Style" w:eastAsia="Times New Roman" w:hAnsi="Bookman Old Style" w:cs="Bookman Old Style"/>
          <w:u w:val="single"/>
          <w:lang w:eastAsia="zh-CN"/>
        </w:rPr>
        <w:t xml:space="preserve">Rozdział  85202 Domy Pomocy Społecznej </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W ramach tego rozdziału zrealizowano wydatki w wysokości 222.937,76 zł na plan  223.500,00 zł, co stanowi 99,74% planu.</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Środki wydatkowano na opłaty za pobyt mieszkańców w domach pomocy społecznej, za osoby skierowane przez Gminę. Ta  forma wsparcia adresowana jest do osób wymagających całodobowej opieki z powodu wieku, choroby lub niepełnosprawności, które nie mogą funkcjonować w codziennym życiu, którym ani rodzina, ani gmina nie można zapewnić całodobowej opieki, w tym całodobowych usług opiekuńczych (art. 54 pkt 1 ustawy o pomocy społecznej). </w:t>
      </w:r>
    </w:p>
    <w:p w:rsidR="006371AB" w:rsidRPr="00F5561E" w:rsidRDefault="006371AB" w:rsidP="006371AB">
      <w:pPr>
        <w:suppressAutoHyphens/>
        <w:spacing w:after="0" w:line="360" w:lineRule="auto"/>
        <w:ind w:firstLine="708"/>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W myśl art. 61 w/w ustawy gmina, z której osoba została skierowana do domu pomocy społecznej, zobowiązana jest do uiszczania opłaty za pobyt tej osoby </w:t>
      </w:r>
      <w:r w:rsidR="008F4067"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 xml:space="preserve">w domu pomocy społecznej, jeżeli osoba ta nie jest w stanie pokrywać pełnego kosztu pobytu z własnych dochodów oraz nie posiada rodziny zobowiązanej do ponoszenia tejże opłaty. Wysokość opłaty ponoszonej przez gminę stanowi różnicę pomiędzy sumą opłat wnoszonych przez mieszkańca domu i jego rodzinę a średnim kosztem utrzymania w placówce. </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W 2017 r. w Domach Pomocy Społecznej przebywało 8 mieszkańców gminy:</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 - w Rokitnie – 1 osoba,</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w Skwierzynie – 1 osoba,</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w Jasieńcu – 1 osoba,</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w  Dobiegniewie – 1 osoba,</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w  Tursku – 3 osoby,</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w  Rzadkowie  - 1 osoba.</w:t>
      </w:r>
    </w:p>
    <w:p w:rsidR="006371AB" w:rsidRPr="00F5561E" w:rsidRDefault="006371AB" w:rsidP="006371AB">
      <w:pPr>
        <w:suppressAutoHyphens/>
        <w:spacing w:after="0" w:line="240" w:lineRule="auto"/>
        <w:jc w:val="both"/>
        <w:rPr>
          <w:rFonts w:ascii="Bookman Old Style" w:eastAsia="Times New Roman" w:hAnsi="Bookman Old Style" w:cs="Bookman Old Style"/>
          <w:lang w:eastAsia="zh-CN"/>
        </w:rPr>
      </w:pPr>
    </w:p>
    <w:p w:rsidR="006371AB" w:rsidRPr="00F5561E" w:rsidRDefault="006371AB" w:rsidP="006371AB">
      <w:pPr>
        <w:suppressAutoHyphens/>
        <w:spacing w:after="0" w:line="360" w:lineRule="auto"/>
        <w:jc w:val="both"/>
        <w:rPr>
          <w:rFonts w:ascii="Bookman Old Style" w:eastAsia="Times New Roman" w:hAnsi="Bookman Old Style" w:cs="Bookman Old Style"/>
          <w:u w:val="single"/>
          <w:lang w:eastAsia="zh-CN"/>
        </w:rPr>
      </w:pPr>
      <w:r w:rsidRPr="00F5561E">
        <w:rPr>
          <w:rFonts w:ascii="Bookman Old Style" w:eastAsia="Times New Roman" w:hAnsi="Bookman Old Style" w:cs="Bookman Old Style"/>
          <w:u w:val="single"/>
          <w:lang w:eastAsia="zh-CN"/>
        </w:rPr>
        <w:t>Rozdział  85205 Zadania w zakresie przeciwdziałania przemocy w rodzinie</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Na obsługę zespołu interdyscyplinarnego wydatkowano  kwotę  998,00 zł.  tj. 99,80%</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Celem działania Zespołu jest koordynowanie systemu przeciwdziałania przemocy domowej w obszarze gminy. </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Zgodnie z art. 6 pkt 3 ustawy z dnia 29 lipca 2005r. o przeciwdziałaniu przemocy </w:t>
      </w:r>
      <w:r w:rsidR="00463E0C"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w rodzinie</w:t>
      </w:r>
      <w:r w:rsidRPr="00F5561E">
        <w:rPr>
          <w:rStyle w:val="Odwoanieprzypisudolnego"/>
          <w:rFonts w:ascii="Bookman Old Style" w:eastAsia="Times New Roman" w:hAnsi="Bookman Old Style" w:cs="Bookman Old Style"/>
          <w:lang w:eastAsia="zh-CN"/>
        </w:rPr>
        <w:footnoteReference w:id="12"/>
      </w:r>
      <w:r w:rsidRPr="00F5561E">
        <w:rPr>
          <w:rFonts w:ascii="Bookman Old Style" w:eastAsia="Times New Roman" w:hAnsi="Bookman Old Style" w:cs="Bookman Old Style"/>
          <w:lang w:eastAsia="zh-CN"/>
        </w:rPr>
        <w:t xml:space="preserve"> do zadań własnych należy tworzenie gminnego systemu przeciwdziałania przemocy w rodzinie, w tym tworzenie zespołów interdyscyplinarnych. Zespół interdyscyplinarny został powołany Zarządzeniem Nr 27</w:t>
      </w:r>
      <w:r w:rsidR="000D0E32" w:rsidRPr="00F5561E">
        <w:rPr>
          <w:rFonts w:ascii="Bookman Old Style" w:eastAsia="Times New Roman" w:hAnsi="Bookman Old Style" w:cs="Bookman Old Style"/>
          <w:lang w:eastAsia="zh-CN"/>
        </w:rPr>
        <w:t>/2012</w:t>
      </w:r>
      <w:r w:rsidRPr="00F5561E">
        <w:rPr>
          <w:rFonts w:ascii="Bookman Old Style" w:eastAsia="Times New Roman" w:hAnsi="Bookman Old Style" w:cs="Bookman Old Style"/>
          <w:lang w:eastAsia="zh-CN"/>
        </w:rPr>
        <w:t xml:space="preserve"> Wójta Gminy Bledzew z dnia 27 kwietni</w:t>
      </w:r>
      <w:r w:rsidR="000D0E32" w:rsidRPr="00F5561E">
        <w:rPr>
          <w:rFonts w:ascii="Bookman Old Style" w:eastAsia="Times New Roman" w:hAnsi="Bookman Old Style" w:cs="Bookman Old Style"/>
          <w:lang w:eastAsia="zh-CN"/>
        </w:rPr>
        <w:t xml:space="preserve">a 2012r. w sprawie powołania </w:t>
      </w:r>
      <w:r w:rsidRPr="00F5561E">
        <w:rPr>
          <w:rFonts w:ascii="Bookman Old Style" w:eastAsia="Times New Roman" w:hAnsi="Bookman Old Style" w:cs="Bookman Old Style"/>
          <w:lang w:eastAsia="zh-CN"/>
        </w:rPr>
        <w:t>składu zespołu interdyscyplinarnego                         (na mocy uchwały Rady Gminy Bledzew Nr XIV/63/11  z dnia 16 września 2011r.                        w sprawie trybu i sposobu powoływania i odwoływania członków zespołu interdyscyplinarnego oraz szczegółowych warunków jego  funkcjonowania). W skład Zespołu w 2017r. wchodziło 12 osób, przedstawicieli GOPS Bledzew, GKRPA                                 w Bledzewie, Policji, placówek oświatowych, służby zdrowia i kurator.</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W 2017r. Zespół Interdyscyplinarny ds. przeciwdziałania  przemocy w rodzinie odbył </w:t>
      </w:r>
      <w:r w:rsidR="008D3ABF"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4 posiedzenia.</w:t>
      </w:r>
      <w:r w:rsidR="008D3ABF"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 xml:space="preserve">Do Przewodniczącego Zespołu wpłynęło 14 Niebieskich Kart wszczynających procedurę przeciwdziałania przemocy w rodzinie, w tym: założonych przez Policję – 11, założonych przez PCPR Międzyrzecz – 2, założonych przez GOPS Bledzew – 1. Niektóre z Niebieskich Kart były już kolejnymi kartami założonymi                         w danej rodzinie. </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W ramach działań Zespołu powołano w okresie sprawozdawczym 9 grup  roboczych, </w:t>
      </w:r>
      <w:r w:rsidR="008D3ABF"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każda grupa pracowała indywidualnie z jedną rodziną dotkniętą przemocą.                              W 2017r.  łącznie  pracowało  11 grup roboczych, gdyż trwały jeszcze procedury wszczęte w 2016r.  Zakończono 10 postępowań, co było wynikiem: ustania przemocy w rodzinie i uzasadnionego przypuszczenia o zaprzestaniu dalszego stosowania przemocy w rodzinie – 4 przypadki, rozstrzygnięcia o braku zasadności podejmowania działań – 6 przypadków.</w:t>
      </w:r>
    </w:p>
    <w:p w:rsidR="008D3ABF" w:rsidRPr="00F5561E" w:rsidRDefault="008D3ABF" w:rsidP="008D3ABF">
      <w:pPr>
        <w:suppressAutoHyphens/>
        <w:spacing w:after="0" w:line="240" w:lineRule="auto"/>
        <w:jc w:val="both"/>
        <w:rPr>
          <w:rFonts w:ascii="Bookman Old Style" w:eastAsia="Times New Roman" w:hAnsi="Bookman Old Style" w:cs="Bookman Old Style"/>
          <w:lang w:eastAsia="zh-CN"/>
        </w:rPr>
      </w:pPr>
    </w:p>
    <w:p w:rsidR="006371AB" w:rsidRPr="00F5561E" w:rsidRDefault="006371AB" w:rsidP="006371AB">
      <w:pPr>
        <w:suppressAutoHyphens/>
        <w:spacing w:after="0" w:line="360" w:lineRule="auto"/>
        <w:jc w:val="both"/>
        <w:rPr>
          <w:rFonts w:ascii="Bookman Old Style" w:eastAsia="Times New Roman" w:hAnsi="Bookman Old Style" w:cs="Bookman Old Style"/>
          <w:u w:val="single"/>
          <w:lang w:eastAsia="zh-CN"/>
        </w:rPr>
      </w:pPr>
      <w:r w:rsidRPr="00F5561E">
        <w:rPr>
          <w:rFonts w:ascii="Bookman Old Style" w:eastAsia="Times New Roman" w:hAnsi="Bookman Old Style" w:cs="Bookman Old Style"/>
          <w:u w:val="single"/>
          <w:lang w:eastAsia="zh-CN"/>
        </w:rPr>
        <w:t xml:space="preserve">Rozdział 85213 Składki na ubezpieczenie zdrowotne opłacane za osoby pobierające  </w:t>
      </w:r>
    </w:p>
    <w:p w:rsidR="006371AB" w:rsidRPr="00F5561E" w:rsidRDefault="006371AB" w:rsidP="006371AB">
      <w:pPr>
        <w:suppressAutoHyphens/>
        <w:spacing w:after="0" w:line="360" w:lineRule="auto"/>
        <w:jc w:val="both"/>
        <w:rPr>
          <w:rFonts w:ascii="Bookman Old Style" w:eastAsia="Times New Roman" w:hAnsi="Bookman Old Style" w:cs="Bookman Old Style"/>
          <w:u w:val="single"/>
          <w:lang w:eastAsia="zh-CN"/>
        </w:rPr>
      </w:pPr>
      <w:r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u w:val="single"/>
          <w:lang w:eastAsia="zh-CN"/>
        </w:rPr>
        <w:t xml:space="preserve">niektóre świadczenia z pomocy społecznej, niektóre świadczenia    </w:t>
      </w:r>
    </w:p>
    <w:p w:rsidR="006371AB" w:rsidRPr="00F5561E" w:rsidRDefault="006371AB" w:rsidP="006371AB">
      <w:pPr>
        <w:suppressAutoHyphens/>
        <w:spacing w:after="0" w:line="360" w:lineRule="auto"/>
        <w:jc w:val="both"/>
        <w:rPr>
          <w:rFonts w:ascii="Bookman Old Style" w:eastAsia="Times New Roman" w:hAnsi="Bookman Old Style" w:cs="Bookman Old Style"/>
          <w:u w:val="single"/>
          <w:lang w:eastAsia="zh-CN"/>
        </w:rPr>
      </w:pPr>
      <w:r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u w:val="single"/>
          <w:lang w:eastAsia="zh-CN"/>
        </w:rPr>
        <w:t xml:space="preserve">rodzinne oraz za osoby uczestniczące w zajęciach w centrum  </w:t>
      </w:r>
    </w:p>
    <w:p w:rsidR="006371AB" w:rsidRPr="00F5561E" w:rsidRDefault="006371AB" w:rsidP="006371AB">
      <w:pPr>
        <w:suppressAutoHyphens/>
        <w:spacing w:after="0" w:line="360" w:lineRule="auto"/>
        <w:jc w:val="both"/>
        <w:rPr>
          <w:rFonts w:ascii="Bookman Old Style" w:eastAsia="Times New Roman" w:hAnsi="Bookman Old Style" w:cs="Bookman Old Style"/>
          <w:u w:val="single"/>
          <w:lang w:eastAsia="zh-CN"/>
        </w:rPr>
      </w:pPr>
      <w:r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u w:val="single"/>
          <w:lang w:eastAsia="zh-CN"/>
        </w:rPr>
        <w:t>integracji społecznej</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W rozdziale tym zrealizowano wydatki w 100 % tj. w wysokości 64.898,00 zł,</w:t>
      </w:r>
      <w:r w:rsidRPr="00F5561E">
        <w:rPr>
          <w:rFonts w:ascii="Bookman Old Style" w:hAnsi="Bookman Old Style"/>
        </w:rPr>
        <w:t xml:space="preserve"> </w:t>
      </w:r>
      <w:r w:rsidRPr="00F5561E">
        <w:rPr>
          <w:rFonts w:ascii="Bookman Old Style" w:eastAsia="Times New Roman" w:hAnsi="Bookman Old Style" w:cs="Bookman Old Style"/>
          <w:lang w:eastAsia="zh-CN"/>
        </w:rPr>
        <w:t>na które otrzymano dotację celową z budżetu państwa.</w:t>
      </w:r>
    </w:p>
    <w:p w:rsidR="006371AB" w:rsidRPr="00F5561E" w:rsidRDefault="006371AB" w:rsidP="006371AB">
      <w:pPr>
        <w:suppressAutoHyphens/>
        <w:spacing w:after="0" w:line="360" w:lineRule="auto"/>
        <w:jc w:val="both"/>
        <w:rPr>
          <w:rFonts w:ascii="Bookman Old Style" w:eastAsia="Times New Roman" w:hAnsi="Bookman Old Style" w:cs="Bookman Old Style"/>
          <w:u w:val="single"/>
          <w:lang w:eastAsia="zh-CN"/>
        </w:rPr>
      </w:pPr>
      <w:r w:rsidRPr="00F5561E">
        <w:rPr>
          <w:rFonts w:ascii="Bookman Old Style" w:eastAsia="Times New Roman" w:hAnsi="Bookman Old Style" w:cs="Bookman Old Style"/>
          <w:lang w:eastAsia="zh-CN"/>
        </w:rPr>
        <w:t>Kwota została przeznaczona na pokrycie wydatków związanych z obowiązkowym ubezpieczeniem zdrowotnym osób pobierających zasiłki stałe ( 34 osób ), świadczenia pielęgnacyjne oraz zasiłki dla opiekunów</w:t>
      </w:r>
      <w:r w:rsidRPr="00F5561E">
        <w:rPr>
          <w:rFonts w:ascii="Bookman Old Style" w:hAnsi="Bookman Old Style"/>
        </w:rPr>
        <w:t xml:space="preserve"> </w:t>
      </w:r>
      <w:r w:rsidRPr="00F5561E">
        <w:rPr>
          <w:rFonts w:ascii="Bookman Old Style" w:eastAsia="Times New Roman" w:hAnsi="Bookman Old Style" w:cs="Bookman Old Style"/>
          <w:lang w:eastAsia="zh-CN"/>
        </w:rPr>
        <w:t xml:space="preserve">lub specjalny zasiłek opiekuńczy (46 osób ).  </w:t>
      </w:r>
    </w:p>
    <w:p w:rsidR="006371AB" w:rsidRPr="00F5561E" w:rsidRDefault="006371AB" w:rsidP="006371AB">
      <w:pPr>
        <w:suppressAutoHyphens/>
        <w:spacing w:after="0" w:line="240" w:lineRule="auto"/>
        <w:jc w:val="both"/>
        <w:rPr>
          <w:rFonts w:ascii="Bookman Old Style" w:eastAsia="Times New Roman" w:hAnsi="Bookman Old Style" w:cs="Bookman Old Style"/>
          <w:u w:val="single"/>
          <w:lang w:eastAsia="zh-CN"/>
        </w:rPr>
      </w:pPr>
    </w:p>
    <w:p w:rsidR="006371AB" w:rsidRPr="00F5561E" w:rsidRDefault="006371AB" w:rsidP="006371AB">
      <w:pPr>
        <w:suppressAutoHyphens/>
        <w:spacing w:after="0" w:line="360" w:lineRule="auto"/>
        <w:jc w:val="both"/>
        <w:rPr>
          <w:rFonts w:ascii="Bookman Old Style" w:eastAsia="Times New Roman" w:hAnsi="Bookman Old Style" w:cs="Bookman Old Style"/>
          <w:u w:val="single"/>
          <w:lang w:eastAsia="zh-CN"/>
        </w:rPr>
      </w:pPr>
      <w:r w:rsidRPr="00F5561E">
        <w:rPr>
          <w:rFonts w:ascii="Bookman Old Style" w:eastAsia="Times New Roman" w:hAnsi="Bookman Old Style" w:cs="Bookman Old Style"/>
          <w:u w:val="single"/>
          <w:lang w:eastAsia="zh-CN"/>
        </w:rPr>
        <w:t xml:space="preserve">Rozdział 85214 Zasiłki i pomoc w naturze oraz składki na ubezpieczenia emerytalne     </w:t>
      </w:r>
    </w:p>
    <w:p w:rsidR="006371AB" w:rsidRPr="00F5561E" w:rsidRDefault="006371AB" w:rsidP="006371AB">
      <w:pPr>
        <w:suppressAutoHyphens/>
        <w:spacing w:after="0" w:line="360" w:lineRule="auto"/>
        <w:jc w:val="both"/>
        <w:rPr>
          <w:rFonts w:ascii="Bookman Old Style" w:eastAsia="Times New Roman" w:hAnsi="Bookman Old Style" w:cs="Bookman Old Style"/>
          <w:u w:val="single"/>
          <w:lang w:eastAsia="zh-CN"/>
        </w:rPr>
      </w:pPr>
      <w:r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u w:val="single"/>
          <w:lang w:eastAsia="zh-CN"/>
        </w:rPr>
        <w:t xml:space="preserve">i rentowe </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Pomoc najsłabszym ekonomicznie osobom i ich rodzinom odbywa się poprzez wypłatę</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świadczeń pieniężnych w formie zasiłków celowych, okresowych oraz opłaty składek</w:t>
      </w:r>
    </w:p>
    <w:p w:rsidR="00C73FBF"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na ubezpieczenie emerytalne i rentowe za osoby, które muszą zrezygnować                                            z zatrudnienia w związku z koniecznością sprawowania bezpośredniej opieki nad długotrwale i ciężko chorym członkiem rodziny, a także poprzez świadczenia niepieniężne w formie sprawienia pochówku podopiecznych GOPS, niezbędnego ubrania, przygotowania posiłku,</w:t>
      </w:r>
      <w:r w:rsidRPr="00F5561E">
        <w:rPr>
          <w:rFonts w:ascii="Bookman Old Style" w:eastAsia="Times New Roman" w:hAnsi="Bookman Old Style" w:cs="Bookman Old Style"/>
        </w:rPr>
        <w:t xml:space="preserve"> udzielenie schronienia osobom tego pozbawionym, prowadzenie i zapewnienie miejsc w ośrodkach wsparcia</w:t>
      </w:r>
      <w:r w:rsidRPr="00F5561E">
        <w:rPr>
          <w:rFonts w:ascii="Bookman Old Style" w:eastAsia="Times New Roman" w:hAnsi="Bookman Old Style" w:cs="Bookman Old Style"/>
          <w:lang w:eastAsia="zh-CN"/>
        </w:rPr>
        <w:t>.</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Na ten cel przeznaczono kwotę 147.807,00 zł, wydatkowano kwotę 147.185,32 zł, tj. 99,57 % planu. </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Środki wydatkowano na świadczenia z pomocy społecznej, w tym na:</w:t>
      </w:r>
    </w:p>
    <w:p w:rsidR="006371AB" w:rsidRPr="00F5561E" w:rsidRDefault="006371AB" w:rsidP="00E21EAD">
      <w:pPr>
        <w:pStyle w:val="Akapitzlist"/>
        <w:numPr>
          <w:ilvl w:val="0"/>
          <w:numId w:val="94"/>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zasiłki celowe i celowe specjalne - </w:t>
      </w:r>
      <w:r w:rsidRPr="00F5561E">
        <w:rPr>
          <w:rFonts w:ascii="Bookman Old Style" w:eastAsia="Times New Roman" w:hAnsi="Bookman Old Style" w:cs="Bookman Old Style"/>
          <w:b/>
        </w:rPr>
        <w:t>16.725,37 zł</w:t>
      </w:r>
      <w:r w:rsidRPr="00F5561E">
        <w:rPr>
          <w:rFonts w:ascii="Bookman Old Style" w:eastAsia="Times New Roman" w:hAnsi="Bookman Old Style" w:cs="Bookman Old Style"/>
        </w:rPr>
        <w:t xml:space="preserve">.  Zasiłek celowy i celowy specjalny wypłacany jest w celu zaspokojenia niezbędnych potrzeb bytowych. Przede wszystkim były one udzielane na:  pokrycie kosztów zakupu żywności, zakup leków, leczenia i rehabilitacji, zakup opału, odzieży i niezbędnych przedmiotów użytku domowego. Wypłacono 38 zasiłków celowych oraz 63 zasiłki  celowe specjalne.  Wypłata w/w zasiłków  jest  w całości pokrywana </w:t>
      </w:r>
      <w:r w:rsidR="001C493A"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z budżetu gminy.</w:t>
      </w:r>
    </w:p>
    <w:p w:rsidR="006371AB" w:rsidRPr="00F5561E" w:rsidRDefault="006371AB" w:rsidP="00E21EAD">
      <w:pPr>
        <w:pStyle w:val="Akapitzlist"/>
        <w:numPr>
          <w:ilvl w:val="0"/>
          <w:numId w:val="94"/>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zasiłki okresowe - </w:t>
      </w:r>
      <w:r w:rsidRPr="00F5561E">
        <w:rPr>
          <w:rFonts w:ascii="Bookman Old Style" w:eastAsia="Times New Roman" w:hAnsi="Bookman Old Style" w:cs="Bookman Old Style"/>
          <w:b/>
        </w:rPr>
        <w:t>107.262,00</w:t>
      </w:r>
      <w:r w:rsidR="00672ED6" w:rsidRPr="00F5561E">
        <w:rPr>
          <w:rFonts w:ascii="Bookman Old Style" w:eastAsia="Times New Roman" w:hAnsi="Bookman Old Style" w:cs="Bookman Old Style"/>
          <w:b/>
        </w:rPr>
        <w:t xml:space="preserve"> </w:t>
      </w:r>
      <w:r w:rsidRPr="00F5561E">
        <w:rPr>
          <w:rFonts w:ascii="Bookman Old Style" w:eastAsia="Times New Roman" w:hAnsi="Bookman Old Style" w:cs="Bookman Old Style"/>
          <w:b/>
        </w:rPr>
        <w:t>zł</w:t>
      </w:r>
      <w:r w:rsidRPr="00F5561E">
        <w:rPr>
          <w:rFonts w:ascii="Bookman Old Style" w:eastAsia="Times New Roman" w:hAnsi="Bookman Old Style" w:cs="Bookman Old Style"/>
        </w:rPr>
        <w:t xml:space="preserve">. Pomoc przyznano w szczególności ze względu na długotrwałą chorobę, niepełnosprawność, bezrobocie, możliwość utrzymania lub nabycia uprawnień do świadczeń z innych systemów zabezpieczenia społecznego. W roku  2017 przyznano decyzją zasiłek okresowy </w:t>
      </w:r>
      <w:r w:rsidR="001C493A" w:rsidRPr="00F5561E">
        <w:rPr>
          <w:rFonts w:ascii="Bookman Old Style" w:eastAsia="Times New Roman" w:hAnsi="Bookman Old Style" w:cs="Bookman Old Style"/>
        </w:rPr>
        <w:t>105</w:t>
      </w:r>
      <w:r w:rsidRPr="00F5561E">
        <w:rPr>
          <w:rFonts w:ascii="Bookman Old Style" w:eastAsia="Times New Roman" w:hAnsi="Bookman Old Style" w:cs="Bookman Old Style"/>
        </w:rPr>
        <w:t xml:space="preserve"> osobom,</w:t>
      </w:r>
      <w:r w:rsidR="00672ED6"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 xml:space="preserve"> w   tym: </w:t>
      </w:r>
    </w:p>
    <w:p w:rsidR="006371AB" w:rsidRPr="00F5561E" w:rsidRDefault="006371AB" w:rsidP="00E21EAD">
      <w:pPr>
        <w:pStyle w:val="Akapitzlist"/>
        <w:numPr>
          <w:ilvl w:val="0"/>
          <w:numId w:val="95"/>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51 osobom z powodu  bezrobocia,</w:t>
      </w:r>
    </w:p>
    <w:p w:rsidR="006371AB" w:rsidRPr="00F5561E" w:rsidRDefault="006371AB" w:rsidP="00E21EAD">
      <w:pPr>
        <w:pStyle w:val="Akapitzlist"/>
        <w:numPr>
          <w:ilvl w:val="0"/>
          <w:numId w:val="95"/>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26  osobom z powodu długotrwałej choroby,</w:t>
      </w:r>
    </w:p>
    <w:p w:rsidR="006371AB" w:rsidRPr="00F5561E" w:rsidRDefault="006371AB" w:rsidP="00E21EAD">
      <w:pPr>
        <w:pStyle w:val="Akapitzlist"/>
        <w:numPr>
          <w:ilvl w:val="0"/>
          <w:numId w:val="95"/>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17 osobom z powodu niepełnosprawności,</w:t>
      </w:r>
    </w:p>
    <w:p w:rsidR="006371AB" w:rsidRPr="00F5561E" w:rsidRDefault="006371AB" w:rsidP="00884266">
      <w:pPr>
        <w:pStyle w:val="Akapitzlist"/>
        <w:numPr>
          <w:ilvl w:val="0"/>
          <w:numId w:val="95"/>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11 osobom  z innych powodów np. ubóstwa, potrzeby ochrony   macierzyństwa.</w:t>
      </w:r>
    </w:p>
    <w:p w:rsidR="006371AB" w:rsidRPr="00F5561E" w:rsidRDefault="006371AB" w:rsidP="006371AB">
      <w:pPr>
        <w:pStyle w:val="Akapitzlist"/>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W 2017r. wypłacono 351 świadczeń,  w całości  sfinansowane z budżetu państwa w formie  dotacji na zadania własne. </w:t>
      </w:r>
    </w:p>
    <w:p w:rsidR="006371AB" w:rsidRPr="00F5561E" w:rsidRDefault="006371AB" w:rsidP="00E21EAD">
      <w:pPr>
        <w:pStyle w:val="Akapitzlist"/>
        <w:numPr>
          <w:ilvl w:val="0"/>
          <w:numId w:val="94"/>
        </w:numPr>
        <w:spacing w:after="0" w:line="360" w:lineRule="auto"/>
        <w:jc w:val="both"/>
        <w:rPr>
          <w:rFonts w:ascii="Bookman Old Style" w:eastAsia="Times New Roman" w:hAnsi="Bookman Old Style" w:cs="Bookman Old Style"/>
        </w:rPr>
      </w:pPr>
      <w:bookmarkStart w:id="52" w:name="_Hlk509901811"/>
      <w:r w:rsidRPr="00F5561E">
        <w:rPr>
          <w:rFonts w:ascii="Bookman Old Style" w:eastAsia="Times New Roman" w:hAnsi="Bookman Old Style" w:cs="Bookman Old Style"/>
        </w:rPr>
        <w:t xml:space="preserve">udzielenie schronienia osobom tego pozbawionym - </w:t>
      </w:r>
      <w:bookmarkEnd w:id="52"/>
      <w:r w:rsidRPr="00F5561E">
        <w:rPr>
          <w:rFonts w:ascii="Bookman Old Style" w:eastAsia="Times New Roman" w:hAnsi="Bookman Old Style" w:cs="Bookman Old Style"/>
          <w:b/>
        </w:rPr>
        <w:t>19.948,95</w:t>
      </w:r>
      <w:r w:rsidR="00884266" w:rsidRPr="00F5561E">
        <w:rPr>
          <w:rFonts w:ascii="Bookman Old Style" w:eastAsia="Times New Roman" w:hAnsi="Bookman Old Style" w:cs="Bookman Old Style"/>
          <w:b/>
        </w:rPr>
        <w:t xml:space="preserve"> </w:t>
      </w:r>
      <w:r w:rsidRPr="00F5561E">
        <w:rPr>
          <w:rFonts w:ascii="Bookman Old Style" w:eastAsia="Times New Roman" w:hAnsi="Bookman Old Style" w:cs="Bookman Old Style"/>
          <w:b/>
        </w:rPr>
        <w:t>zł</w:t>
      </w:r>
      <w:r w:rsidRPr="00F5561E">
        <w:rPr>
          <w:rFonts w:ascii="Bookman Old Style" w:eastAsia="Times New Roman" w:hAnsi="Bookman Old Style" w:cs="Bookman Old Style"/>
        </w:rPr>
        <w:t>.  Schronienia udzielono 3 mieszkańcom gminy Bledzew, którzy są osobami bezdomnymi, niemogącymi liczyć na wsparcie ze strony rodziny i niemogącymi wrócić do swojego ostatniego miejsca zameldowania.  Na ten cel wydatkowano środk</w:t>
      </w:r>
      <w:r w:rsidR="00C73FBF" w:rsidRPr="00F5561E">
        <w:rPr>
          <w:rFonts w:ascii="Bookman Old Style" w:eastAsia="Times New Roman" w:hAnsi="Bookman Old Style" w:cs="Bookman Old Style"/>
        </w:rPr>
        <w:t>i</w:t>
      </w:r>
      <w:r w:rsidRPr="00F5561E">
        <w:rPr>
          <w:rFonts w:ascii="Bookman Old Style" w:eastAsia="Times New Roman" w:hAnsi="Bookman Old Style" w:cs="Bookman Old Style"/>
        </w:rPr>
        <w:t xml:space="preserve"> własne gminy. </w:t>
      </w:r>
    </w:p>
    <w:p w:rsidR="006371AB" w:rsidRPr="00F5561E" w:rsidRDefault="006371AB" w:rsidP="00E21EAD">
      <w:pPr>
        <w:pStyle w:val="Akapitzlist"/>
        <w:numPr>
          <w:ilvl w:val="0"/>
          <w:numId w:val="94"/>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prowadzenie i zapewnienie miejsc w ośrodkach wsparcia - </w:t>
      </w:r>
      <w:r w:rsidRPr="00F5561E">
        <w:rPr>
          <w:rFonts w:ascii="Bookman Old Style" w:eastAsia="Times New Roman" w:hAnsi="Bookman Old Style" w:cs="Bookman Old Style"/>
          <w:b/>
        </w:rPr>
        <w:t>3.249,00</w:t>
      </w:r>
      <w:r w:rsidR="00884266" w:rsidRPr="00F5561E">
        <w:rPr>
          <w:rFonts w:ascii="Bookman Old Style" w:eastAsia="Times New Roman" w:hAnsi="Bookman Old Style" w:cs="Bookman Old Style"/>
          <w:b/>
        </w:rPr>
        <w:t xml:space="preserve"> </w:t>
      </w:r>
      <w:r w:rsidRPr="00F5561E">
        <w:rPr>
          <w:rFonts w:ascii="Bookman Old Style" w:eastAsia="Times New Roman" w:hAnsi="Bookman Old Style" w:cs="Bookman Old Style"/>
          <w:b/>
        </w:rPr>
        <w:t>zł</w:t>
      </w:r>
      <w:r w:rsidRPr="00F5561E">
        <w:rPr>
          <w:rFonts w:ascii="Bookman Old Style" w:eastAsia="Times New Roman" w:hAnsi="Bookman Old Style" w:cs="Bookman Old Style"/>
        </w:rPr>
        <w:t xml:space="preserve">.                            W 2017r. z tej formy wsparcia skorzystało 9 mieszkańców naszej gminy,                           z czego 5 osób było uczestnikami w Powiatowym Ośrodku Wsparcia „Razem raźniej”  w Skwierzynie, a 4 osoby były uczestnikami w Środowiskowym Domu Samopomocy w Lubniewicach z siedzibą w Jarnatowie. Gmina Bledzew ponosi jedynie koszty transportu tych osób do ŚDS w Lubniewicach, zgodnie                                z podpisanym w tym zakresie porozumieniem.  Uczestnicy POW w Skwierzynie dowożeni byli bezpłatnie. </w:t>
      </w:r>
    </w:p>
    <w:p w:rsidR="00012400" w:rsidRPr="00F5561E" w:rsidRDefault="00012400" w:rsidP="00012400">
      <w:pPr>
        <w:spacing w:after="0" w:line="360" w:lineRule="auto"/>
        <w:jc w:val="both"/>
        <w:rPr>
          <w:rFonts w:ascii="Bookman Old Style" w:eastAsia="Times New Roman" w:hAnsi="Bookman Old Style" w:cs="Bookman Old Style"/>
        </w:rPr>
      </w:pPr>
    </w:p>
    <w:p w:rsidR="00012400" w:rsidRPr="00F5561E" w:rsidRDefault="00012400" w:rsidP="00012400">
      <w:pPr>
        <w:spacing w:after="0" w:line="360" w:lineRule="auto"/>
        <w:jc w:val="both"/>
        <w:rPr>
          <w:rFonts w:ascii="Bookman Old Style" w:eastAsia="Times New Roman" w:hAnsi="Bookman Old Style" w:cs="Bookman Old Style"/>
        </w:rPr>
      </w:pPr>
    </w:p>
    <w:p w:rsidR="00012400" w:rsidRPr="00F5561E" w:rsidRDefault="00012400" w:rsidP="00012400">
      <w:pPr>
        <w:spacing w:after="0" w:line="360" w:lineRule="auto"/>
        <w:jc w:val="both"/>
        <w:rPr>
          <w:rFonts w:ascii="Bookman Old Style" w:eastAsia="Times New Roman" w:hAnsi="Bookman Old Style" w:cs="Bookman Old Style"/>
        </w:rPr>
      </w:pPr>
    </w:p>
    <w:p w:rsidR="006371AB" w:rsidRPr="00F5561E" w:rsidRDefault="006371AB" w:rsidP="006371AB">
      <w:pPr>
        <w:suppressAutoHyphens/>
        <w:spacing w:after="0" w:line="360" w:lineRule="auto"/>
        <w:jc w:val="both"/>
        <w:rPr>
          <w:rFonts w:ascii="Bookman Old Style" w:eastAsia="Times New Roman" w:hAnsi="Bookman Old Style" w:cs="Bookman Old Style"/>
          <w:u w:val="single"/>
          <w:lang w:eastAsia="zh-CN"/>
        </w:rPr>
      </w:pPr>
      <w:r w:rsidRPr="00F5561E">
        <w:rPr>
          <w:rFonts w:ascii="Bookman Old Style" w:eastAsia="Times New Roman" w:hAnsi="Bookman Old Style" w:cs="Bookman Old Style"/>
          <w:u w:val="single"/>
          <w:lang w:eastAsia="zh-CN"/>
        </w:rPr>
        <w:t>Rozdział 85215 - Dodatki mieszkaniowe</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W ramach tego rozdziału zaplanowano kwotę 174.668,83 zł, wykonano                                    w wysokości  161.253,97 zł. tj. 92,31 %. </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Środki wydatkowano na:</w:t>
      </w:r>
    </w:p>
    <w:p w:rsidR="006371AB" w:rsidRPr="00F5561E" w:rsidRDefault="006371AB" w:rsidP="00E21EAD">
      <w:pPr>
        <w:pStyle w:val="Akapitzlist"/>
        <w:numPr>
          <w:ilvl w:val="0"/>
          <w:numId w:val="71"/>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wypłatę dodatków mieszkaniowych dla najemców lokali mieszkalnych - </w:t>
      </w:r>
      <w:r w:rsidRPr="00F5561E">
        <w:rPr>
          <w:rFonts w:ascii="Bookman Old Style" w:eastAsia="Times New Roman" w:hAnsi="Bookman Old Style" w:cs="Bookman Old Style"/>
          <w:b/>
        </w:rPr>
        <w:t>160.661,44zł</w:t>
      </w:r>
      <w:r w:rsidRPr="00F5561E">
        <w:rPr>
          <w:rFonts w:ascii="Bookman Old Style" w:eastAsia="Times New Roman" w:hAnsi="Bookman Old Style" w:cs="Bookman Old Style"/>
        </w:rPr>
        <w:t>, z pomocy korzystało średniomiesięcznie 68 rodzin. Dodatki mieszkaniowe są świadczeniem pieniężnym stanowiącym dofinansowanie do wydatków mieszkaniowych ponoszonych w związku z zajmowaniem lokalu mieszkalnego wówczas, gdy najemca lub właściciel nie mogą samodzielnie pokryć wydatków na jego utrzymanie.</w:t>
      </w:r>
    </w:p>
    <w:p w:rsidR="006371AB" w:rsidRPr="00F5561E" w:rsidRDefault="006371AB" w:rsidP="006371AB">
      <w:pPr>
        <w:pStyle w:val="Akapitzlist"/>
        <w:spacing w:after="0" w:line="360" w:lineRule="auto"/>
        <w:jc w:val="both"/>
        <w:rPr>
          <w:rFonts w:ascii="Bookman Old Style" w:hAnsi="Bookman Old Style"/>
        </w:rPr>
      </w:pPr>
      <w:r w:rsidRPr="00F5561E">
        <w:rPr>
          <w:rFonts w:ascii="Bookman Old Style" w:eastAsia="Times New Roman" w:hAnsi="Bookman Old Style" w:cs="Bookman Old Style"/>
        </w:rPr>
        <w:t>Świadczenie to przyznawane jest na indywidualny wniosek osoby zainteresowanej i przysługuje lokatorom mieszkań komunalnych, spółdzielczych, zakładowych i prywatno-czynszowych.</w:t>
      </w:r>
      <w:r w:rsidRPr="00F5561E">
        <w:rPr>
          <w:rFonts w:ascii="Bookman Old Style" w:hAnsi="Bookman Old Style"/>
        </w:rPr>
        <w:t xml:space="preserve"> Wydatki pokryte                           w całości ze środków własnych gminy.</w:t>
      </w:r>
    </w:p>
    <w:p w:rsidR="006371AB" w:rsidRPr="00F5561E" w:rsidRDefault="006371AB" w:rsidP="00E21EAD">
      <w:pPr>
        <w:pStyle w:val="Akapitzlist"/>
        <w:numPr>
          <w:ilvl w:val="0"/>
          <w:numId w:val="71"/>
        </w:numPr>
        <w:spacing w:after="0" w:line="360" w:lineRule="auto"/>
        <w:jc w:val="both"/>
        <w:rPr>
          <w:rFonts w:ascii="Bookman Old Style" w:hAnsi="Bookman Old Style"/>
        </w:rPr>
      </w:pPr>
      <w:r w:rsidRPr="00F5561E">
        <w:rPr>
          <w:rFonts w:ascii="Bookman Old Style" w:hAnsi="Bookman Old Style"/>
        </w:rPr>
        <w:t xml:space="preserve">wypłatę zryczałtowanych dodatków energetycznych dla odbiorców wrażliwych energii elektrycznej oraz koszty obsługi tego zadania – </w:t>
      </w:r>
      <w:r w:rsidRPr="00F5561E">
        <w:rPr>
          <w:rFonts w:ascii="Bookman Old Style" w:hAnsi="Bookman Old Style"/>
          <w:b/>
        </w:rPr>
        <w:t>592,53zł</w:t>
      </w:r>
      <w:r w:rsidRPr="00F5561E">
        <w:rPr>
          <w:rFonts w:ascii="Bookman Old Style" w:hAnsi="Bookman Old Style"/>
        </w:rPr>
        <w:t>. W  2017r.                       z dodatku energetycznego korzystały 3 rodziny. Łącznie wypłacono 31 świadczeń na kwotę 580,91 zł. Koszt obsługi wypłat zasiłków wyniósł 11,62zł  ( 2% łącznej kwoty dotacji na wypłatę dodatków). Wydatki pokryte w całości                      z dotacji celowej z budżetu państwa ).</w:t>
      </w:r>
    </w:p>
    <w:p w:rsidR="006371AB" w:rsidRPr="00F5561E" w:rsidRDefault="006371AB" w:rsidP="006371AB">
      <w:pPr>
        <w:suppressAutoHyphens/>
        <w:spacing w:after="0" w:line="240" w:lineRule="auto"/>
        <w:jc w:val="both"/>
        <w:rPr>
          <w:rFonts w:ascii="Bookman Old Style" w:hAnsi="Bookman Old Style"/>
        </w:rPr>
      </w:pPr>
    </w:p>
    <w:p w:rsidR="006371AB" w:rsidRPr="00F5561E" w:rsidRDefault="006371AB" w:rsidP="006371AB">
      <w:pPr>
        <w:suppressAutoHyphens/>
        <w:spacing w:after="0" w:line="360" w:lineRule="auto"/>
        <w:jc w:val="both"/>
        <w:rPr>
          <w:rFonts w:ascii="Bookman Old Style" w:hAnsi="Bookman Old Style"/>
          <w:u w:val="single"/>
        </w:rPr>
      </w:pPr>
      <w:r w:rsidRPr="00F5561E">
        <w:rPr>
          <w:rFonts w:ascii="Bookman Old Style" w:hAnsi="Bookman Old Style"/>
          <w:u w:val="single"/>
        </w:rPr>
        <w:t xml:space="preserve">Rozdział 85216  Zasiłki stałe </w:t>
      </w:r>
    </w:p>
    <w:p w:rsidR="006371AB" w:rsidRPr="00F5561E" w:rsidRDefault="006371AB" w:rsidP="006371AB">
      <w:pPr>
        <w:suppressAutoHyphens/>
        <w:spacing w:after="0" w:line="360" w:lineRule="auto"/>
        <w:jc w:val="both"/>
        <w:rPr>
          <w:rFonts w:ascii="Bookman Old Style" w:hAnsi="Bookman Old Style"/>
        </w:rPr>
      </w:pPr>
      <w:r w:rsidRPr="00F5561E">
        <w:rPr>
          <w:rFonts w:ascii="Bookman Old Style" w:hAnsi="Bookman Old Style"/>
        </w:rPr>
        <w:t>Na plan 183.206,00 zł, wykonano  182.886,89zł.  tj.  99,82% planu rocznego.</w:t>
      </w:r>
    </w:p>
    <w:p w:rsidR="006371AB" w:rsidRPr="00F5561E" w:rsidRDefault="006371AB" w:rsidP="006371AB">
      <w:pPr>
        <w:suppressAutoHyphens/>
        <w:spacing w:after="0" w:line="360" w:lineRule="auto"/>
        <w:jc w:val="both"/>
        <w:rPr>
          <w:rFonts w:ascii="Bookman Old Style" w:hAnsi="Bookman Old Style"/>
        </w:rPr>
      </w:pPr>
      <w:r w:rsidRPr="00F5561E">
        <w:rPr>
          <w:rFonts w:ascii="Bookman Old Style" w:hAnsi="Bookman Old Style"/>
        </w:rPr>
        <w:t>Kwota zrealizowanych wydatków w tym rozdziale w wysokości 181.433,37 zł ( 99,90% planu rocznego), została wykorzystana na wypłatę zasiłków stałych dla osób spełniających ściśle określone kryteria ustawowe. Zasiłki stałe są formą pieniężnego świadczenia z pomocy społecznej, skierowaną do osób całkowicie niezdolnych do pracy z powodu wieku lub niepełnosprawności, jeżeli ich dochód jest niższy od kryterium dochodowego na osobę w rodzinie lub na osobę samotnie gospodarującą. Z tej formy pomocy  w 2017r. skorzystało 40 osób, w tym:</w:t>
      </w:r>
    </w:p>
    <w:p w:rsidR="006371AB" w:rsidRPr="00F5561E" w:rsidRDefault="006371AB" w:rsidP="00E21EAD">
      <w:pPr>
        <w:pStyle w:val="Akapitzlist"/>
        <w:numPr>
          <w:ilvl w:val="0"/>
          <w:numId w:val="72"/>
        </w:numPr>
        <w:spacing w:after="0" w:line="360" w:lineRule="auto"/>
        <w:jc w:val="both"/>
        <w:rPr>
          <w:rFonts w:ascii="Bookman Old Style" w:hAnsi="Bookman Old Style"/>
        </w:rPr>
      </w:pPr>
      <w:r w:rsidRPr="00F5561E">
        <w:rPr>
          <w:rFonts w:ascii="Bookman Old Style" w:hAnsi="Bookman Old Style"/>
        </w:rPr>
        <w:t>28 osób samotnie gospodarujących,</w:t>
      </w:r>
    </w:p>
    <w:p w:rsidR="006371AB" w:rsidRPr="00F5561E" w:rsidRDefault="006371AB" w:rsidP="00E21EAD">
      <w:pPr>
        <w:pStyle w:val="Akapitzlist"/>
        <w:numPr>
          <w:ilvl w:val="0"/>
          <w:numId w:val="72"/>
        </w:numPr>
        <w:spacing w:after="0" w:line="360" w:lineRule="auto"/>
        <w:jc w:val="both"/>
        <w:rPr>
          <w:rFonts w:ascii="Bookman Old Style" w:hAnsi="Bookman Old Style"/>
        </w:rPr>
      </w:pPr>
      <w:r w:rsidRPr="00F5561E">
        <w:rPr>
          <w:rFonts w:ascii="Bookman Old Style" w:hAnsi="Bookman Old Style"/>
        </w:rPr>
        <w:t xml:space="preserve">12 osób w rodzinie. </w:t>
      </w:r>
    </w:p>
    <w:p w:rsidR="006371AB" w:rsidRPr="00F5561E" w:rsidRDefault="006371AB" w:rsidP="006371AB">
      <w:pPr>
        <w:spacing w:after="0" w:line="360" w:lineRule="auto"/>
        <w:jc w:val="both"/>
        <w:rPr>
          <w:rFonts w:ascii="Bookman Old Style" w:hAnsi="Bookman Old Style"/>
        </w:rPr>
      </w:pPr>
      <w:r w:rsidRPr="00F5561E">
        <w:rPr>
          <w:rFonts w:ascii="Bookman Old Style" w:hAnsi="Bookman Old Style"/>
        </w:rPr>
        <w:t>Kwota 1.453,52zł stanowi zwrot nienależnych pobranych świadczeń wraz                                    z odsetkami.</w:t>
      </w:r>
    </w:p>
    <w:p w:rsidR="006371AB" w:rsidRPr="00F5561E" w:rsidRDefault="006371AB" w:rsidP="006371AB">
      <w:pPr>
        <w:suppressAutoHyphens/>
        <w:spacing w:after="0" w:line="360" w:lineRule="auto"/>
        <w:jc w:val="both"/>
        <w:rPr>
          <w:rFonts w:ascii="Bookman Old Style" w:hAnsi="Bookman Old Style"/>
        </w:rPr>
      </w:pPr>
      <w:r w:rsidRPr="00F5561E">
        <w:rPr>
          <w:rFonts w:ascii="Bookman Old Style" w:hAnsi="Bookman Old Style"/>
        </w:rPr>
        <w:t>Zadanie w całości  zostało sfinansowane z budżetu państwa w formie dotacji na zadania własne.</w:t>
      </w:r>
    </w:p>
    <w:p w:rsidR="006371AB" w:rsidRPr="00F5561E" w:rsidRDefault="006371AB" w:rsidP="006371AB">
      <w:pPr>
        <w:suppressAutoHyphens/>
        <w:spacing w:after="0" w:line="240" w:lineRule="auto"/>
        <w:jc w:val="both"/>
        <w:rPr>
          <w:rFonts w:ascii="Bookman Old Style" w:hAnsi="Bookman Old Style"/>
        </w:rPr>
      </w:pPr>
    </w:p>
    <w:p w:rsidR="006371AB" w:rsidRPr="00F5561E" w:rsidRDefault="006371AB" w:rsidP="006371AB">
      <w:pPr>
        <w:suppressAutoHyphens/>
        <w:spacing w:after="0" w:line="360" w:lineRule="auto"/>
        <w:jc w:val="both"/>
        <w:rPr>
          <w:rFonts w:ascii="Bookman Old Style" w:hAnsi="Bookman Old Style"/>
          <w:u w:val="single"/>
        </w:rPr>
      </w:pPr>
      <w:r w:rsidRPr="00F5561E">
        <w:rPr>
          <w:rFonts w:ascii="Bookman Old Style" w:hAnsi="Bookman Old Style"/>
          <w:u w:val="single"/>
        </w:rPr>
        <w:t xml:space="preserve">Rozdział  85219 Ośrodki Pomocy Społecznej </w:t>
      </w:r>
    </w:p>
    <w:p w:rsidR="006371AB" w:rsidRPr="00F5561E" w:rsidRDefault="006371AB" w:rsidP="006371AB">
      <w:pPr>
        <w:suppressAutoHyphens/>
        <w:spacing w:after="0" w:line="360" w:lineRule="auto"/>
        <w:jc w:val="both"/>
        <w:rPr>
          <w:rFonts w:ascii="Bookman Old Style" w:hAnsi="Bookman Old Style"/>
        </w:rPr>
      </w:pPr>
      <w:r w:rsidRPr="00F5561E">
        <w:rPr>
          <w:rFonts w:ascii="Bookman Old Style" w:hAnsi="Bookman Old Style"/>
        </w:rPr>
        <w:t>Na działalność Gminnego Ośrodka Pomocy Społecznej w Bledzewie, który zajmuje się zapewnieniem prawidłowej realizacji zadań z zakresu pomocy społecznej, wydatkowano kwotę 390.930,62 zł., co stanowi  97,93 % planu.</w:t>
      </w:r>
    </w:p>
    <w:p w:rsidR="006371AB" w:rsidRPr="00F5561E" w:rsidRDefault="006371AB" w:rsidP="006371AB">
      <w:pPr>
        <w:suppressAutoHyphens/>
        <w:spacing w:after="0" w:line="360" w:lineRule="auto"/>
        <w:jc w:val="both"/>
        <w:rPr>
          <w:rFonts w:ascii="Bookman Old Style" w:hAnsi="Bookman Old Style"/>
        </w:rPr>
      </w:pPr>
      <w:r w:rsidRPr="00F5561E">
        <w:rPr>
          <w:rFonts w:ascii="Bookman Old Style" w:hAnsi="Bookman Old Style"/>
        </w:rPr>
        <w:t>W Gminnym Ośrodku Pomocy Społecznej według stanu na dzień 31 grudnia 2017r. zatrudnionych było 9 pracowników  w ramach umowy o pracę (8,5 w przeliczeniu na pełen etat). Na wynagrodzenia  i pochodne od wynagrodzeń w 2017r.  wydatkowano  kwotę  33</w:t>
      </w:r>
      <w:r w:rsidR="001C493A" w:rsidRPr="00F5561E">
        <w:rPr>
          <w:rFonts w:ascii="Bookman Old Style" w:hAnsi="Bookman Old Style"/>
        </w:rPr>
        <w:t>8</w:t>
      </w:r>
      <w:r w:rsidRPr="00F5561E">
        <w:rPr>
          <w:rFonts w:ascii="Bookman Old Style" w:hAnsi="Bookman Old Style"/>
        </w:rPr>
        <w:t>.945,65 zł. Pozostałą kwotę 5</w:t>
      </w:r>
      <w:r w:rsidR="001C493A" w:rsidRPr="00F5561E">
        <w:rPr>
          <w:rFonts w:ascii="Bookman Old Style" w:hAnsi="Bookman Old Style"/>
        </w:rPr>
        <w:t>1</w:t>
      </w:r>
      <w:r w:rsidRPr="00F5561E">
        <w:rPr>
          <w:rFonts w:ascii="Bookman Old Style" w:hAnsi="Bookman Old Style"/>
        </w:rPr>
        <w:t xml:space="preserve">.984,97zł. wydatkowano m.in. </w:t>
      </w:r>
      <w:r w:rsidR="00E35FCA" w:rsidRPr="00F5561E">
        <w:rPr>
          <w:rFonts w:ascii="Bookman Old Style" w:hAnsi="Bookman Old Style"/>
        </w:rPr>
        <w:t>na</w:t>
      </w:r>
      <w:r w:rsidRPr="00F5561E">
        <w:rPr>
          <w:rFonts w:ascii="Bookman Old Style" w:hAnsi="Bookman Old Style"/>
        </w:rPr>
        <w:t xml:space="preserve"> odpis na ZFŚS, delegacje służbowe i szkolenia pracowników, zakup materiałów biurowych, papieru, tonerów, druków, publikacji i literatury fachowej. Opłacono usługi pocztowe, roczne aktualizuję programów komputerowych, usługi transportowe związane                                    z przewozem pracowników socjalnych celem przeprowadzenia wywiadów środowiskowych, poniesiono wydatki na bieżące utrzymanie biur, opłacono internet, energię elektryczną, gaz. </w:t>
      </w:r>
    </w:p>
    <w:p w:rsidR="006371AB" w:rsidRPr="00F5561E" w:rsidRDefault="006371AB" w:rsidP="006371AB">
      <w:pPr>
        <w:suppressAutoHyphens/>
        <w:spacing w:after="0" w:line="360" w:lineRule="auto"/>
        <w:jc w:val="both"/>
        <w:rPr>
          <w:rFonts w:ascii="Bookman Old Style" w:hAnsi="Bookman Old Style"/>
        </w:rPr>
      </w:pPr>
      <w:r w:rsidRPr="00F5561E">
        <w:rPr>
          <w:rFonts w:ascii="Bookman Old Style" w:hAnsi="Bookman Old Style"/>
        </w:rPr>
        <w:t>Na utrzymanie i funkcjonowanie ośrodka otrzymano dotację z budżetu państwa                         w kwocie  69.257,00zł,  z tego 8.557,00zł przeznaczono na pokrycie kosztów</w:t>
      </w:r>
      <w:r w:rsidR="008B14FE" w:rsidRPr="00F5561E">
        <w:rPr>
          <w:rFonts w:ascii="Bookman Old Style" w:hAnsi="Bookman Old Style"/>
        </w:rPr>
        <w:t xml:space="preserve"> wypłacanego</w:t>
      </w:r>
      <w:r w:rsidRPr="00F5561E">
        <w:rPr>
          <w:rFonts w:ascii="Bookman Old Style" w:hAnsi="Bookman Old Style"/>
        </w:rPr>
        <w:t xml:space="preserve"> dodatku</w:t>
      </w:r>
      <w:r w:rsidR="00E35FCA" w:rsidRPr="00F5561E">
        <w:rPr>
          <w:rFonts w:ascii="Bookman Old Style" w:hAnsi="Bookman Old Style"/>
        </w:rPr>
        <w:t xml:space="preserve"> </w:t>
      </w:r>
      <w:r w:rsidRPr="00F5561E">
        <w:rPr>
          <w:rFonts w:ascii="Bookman Old Style" w:hAnsi="Bookman Old Style"/>
        </w:rPr>
        <w:t xml:space="preserve">dla pracowników socjalnych wykonujących pracę w terenie. </w:t>
      </w:r>
    </w:p>
    <w:p w:rsidR="006371AB" w:rsidRPr="00F5561E" w:rsidRDefault="006371AB" w:rsidP="006371AB">
      <w:pPr>
        <w:suppressAutoHyphens/>
        <w:spacing w:after="0" w:line="240" w:lineRule="auto"/>
        <w:jc w:val="both"/>
        <w:rPr>
          <w:rFonts w:ascii="Bookman Old Style" w:hAnsi="Bookman Old Style"/>
        </w:rPr>
      </w:pPr>
    </w:p>
    <w:p w:rsidR="006371AB" w:rsidRPr="00F5561E" w:rsidRDefault="006371AB" w:rsidP="006371AB">
      <w:pPr>
        <w:suppressAutoHyphens/>
        <w:spacing w:after="0" w:line="360" w:lineRule="auto"/>
        <w:jc w:val="both"/>
        <w:rPr>
          <w:rFonts w:ascii="Bookman Old Style" w:hAnsi="Bookman Old Style"/>
          <w:u w:val="single"/>
        </w:rPr>
      </w:pPr>
      <w:r w:rsidRPr="00F5561E">
        <w:rPr>
          <w:rFonts w:ascii="Bookman Old Style" w:hAnsi="Bookman Old Style"/>
          <w:u w:val="single"/>
        </w:rPr>
        <w:t xml:space="preserve">Rozdział  85228  Usługi opiekuńcze i specjalistyczne usługi opiekuńcze </w:t>
      </w:r>
    </w:p>
    <w:p w:rsidR="006371AB" w:rsidRPr="00F5561E" w:rsidRDefault="006371AB" w:rsidP="006371AB">
      <w:pPr>
        <w:suppressAutoHyphens/>
        <w:spacing w:after="0" w:line="360" w:lineRule="auto"/>
        <w:jc w:val="both"/>
        <w:rPr>
          <w:rFonts w:ascii="Bookman Old Style" w:hAnsi="Bookman Old Style"/>
        </w:rPr>
      </w:pPr>
      <w:r w:rsidRPr="00F5561E">
        <w:rPr>
          <w:rFonts w:ascii="Bookman Old Style" w:hAnsi="Bookman Old Style"/>
        </w:rPr>
        <w:t xml:space="preserve">Na realizację usług opiekuńczych wydano kwotą 45.609,89zł, na plan  53.410,00zł,  </w:t>
      </w:r>
      <w:r w:rsidR="008D3ABF" w:rsidRPr="00F5561E">
        <w:rPr>
          <w:rFonts w:ascii="Bookman Old Style" w:hAnsi="Bookman Old Style"/>
        </w:rPr>
        <w:t xml:space="preserve">         </w:t>
      </w:r>
      <w:r w:rsidRPr="00F5561E">
        <w:rPr>
          <w:rFonts w:ascii="Bookman Old Style" w:hAnsi="Bookman Old Style"/>
        </w:rPr>
        <w:t>tj. 85,39 % planu rocznego.</w:t>
      </w:r>
    </w:p>
    <w:p w:rsidR="006371AB" w:rsidRPr="00F5561E" w:rsidRDefault="006371AB" w:rsidP="006371AB">
      <w:pPr>
        <w:suppressAutoHyphens/>
        <w:spacing w:after="0" w:line="360" w:lineRule="auto"/>
        <w:jc w:val="both"/>
        <w:rPr>
          <w:rFonts w:ascii="Bookman Old Style" w:hAnsi="Bookman Old Style"/>
        </w:rPr>
      </w:pPr>
      <w:r w:rsidRPr="00F5561E">
        <w:rPr>
          <w:rFonts w:ascii="Bookman Old Style" w:hAnsi="Bookman Old Style"/>
        </w:rPr>
        <w:t>GOPS objął opieką 7 osób ( w przypadku 1 rodziny z usług  opiekuńczych korzystały dwie osoby w rodzinie ). W celu realizacji zadania Ośrodek zatrudnia opiekunki na umowę zlecenie, które świadczą usługi opiekuńcze w formie usług sąsiedzkich.                          W celu wykonywania usług opiekuńczych ośrodek w 2017r. zatrudniał  6 osób.</w:t>
      </w:r>
      <w:r w:rsidRPr="00F5561E">
        <w:t xml:space="preserve"> </w:t>
      </w:r>
      <w:r w:rsidRPr="00F5561E">
        <w:rPr>
          <w:rFonts w:ascii="Bookman Old Style" w:hAnsi="Bookman Old Style"/>
        </w:rPr>
        <w:t>Liczba godzin dziennie oraz liczba dni w tygodniu, w których świadczone są usługi jest określona indywidualnie, w zależności od sytuacji i potrzeb danej osoby/rodziny.</w:t>
      </w:r>
    </w:p>
    <w:p w:rsidR="006371AB" w:rsidRPr="00F5561E" w:rsidRDefault="006371AB" w:rsidP="006371AB">
      <w:pPr>
        <w:suppressAutoHyphens/>
        <w:spacing w:after="0" w:line="240" w:lineRule="auto"/>
        <w:jc w:val="both"/>
        <w:rPr>
          <w:rFonts w:ascii="Bookman Old Style" w:hAnsi="Bookman Old Style"/>
        </w:rPr>
      </w:pPr>
    </w:p>
    <w:p w:rsidR="006371AB" w:rsidRPr="00F5561E" w:rsidRDefault="006371AB" w:rsidP="006371AB">
      <w:pPr>
        <w:suppressAutoHyphens/>
        <w:spacing w:after="0" w:line="360" w:lineRule="auto"/>
        <w:jc w:val="both"/>
        <w:rPr>
          <w:rFonts w:ascii="Bookman Old Style" w:hAnsi="Bookman Old Style"/>
          <w:u w:val="single"/>
        </w:rPr>
      </w:pPr>
      <w:r w:rsidRPr="00F5561E">
        <w:rPr>
          <w:rFonts w:ascii="Bookman Old Style" w:hAnsi="Bookman Old Style"/>
          <w:u w:val="single"/>
        </w:rPr>
        <w:t xml:space="preserve">Rozdział 85230  Pomoc w zakresie dożywiania </w:t>
      </w:r>
    </w:p>
    <w:p w:rsidR="006371AB" w:rsidRPr="00F5561E" w:rsidRDefault="006371AB" w:rsidP="006371AB">
      <w:pPr>
        <w:suppressAutoHyphens/>
        <w:spacing w:after="0" w:line="360" w:lineRule="auto"/>
        <w:jc w:val="both"/>
        <w:rPr>
          <w:rFonts w:ascii="Bookman Old Style" w:hAnsi="Bookman Old Style"/>
        </w:rPr>
      </w:pPr>
      <w:r w:rsidRPr="00F5561E">
        <w:rPr>
          <w:rFonts w:ascii="Bookman Old Style" w:hAnsi="Bookman Old Style"/>
        </w:rPr>
        <w:t xml:space="preserve">Środki </w:t>
      </w:r>
      <w:r w:rsidR="00012400" w:rsidRPr="00F5561E">
        <w:rPr>
          <w:rFonts w:ascii="Bookman Old Style" w:hAnsi="Bookman Old Style"/>
        </w:rPr>
        <w:t xml:space="preserve">zaplanowane </w:t>
      </w:r>
      <w:r w:rsidRPr="00F5561E">
        <w:rPr>
          <w:rFonts w:ascii="Bookman Old Style" w:hAnsi="Bookman Old Style"/>
        </w:rPr>
        <w:t>w wysokości 161.000,00zł</w:t>
      </w:r>
      <w:r w:rsidR="00012400" w:rsidRPr="00F5561E">
        <w:rPr>
          <w:rFonts w:ascii="Bookman Old Style" w:hAnsi="Bookman Old Style"/>
        </w:rPr>
        <w:t>,</w:t>
      </w:r>
      <w:r w:rsidRPr="00F5561E">
        <w:rPr>
          <w:rFonts w:ascii="Bookman Old Style" w:hAnsi="Bookman Old Style"/>
        </w:rPr>
        <w:t xml:space="preserve"> </w:t>
      </w:r>
      <w:r w:rsidR="00012400" w:rsidRPr="00F5561E">
        <w:rPr>
          <w:rFonts w:ascii="Bookman Old Style" w:hAnsi="Bookman Old Style"/>
        </w:rPr>
        <w:t xml:space="preserve">wydatkowano w wysokości      153.817,77 zł </w:t>
      </w:r>
      <w:r w:rsidRPr="00F5561E">
        <w:rPr>
          <w:rFonts w:ascii="Bookman Old Style" w:hAnsi="Bookman Old Style"/>
        </w:rPr>
        <w:t>na realizację Rządowego Programu „Pomoc państwa w zakresie dożywiania”.  Zadanie  to współfinansowane było z dotacji celowej  z budżetu państwa w wysokości  114.830,80</w:t>
      </w:r>
      <w:r w:rsidR="00672ED6" w:rsidRPr="00F5561E">
        <w:rPr>
          <w:rFonts w:ascii="Bookman Old Style" w:hAnsi="Bookman Old Style"/>
        </w:rPr>
        <w:t xml:space="preserve"> </w:t>
      </w:r>
      <w:r w:rsidRPr="00F5561E">
        <w:rPr>
          <w:rFonts w:ascii="Bookman Old Style" w:hAnsi="Bookman Old Style"/>
        </w:rPr>
        <w:t>zł. Środki własne</w:t>
      </w:r>
      <w:r w:rsidRPr="00F5561E">
        <w:t xml:space="preserve"> </w:t>
      </w:r>
      <w:r w:rsidRPr="00F5561E">
        <w:rPr>
          <w:rFonts w:ascii="Bookman Old Style" w:hAnsi="Bookman Old Style"/>
        </w:rPr>
        <w:t xml:space="preserve">stanowią kwotę 38.986,97 zł.   </w:t>
      </w:r>
    </w:p>
    <w:p w:rsidR="006371AB" w:rsidRPr="00F5561E" w:rsidRDefault="006371AB" w:rsidP="006371AB">
      <w:pPr>
        <w:suppressAutoHyphens/>
        <w:spacing w:after="0" w:line="360" w:lineRule="auto"/>
        <w:jc w:val="both"/>
        <w:rPr>
          <w:rFonts w:ascii="Bookman Old Style" w:hAnsi="Bookman Old Style"/>
        </w:rPr>
      </w:pPr>
      <w:r w:rsidRPr="00F5561E">
        <w:rPr>
          <w:rFonts w:ascii="Bookman Old Style" w:hAnsi="Bookman Old Style"/>
        </w:rPr>
        <w:t>Pomoc udzielana była w formie:</w:t>
      </w:r>
    </w:p>
    <w:p w:rsidR="006371AB" w:rsidRPr="00F5561E" w:rsidRDefault="006371AB" w:rsidP="00E21EAD">
      <w:pPr>
        <w:pStyle w:val="Akapitzlist"/>
        <w:numPr>
          <w:ilvl w:val="0"/>
          <w:numId w:val="73"/>
        </w:numPr>
        <w:spacing w:after="0" w:line="360" w:lineRule="auto"/>
        <w:jc w:val="both"/>
        <w:rPr>
          <w:rFonts w:ascii="Bookman Old Style" w:hAnsi="Bookman Old Style"/>
        </w:rPr>
      </w:pPr>
      <w:r w:rsidRPr="00F5561E">
        <w:rPr>
          <w:rFonts w:ascii="Bookman Old Style" w:hAnsi="Bookman Old Style"/>
        </w:rPr>
        <w:t>posiłków w szkole – 117.053,80 zł. Pomocą ob</w:t>
      </w:r>
      <w:r w:rsidR="00884266" w:rsidRPr="00F5561E">
        <w:rPr>
          <w:rFonts w:ascii="Bookman Old Style" w:hAnsi="Bookman Old Style"/>
        </w:rPr>
        <w:t xml:space="preserve">jęte były  dzieci uczęszczają </w:t>
      </w:r>
      <w:r w:rsidRPr="00F5561E">
        <w:rPr>
          <w:rFonts w:ascii="Bookman Old Style" w:hAnsi="Bookman Old Style"/>
        </w:rPr>
        <w:t>do</w:t>
      </w:r>
      <w:r w:rsidR="00884266" w:rsidRPr="00F5561E">
        <w:rPr>
          <w:rFonts w:ascii="Bookman Old Style" w:hAnsi="Bookman Old Style"/>
        </w:rPr>
        <w:t> </w:t>
      </w:r>
      <w:r w:rsidRPr="00F5561E">
        <w:rPr>
          <w:rFonts w:ascii="Bookman Old Style" w:hAnsi="Bookman Old Style"/>
        </w:rPr>
        <w:t>przedszkoli, szkół podstawowych i gimnazja</w:t>
      </w:r>
      <w:r w:rsidR="00884266" w:rsidRPr="00F5561E">
        <w:rPr>
          <w:rFonts w:ascii="Bookman Old Style" w:hAnsi="Bookman Old Style"/>
        </w:rPr>
        <w:t>ch na terenie gminy Bledzew jak</w:t>
      </w:r>
      <w:r w:rsidR="008D3ABF" w:rsidRPr="00F5561E">
        <w:rPr>
          <w:rFonts w:ascii="Bookman Old Style" w:hAnsi="Bookman Old Style"/>
        </w:rPr>
        <w:t xml:space="preserve"> </w:t>
      </w:r>
      <w:r w:rsidRPr="00F5561E">
        <w:rPr>
          <w:rFonts w:ascii="Bookman Old Style" w:hAnsi="Bookman Old Style"/>
        </w:rPr>
        <w:t>i po za nią oraz młodzież ucząca się w</w:t>
      </w:r>
      <w:r w:rsidR="00884266" w:rsidRPr="00F5561E">
        <w:rPr>
          <w:rFonts w:ascii="Bookman Old Style" w:hAnsi="Bookman Old Style"/>
        </w:rPr>
        <w:t xml:space="preserve"> szkołach średnich. W 2017r. z </w:t>
      </w:r>
      <w:r w:rsidRPr="00F5561E">
        <w:rPr>
          <w:rFonts w:ascii="Bookman Old Style" w:hAnsi="Bookman Old Style"/>
        </w:rPr>
        <w:t xml:space="preserve">posiłków w szkole skorzystało 155 dzieci z 83 rodzin.  </w:t>
      </w:r>
    </w:p>
    <w:p w:rsidR="006371AB" w:rsidRPr="00F5561E" w:rsidRDefault="006371AB" w:rsidP="00E21EAD">
      <w:pPr>
        <w:pStyle w:val="Akapitzlist"/>
        <w:numPr>
          <w:ilvl w:val="0"/>
          <w:numId w:val="73"/>
        </w:numPr>
        <w:spacing w:after="0" w:line="360" w:lineRule="auto"/>
        <w:jc w:val="both"/>
        <w:rPr>
          <w:rFonts w:ascii="Bookman Old Style" w:hAnsi="Bookman Old Style"/>
        </w:rPr>
      </w:pPr>
      <w:r w:rsidRPr="00F5561E">
        <w:rPr>
          <w:rFonts w:ascii="Bookman Old Style" w:hAnsi="Bookman Old Style"/>
        </w:rPr>
        <w:t xml:space="preserve">posiłków w innych placówkach – 7.360,00 zł. Pomocą objęte były osoby bezdomne przebywające w domach wspólnoty „Arka”. Osoby opłacany miały jeden gorący posiłek (obiad). W 2017r. posiłki otrzymywały 3 osoby. </w:t>
      </w:r>
    </w:p>
    <w:p w:rsidR="006371AB" w:rsidRPr="00F5561E" w:rsidRDefault="006371AB" w:rsidP="00E21EAD">
      <w:pPr>
        <w:pStyle w:val="Akapitzlist"/>
        <w:numPr>
          <w:ilvl w:val="0"/>
          <w:numId w:val="73"/>
        </w:numPr>
        <w:spacing w:after="0" w:line="360" w:lineRule="auto"/>
        <w:jc w:val="both"/>
        <w:rPr>
          <w:rFonts w:ascii="Bookman Old Style" w:hAnsi="Bookman Old Style"/>
        </w:rPr>
      </w:pPr>
      <w:r w:rsidRPr="00F5561E">
        <w:rPr>
          <w:rFonts w:ascii="Bookman Old Style" w:hAnsi="Bookman Old Style"/>
        </w:rPr>
        <w:t xml:space="preserve">zasiłków celowych na zakup żywności - 29.403,97 zł.  Z tej formy pomocy skorzystało 90 rodzin, wypłacono 165 świadczeń. Średni koszt jednego świadczenia wynosił  220,87 zł. </w:t>
      </w:r>
    </w:p>
    <w:p w:rsidR="006371AB" w:rsidRPr="00F5561E" w:rsidRDefault="006371AB" w:rsidP="006371AB">
      <w:pPr>
        <w:pStyle w:val="Akapitzlist"/>
        <w:spacing w:after="0" w:line="240" w:lineRule="auto"/>
        <w:jc w:val="both"/>
        <w:rPr>
          <w:rFonts w:ascii="Bookman Old Style" w:hAnsi="Bookman Old Style"/>
        </w:rPr>
      </w:pPr>
    </w:p>
    <w:p w:rsidR="006371AB" w:rsidRPr="00F5561E" w:rsidRDefault="006371AB" w:rsidP="006371AB">
      <w:pPr>
        <w:suppressAutoHyphens/>
        <w:spacing w:after="0" w:line="360" w:lineRule="auto"/>
        <w:jc w:val="both"/>
        <w:rPr>
          <w:rFonts w:ascii="Bookman Old Style" w:hAnsi="Bookman Old Style"/>
          <w:u w:val="single"/>
        </w:rPr>
      </w:pPr>
      <w:r w:rsidRPr="00F5561E">
        <w:rPr>
          <w:rFonts w:ascii="Bookman Old Style" w:hAnsi="Bookman Old Style"/>
          <w:u w:val="single"/>
        </w:rPr>
        <w:t xml:space="preserve">Rozdział 85278 Usuwanie skutków klęsk żywiołowych </w:t>
      </w:r>
    </w:p>
    <w:p w:rsidR="006371AB" w:rsidRPr="00F5561E" w:rsidRDefault="006371AB" w:rsidP="006371AB">
      <w:pPr>
        <w:autoSpaceDE w:val="0"/>
        <w:autoSpaceDN w:val="0"/>
        <w:adjustRightInd w:val="0"/>
        <w:spacing w:after="0" w:line="360" w:lineRule="auto"/>
        <w:jc w:val="both"/>
        <w:rPr>
          <w:rFonts w:ascii="Bookman Old Style" w:eastAsiaTheme="minorHAnsi" w:hAnsi="Bookman Old Style" w:cs="ArialMT"/>
        </w:rPr>
      </w:pPr>
      <w:r w:rsidRPr="00F5561E">
        <w:rPr>
          <w:rFonts w:ascii="Bookman Old Style" w:eastAsiaTheme="minorHAnsi" w:hAnsi="Bookman Old Style" w:cs="ArialMT"/>
        </w:rPr>
        <w:t xml:space="preserve">Środki finansowe </w:t>
      </w:r>
      <w:r w:rsidRPr="00F5561E">
        <w:rPr>
          <w:rFonts w:ascii="Bookman Old Style" w:eastAsiaTheme="minorHAnsi" w:hAnsi="Bookman Old Style"/>
        </w:rPr>
        <w:t>w wysokości 50.790,00 zł (</w:t>
      </w:r>
      <w:r w:rsidRPr="00F5561E">
        <w:rPr>
          <w:rFonts w:ascii="Bookman Old Style" w:eastAsiaTheme="minorHAnsi" w:hAnsi="Bookman Old Style" w:cs="Arial"/>
        </w:rPr>
        <w:t xml:space="preserve">100 % ) przeznaczone były na </w:t>
      </w:r>
      <w:r w:rsidRPr="00F5561E">
        <w:rPr>
          <w:rFonts w:ascii="Bookman Old Style" w:eastAsiaTheme="minorHAnsi" w:hAnsi="Bookman Old Style" w:cs="ArialMT"/>
        </w:rPr>
        <w:t xml:space="preserve">wypłatę zasiłków, </w:t>
      </w:r>
      <w:r w:rsidRPr="00F5561E">
        <w:rPr>
          <w:rFonts w:ascii="Bookman Old Style" w:eastAsiaTheme="minorHAnsi" w:hAnsi="Bookman Old Style" w:cs="Arial"/>
        </w:rPr>
        <w:t xml:space="preserve">dla </w:t>
      </w:r>
      <w:r w:rsidR="001C493A" w:rsidRPr="00F5561E">
        <w:rPr>
          <w:rFonts w:ascii="Bookman Old Style" w:eastAsiaTheme="minorHAnsi" w:hAnsi="Bookman Old Style" w:cs="Arial"/>
        </w:rPr>
        <w:t xml:space="preserve">4 rodzin </w:t>
      </w:r>
      <w:r w:rsidRPr="00F5561E">
        <w:rPr>
          <w:rFonts w:ascii="Bookman Old Style" w:eastAsiaTheme="minorHAnsi" w:hAnsi="Bookman Old Style" w:cs="Arial"/>
        </w:rPr>
        <w:t xml:space="preserve">poszkodowanych w wyniku </w:t>
      </w:r>
      <w:r w:rsidRPr="00F5561E">
        <w:rPr>
          <w:rFonts w:ascii="Bookman Old Style" w:eastAsiaTheme="minorHAnsi" w:hAnsi="Bookman Old Style" w:cs="ArialMT"/>
        </w:rPr>
        <w:t xml:space="preserve">wystąpienia </w:t>
      </w:r>
      <w:r w:rsidRPr="00F5561E">
        <w:rPr>
          <w:rFonts w:ascii="Bookman Old Style" w:eastAsiaTheme="minorHAnsi" w:hAnsi="Bookman Old Style" w:cs="Arial"/>
        </w:rPr>
        <w:t xml:space="preserve">niekorzystnych zjawisk atmosferycznych, </w:t>
      </w:r>
      <w:r w:rsidRPr="00F5561E">
        <w:rPr>
          <w:rFonts w:ascii="Bookman Old Style" w:eastAsiaTheme="minorHAnsi" w:hAnsi="Bookman Old Style" w:cs="ArialMT"/>
        </w:rPr>
        <w:t xml:space="preserve">noszących </w:t>
      </w:r>
      <w:r w:rsidRPr="00F5561E">
        <w:rPr>
          <w:rFonts w:ascii="Bookman Old Style" w:eastAsiaTheme="minorHAnsi" w:hAnsi="Bookman Old Style" w:cs="Arial"/>
        </w:rPr>
        <w:t xml:space="preserve">znamiona </w:t>
      </w:r>
      <w:r w:rsidRPr="00F5561E">
        <w:rPr>
          <w:rFonts w:ascii="Bookman Old Style" w:eastAsiaTheme="minorHAnsi" w:hAnsi="Bookman Old Style" w:cs="ArialMT"/>
        </w:rPr>
        <w:t xml:space="preserve">klęski żywiołowej </w:t>
      </w:r>
      <w:r w:rsidRPr="00F5561E">
        <w:rPr>
          <w:rFonts w:ascii="Bookman Old Style" w:eastAsiaTheme="minorHAnsi" w:hAnsi="Bookman Old Style" w:cs="Arial"/>
        </w:rPr>
        <w:t xml:space="preserve">(orkan </w:t>
      </w:r>
      <w:r w:rsidR="001C493A" w:rsidRPr="00F5561E">
        <w:rPr>
          <w:rFonts w:ascii="Bookman Old Style" w:eastAsiaTheme="minorHAnsi" w:hAnsi="Bookman Old Style" w:cs="Arial"/>
        </w:rPr>
        <w:t>KSAWERY</w:t>
      </w:r>
      <w:r w:rsidRPr="00F5561E">
        <w:rPr>
          <w:rFonts w:ascii="Bookman Old Style" w:eastAsiaTheme="minorHAnsi" w:hAnsi="Bookman Old Style" w:cs="Arial"/>
        </w:rPr>
        <w:t xml:space="preserve">), </w:t>
      </w:r>
      <w:r w:rsidRPr="00F5561E">
        <w:rPr>
          <w:rFonts w:ascii="Bookman Old Style" w:eastAsiaTheme="minorHAnsi" w:hAnsi="Bookman Old Style" w:cs="ArialMT"/>
        </w:rPr>
        <w:t xml:space="preserve">które miały </w:t>
      </w:r>
      <w:r w:rsidRPr="00F5561E">
        <w:rPr>
          <w:rFonts w:ascii="Bookman Old Style" w:eastAsiaTheme="minorHAnsi" w:hAnsi="Bookman Old Style" w:cs="Arial"/>
        </w:rPr>
        <w:t xml:space="preserve">miejsce w dniach 28-29 </w:t>
      </w:r>
      <w:r w:rsidRPr="00F5561E">
        <w:rPr>
          <w:rFonts w:ascii="Bookman Old Style" w:eastAsiaTheme="minorHAnsi" w:hAnsi="Bookman Old Style" w:cs="ArialMT"/>
        </w:rPr>
        <w:t>października 2017 r.</w:t>
      </w:r>
      <w:r w:rsidR="001C493A" w:rsidRPr="00F5561E">
        <w:rPr>
          <w:rFonts w:ascii="Bookman Old Style" w:eastAsiaTheme="minorHAnsi" w:hAnsi="Bookman Old Style" w:cs="ArialMT"/>
        </w:rPr>
        <w:t xml:space="preserve"> oraz 1 rodzina w wyniku burzy, która miała miejsce w miesiącu sierpniu 2017 r.</w:t>
      </w:r>
    </w:p>
    <w:p w:rsidR="008D3ABF" w:rsidRPr="00F5561E" w:rsidRDefault="008D3ABF" w:rsidP="008D3ABF">
      <w:pPr>
        <w:suppressAutoHyphens/>
        <w:spacing w:after="0" w:line="240" w:lineRule="auto"/>
        <w:jc w:val="both"/>
        <w:rPr>
          <w:rFonts w:ascii="Bookman Old Style" w:hAnsi="Bookman Old Style"/>
          <w:u w:val="single"/>
        </w:rPr>
      </w:pPr>
    </w:p>
    <w:p w:rsidR="006371AB" w:rsidRPr="00F5561E" w:rsidRDefault="006371AB" w:rsidP="006371AB">
      <w:pPr>
        <w:suppressAutoHyphens/>
        <w:spacing w:after="0" w:line="360" w:lineRule="auto"/>
        <w:jc w:val="both"/>
        <w:rPr>
          <w:rFonts w:ascii="Bookman Old Style" w:hAnsi="Bookman Old Style"/>
          <w:u w:val="single"/>
        </w:rPr>
      </w:pPr>
      <w:r w:rsidRPr="00F5561E">
        <w:rPr>
          <w:rFonts w:ascii="Bookman Old Style" w:hAnsi="Bookman Old Style"/>
          <w:u w:val="single"/>
        </w:rPr>
        <w:t xml:space="preserve">Rozdział 85295 Pozostała działalność  </w:t>
      </w:r>
    </w:p>
    <w:p w:rsidR="006371AB" w:rsidRPr="00F5561E" w:rsidRDefault="006371AB" w:rsidP="006371AB">
      <w:pPr>
        <w:suppressAutoHyphens/>
        <w:spacing w:after="0" w:line="360" w:lineRule="auto"/>
        <w:jc w:val="both"/>
        <w:rPr>
          <w:rFonts w:ascii="Bookman Old Style" w:hAnsi="Bookman Old Style"/>
        </w:rPr>
      </w:pPr>
      <w:r w:rsidRPr="00F5561E">
        <w:rPr>
          <w:rFonts w:ascii="Bookman Old Style" w:hAnsi="Bookman Old Style"/>
        </w:rPr>
        <w:t>Na sfinansowanie pozostałych zadań z zakresu udzielania pomocy społecznej wykorzystano środki własne gminy w wysokości 8.361,64 zł, na plan 11.660,00 zł, tj. 71,71% planu.</w:t>
      </w:r>
    </w:p>
    <w:p w:rsidR="006371AB" w:rsidRPr="00F5561E" w:rsidRDefault="006371AB" w:rsidP="006371AB">
      <w:pPr>
        <w:suppressAutoHyphens/>
        <w:spacing w:after="0" w:line="360" w:lineRule="auto"/>
        <w:jc w:val="both"/>
        <w:rPr>
          <w:rFonts w:ascii="Bookman Old Style" w:hAnsi="Bookman Old Style"/>
        </w:rPr>
      </w:pPr>
      <w:r w:rsidRPr="00F5561E">
        <w:rPr>
          <w:rFonts w:ascii="Bookman Old Style" w:hAnsi="Bookman Old Style"/>
        </w:rPr>
        <w:t>Wydatki obejm</w:t>
      </w:r>
      <w:r w:rsidR="008B14FE" w:rsidRPr="00F5561E">
        <w:rPr>
          <w:rFonts w:ascii="Bookman Old Style" w:hAnsi="Bookman Old Style"/>
        </w:rPr>
        <w:t>owały:</w:t>
      </w:r>
      <w:r w:rsidRPr="00F5561E">
        <w:rPr>
          <w:rFonts w:ascii="Bookman Old Style" w:hAnsi="Bookman Old Style"/>
        </w:rPr>
        <w:t xml:space="preserve"> </w:t>
      </w:r>
    </w:p>
    <w:p w:rsidR="006371AB" w:rsidRPr="00F5561E" w:rsidRDefault="006371AB" w:rsidP="00E21EAD">
      <w:pPr>
        <w:pStyle w:val="Akapitzlist"/>
        <w:numPr>
          <w:ilvl w:val="0"/>
          <w:numId w:val="74"/>
        </w:numPr>
        <w:spacing w:after="0" w:line="360" w:lineRule="auto"/>
        <w:jc w:val="both"/>
        <w:rPr>
          <w:rFonts w:ascii="Bookman Old Style" w:hAnsi="Bookman Old Style"/>
        </w:rPr>
      </w:pPr>
      <w:r w:rsidRPr="00F5561E">
        <w:rPr>
          <w:rFonts w:ascii="Bookman Old Style" w:hAnsi="Bookman Old Style"/>
        </w:rPr>
        <w:t xml:space="preserve">organizację Wieczerzy Wigilijnej dla Seniorów  - 6.942,52 zł. Dnia 7 grudnia 2017r. zorganizowano coroczne spotkanie opłatkowe dla ok. 110 seniorów                         i osób samotnych z terenu  Gminy Bledzew. Zasadniczym celem spotkania było zmniejszenie poczucia osamotnienia w okresie świątecznym i integracja ludzi starszych i samotnych. Ponadto odwiedzono 20 osób  po 90-tym roku życia, których stan zdrowia nie pozwolił wziąć udziału w spotkaniu opłatkowym, </w:t>
      </w:r>
    </w:p>
    <w:p w:rsidR="006371AB" w:rsidRPr="00F5561E" w:rsidRDefault="006371AB" w:rsidP="00E21EAD">
      <w:pPr>
        <w:pStyle w:val="Akapitzlist"/>
        <w:numPr>
          <w:ilvl w:val="0"/>
          <w:numId w:val="74"/>
        </w:numPr>
        <w:spacing w:after="0" w:line="360" w:lineRule="auto"/>
        <w:jc w:val="both"/>
        <w:rPr>
          <w:rFonts w:ascii="Bookman Old Style" w:hAnsi="Bookman Old Style"/>
        </w:rPr>
      </w:pPr>
      <w:r w:rsidRPr="00F5561E">
        <w:rPr>
          <w:rFonts w:ascii="Bookman Old Style" w:hAnsi="Bookman Old Style"/>
        </w:rPr>
        <w:t xml:space="preserve">wypłatę świadczeń za prace społecznie - użyteczne dla 5 bezrobotnych bez prawa do zasiłku, korzystających z pomocy społecznej w wysokości </w:t>
      </w:r>
      <w:r w:rsidRPr="00F5561E">
        <w:rPr>
          <w:rFonts w:ascii="Bookman Old Style" w:hAnsi="Bookman Old Style" w:cs="Times New Roman"/>
        </w:rPr>
        <w:t>1.419,12</w:t>
      </w:r>
      <w:r w:rsidRPr="00F5561E">
        <w:rPr>
          <w:rFonts w:ascii="Bookman Old Style" w:hAnsi="Bookman Old Style"/>
        </w:rPr>
        <w:t>zł, tj. 68,88% planu.</w:t>
      </w:r>
    </w:p>
    <w:p w:rsidR="00012400" w:rsidRPr="00F5561E" w:rsidRDefault="00012400" w:rsidP="00012400">
      <w:pPr>
        <w:pStyle w:val="Akapitzlist"/>
        <w:spacing w:after="0" w:line="360" w:lineRule="auto"/>
        <w:jc w:val="both"/>
        <w:rPr>
          <w:rFonts w:ascii="Bookman Old Style" w:hAnsi="Bookman Old Style"/>
        </w:rPr>
      </w:pP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
          <w:bCs/>
          <w:lang w:eastAsia="zh-CN"/>
        </w:rPr>
      </w:pPr>
      <w:r w:rsidRPr="00F5561E">
        <w:rPr>
          <w:rFonts w:ascii="Bookman Old Style" w:eastAsia="Times New Roman" w:hAnsi="Bookman Old Style" w:cs="Bookman Old Style"/>
          <w:b/>
          <w:bCs/>
          <w:lang w:eastAsia="zh-CN"/>
        </w:rPr>
        <w:t>854 – Edukacyjna opieka wychowawcza:</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
          <w:bCs/>
          <w:lang w:eastAsia="zh-CN"/>
        </w:rPr>
      </w:pPr>
      <w:r w:rsidRPr="00F5561E">
        <w:rPr>
          <w:rFonts w:ascii="Bookman Old Style" w:eastAsia="Times New Roman" w:hAnsi="Bookman Old Style" w:cs="Bookman Old Style"/>
          <w:b/>
          <w:bCs/>
          <w:lang w:eastAsia="zh-CN"/>
        </w:rPr>
        <w:t>Plan 222.938,00zł, wykonanie 180.349,16zł (80,89%)</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u w:val="single"/>
          <w:lang w:eastAsia="zh-CN"/>
        </w:rPr>
      </w:pPr>
      <w:r w:rsidRPr="00F5561E">
        <w:rPr>
          <w:rFonts w:ascii="Bookman Old Style" w:eastAsia="Times New Roman" w:hAnsi="Bookman Old Style" w:cs="Bookman Old Style"/>
          <w:u w:val="single"/>
          <w:lang w:eastAsia="zh-CN"/>
        </w:rPr>
        <w:t xml:space="preserve">Rozdział 85401 Świetlice szkolne </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Na pokrycie kosztów funkcjonowania świetlic szkolnych zapewniających dzieciom</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uczęszczającym do szkół podstawowych, opieki przed i po zakończeniu zajęć lekcyjnych do momentu opuszczenia przez dziecko szkoły wydatkowano 52.609,93zł, tj. 64,34 % planu. </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Z kwoty tej na wynagrodzenia i składki od nich naliczane przeznaczono 49.192,64 zł, natomiast wydatki związane z realizacją statutowych zadań stanowiły kwotę 3.417,29 zł ( zakup materiałów i środków dydaktycznych).</w:t>
      </w:r>
    </w:p>
    <w:p w:rsidR="006371AB" w:rsidRPr="00F5561E" w:rsidRDefault="006371AB" w:rsidP="006371AB">
      <w:pPr>
        <w:suppressAutoHyphens/>
        <w:autoSpaceDE w:val="0"/>
        <w:spacing w:after="0" w:line="240" w:lineRule="auto"/>
        <w:jc w:val="both"/>
        <w:rPr>
          <w:rFonts w:ascii="Bookman Old Style" w:eastAsia="Times New Roman" w:hAnsi="Bookman Old Style" w:cs="Bookman Old Style"/>
          <w:lang w:eastAsia="zh-CN"/>
        </w:rPr>
      </w:pP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u w:val="single"/>
          <w:lang w:eastAsia="zh-CN"/>
        </w:rPr>
        <w:t>Rozdział 85415 Pomoc materialna dla uczniów</w:t>
      </w:r>
      <w:r w:rsidRPr="00F5561E">
        <w:rPr>
          <w:rFonts w:ascii="Bookman Old Style" w:eastAsia="Times New Roman" w:hAnsi="Bookman Old Style" w:cs="Bookman Old Style"/>
          <w:lang w:eastAsia="zh-CN"/>
        </w:rPr>
        <w:t xml:space="preserve"> </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W ramach tego rozdziału wydano środki finansowe na pomoc materialną dla uczniów w formie stypendiów o charakterze socjalnym </w:t>
      </w:r>
      <w:r w:rsidR="008B14FE" w:rsidRPr="00F5561E">
        <w:rPr>
          <w:rFonts w:ascii="Bookman Old Style" w:eastAsia="Times New Roman" w:hAnsi="Bookman Old Style" w:cs="Bookman Old Style"/>
          <w:lang w:eastAsia="zh-CN"/>
        </w:rPr>
        <w:t xml:space="preserve">w </w:t>
      </w:r>
      <w:r w:rsidRPr="00F5561E">
        <w:rPr>
          <w:rFonts w:ascii="Bookman Old Style" w:eastAsia="Times New Roman" w:hAnsi="Bookman Old Style" w:cs="Bookman Old Style"/>
          <w:lang w:eastAsia="zh-CN"/>
        </w:rPr>
        <w:t xml:space="preserve">wysokości 127.739,23 zł, tj. 90,48% planu. Źródłem finansowania zadania były: </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dotacje celowe z budżetu państwa – 102.191,38 zł (80% wydatków),</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 środki własne gminy – 25.547,85 zł (20% wydatków). </w:t>
      </w:r>
    </w:p>
    <w:p w:rsidR="006371AB" w:rsidRPr="00F5561E" w:rsidRDefault="006371AB" w:rsidP="006371AB">
      <w:pPr>
        <w:spacing w:after="0" w:line="360" w:lineRule="auto"/>
        <w:jc w:val="both"/>
        <w:rPr>
          <w:rFonts w:ascii="Bookman Old Style" w:hAnsi="Bookman Old Style"/>
        </w:rPr>
      </w:pPr>
      <w:r w:rsidRPr="00F5561E">
        <w:rPr>
          <w:rFonts w:ascii="Bookman Old Style" w:hAnsi="Bookman Old Style"/>
        </w:rPr>
        <w:t xml:space="preserve">Decyzje w sprawie stypendium szkolnego wydawane są na podstawie </w:t>
      </w:r>
      <w:r w:rsidRPr="00F5561E">
        <w:rPr>
          <w:rFonts w:ascii="Bookman Old Style" w:hAnsi="Bookman Old Style"/>
        </w:rPr>
        <w:br/>
        <w:t>art. 104  § 1 ustawy - Kodeks postępowania administracyjnego</w:t>
      </w:r>
      <w:r w:rsidRPr="00F5561E">
        <w:rPr>
          <w:rStyle w:val="Odwoanieprzypisudolnego"/>
          <w:rFonts w:ascii="Bookman Old Style" w:hAnsi="Bookman Old Style"/>
        </w:rPr>
        <w:footnoteReference w:id="13"/>
      </w:r>
      <w:r w:rsidRPr="00F5561E">
        <w:rPr>
          <w:rFonts w:ascii="Bookman Old Style" w:hAnsi="Bookman Old Style"/>
        </w:rPr>
        <w:t>, art. 90m i art. 90n ust.1 ustawy o systemie oświaty</w:t>
      </w:r>
      <w:r w:rsidRPr="00F5561E">
        <w:rPr>
          <w:rStyle w:val="Odwoanieprzypisudolnego"/>
          <w:rFonts w:ascii="Bookman Old Style" w:hAnsi="Bookman Old Style"/>
        </w:rPr>
        <w:footnoteReference w:id="14"/>
      </w:r>
      <w:r w:rsidRPr="00F5561E">
        <w:rPr>
          <w:rFonts w:ascii="Bookman Old Style" w:hAnsi="Bookman Old Style"/>
        </w:rPr>
        <w:t>, § 3 i 4 Uchwały Rady Gminy Bledzew w sprawie przyjęcia regulaminu udzielania pomocy materialnej o charakterze socjalnym dla uczniów zamieszkałych na terenie gminy Bledzew</w:t>
      </w:r>
      <w:r w:rsidRPr="00F5561E">
        <w:rPr>
          <w:rStyle w:val="Odwoanieprzypisudolnego"/>
          <w:rFonts w:ascii="Bookman Old Style" w:hAnsi="Bookman Old Style"/>
        </w:rPr>
        <w:footnoteReference w:id="15"/>
      </w:r>
      <w:r w:rsidRPr="00F5561E">
        <w:rPr>
          <w:rFonts w:ascii="Bookman Old Style" w:hAnsi="Bookman Old Style"/>
        </w:rPr>
        <w:t xml:space="preserve"> oraz Zarządzenia Wójta Gminy Bledzew w sprawie określenia miesięcznej wysokości stypendium szkolnego w roku 2017</w:t>
      </w:r>
      <w:r w:rsidRPr="00F5561E">
        <w:rPr>
          <w:rStyle w:val="Odwoanieprzypisudolnego"/>
          <w:rFonts w:ascii="Bookman Old Style" w:hAnsi="Bookman Old Style"/>
        </w:rPr>
        <w:footnoteReference w:id="16"/>
      </w:r>
      <w:r w:rsidRPr="00F5561E">
        <w:rPr>
          <w:rFonts w:ascii="Bookman Old Style" w:hAnsi="Bookman Old Style"/>
        </w:rPr>
        <w:t xml:space="preserve">. </w:t>
      </w:r>
    </w:p>
    <w:p w:rsidR="006371AB" w:rsidRPr="00F5561E" w:rsidRDefault="006371AB" w:rsidP="006371AB">
      <w:pPr>
        <w:spacing w:after="0" w:line="360" w:lineRule="auto"/>
        <w:jc w:val="both"/>
        <w:rPr>
          <w:rFonts w:ascii="Bookman Old Style" w:hAnsi="Bookman Old Style"/>
        </w:rPr>
      </w:pPr>
      <w:r w:rsidRPr="00F5561E">
        <w:rPr>
          <w:rFonts w:ascii="Bookman Old Style" w:hAnsi="Bookman Old Style"/>
        </w:rPr>
        <w:t>W 2017 roku wydano 155 decyzji przyznających stypendium szkolne.</w:t>
      </w:r>
    </w:p>
    <w:p w:rsidR="006371AB" w:rsidRPr="00F5561E" w:rsidRDefault="006371AB" w:rsidP="006371AB">
      <w:pPr>
        <w:spacing w:after="0" w:line="240" w:lineRule="auto"/>
        <w:ind w:firstLine="709"/>
        <w:jc w:val="both"/>
        <w:rPr>
          <w:rFonts w:ascii="Bookman Old Style" w:hAnsi="Bookman Old Style"/>
        </w:rPr>
      </w:pP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
          <w:bCs/>
          <w:lang w:eastAsia="zh-CN"/>
        </w:rPr>
      </w:pPr>
      <w:r w:rsidRPr="00F5561E">
        <w:rPr>
          <w:rFonts w:ascii="Bookman Old Style" w:eastAsia="Times New Roman" w:hAnsi="Bookman Old Style" w:cs="Bookman Old Style"/>
          <w:b/>
          <w:bCs/>
          <w:lang w:eastAsia="zh-CN"/>
        </w:rPr>
        <w:t xml:space="preserve">Dział 855 Rodzina </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Łączna kwota zrealizowanych wydatków w tym dziale wyniosła 5.663.850,50zł</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(98,66% planu). Źródłem finansowania zadania w tym dziale były:</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dotacje celowe z budżetu państwa – 5.612.766,33zł (ok. 99% ),</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środki własne gminy – 51.084,17zł (ok. 1% ).</w:t>
      </w:r>
    </w:p>
    <w:p w:rsidR="00F33C45" w:rsidRPr="00F5561E" w:rsidRDefault="00F33C45" w:rsidP="006371AB">
      <w:pPr>
        <w:suppressAutoHyphens/>
        <w:autoSpaceDE w:val="0"/>
        <w:spacing w:after="0" w:line="360" w:lineRule="auto"/>
        <w:jc w:val="both"/>
        <w:rPr>
          <w:rFonts w:ascii="Bookman Old Style" w:eastAsia="Times New Roman" w:hAnsi="Bookman Old Style" w:cs="Bookman Old Style"/>
          <w:bCs/>
          <w:lang w:eastAsia="zh-CN"/>
        </w:rPr>
      </w:pP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u w:val="single"/>
          <w:lang w:eastAsia="zh-CN"/>
        </w:rPr>
      </w:pPr>
      <w:r w:rsidRPr="00F5561E">
        <w:rPr>
          <w:rFonts w:ascii="Bookman Old Style" w:eastAsia="Times New Roman" w:hAnsi="Bookman Old Style" w:cs="Bookman Old Style"/>
          <w:bCs/>
          <w:lang w:eastAsia="zh-CN"/>
        </w:rPr>
        <w:t>Zadania realizuje Gminny Ośrodek Pomocy Społecznej</w:t>
      </w:r>
      <w:r w:rsidR="008B14FE" w:rsidRPr="00F5561E">
        <w:rPr>
          <w:rFonts w:ascii="Bookman Old Style" w:eastAsia="Times New Roman" w:hAnsi="Bookman Old Style" w:cs="Bookman Old Style"/>
          <w:bCs/>
          <w:lang w:eastAsia="zh-CN"/>
        </w:rPr>
        <w:t xml:space="preserve">, które </w:t>
      </w:r>
      <w:r w:rsidRPr="00F5561E">
        <w:rPr>
          <w:rFonts w:ascii="Bookman Old Style" w:eastAsia="Times New Roman" w:hAnsi="Bookman Old Style" w:cs="Bookman Old Style"/>
          <w:bCs/>
          <w:lang w:eastAsia="zh-CN"/>
        </w:rPr>
        <w:t>ujęte są w następujących rozdziałach:</w:t>
      </w:r>
      <w:r w:rsidRPr="00F5561E">
        <w:rPr>
          <w:rFonts w:ascii="Bookman Old Style" w:eastAsia="Times New Roman" w:hAnsi="Bookman Old Style" w:cs="Bookman Old Style"/>
          <w:bCs/>
          <w:lang w:eastAsia="zh-CN"/>
        </w:rPr>
        <w:cr/>
      </w:r>
      <w:r w:rsidRPr="00F5561E">
        <w:rPr>
          <w:rFonts w:ascii="Bookman Old Style" w:eastAsia="Times New Roman" w:hAnsi="Bookman Old Style" w:cs="Bookman Old Style"/>
          <w:bCs/>
          <w:u w:val="single"/>
          <w:lang w:eastAsia="zh-CN"/>
        </w:rPr>
        <w:t>Rozdział 85501 Świadczenie wychowawcze</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u w:val="single"/>
          <w:lang w:eastAsia="zh-CN"/>
        </w:rPr>
      </w:pPr>
      <w:r w:rsidRPr="00F5561E">
        <w:rPr>
          <w:rFonts w:ascii="Bookman Old Style" w:eastAsia="Times New Roman" w:hAnsi="Bookman Old Style" w:cs="Bookman Old Style"/>
          <w:bCs/>
          <w:lang w:eastAsia="zh-CN"/>
        </w:rPr>
        <w:t xml:space="preserve">Wydatkowana kwota w tym rozdziale, została przeznaczona na „Program Rodzina 500+” w związku z realizacją ustawy z dnia 11 lutego 2016 roku o pomocy państwa w wychowywaniu dzieci. Świadczenie wychowawcze przysługuje matce, ojcu, opiekunowi faktycznemu dziecka albo opiekunowi prawnemu dziecka do dnia ukończenia przez dziecko 18 roku życia, w wysokości 500,00 zł miesięcznie na drugie i kolejne dziecko w rodzinie. Świadczenie wychowawcze przysługuje na pierwsze dziecko, jeżeli dochód rodziny w przeliczeniu na osobę nie przekracza kwoty 800,00 zł. Jeżeli członkiem rodziny jest dziecko niepełnosprawne, świadczenie wychowawcze przysługuje na pierwsze dziecko osobom, jeżeli dochód rodziny w przeliczeniu na osobę nie przekracza kwoty 1 200,00 zł. </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xml:space="preserve">W ramach tego rozdziału zrealizowano wydatki w wysokości </w:t>
      </w:r>
      <w:r w:rsidRPr="00F5561E">
        <w:rPr>
          <w:rFonts w:ascii="Bookman Old Style" w:eastAsia="Times New Roman" w:hAnsi="Bookman Old Style" w:cs="Bookman Old Style"/>
          <w:b/>
          <w:bCs/>
          <w:lang w:eastAsia="zh-CN"/>
        </w:rPr>
        <w:t>3.017.559,84</w:t>
      </w:r>
      <w:r w:rsidRPr="00F5561E">
        <w:rPr>
          <w:rFonts w:ascii="Bookman Old Style" w:eastAsia="Times New Roman" w:hAnsi="Bookman Old Style" w:cs="Bookman Old Style"/>
          <w:bCs/>
          <w:lang w:eastAsia="zh-CN"/>
        </w:rPr>
        <w:t xml:space="preserve"> zł (98,84% planu). </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Wydatkowana kwota obejmuje:</w:t>
      </w:r>
    </w:p>
    <w:p w:rsidR="006371AB" w:rsidRPr="00F5561E" w:rsidRDefault="006371AB" w:rsidP="00E21EAD">
      <w:pPr>
        <w:pStyle w:val="Akapitzlist"/>
        <w:numPr>
          <w:ilvl w:val="0"/>
          <w:numId w:val="75"/>
        </w:numPr>
        <w:autoSpaceDE w:val="0"/>
        <w:spacing w:after="0" w:line="360" w:lineRule="auto"/>
        <w:jc w:val="both"/>
        <w:rPr>
          <w:rFonts w:ascii="Bookman Old Style" w:eastAsia="Times New Roman" w:hAnsi="Bookman Old Style" w:cs="Bookman Old Style"/>
          <w:bCs/>
        </w:rPr>
      </w:pPr>
      <w:r w:rsidRPr="00F5561E">
        <w:rPr>
          <w:rFonts w:ascii="Bookman Old Style" w:eastAsia="Times New Roman" w:hAnsi="Bookman Old Style" w:cs="Bookman Old Style"/>
          <w:bCs/>
        </w:rPr>
        <w:t xml:space="preserve">wypłatę świadczeń wychowawczych dla </w:t>
      </w:r>
      <w:r w:rsidR="00FE2BE0" w:rsidRPr="00F5561E">
        <w:rPr>
          <w:rFonts w:ascii="Bookman Old Style" w:eastAsia="Times New Roman" w:hAnsi="Bookman Old Style" w:cs="Bookman Old Style"/>
          <w:bCs/>
        </w:rPr>
        <w:t>318 rodzin</w:t>
      </w:r>
      <w:r w:rsidR="001D519D" w:rsidRPr="00F5561E">
        <w:rPr>
          <w:rFonts w:ascii="Bookman Old Style" w:eastAsia="Times New Roman" w:hAnsi="Bookman Old Style" w:cs="Bookman Old Style"/>
          <w:bCs/>
        </w:rPr>
        <w:t xml:space="preserve"> (</w:t>
      </w:r>
      <w:r w:rsidRPr="00F5561E">
        <w:rPr>
          <w:rFonts w:ascii="Bookman Old Style" w:eastAsia="Times New Roman" w:hAnsi="Bookman Old Style" w:cs="Bookman Old Style"/>
          <w:bCs/>
        </w:rPr>
        <w:t>5.962</w:t>
      </w:r>
      <w:r w:rsidR="001D519D" w:rsidRPr="00F5561E">
        <w:rPr>
          <w:rFonts w:ascii="Bookman Old Style" w:eastAsia="Times New Roman" w:hAnsi="Bookman Old Style" w:cs="Bookman Old Style"/>
          <w:bCs/>
        </w:rPr>
        <w:t xml:space="preserve"> </w:t>
      </w:r>
      <w:r w:rsidR="00FE2BE0" w:rsidRPr="00F5561E">
        <w:rPr>
          <w:rFonts w:ascii="Bookman Old Style" w:eastAsia="Times New Roman" w:hAnsi="Bookman Old Style" w:cs="Bookman Old Style"/>
          <w:bCs/>
        </w:rPr>
        <w:t>świadczeń</w:t>
      </w:r>
      <w:r w:rsidR="001D519D" w:rsidRPr="00F5561E">
        <w:rPr>
          <w:rFonts w:ascii="Bookman Old Style" w:eastAsia="Times New Roman" w:hAnsi="Bookman Old Style" w:cs="Bookman Old Style"/>
          <w:bCs/>
        </w:rPr>
        <w:t xml:space="preserve">) </w:t>
      </w:r>
      <w:r w:rsidRPr="00F5561E">
        <w:rPr>
          <w:rFonts w:ascii="Bookman Old Style" w:eastAsia="Times New Roman" w:hAnsi="Bookman Old Style" w:cs="Bookman Old Style"/>
          <w:bCs/>
        </w:rPr>
        <w:t xml:space="preserve">w ramach Programu „Rodzina 500 plus” - 2.972.447,70 zł, </w:t>
      </w:r>
    </w:p>
    <w:p w:rsidR="006371AB" w:rsidRPr="00F5561E" w:rsidRDefault="006371AB" w:rsidP="00E21EAD">
      <w:pPr>
        <w:pStyle w:val="Akapitzlist"/>
        <w:numPr>
          <w:ilvl w:val="0"/>
          <w:numId w:val="75"/>
        </w:numPr>
        <w:autoSpaceDE w:val="0"/>
        <w:spacing w:after="0" w:line="360" w:lineRule="auto"/>
        <w:jc w:val="both"/>
        <w:rPr>
          <w:rFonts w:ascii="Bookman Old Style" w:eastAsia="Times New Roman" w:hAnsi="Bookman Old Style" w:cs="Bookman Old Style"/>
          <w:bCs/>
        </w:rPr>
      </w:pPr>
      <w:r w:rsidRPr="00F5561E">
        <w:rPr>
          <w:rFonts w:ascii="Bookman Old Style" w:eastAsia="Times New Roman" w:hAnsi="Bookman Old Style" w:cs="Bookman Old Style"/>
          <w:bCs/>
        </w:rPr>
        <w:t>obsługę świadczeń wychowawczych – 44.586,34 zł,</w:t>
      </w:r>
    </w:p>
    <w:p w:rsidR="006371AB" w:rsidRPr="00F5561E" w:rsidRDefault="006371AB" w:rsidP="00E21EAD">
      <w:pPr>
        <w:pStyle w:val="Akapitzlist"/>
        <w:numPr>
          <w:ilvl w:val="0"/>
          <w:numId w:val="75"/>
        </w:numPr>
        <w:autoSpaceDE w:val="0"/>
        <w:spacing w:after="0" w:line="360" w:lineRule="auto"/>
        <w:jc w:val="both"/>
        <w:rPr>
          <w:rFonts w:ascii="Bookman Old Style" w:eastAsia="Times New Roman" w:hAnsi="Bookman Old Style" w:cs="Bookman Old Style"/>
          <w:bCs/>
        </w:rPr>
      </w:pPr>
      <w:r w:rsidRPr="00F5561E">
        <w:rPr>
          <w:rFonts w:ascii="Bookman Old Style" w:eastAsia="Times New Roman" w:hAnsi="Bookman Old Style" w:cs="Bookman Old Style"/>
          <w:bCs/>
        </w:rPr>
        <w:t>zwrot dotacji do budżetu państwa z tytułu nienależnie pobranych</w:t>
      </w:r>
    </w:p>
    <w:p w:rsidR="006371AB" w:rsidRPr="00F5561E" w:rsidRDefault="006371AB" w:rsidP="006371AB">
      <w:pPr>
        <w:pStyle w:val="Akapitzlist"/>
        <w:autoSpaceDE w:val="0"/>
        <w:spacing w:after="0" w:line="360" w:lineRule="auto"/>
        <w:jc w:val="both"/>
        <w:rPr>
          <w:rFonts w:ascii="Bookman Old Style" w:hAnsi="Bookman Old Style"/>
        </w:rPr>
      </w:pPr>
      <w:r w:rsidRPr="00F5561E">
        <w:rPr>
          <w:rFonts w:ascii="Bookman Old Style" w:eastAsia="Times New Roman" w:hAnsi="Bookman Old Style" w:cs="Bookman Old Style"/>
          <w:bCs/>
        </w:rPr>
        <w:t xml:space="preserve">świadczeń w latach ubiegłych i naliczonych od nich odsetek - </w:t>
      </w:r>
      <w:r w:rsidRPr="00F5561E">
        <w:rPr>
          <w:rFonts w:ascii="Bookman Old Style" w:hAnsi="Bookman Old Style"/>
        </w:rPr>
        <w:t xml:space="preserve">525,80zł. </w:t>
      </w:r>
    </w:p>
    <w:p w:rsidR="006371AB" w:rsidRPr="00F5561E" w:rsidRDefault="006371AB" w:rsidP="006371AB">
      <w:pPr>
        <w:suppressAutoHyphens/>
        <w:autoSpaceDE w:val="0"/>
        <w:spacing w:after="0" w:line="240" w:lineRule="auto"/>
        <w:jc w:val="both"/>
        <w:rPr>
          <w:rFonts w:ascii="Bookman Old Style" w:eastAsia="Times New Roman" w:hAnsi="Bookman Old Style" w:cs="Bookman Old Style"/>
          <w:bCs/>
          <w:lang w:eastAsia="zh-CN"/>
        </w:rPr>
      </w:pP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xml:space="preserve">Rozdział 85502 </w:t>
      </w:r>
      <w:r w:rsidRPr="00F5561E">
        <w:rPr>
          <w:rFonts w:ascii="Bookman Old Style" w:eastAsia="Times New Roman" w:hAnsi="Bookman Old Style" w:cs="Bookman Old Style"/>
          <w:bCs/>
          <w:u w:val="single"/>
          <w:lang w:eastAsia="zh-CN"/>
        </w:rPr>
        <w:t xml:space="preserve">Świadczenia rodzinne, świadczenie z funduszu alimentacyjnego oraz  </w:t>
      </w:r>
      <w:r w:rsidRPr="00F5561E">
        <w:rPr>
          <w:rFonts w:ascii="Bookman Old Style" w:eastAsia="Times New Roman" w:hAnsi="Bookman Old Style" w:cs="Bookman Old Style"/>
          <w:bCs/>
          <w:lang w:eastAsia="zh-CN"/>
        </w:rPr>
        <w:t xml:space="preserve">     </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u w:val="single"/>
          <w:lang w:eastAsia="zh-CN"/>
        </w:rPr>
      </w:pPr>
      <w:r w:rsidRPr="00F5561E">
        <w:rPr>
          <w:rFonts w:ascii="Bookman Old Style" w:eastAsia="Times New Roman" w:hAnsi="Bookman Old Style" w:cs="Bookman Old Style"/>
          <w:bCs/>
          <w:lang w:eastAsia="zh-CN"/>
        </w:rPr>
        <w:t xml:space="preserve">                        </w:t>
      </w:r>
      <w:r w:rsidRPr="00F5561E">
        <w:rPr>
          <w:rFonts w:ascii="Bookman Old Style" w:eastAsia="Times New Roman" w:hAnsi="Bookman Old Style" w:cs="Bookman Old Style"/>
          <w:bCs/>
          <w:u w:val="single"/>
          <w:lang w:eastAsia="zh-CN"/>
        </w:rPr>
        <w:t xml:space="preserve">składki na ubezpieczenia emerytalne i rentowe z ubezpieczenia                    </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u w:val="single"/>
          <w:lang w:eastAsia="zh-CN"/>
        </w:rPr>
      </w:pPr>
      <w:r w:rsidRPr="00F5561E">
        <w:rPr>
          <w:rFonts w:ascii="Bookman Old Style" w:eastAsia="Times New Roman" w:hAnsi="Bookman Old Style" w:cs="Bookman Old Style"/>
          <w:bCs/>
          <w:lang w:eastAsia="zh-CN"/>
        </w:rPr>
        <w:t xml:space="preserve">                        </w:t>
      </w:r>
      <w:r w:rsidRPr="00F5561E">
        <w:rPr>
          <w:rFonts w:ascii="Bookman Old Style" w:eastAsia="Times New Roman" w:hAnsi="Bookman Old Style" w:cs="Bookman Old Style"/>
          <w:bCs/>
          <w:u w:val="single"/>
          <w:lang w:eastAsia="zh-CN"/>
        </w:rPr>
        <w:t>społecznego</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xml:space="preserve">Środki finansowe w wysokości 2.593.250,23 zł, tj. 99,82% planu, zostały przeznaczone na wypłatę świadczeń rodzinnych, którymi są: zasiłek rodzinny  i dodatki do zasiłku rodzinnego, świadczenia rodzicielskie i opiekuńcze oraz jednorazowa zapomoga </w:t>
      </w:r>
      <w:r w:rsidR="001D519D" w:rsidRPr="00F5561E">
        <w:rPr>
          <w:rFonts w:ascii="Bookman Old Style" w:eastAsia="Times New Roman" w:hAnsi="Bookman Old Style" w:cs="Bookman Old Style"/>
          <w:bCs/>
          <w:lang w:eastAsia="zh-CN"/>
        </w:rPr>
        <w:t xml:space="preserve">                            </w:t>
      </w:r>
      <w:r w:rsidRPr="00F5561E">
        <w:rPr>
          <w:rFonts w:ascii="Bookman Old Style" w:eastAsia="Times New Roman" w:hAnsi="Bookman Old Style" w:cs="Bookman Old Style"/>
          <w:bCs/>
          <w:lang w:eastAsia="zh-CN"/>
        </w:rPr>
        <w:t xml:space="preserve">z tytułu urodzenia dziecka czyli tzw. „becikowe”, a także na wypłatę świadczenia </w:t>
      </w:r>
      <w:r w:rsidR="001D519D" w:rsidRPr="00F5561E">
        <w:rPr>
          <w:rFonts w:ascii="Bookman Old Style" w:eastAsia="Times New Roman" w:hAnsi="Bookman Old Style" w:cs="Bookman Old Style"/>
          <w:bCs/>
          <w:lang w:eastAsia="zh-CN"/>
        </w:rPr>
        <w:t xml:space="preserve">                          </w:t>
      </w:r>
      <w:r w:rsidRPr="00F5561E">
        <w:rPr>
          <w:rFonts w:ascii="Bookman Old Style" w:eastAsia="Times New Roman" w:hAnsi="Bookman Old Style" w:cs="Bookman Old Style"/>
          <w:bCs/>
          <w:lang w:eastAsia="zh-CN"/>
        </w:rPr>
        <w:t xml:space="preserve">z funduszu alimentacyjnego i składek na ubezpieczenie emerytalne i rentowe </w:t>
      </w:r>
      <w:r w:rsidR="001D519D" w:rsidRPr="00F5561E">
        <w:rPr>
          <w:rFonts w:ascii="Bookman Old Style" w:eastAsia="Times New Roman" w:hAnsi="Bookman Old Style" w:cs="Bookman Old Style"/>
          <w:bCs/>
          <w:lang w:eastAsia="zh-CN"/>
        </w:rPr>
        <w:t xml:space="preserve">                                 </w:t>
      </w:r>
      <w:r w:rsidRPr="00F5561E">
        <w:rPr>
          <w:rFonts w:ascii="Bookman Old Style" w:eastAsia="Times New Roman" w:hAnsi="Bookman Old Style" w:cs="Bookman Old Style"/>
          <w:bCs/>
          <w:lang w:eastAsia="zh-CN"/>
        </w:rPr>
        <w:t xml:space="preserve">z ubezpieczenia społecznego. </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xml:space="preserve">Na świadczenia rodzinne w  okresie sprawozdawczym wydatkowano kwotę  </w:t>
      </w:r>
      <w:r w:rsidRPr="00F5561E">
        <w:rPr>
          <w:rFonts w:ascii="Bookman Old Style" w:eastAsia="Times New Roman" w:hAnsi="Bookman Old Style" w:cs="Bookman Old Style"/>
          <w:b/>
          <w:bCs/>
          <w:lang w:eastAsia="zh-CN"/>
        </w:rPr>
        <w:t>1.954.434,08zł</w:t>
      </w:r>
      <w:r w:rsidRPr="00F5561E">
        <w:rPr>
          <w:rFonts w:ascii="Bookman Old Style" w:eastAsia="Times New Roman" w:hAnsi="Bookman Old Style" w:cs="Bookman Old Style"/>
          <w:bCs/>
          <w:lang w:eastAsia="zh-CN"/>
        </w:rPr>
        <w:t xml:space="preserve">. W  2017r.  z zasiłku rodzinnego  skorzystało  240 rodzin a z dodatków do zasiłku rodzinnego  z tytułu:                                                                                             </w:t>
      </w:r>
    </w:p>
    <w:p w:rsidR="006371AB" w:rsidRPr="00F5561E" w:rsidRDefault="006371AB" w:rsidP="00E21EAD">
      <w:pPr>
        <w:pStyle w:val="Akapitzlist"/>
        <w:numPr>
          <w:ilvl w:val="0"/>
          <w:numId w:val="76"/>
        </w:numPr>
        <w:autoSpaceDE w:val="0"/>
        <w:spacing w:after="0" w:line="360" w:lineRule="auto"/>
        <w:jc w:val="both"/>
        <w:rPr>
          <w:rFonts w:ascii="Bookman Old Style" w:eastAsia="Times New Roman" w:hAnsi="Bookman Old Style" w:cs="Bookman Old Style"/>
          <w:bCs/>
        </w:rPr>
      </w:pPr>
      <w:r w:rsidRPr="00F5561E">
        <w:rPr>
          <w:rFonts w:ascii="Bookman Old Style" w:eastAsia="Times New Roman" w:hAnsi="Bookman Old Style" w:cs="Bookman Old Style"/>
          <w:bCs/>
        </w:rPr>
        <w:t>urodzenia dziecka – 15 rodzin,</w:t>
      </w:r>
    </w:p>
    <w:p w:rsidR="006371AB" w:rsidRPr="00F5561E" w:rsidRDefault="006371AB" w:rsidP="00E21EAD">
      <w:pPr>
        <w:pStyle w:val="Akapitzlist"/>
        <w:numPr>
          <w:ilvl w:val="0"/>
          <w:numId w:val="76"/>
        </w:numPr>
        <w:autoSpaceDE w:val="0"/>
        <w:spacing w:after="0" w:line="360" w:lineRule="auto"/>
        <w:jc w:val="both"/>
        <w:rPr>
          <w:rFonts w:ascii="Bookman Old Style" w:eastAsia="Times New Roman" w:hAnsi="Bookman Old Style" w:cs="Bookman Old Style"/>
          <w:bCs/>
        </w:rPr>
      </w:pPr>
      <w:r w:rsidRPr="00F5561E">
        <w:rPr>
          <w:rFonts w:ascii="Bookman Old Style" w:eastAsia="Times New Roman" w:hAnsi="Bookman Old Style" w:cs="Bookman Old Style"/>
          <w:bCs/>
        </w:rPr>
        <w:t>przebywania na urlopie wychowawczym - 5 osób,</w:t>
      </w:r>
    </w:p>
    <w:p w:rsidR="006371AB" w:rsidRPr="00F5561E" w:rsidRDefault="006371AB" w:rsidP="00E21EAD">
      <w:pPr>
        <w:pStyle w:val="Akapitzlist"/>
        <w:numPr>
          <w:ilvl w:val="0"/>
          <w:numId w:val="76"/>
        </w:numPr>
        <w:autoSpaceDE w:val="0"/>
        <w:spacing w:after="0" w:line="360" w:lineRule="auto"/>
        <w:jc w:val="both"/>
        <w:rPr>
          <w:rFonts w:ascii="Bookman Old Style" w:eastAsia="Times New Roman" w:hAnsi="Bookman Old Style" w:cs="Bookman Old Style"/>
          <w:bCs/>
        </w:rPr>
      </w:pPr>
      <w:r w:rsidRPr="00F5561E">
        <w:rPr>
          <w:rFonts w:ascii="Bookman Old Style" w:eastAsia="Times New Roman" w:hAnsi="Bookman Old Style" w:cs="Bookman Old Style"/>
          <w:bCs/>
        </w:rPr>
        <w:t>samotnego wychowywania  dziecka – 16 osób,</w:t>
      </w:r>
    </w:p>
    <w:p w:rsidR="006371AB" w:rsidRPr="00F5561E" w:rsidRDefault="006371AB" w:rsidP="00E21EAD">
      <w:pPr>
        <w:pStyle w:val="Akapitzlist"/>
        <w:numPr>
          <w:ilvl w:val="0"/>
          <w:numId w:val="76"/>
        </w:numPr>
        <w:autoSpaceDE w:val="0"/>
        <w:spacing w:after="0" w:line="360" w:lineRule="auto"/>
        <w:jc w:val="both"/>
        <w:rPr>
          <w:rFonts w:ascii="Bookman Old Style" w:eastAsia="Times New Roman" w:hAnsi="Bookman Old Style" w:cs="Bookman Old Style"/>
          <w:bCs/>
        </w:rPr>
      </w:pPr>
      <w:r w:rsidRPr="00F5561E">
        <w:rPr>
          <w:rFonts w:ascii="Bookman Old Style" w:eastAsia="Times New Roman" w:hAnsi="Bookman Old Style" w:cs="Bookman Old Style"/>
          <w:bCs/>
        </w:rPr>
        <w:t>kształcenia i rehabilitacji  dziecka niepełnosprawnego - 21 rodziny,</w:t>
      </w:r>
    </w:p>
    <w:p w:rsidR="006371AB" w:rsidRPr="00F5561E" w:rsidRDefault="006371AB" w:rsidP="00E21EAD">
      <w:pPr>
        <w:pStyle w:val="Akapitzlist"/>
        <w:numPr>
          <w:ilvl w:val="0"/>
          <w:numId w:val="76"/>
        </w:numPr>
        <w:autoSpaceDE w:val="0"/>
        <w:spacing w:after="0" w:line="360" w:lineRule="auto"/>
        <w:jc w:val="both"/>
        <w:rPr>
          <w:rFonts w:ascii="Bookman Old Style" w:eastAsia="Times New Roman" w:hAnsi="Bookman Old Style" w:cs="Bookman Old Style"/>
          <w:bCs/>
        </w:rPr>
      </w:pPr>
      <w:r w:rsidRPr="00F5561E">
        <w:rPr>
          <w:rFonts w:ascii="Bookman Old Style" w:eastAsia="Times New Roman" w:hAnsi="Bookman Old Style" w:cs="Bookman Old Style"/>
          <w:bCs/>
        </w:rPr>
        <w:t>rozpoczęcia roku szkolnego -158 rodzin,</w:t>
      </w:r>
    </w:p>
    <w:p w:rsidR="006371AB" w:rsidRPr="00F5561E" w:rsidRDefault="006371AB" w:rsidP="00E21EAD">
      <w:pPr>
        <w:pStyle w:val="Akapitzlist"/>
        <w:numPr>
          <w:ilvl w:val="0"/>
          <w:numId w:val="76"/>
        </w:numPr>
        <w:autoSpaceDE w:val="0"/>
        <w:spacing w:after="0" w:line="360" w:lineRule="auto"/>
        <w:jc w:val="both"/>
        <w:rPr>
          <w:rFonts w:ascii="Bookman Old Style" w:eastAsia="Times New Roman" w:hAnsi="Bookman Old Style" w:cs="Bookman Old Style"/>
          <w:bCs/>
        </w:rPr>
      </w:pPr>
      <w:r w:rsidRPr="00F5561E">
        <w:rPr>
          <w:rFonts w:ascii="Bookman Old Style" w:eastAsia="Times New Roman" w:hAnsi="Bookman Old Style" w:cs="Bookman Old Style"/>
          <w:bCs/>
        </w:rPr>
        <w:t>zamieszkiwania dzieci w miejscowości, w której znajduje się siedziba szkoły – 17 rodzin,</w:t>
      </w:r>
    </w:p>
    <w:p w:rsidR="006371AB" w:rsidRPr="00F5561E" w:rsidRDefault="006371AB" w:rsidP="00E21EAD">
      <w:pPr>
        <w:pStyle w:val="Akapitzlist"/>
        <w:numPr>
          <w:ilvl w:val="0"/>
          <w:numId w:val="76"/>
        </w:numPr>
        <w:autoSpaceDE w:val="0"/>
        <w:spacing w:after="0" w:line="360" w:lineRule="auto"/>
        <w:jc w:val="both"/>
        <w:rPr>
          <w:rFonts w:ascii="Bookman Old Style" w:eastAsia="Times New Roman" w:hAnsi="Bookman Old Style" w:cs="Bookman Old Style"/>
          <w:bCs/>
        </w:rPr>
      </w:pPr>
      <w:r w:rsidRPr="00F5561E">
        <w:rPr>
          <w:rFonts w:ascii="Bookman Old Style" w:eastAsia="Times New Roman" w:hAnsi="Bookman Old Style" w:cs="Bookman Old Style"/>
          <w:bCs/>
        </w:rPr>
        <w:t>dojazdu dzieci do szkół poza miejscem zamieszkania – 58 rodzin,</w:t>
      </w:r>
    </w:p>
    <w:p w:rsidR="006371AB" w:rsidRPr="00F5561E" w:rsidRDefault="006371AB" w:rsidP="00E21EAD">
      <w:pPr>
        <w:pStyle w:val="Akapitzlist"/>
        <w:numPr>
          <w:ilvl w:val="0"/>
          <w:numId w:val="76"/>
        </w:numPr>
        <w:autoSpaceDE w:val="0"/>
        <w:spacing w:after="0" w:line="360" w:lineRule="auto"/>
        <w:jc w:val="both"/>
        <w:rPr>
          <w:rFonts w:ascii="Bookman Old Style" w:eastAsia="Times New Roman" w:hAnsi="Bookman Old Style" w:cs="Bookman Old Style"/>
          <w:bCs/>
        </w:rPr>
      </w:pPr>
      <w:r w:rsidRPr="00F5561E">
        <w:rPr>
          <w:rFonts w:ascii="Bookman Old Style" w:eastAsia="Times New Roman" w:hAnsi="Bookman Old Style" w:cs="Bookman Old Style"/>
          <w:bCs/>
        </w:rPr>
        <w:t>wychowywania dziecka  rodzinie wielodzietnej – 36 rodzin.</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xml:space="preserve">Świadczenie z tytułu z jednorazowej zapomogi z tytułu urodzenia dziecka  otrzymało 37 rodzin.  </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Na zasiłek rodzinny wraz z dodatkami  wydatkowano kwotę 745.245,20 zł.</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Zasiłek pielęgnacyjny, świadczenie pielęgnacyjne i specjalny zasiłek opiekuńczy,                            to świadczenia opiekuńcze wypłacane na podstawie ustawy o świadczeniach rodzinnych. Z tego rodzaju świadczenia skorzystało 247 osób. Na ten cel wydatkowano kwotę 920.066,08 zł.</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Zasiłek dla opiekuna Zgodnie z ustawą z dnia 4 kwietnia 2014r.  o ustaleniu                                       i wypłacie zasiłków dla opiekunów  osobom, które utraciły prawo do świadczenia pielęgnacyjnego z dniem 1 lipca 2013r.  przysługuje zasiłek dla opiekuna. Kwota zasiłku dla opiekuna wynosiła w 2017r. 520,00 zł.  W okresie sprawozdawczym                          z zasiłku dla opiekunów skorzystało 18 osób. Wydatkowano na ten cel  kwotę 115.685,00  zł.</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Uchwalona przez Sejm w dniu 24 lipca 2015 r. ustawa o zmianie ustawy                                          o świadczeniach rodzinnych oraz niektórych innych ustaw wprowadziła od 1 stycznia 2016 roku nowe świadczenie rodzinne – świadczenie rodzicielskie. Świadczenie rodzicielskie przysługuje osobom, które urodziły dziecko, a które nie otrzymują zasiłku macierzyńskiego lub uposażenia macierzyńskiego. W 2017r. wydano 17 decyzji przyznających świadczenie rodzicielskie. W 2017r. z w/w świadczenia skorzystało 27 osób. Na te cel wydatkowano  kwotę 173</w:t>
      </w:r>
      <w:r w:rsidR="008B14FE" w:rsidRPr="00F5561E">
        <w:rPr>
          <w:rFonts w:ascii="Bookman Old Style" w:eastAsia="Times New Roman" w:hAnsi="Bookman Old Style" w:cs="Bookman Old Style"/>
          <w:bCs/>
          <w:lang w:eastAsia="zh-CN"/>
        </w:rPr>
        <w:t>.</w:t>
      </w:r>
      <w:r w:rsidRPr="00F5561E">
        <w:rPr>
          <w:rFonts w:ascii="Bookman Old Style" w:eastAsia="Times New Roman" w:hAnsi="Bookman Old Style" w:cs="Bookman Old Style"/>
          <w:bCs/>
          <w:lang w:eastAsia="zh-CN"/>
        </w:rPr>
        <w:t>437,80</w:t>
      </w:r>
      <w:r w:rsidR="008B14FE" w:rsidRPr="00F5561E">
        <w:rPr>
          <w:rFonts w:ascii="Bookman Old Style" w:eastAsia="Times New Roman" w:hAnsi="Bookman Old Style" w:cs="Bookman Old Style"/>
          <w:bCs/>
          <w:lang w:eastAsia="zh-CN"/>
        </w:rPr>
        <w:t xml:space="preserve"> </w:t>
      </w:r>
      <w:r w:rsidRPr="00F5561E">
        <w:rPr>
          <w:rFonts w:ascii="Bookman Old Style" w:eastAsia="Times New Roman" w:hAnsi="Bookman Old Style" w:cs="Bookman Old Style"/>
          <w:bCs/>
          <w:lang w:eastAsia="zh-CN"/>
        </w:rPr>
        <w:t xml:space="preserve">zł. </w:t>
      </w:r>
    </w:p>
    <w:p w:rsidR="006371AB" w:rsidRPr="00F5561E" w:rsidRDefault="006371AB" w:rsidP="006371AB">
      <w:pPr>
        <w:suppressAutoHyphens/>
        <w:autoSpaceDE w:val="0"/>
        <w:spacing w:after="0" w:line="360" w:lineRule="auto"/>
        <w:ind w:firstLine="708"/>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xml:space="preserve">Gminny Ośrodek Pomocy Społecznej realizuje również ustawę z dnia 7 września 2007r. o pomocy osobom uprawnionym do alimentów, która zastąpiła ustawę dnia </w:t>
      </w:r>
      <w:r w:rsidR="008B14FE" w:rsidRPr="00F5561E">
        <w:rPr>
          <w:rFonts w:ascii="Bookman Old Style" w:eastAsia="Times New Roman" w:hAnsi="Bookman Old Style" w:cs="Bookman Old Style"/>
          <w:bCs/>
          <w:lang w:eastAsia="zh-CN"/>
        </w:rPr>
        <w:t xml:space="preserve">                    </w:t>
      </w:r>
      <w:r w:rsidRPr="00F5561E">
        <w:rPr>
          <w:rFonts w:ascii="Bookman Old Style" w:eastAsia="Times New Roman" w:hAnsi="Bookman Old Style" w:cs="Bookman Old Style"/>
          <w:bCs/>
          <w:lang w:eastAsia="zh-CN"/>
        </w:rPr>
        <w:t xml:space="preserve">22 kwietnia 2005r. o postępowaniu wobec dłużników alimentacyjnych oraz zaliczce alimentacyjnej. Wypłacono świadczenia 52  rodzinom  na łączną kwotę  </w:t>
      </w:r>
      <w:r w:rsidRPr="00F5561E">
        <w:rPr>
          <w:rFonts w:ascii="Bookman Old Style" w:eastAsia="Times New Roman" w:hAnsi="Bookman Old Style" w:cs="Bookman Old Style"/>
          <w:b/>
          <w:bCs/>
          <w:lang w:eastAsia="zh-CN"/>
        </w:rPr>
        <w:t>388.216,87zł</w:t>
      </w:r>
      <w:r w:rsidRPr="00F5561E">
        <w:rPr>
          <w:rFonts w:ascii="Bookman Old Style" w:eastAsia="Times New Roman" w:hAnsi="Bookman Old Style" w:cs="Bookman Old Style"/>
          <w:bCs/>
          <w:lang w:eastAsia="zh-CN"/>
        </w:rPr>
        <w:t xml:space="preserve">. </w:t>
      </w:r>
    </w:p>
    <w:p w:rsidR="006371AB" w:rsidRPr="00F5561E" w:rsidRDefault="006371AB" w:rsidP="00012400">
      <w:pPr>
        <w:suppressAutoHyphens/>
        <w:autoSpaceDE w:val="0"/>
        <w:spacing w:after="0" w:line="360" w:lineRule="auto"/>
        <w:ind w:firstLine="708"/>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xml:space="preserve">Na składki na ubezpieczenie emerytalno–rentowe opłacane za niektóre osoby pobierające świadczenia rodzinne i opiekuńcze oraz zasiłki dla opiekunów wydatkowano kwotę </w:t>
      </w:r>
      <w:r w:rsidRPr="00F5561E">
        <w:rPr>
          <w:rFonts w:ascii="Bookman Old Style" w:eastAsia="Times New Roman" w:hAnsi="Bookman Old Style" w:cs="Bookman Old Style"/>
          <w:b/>
          <w:bCs/>
          <w:lang w:eastAsia="zh-CN"/>
        </w:rPr>
        <w:t>161.086,28</w:t>
      </w:r>
      <w:r w:rsidR="00696C6E" w:rsidRPr="00F5561E">
        <w:rPr>
          <w:rFonts w:ascii="Bookman Old Style" w:eastAsia="Times New Roman" w:hAnsi="Bookman Old Style" w:cs="Bookman Old Style"/>
          <w:b/>
          <w:bCs/>
          <w:lang w:eastAsia="zh-CN"/>
        </w:rPr>
        <w:t xml:space="preserve"> </w:t>
      </w:r>
      <w:r w:rsidRPr="00F5561E">
        <w:rPr>
          <w:rFonts w:ascii="Bookman Old Style" w:eastAsia="Times New Roman" w:hAnsi="Bookman Old Style" w:cs="Bookman Old Style"/>
          <w:b/>
          <w:bCs/>
          <w:lang w:eastAsia="zh-CN"/>
        </w:rPr>
        <w:t>zł</w:t>
      </w:r>
      <w:r w:rsidRPr="00F5561E">
        <w:rPr>
          <w:rFonts w:ascii="Bookman Old Style" w:eastAsia="Times New Roman" w:hAnsi="Bookman Old Style" w:cs="Bookman Old Style"/>
          <w:bCs/>
          <w:lang w:eastAsia="zh-CN"/>
        </w:rPr>
        <w:t>. W  2017r. opłacono składki za średnio miesięcznie  49 osób.</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xml:space="preserve">Z dniem 1 stycznia 2017r. weszła w życie ustawa z dnia 4 listopada 2016r. o wsparciu kobiet w ciąży i rodzin „Za życiem”. Realizacją art. 4 ust. 2 pkt. 2 zajmuje się w naszej Gminie realizator świadczeń rodzinnych. W/w artykuł dotyczy jednorazowego świadczenia z tytułu urodzenia dziecka, u którego zdiagnozowano ciężkie </w:t>
      </w:r>
      <w:r w:rsidR="00696C6E" w:rsidRPr="00F5561E">
        <w:rPr>
          <w:rFonts w:ascii="Bookman Old Style" w:eastAsia="Times New Roman" w:hAnsi="Bookman Old Style" w:cs="Bookman Old Style"/>
          <w:bCs/>
          <w:lang w:eastAsia="zh-CN"/>
        </w:rPr>
        <w:t xml:space="preserve">                                       </w:t>
      </w:r>
      <w:r w:rsidRPr="00F5561E">
        <w:rPr>
          <w:rFonts w:ascii="Bookman Old Style" w:eastAsia="Times New Roman" w:hAnsi="Bookman Old Style" w:cs="Bookman Old Style"/>
          <w:bCs/>
          <w:lang w:eastAsia="zh-CN"/>
        </w:rPr>
        <w:t xml:space="preserve"> i nieodwracalne upośledzenie albo nieuleczalną chorobę zagrażającą jego życiu, które powstały w prenatalnym okresie rozwoju dziecka lub w czasie porodu. W 2017 roku nikt nie złożył wniosku o w/w jednorazowe świadczenie.</w:t>
      </w:r>
    </w:p>
    <w:p w:rsidR="006371AB" w:rsidRPr="00F5561E" w:rsidRDefault="006371AB" w:rsidP="006371AB">
      <w:pPr>
        <w:suppressAutoHyphens/>
        <w:autoSpaceDE w:val="0"/>
        <w:spacing w:after="0" w:line="360" w:lineRule="auto"/>
        <w:ind w:firstLine="708"/>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xml:space="preserve">Na obsługę świadczeń rodzinnych i funduszu alimentacyjnego wydano środki na ogólną kwotę </w:t>
      </w:r>
      <w:r w:rsidRPr="00F5561E">
        <w:rPr>
          <w:rFonts w:ascii="Bookman Old Style" w:eastAsia="Times New Roman" w:hAnsi="Bookman Old Style" w:cs="Bookman Old Style"/>
          <w:b/>
          <w:bCs/>
          <w:lang w:eastAsia="zh-CN"/>
        </w:rPr>
        <w:t>84.318,42</w:t>
      </w:r>
      <w:r w:rsidR="00696C6E" w:rsidRPr="00F5561E">
        <w:rPr>
          <w:rFonts w:ascii="Bookman Old Style" w:eastAsia="Times New Roman" w:hAnsi="Bookman Old Style" w:cs="Bookman Old Style"/>
          <w:b/>
          <w:bCs/>
          <w:lang w:eastAsia="zh-CN"/>
        </w:rPr>
        <w:t xml:space="preserve"> </w:t>
      </w:r>
      <w:r w:rsidRPr="00F5561E">
        <w:rPr>
          <w:rFonts w:ascii="Bookman Old Style" w:eastAsia="Times New Roman" w:hAnsi="Bookman Old Style" w:cs="Bookman Old Style"/>
          <w:b/>
          <w:bCs/>
          <w:lang w:eastAsia="zh-CN"/>
        </w:rPr>
        <w:t>zł</w:t>
      </w:r>
      <w:r w:rsidR="001D519D" w:rsidRPr="00F5561E">
        <w:rPr>
          <w:rFonts w:ascii="Bookman Old Style" w:eastAsia="Times New Roman" w:hAnsi="Bookman Old Style" w:cs="Bookman Old Style"/>
          <w:bCs/>
          <w:lang w:eastAsia="zh-CN"/>
        </w:rPr>
        <w:t xml:space="preserve"> ( w</w:t>
      </w:r>
      <w:r w:rsidRPr="00F5561E">
        <w:rPr>
          <w:rFonts w:ascii="Bookman Old Style" w:eastAsia="Times New Roman" w:hAnsi="Bookman Old Style" w:cs="Bookman Old Style"/>
          <w:bCs/>
          <w:lang w:eastAsia="zh-CN"/>
        </w:rPr>
        <w:t>ynagrodzenia i pochodne od wynagrodzeń</w:t>
      </w:r>
      <w:r w:rsidR="001D519D" w:rsidRPr="00F5561E">
        <w:rPr>
          <w:rFonts w:ascii="Bookman Old Style" w:eastAsia="Times New Roman" w:hAnsi="Bookman Old Style" w:cs="Bookman Old Style"/>
          <w:bCs/>
          <w:lang w:eastAsia="zh-CN"/>
        </w:rPr>
        <w:t>,</w:t>
      </w:r>
      <w:r w:rsidRPr="00F5561E">
        <w:rPr>
          <w:rFonts w:ascii="Bookman Old Style" w:eastAsia="Times New Roman" w:hAnsi="Bookman Old Style" w:cs="Bookman Old Style"/>
          <w:bCs/>
          <w:lang w:eastAsia="zh-CN"/>
        </w:rPr>
        <w:t xml:space="preserve"> zakup materiałów biurowych, odpis ZFŚS pracownika prowadzącego świadczenia, szkolenia z zakresu świadczeń rodzinnych funduszu alimentacyjnego, opiekę autorską  programu do świadczeń rodzinnych,  prowizje bankowe, usługi pocztowe</w:t>
      </w:r>
      <w:r w:rsidR="001D519D" w:rsidRPr="00F5561E">
        <w:rPr>
          <w:rFonts w:ascii="Bookman Old Style" w:eastAsia="Times New Roman" w:hAnsi="Bookman Old Style" w:cs="Bookman Old Style"/>
          <w:bCs/>
          <w:lang w:eastAsia="zh-CN"/>
        </w:rPr>
        <w:t xml:space="preserve">) </w:t>
      </w:r>
      <w:r w:rsidRPr="00F5561E">
        <w:rPr>
          <w:rFonts w:ascii="Bookman Old Style" w:eastAsia="Times New Roman" w:hAnsi="Bookman Old Style" w:cs="Bookman Old Style"/>
          <w:bCs/>
          <w:lang w:eastAsia="zh-CN"/>
        </w:rPr>
        <w:t xml:space="preserve">. </w:t>
      </w:r>
    </w:p>
    <w:p w:rsidR="00D10250" w:rsidRPr="00F5561E" w:rsidRDefault="00D10250" w:rsidP="00D10250">
      <w:pPr>
        <w:suppressAutoHyphens/>
        <w:autoSpaceDE w:val="0"/>
        <w:spacing w:after="0" w:line="240" w:lineRule="auto"/>
        <w:ind w:firstLine="709"/>
        <w:jc w:val="both"/>
        <w:rPr>
          <w:rFonts w:ascii="Bookman Old Style" w:eastAsia="Times New Roman" w:hAnsi="Bookman Old Style" w:cs="Bookman Old Style"/>
          <w:bCs/>
          <w:lang w:eastAsia="zh-CN"/>
        </w:rPr>
      </w:pPr>
    </w:p>
    <w:p w:rsidR="006371AB" w:rsidRPr="00F5561E" w:rsidRDefault="006371AB" w:rsidP="00D10250">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xml:space="preserve">Całość wydatków sfinansowano dotacją z budżetu państwa na zadania zlecone. </w:t>
      </w:r>
    </w:p>
    <w:p w:rsidR="008B14FE" w:rsidRPr="00F5561E" w:rsidRDefault="008B14FE" w:rsidP="008B14FE">
      <w:pPr>
        <w:suppressAutoHyphens/>
        <w:autoSpaceDE w:val="0"/>
        <w:spacing w:after="0" w:line="240" w:lineRule="auto"/>
        <w:jc w:val="both"/>
        <w:rPr>
          <w:rFonts w:ascii="Bookman Old Style" w:eastAsia="Times New Roman" w:hAnsi="Bookman Old Style" w:cs="Bookman Old Style"/>
          <w:bCs/>
          <w:lang w:eastAsia="zh-CN"/>
        </w:rPr>
      </w:pPr>
    </w:p>
    <w:p w:rsidR="006371AB" w:rsidRPr="00F5561E" w:rsidRDefault="006371AB" w:rsidP="00696C6E">
      <w:pPr>
        <w:suppressAutoHyphens/>
        <w:autoSpaceDE w:val="0"/>
        <w:spacing w:after="0" w:line="360" w:lineRule="auto"/>
        <w:ind w:firstLine="708"/>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xml:space="preserve">Kwota </w:t>
      </w:r>
      <w:r w:rsidRPr="00F5561E">
        <w:rPr>
          <w:rFonts w:ascii="Bookman Old Style" w:eastAsia="Times New Roman" w:hAnsi="Bookman Old Style" w:cs="Bookman Old Style"/>
          <w:b/>
          <w:bCs/>
          <w:lang w:eastAsia="zh-CN"/>
        </w:rPr>
        <w:t>5.194,58</w:t>
      </w:r>
      <w:r w:rsidR="00696C6E" w:rsidRPr="00F5561E">
        <w:rPr>
          <w:rFonts w:ascii="Bookman Old Style" w:eastAsia="Times New Roman" w:hAnsi="Bookman Old Style" w:cs="Bookman Old Style"/>
          <w:b/>
          <w:bCs/>
          <w:lang w:eastAsia="zh-CN"/>
        </w:rPr>
        <w:t xml:space="preserve">  </w:t>
      </w:r>
      <w:r w:rsidRPr="00F5561E">
        <w:rPr>
          <w:rFonts w:ascii="Bookman Old Style" w:eastAsia="Times New Roman" w:hAnsi="Bookman Old Style" w:cs="Bookman Old Style"/>
          <w:b/>
          <w:bCs/>
          <w:lang w:eastAsia="zh-CN"/>
        </w:rPr>
        <w:t>zł</w:t>
      </w:r>
      <w:r w:rsidRPr="00F5561E">
        <w:rPr>
          <w:rFonts w:ascii="Bookman Old Style" w:eastAsia="Times New Roman" w:hAnsi="Bookman Old Style" w:cs="Bookman Old Style"/>
          <w:bCs/>
          <w:lang w:eastAsia="zh-CN"/>
        </w:rPr>
        <w:t xml:space="preserve"> stanowi zwrot nienależnie pobranych świadczeń rodzinnych wraz  z odsetkami. </w:t>
      </w:r>
    </w:p>
    <w:p w:rsidR="00D10250" w:rsidRPr="00F5561E" w:rsidRDefault="00D10250" w:rsidP="00D10250">
      <w:pPr>
        <w:suppressAutoHyphens/>
        <w:autoSpaceDE w:val="0"/>
        <w:spacing w:after="0" w:line="240" w:lineRule="auto"/>
        <w:jc w:val="both"/>
        <w:rPr>
          <w:rFonts w:ascii="Bookman Old Style" w:eastAsia="Times New Roman" w:hAnsi="Bookman Old Style" w:cs="Bookman Old Style"/>
          <w:bCs/>
          <w:lang w:eastAsia="zh-CN"/>
        </w:rPr>
      </w:pP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u w:val="single"/>
          <w:lang w:eastAsia="zh-CN"/>
        </w:rPr>
      </w:pPr>
      <w:r w:rsidRPr="00F5561E">
        <w:rPr>
          <w:rFonts w:ascii="Bookman Old Style" w:eastAsia="Times New Roman" w:hAnsi="Bookman Old Style" w:cs="Bookman Old Style"/>
          <w:bCs/>
          <w:u w:val="single"/>
          <w:lang w:eastAsia="zh-CN"/>
        </w:rPr>
        <w:t xml:space="preserve">Rozdział 85503  Karta Dużej Rodziny </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Karta Dużej Rodziny (KDR), wprowadzona ustawą z dnia 5 grudnia 2014r. o Karcie Dużej Rodziny,  jest kartą przysługującą członkom rodzin wielodzietnych, tj. takich,</w:t>
      </w:r>
      <w:r w:rsidR="00696C6E" w:rsidRPr="00F5561E">
        <w:rPr>
          <w:rFonts w:ascii="Bookman Old Style" w:eastAsia="Times New Roman" w:hAnsi="Bookman Old Style" w:cs="Bookman Old Style"/>
          <w:bCs/>
          <w:lang w:eastAsia="zh-CN"/>
        </w:rPr>
        <w:t xml:space="preserve"> </w:t>
      </w:r>
      <w:r w:rsidRPr="00F5561E">
        <w:rPr>
          <w:rFonts w:ascii="Bookman Old Style" w:eastAsia="Times New Roman" w:hAnsi="Bookman Old Style" w:cs="Bookman Old Style"/>
          <w:bCs/>
          <w:lang w:eastAsia="zh-CN"/>
        </w:rPr>
        <w:t xml:space="preserve">w których jest 3 lub więcej dzieci w wieku do 18 lat (lub do 25 lat, jeśli te dalej się uczą). Gdy w rodzinie jest dziecko ze stwierdzoną niepełnosprawnością, nie ma dla niego górnej granicy wieku – może korzystać z przywilejów na czas trwania orzeczenia o niepełnosprawności. Posiadacze KDR mogą, niezależnie od uzyskiwanego dochodu, otrzymać zniżki na np. przejazdy koleją czy wstęp do niektórych muzeów lub obiektów sportowych. O wydanie karty  mogą wnioskować także rodzice zastępczy oraz prowadzący rodzinne domy dziecka. Obejmuje ona ponadto rodziny wielodzietne legalnie przebywających w Polsce imigrantów.  Realizacja zadań gminy związanych                      z przyznaniem Karty należy do zadań z zakresu administracji rządowej. </w:t>
      </w:r>
    </w:p>
    <w:p w:rsidR="00D10250" w:rsidRPr="00F5561E" w:rsidRDefault="00D10250" w:rsidP="00D10250">
      <w:pPr>
        <w:suppressAutoHyphens/>
        <w:autoSpaceDE w:val="0"/>
        <w:spacing w:after="0" w:line="240" w:lineRule="auto"/>
        <w:jc w:val="both"/>
        <w:rPr>
          <w:rFonts w:ascii="Bookman Old Style" w:eastAsia="Times New Roman" w:hAnsi="Bookman Old Style" w:cs="Bookman Old Style"/>
          <w:bCs/>
          <w:lang w:eastAsia="zh-CN"/>
        </w:rPr>
      </w:pPr>
    </w:p>
    <w:p w:rsidR="006371AB" w:rsidRPr="00F5561E" w:rsidRDefault="006371AB" w:rsidP="00D10250">
      <w:pPr>
        <w:suppressAutoHyphens/>
        <w:autoSpaceDE w:val="0"/>
        <w:spacing w:after="0" w:line="360" w:lineRule="auto"/>
        <w:jc w:val="both"/>
        <w:rPr>
          <w:rFonts w:ascii="Bookman Old Style" w:eastAsia="Times New Roman" w:hAnsi="Bookman Old Style" w:cs="Bookman Old Style"/>
          <w:bCs/>
        </w:rPr>
      </w:pPr>
      <w:r w:rsidRPr="00F5561E">
        <w:rPr>
          <w:rFonts w:ascii="Bookman Old Style" w:eastAsia="Times New Roman" w:hAnsi="Bookman Old Style" w:cs="Bookman Old Style"/>
          <w:bCs/>
          <w:lang w:eastAsia="zh-CN"/>
        </w:rPr>
        <w:t xml:space="preserve">Całkowity koszt  realizacji  zadania w 2017 r.  wyniósł </w:t>
      </w:r>
      <w:r w:rsidRPr="00F5561E">
        <w:rPr>
          <w:rFonts w:ascii="Bookman Old Style" w:eastAsia="Times New Roman" w:hAnsi="Bookman Old Style" w:cs="Bookman Old Style"/>
          <w:b/>
          <w:bCs/>
          <w:lang w:eastAsia="zh-CN"/>
        </w:rPr>
        <w:t>56,28zł</w:t>
      </w:r>
      <w:r w:rsidRPr="00F5561E">
        <w:rPr>
          <w:rFonts w:ascii="Bookman Old Style" w:eastAsia="Times New Roman" w:hAnsi="Bookman Old Style" w:cs="Bookman Old Style"/>
          <w:bCs/>
          <w:lang w:eastAsia="zh-CN"/>
        </w:rPr>
        <w:t xml:space="preserve">. W 2017 roku </w:t>
      </w:r>
      <w:r w:rsidRPr="00F5561E">
        <w:rPr>
          <w:rFonts w:ascii="Bookman Old Style" w:eastAsia="Times New Roman" w:hAnsi="Bookman Old Style" w:cs="Bookman Old Style"/>
          <w:bCs/>
        </w:rPr>
        <w:t xml:space="preserve">przyznano Karty dla 4 rodzin wielodzietnych i 1 rodzinie przedłużono termin ważności karty. </w:t>
      </w:r>
    </w:p>
    <w:p w:rsidR="006371AB" w:rsidRPr="00F5561E" w:rsidRDefault="006371AB" w:rsidP="006371AB">
      <w:pPr>
        <w:suppressAutoHyphens/>
        <w:autoSpaceDE w:val="0"/>
        <w:spacing w:after="0" w:line="240" w:lineRule="auto"/>
        <w:jc w:val="both"/>
        <w:rPr>
          <w:rFonts w:ascii="Bookman Old Style" w:eastAsia="Times New Roman" w:hAnsi="Bookman Old Style" w:cs="Bookman Old Style"/>
          <w:bCs/>
          <w:lang w:eastAsia="zh-CN"/>
        </w:rPr>
      </w:pPr>
    </w:p>
    <w:p w:rsidR="007F783A" w:rsidRPr="00F5561E" w:rsidRDefault="007F783A" w:rsidP="006371AB">
      <w:pPr>
        <w:suppressAutoHyphens/>
        <w:autoSpaceDE w:val="0"/>
        <w:spacing w:after="0" w:line="240" w:lineRule="auto"/>
        <w:jc w:val="both"/>
        <w:rPr>
          <w:rFonts w:ascii="Bookman Old Style" w:eastAsia="Times New Roman" w:hAnsi="Bookman Old Style" w:cs="Bookman Old Style"/>
          <w:bCs/>
          <w:lang w:eastAsia="zh-CN"/>
        </w:rPr>
      </w:pP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u w:val="single"/>
          <w:lang w:eastAsia="zh-CN"/>
        </w:rPr>
      </w:pPr>
      <w:r w:rsidRPr="00F5561E">
        <w:rPr>
          <w:rFonts w:ascii="Bookman Old Style" w:eastAsia="Times New Roman" w:hAnsi="Bookman Old Style" w:cs="Bookman Old Style"/>
          <w:bCs/>
          <w:u w:val="single"/>
          <w:lang w:eastAsia="zh-CN"/>
        </w:rPr>
        <w:t>Rozdział 85504  Wspieranie rodziny</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Wspieranie rodziny przeżywającej trudności w wypełnianiu funkcji opiekuńczo-wychowawczych prowadzone jest przez asystentów rodziny w formie pracy z rodziną poprzez konsultacje i poradnictwo specjalistyczne, terapię i mediację mające na celu poprawie sytuacji życiowej oraz w formie pomocy w opiece i wychowaniu dzieci                              w placówkach wsparcia dziennego, m.in. w kołach zainteresowań, świetlicach, klubach, które zapewniają pomoc w nauce, organizacji czasu wolnego, zabaw oraz rozwój zainteresowań.</w:t>
      </w:r>
    </w:p>
    <w:p w:rsidR="006371AB" w:rsidRPr="00F5561E" w:rsidRDefault="006371AB" w:rsidP="006371AB">
      <w:pPr>
        <w:suppressAutoHyphens/>
        <w:autoSpaceDE w:val="0"/>
        <w:spacing w:after="0" w:line="360" w:lineRule="auto"/>
        <w:ind w:firstLine="708"/>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xml:space="preserve">W okresie sprawozdawczym na realizację zadania polegającego na wspieraniu rodziny wykorzystano kwotę </w:t>
      </w:r>
      <w:r w:rsidRPr="00F5561E">
        <w:rPr>
          <w:rFonts w:ascii="Bookman Old Style" w:eastAsia="Times New Roman" w:hAnsi="Bookman Old Style" w:cs="Bookman Old Style"/>
          <w:b/>
          <w:bCs/>
          <w:lang w:eastAsia="zh-CN"/>
        </w:rPr>
        <w:t>30.801,48 zł, tj. 56,55% planu</w:t>
      </w:r>
      <w:r w:rsidRPr="00F5561E">
        <w:rPr>
          <w:rFonts w:ascii="Bookman Old Style" w:eastAsia="Times New Roman" w:hAnsi="Bookman Old Style" w:cs="Bookman Old Style"/>
          <w:bCs/>
          <w:lang w:eastAsia="zh-CN"/>
        </w:rPr>
        <w:t>. Środki finansowe przeznaczono na  wynagrodzenie asystenta rodziny, pokryto koszty dojazdu do rodzin objętych programem,  do sądu rodzinnego i PCPR, na szkolenia i materiały biurowe. Zatrudniono jednego asystenta rodziny zgodnie z przepisami ustawy z dnia 9 czerwca 2011 roku o wspieraniu rodziny i systemie pieczy zastępczej.</w:t>
      </w:r>
    </w:p>
    <w:p w:rsidR="006371AB" w:rsidRPr="00F5561E" w:rsidRDefault="006371AB" w:rsidP="006371AB">
      <w:pPr>
        <w:suppressAutoHyphens/>
        <w:autoSpaceDE w:val="0"/>
        <w:spacing w:after="0" w:line="360" w:lineRule="auto"/>
        <w:ind w:firstLine="708"/>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xml:space="preserve">Wsparciem asystenta rodziny w 2017r. objętych było 15 rodzin z terenu gminy Bledzew. Do 12 rodzin asystent trafił na wniosek pracownika socjalnego, natomiast 3 rodziny zostały zobowiązane przez sąd do aktywnej współpracy z asystentem, po rozpatrzeniu wniosku Ośrodka. </w:t>
      </w:r>
    </w:p>
    <w:p w:rsidR="006371AB" w:rsidRPr="00F5561E" w:rsidRDefault="006371AB" w:rsidP="006371AB">
      <w:pPr>
        <w:suppressAutoHyphens/>
        <w:autoSpaceDE w:val="0"/>
        <w:spacing w:after="0" w:line="360" w:lineRule="auto"/>
        <w:ind w:firstLine="708"/>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Gminny Ośrodek Pomocy Społecznej w Bledzewie wzorem lat ubiegłych przystąpił do „Programu asystent rodziny i koordynator pieczy zastępczej na rok 2017”.  Celem programu jest wspomaganie gmin w budowaniu systemu wspierania rodziny przeżywającej trudności w wypełnianiu funkcji opiekuńczo-wychowawczych przez dofinansowanie zatrudnienia asystentów rodziny. W ramach programu otrzymano dofinansowanie w wysokości 23.092,00 zł, z tego kwota 15.471,64 zł stanowi refundacja poniesionych wydatków z Funduszu Pracy, kwota 7.620,36zł to dotacja celowa z budżetu państwa.</w:t>
      </w:r>
    </w:p>
    <w:p w:rsidR="006371AB" w:rsidRPr="00F5561E" w:rsidRDefault="006371AB" w:rsidP="00463E0C">
      <w:pPr>
        <w:suppressAutoHyphens/>
        <w:autoSpaceDE w:val="0"/>
        <w:spacing w:after="0" w:line="240" w:lineRule="auto"/>
        <w:jc w:val="both"/>
        <w:rPr>
          <w:rFonts w:ascii="Bookman Old Style" w:eastAsia="Times New Roman" w:hAnsi="Bookman Old Style" w:cs="Bookman Old Style"/>
          <w:bCs/>
          <w:lang w:eastAsia="zh-CN"/>
        </w:rPr>
      </w:pP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u w:val="single"/>
          <w:lang w:eastAsia="zh-CN"/>
        </w:rPr>
      </w:pPr>
      <w:r w:rsidRPr="00F5561E">
        <w:rPr>
          <w:rFonts w:ascii="Bookman Old Style" w:eastAsia="Times New Roman" w:hAnsi="Bookman Old Style" w:cs="Bookman Old Style"/>
          <w:bCs/>
          <w:u w:val="single"/>
          <w:lang w:eastAsia="zh-CN"/>
        </w:rPr>
        <w:t>Rozdział 85508 Rodziny zastępcze</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Wydatki bieżące w wysokości 22.182,67 zł. tj. 63,60% planu, zostały przeznaczone</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na realizację zadań wynikających z ustawy o wpieraniu rodziny i systemie pieczy zastępczej</w:t>
      </w:r>
      <w:r w:rsidRPr="00F5561E">
        <w:rPr>
          <w:rStyle w:val="Odwoanieprzypisudolnego"/>
          <w:rFonts w:ascii="Bookman Old Style" w:eastAsia="Times New Roman" w:hAnsi="Bookman Old Style" w:cs="Bookman Old Style"/>
          <w:bCs/>
          <w:lang w:eastAsia="zh-CN"/>
        </w:rPr>
        <w:footnoteReference w:id="17"/>
      </w:r>
      <w:r w:rsidRPr="00F5561E">
        <w:rPr>
          <w:rFonts w:ascii="Bookman Old Style" w:eastAsia="Times New Roman" w:hAnsi="Bookman Old Style" w:cs="Bookman Old Style"/>
          <w:bCs/>
          <w:lang w:eastAsia="zh-CN"/>
        </w:rPr>
        <w:t xml:space="preserve">, związanych z zapewnieniem opieki i wychowania w rodzinie zastępczej dziecku pozbawionemu całkowicie lub częściowo opieki rodzicielskiej lub dziecku niedostosowanemu społecznie. </w:t>
      </w:r>
    </w:p>
    <w:p w:rsidR="00D10250" w:rsidRPr="00F5561E" w:rsidRDefault="00D10250" w:rsidP="00D10250">
      <w:pPr>
        <w:suppressAutoHyphens/>
        <w:autoSpaceDE w:val="0"/>
        <w:spacing w:after="0" w:line="240" w:lineRule="auto"/>
        <w:jc w:val="both"/>
        <w:rPr>
          <w:rFonts w:ascii="Bookman Old Style" w:eastAsia="Times New Roman" w:hAnsi="Bookman Old Style" w:cs="Bookman Old Style"/>
          <w:bCs/>
          <w:lang w:eastAsia="zh-CN"/>
        </w:rPr>
      </w:pPr>
    </w:p>
    <w:p w:rsidR="006371AB" w:rsidRPr="00F5561E" w:rsidRDefault="006371AB" w:rsidP="00D10250">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xml:space="preserve">Zgodnie z  art. 191 ust. 8 w/w ustawy w przypadku umieszczenia dziecka w rodzinie zastępczej,  gmina właściwa  ze względu na miejsce zamieszkania dziecka partycypuje  w kosztach umieszczenia dziecka w pieczy zastępczej. </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W  2017 roku 9 dzieci przebywało w pieczy zastępczej, w tym:</w:t>
      </w:r>
    </w:p>
    <w:p w:rsidR="006371AB" w:rsidRPr="00F5561E" w:rsidRDefault="006371AB" w:rsidP="00E21EAD">
      <w:pPr>
        <w:pStyle w:val="Akapitzlist"/>
        <w:numPr>
          <w:ilvl w:val="0"/>
          <w:numId w:val="77"/>
        </w:numPr>
        <w:autoSpaceDE w:val="0"/>
        <w:spacing w:after="0" w:line="360" w:lineRule="auto"/>
        <w:jc w:val="both"/>
        <w:rPr>
          <w:rFonts w:ascii="Bookman Old Style" w:eastAsia="Times New Roman" w:hAnsi="Bookman Old Style" w:cs="Bookman Old Style"/>
          <w:bCs/>
        </w:rPr>
      </w:pPr>
      <w:r w:rsidRPr="00F5561E">
        <w:rPr>
          <w:rFonts w:ascii="Bookman Old Style" w:eastAsia="Times New Roman" w:hAnsi="Bookman Old Style" w:cs="Bookman Old Style"/>
          <w:bCs/>
        </w:rPr>
        <w:t>w spokrewnionej rodzinie zastępczej - 5 dzieci,</w:t>
      </w:r>
    </w:p>
    <w:p w:rsidR="006371AB" w:rsidRPr="00F5561E" w:rsidRDefault="006371AB" w:rsidP="00E21EAD">
      <w:pPr>
        <w:pStyle w:val="Akapitzlist"/>
        <w:numPr>
          <w:ilvl w:val="0"/>
          <w:numId w:val="77"/>
        </w:numPr>
        <w:autoSpaceDE w:val="0"/>
        <w:spacing w:after="0" w:line="360" w:lineRule="auto"/>
        <w:jc w:val="both"/>
        <w:rPr>
          <w:rFonts w:ascii="Bookman Old Style" w:eastAsia="Times New Roman" w:hAnsi="Bookman Old Style" w:cs="Bookman Old Style"/>
          <w:bCs/>
        </w:rPr>
      </w:pPr>
      <w:r w:rsidRPr="00F5561E">
        <w:rPr>
          <w:rFonts w:ascii="Bookman Old Style" w:eastAsia="Times New Roman" w:hAnsi="Bookman Old Style" w:cs="Bookman Old Style"/>
          <w:bCs/>
        </w:rPr>
        <w:t>w Pogotowiu Rodzinnym – 2 dzieci,</w:t>
      </w:r>
    </w:p>
    <w:p w:rsidR="006371AB" w:rsidRPr="00F5561E" w:rsidRDefault="006371AB" w:rsidP="00E21EAD">
      <w:pPr>
        <w:pStyle w:val="Akapitzlist"/>
        <w:numPr>
          <w:ilvl w:val="0"/>
          <w:numId w:val="77"/>
        </w:numPr>
        <w:autoSpaceDE w:val="0"/>
        <w:spacing w:after="0" w:line="360" w:lineRule="auto"/>
        <w:jc w:val="both"/>
        <w:rPr>
          <w:rFonts w:ascii="Bookman Old Style" w:eastAsia="Times New Roman" w:hAnsi="Bookman Old Style" w:cs="Bookman Old Style"/>
          <w:bCs/>
        </w:rPr>
      </w:pPr>
      <w:r w:rsidRPr="00F5561E">
        <w:rPr>
          <w:rFonts w:ascii="Bookman Old Style" w:eastAsia="Times New Roman" w:hAnsi="Bookman Old Style" w:cs="Bookman Old Style"/>
          <w:bCs/>
        </w:rPr>
        <w:t>w niezawodowej rodzinie zastępczej - 2 dzieci.</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Wysokość opłaty uzależniona jest od długości pobytu dzieci w pieczy zastępczej                             i wynosi odpowiednio:</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10 % w pierwszym roku - 4 dzieci ,</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- 30 % w drugim - 1 dziecko,</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- 50 % w trzecim i następnych latach - 4 dzieci.</w:t>
      </w:r>
    </w:p>
    <w:p w:rsidR="006371AB" w:rsidRPr="00F5561E" w:rsidRDefault="006371AB" w:rsidP="006371AB">
      <w:pPr>
        <w:suppressAutoHyphens/>
        <w:autoSpaceDE w:val="0"/>
        <w:spacing w:after="0" w:line="240" w:lineRule="auto"/>
        <w:jc w:val="both"/>
        <w:rPr>
          <w:rFonts w:ascii="Bookman Old Style" w:eastAsia="Times New Roman" w:hAnsi="Bookman Old Style" w:cs="Bookman Old Style"/>
          <w:b/>
          <w:bCs/>
          <w:lang w:eastAsia="zh-CN"/>
        </w:rPr>
      </w:pP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
          <w:bCs/>
          <w:lang w:eastAsia="zh-CN"/>
        </w:rPr>
      </w:pPr>
      <w:r w:rsidRPr="00F5561E">
        <w:rPr>
          <w:rFonts w:ascii="Bookman Old Style" w:eastAsia="Times New Roman" w:hAnsi="Bookman Old Style" w:cs="Bookman Old Style"/>
          <w:b/>
          <w:bCs/>
          <w:lang w:eastAsia="zh-CN"/>
        </w:rPr>
        <w:t>Dział 900 – Gospodarka komunalna i ochrona środowiska</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Cs/>
          <w:lang w:eastAsia="zh-CN"/>
        </w:rPr>
      </w:pPr>
      <w:r w:rsidRPr="00F5561E">
        <w:rPr>
          <w:rFonts w:ascii="Bookman Old Style" w:eastAsia="Times New Roman" w:hAnsi="Bookman Old Style" w:cs="Bookman Old Style"/>
          <w:bCs/>
          <w:lang w:eastAsia="zh-CN"/>
        </w:rPr>
        <w:t>Łączna kwota zrealizowanych wydatków w tym dziale wyniosła 1.737.796,63zł (94,43 % planu), w tym:</w:t>
      </w:r>
    </w:p>
    <w:p w:rsidR="006371AB" w:rsidRPr="00F5561E" w:rsidRDefault="006371AB" w:rsidP="006371AB">
      <w:pPr>
        <w:suppressAutoHyphens/>
        <w:autoSpaceDE w:val="0"/>
        <w:spacing w:after="0" w:line="240" w:lineRule="auto"/>
        <w:jc w:val="both"/>
        <w:rPr>
          <w:rFonts w:ascii="Bookman Old Style" w:eastAsia="Times New Roman" w:hAnsi="Bookman Old Style" w:cs="Bookman Old Style"/>
          <w:u w:val="single"/>
          <w:lang w:eastAsia="zh-CN"/>
        </w:rPr>
      </w:pP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u w:val="single"/>
          <w:lang w:eastAsia="zh-CN"/>
        </w:rPr>
      </w:pPr>
      <w:r w:rsidRPr="00F5561E">
        <w:rPr>
          <w:rFonts w:ascii="Bookman Old Style" w:eastAsia="Times New Roman" w:hAnsi="Bookman Old Style" w:cs="Bookman Old Style"/>
          <w:u w:val="single"/>
          <w:lang w:eastAsia="zh-CN"/>
        </w:rPr>
        <w:t xml:space="preserve">Rozdział 90001 Gospodarka ściekowa i ochrona wód  </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W rozdziale tym wydatkowano środki</w:t>
      </w:r>
      <w:r w:rsidRPr="00F5561E">
        <w:rPr>
          <w:rFonts w:ascii="Bookman Old Style" w:hAnsi="Bookman Old Style"/>
        </w:rPr>
        <w:t xml:space="preserve"> finansowe w wysokości </w:t>
      </w:r>
      <w:r w:rsidRPr="00F5561E">
        <w:rPr>
          <w:rFonts w:ascii="Bookman Old Style" w:eastAsia="Times New Roman" w:hAnsi="Bookman Old Style" w:cs="Bookman Old Style"/>
          <w:lang w:eastAsia="zh-CN"/>
        </w:rPr>
        <w:t>3.495,49 zł, tj. 99,87 % na:</w:t>
      </w:r>
    </w:p>
    <w:p w:rsidR="006371AB" w:rsidRPr="00F5561E" w:rsidRDefault="006371AB" w:rsidP="00E21EAD">
      <w:pPr>
        <w:pStyle w:val="Akapitzlist"/>
        <w:numPr>
          <w:ilvl w:val="0"/>
          <w:numId w:val="78"/>
        </w:numPr>
        <w:autoSpaceDE w:val="0"/>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przygotowanie analizy efektywności kosztowej dla planowanych inwestycji  - 2.495,50 zł, </w:t>
      </w:r>
    </w:p>
    <w:p w:rsidR="006371AB" w:rsidRPr="00F5561E" w:rsidRDefault="006371AB" w:rsidP="00E21EAD">
      <w:pPr>
        <w:pStyle w:val="Akapitzlist"/>
        <w:numPr>
          <w:ilvl w:val="0"/>
          <w:numId w:val="78"/>
        </w:numPr>
        <w:autoSpaceDE w:val="0"/>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badanie wód opadowych na potrzeby opracowania operatu wodnoprawnego  -999,99 zł  ( 3 punkty poboru w tym: 2 w Bledzewie i 1 w Sokoli Dąbrowej ).</w:t>
      </w:r>
    </w:p>
    <w:p w:rsidR="006371AB" w:rsidRPr="00F5561E" w:rsidRDefault="006371AB" w:rsidP="006371AB">
      <w:pPr>
        <w:suppressAutoHyphens/>
        <w:autoSpaceDE w:val="0"/>
        <w:spacing w:after="0" w:line="240" w:lineRule="auto"/>
        <w:jc w:val="both"/>
        <w:rPr>
          <w:rFonts w:ascii="Bookman Old Style" w:eastAsia="Times New Roman" w:hAnsi="Bookman Old Style" w:cs="Bookman Old Style"/>
          <w:lang w:eastAsia="zh-CN"/>
        </w:rPr>
      </w:pPr>
    </w:p>
    <w:p w:rsidR="006371AB" w:rsidRPr="00F5561E" w:rsidRDefault="006371AB" w:rsidP="006371AB">
      <w:pPr>
        <w:suppressAutoHyphens/>
        <w:spacing w:after="0" w:line="360" w:lineRule="auto"/>
        <w:jc w:val="both"/>
        <w:rPr>
          <w:rFonts w:ascii="Bookman Old Style" w:eastAsia="Times New Roman" w:hAnsi="Bookman Old Style" w:cs="Bookman Old Style"/>
          <w:u w:val="single"/>
          <w:lang w:eastAsia="zh-CN"/>
        </w:rPr>
      </w:pPr>
      <w:r w:rsidRPr="00F5561E">
        <w:rPr>
          <w:rFonts w:ascii="Bookman Old Style" w:eastAsia="Times New Roman" w:hAnsi="Bookman Old Style" w:cs="Bookman Old Style"/>
          <w:u w:val="single"/>
          <w:lang w:eastAsia="zh-CN"/>
        </w:rPr>
        <w:t>Rozdział 90002 Gospodarka odpadami</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Plan  634.571,60 zł,  wykonanie   625.209,65 zł, tj. 98,52 % planu rocznego</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W rozdziale tym wydatkowano środki finansowe m.in. na :</w:t>
      </w:r>
    </w:p>
    <w:p w:rsidR="006371AB" w:rsidRPr="00F5561E" w:rsidRDefault="006371AB" w:rsidP="00E21EAD">
      <w:pPr>
        <w:pStyle w:val="Akapitzlist"/>
        <w:numPr>
          <w:ilvl w:val="0"/>
          <w:numId w:val="79"/>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składka CZG-12-  20.708,00zł,</w:t>
      </w:r>
    </w:p>
    <w:p w:rsidR="006371AB" w:rsidRPr="00F5561E" w:rsidRDefault="006371AB" w:rsidP="00E21EAD">
      <w:pPr>
        <w:pStyle w:val="Akapitzlist"/>
        <w:numPr>
          <w:ilvl w:val="0"/>
          <w:numId w:val="79"/>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opracowanie informacji w zakresie miesięcznych  sum o</w:t>
      </w:r>
      <w:r w:rsidR="007F783A" w:rsidRPr="00F5561E">
        <w:rPr>
          <w:rFonts w:ascii="Bookman Old Style" w:eastAsia="Times New Roman" w:hAnsi="Bookman Old Style" w:cs="Bookman Old Style"/>
        </w:rPr>
        <w:t>dp</w:t>
      </w:r>
      <w:r w:rsidRPr="00F5561E">
        <w:rPr>
          <w:rFonts w:ascii="Bookman Old Style" w:eastAsia="Times New Roman" w:hAnsi="Bookman Old Style" w:cs="Bookman Old Style"/>
        </w:rPr>
        <w:t>adów  -184,50 zł</w:t>
      </w:r>
      <w:r w:rsidR="00696C6E" w:rsidRPr="00F5561E">
        <w:rPr>
          <w:rFonts w:ascii="Bookman Old Style" w:eastAsia="Times New Roman" w:hAnsi="Bookman Old Style" w:cs="Bookman Old Style"/>
        </w:rPr>
        <w:t>,</w:t>
      </w:r>
      <w:r w:rsidRPr="00F5561E">
        <w:rPr>
          <w:rFonts w:ascii="Bookman Old Style" w:eastAsia="Times New Roman" w:hAnsi="Bookman Old Style" w:cs="Bookman Old Style"/>
        </w:rPr>
        <w:t xml:space="preserve"> </w:t>
      </w:r>
    </w:p>
    <w:p w:rsidR="006371AB" w:rsidRPr="00F5561E" w:rsidRDefault="006371AB" w:rsidP="00E21EAD">
      <w:pPr>
        <w:pStyle w:val="Akapitzlist"/>
        <w:numPr>
          <w:ilvl w:val="0"/>
          <w:numId w:val="79"/>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monitoring wysypiska – 1.722,00zł, </w:t>
      </w:r>
    </w:p>
    <w:p w:rsidR="006371AB" w:rsidRPr="00F5561E" w:rsidRDefault="006371AB" w:rsidP="00E21EAD">
      <w:pPr>
        <w:pStyle w:val="Akapitzlist"/>
        <w:numPr>
          <w:ilvl w:val="0"/>
          <w:numId w:val="79"/>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opracowanie programu usuwania azbestu dla Gminy Bledzew wraz                                   z inwentaryzacją miejsc występowania azbestu  - 8.610,00zł,</w:t>
      </w:r>
    </w:p>
    <w:p w:rsidR="006371AB" w:rsidRPr="00F5561E" w:rsidRDefault="006371AB" w:rsidP="00E21EAD">
      <w:pPr>
        <w:pStyle w:val="Akapitzlist"/>
        <w:numPr>
          <w:ilvl w:val="0"/>
          <w:numId w:val="79"/>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usuniecie materiałów zawierających azbest – 8.221,20 zł, </w:t>
      </w:r>
    </w:p>
    <w:p w:rsidR="006371AB" w:rsidRPr="00F5561E" w:rsidRDefault="006371AB" w:rsidP="00E21EAD">
      <w:pPr>
        <w:pStyle w:val="Akapitzlist"/>
        <w:numPr>
          <w:ilvl w:val="0"/>
          <w:numId w:val="79"/>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kwota 144.483,40 zł stanowi zapłatę należności firmie Rang Sells Polska wg wyroku Sądu sygn. akt VIIIGC437/15 (w tym: należność główna  109.592,22</w:t>
      </w:r>
      <w:r w:rsidR="002A7AC5"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zł, odsetki 21.744,18ł, koszty postępowania 13.147,00 zł ).</w:t>
      </w:r>
    </w:p>
    <w:p w:rsidR="006371AB" w:rsidRPr="00F5561E" w:rsidRDefault="006371AB" w:rsidP="00463E0C">
      <w:pPr>
        <w:suppressAutoHyphens/>
        <w:spacing w:after="0" w:line="240" w:lineRule="auto"/>
        <w:jc w:val="both"/>
        <w:rPr>
          <w:rFonts w:ascii="Bookman Old Style" w:eastAsia="Times New Roman" w:hAnsi="Bookman Old Style" w:cs="Bookman Old Style"/>
          <w:lang w:eastAsia="zh-CN"/>
        </w:rPr>
      </w:pPr>
    </w:p>
    <w:p w:rsidR="006371AB" w:rsidRPr="00F5561E" w:rsidRDefault="006371AB" w:rsidP="006371AB">
      <w:p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Koszty systemu gospodarowania odpadami komunalnymi, wg art. 6r ust. 2 ustawy                      o utrzymaniu czystości i porządku w gminach w  2017r.  wynoszą  441.280,55zł,                      w tym: </w:t>
      </w:r>
    </w:p>
    <w:p w:rsidR="006371AB" w:rsidRPr="00F5561E" w:rsidRDefault="006371AB" w:rsidP="00E21EAD">
      <w:pPr>
        <w:pStyle w:val="Akapitzlist"/>
        <w:numPr>
          <w:ilvl w:val="0"/>
          <w:numId w:val="80"/>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koszty odbierania, transportu, zbierania, odzysku i unieszkodliwiania odpadów komunalnych  kwota   384.940,76 zł, w tym  zakupiono 6 szt. pojemników do segregacji odpadów, </w:t>
      </w:r>
    </w:p>
    <w:p w:rsidR="006371AB" w:rsidRPr="00F5561E" w:rsidRDefault="006371AB" w:rsidP="00E21EAD">
      <w:pPr>
        <w:pStyle w:val="Akapitzlist"/>
        <w:numPr>
          <w:ilvl w:val="0"/>
          <w:numId w:val="80"/>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koszty utrzymania punktów selektywnego zbierania odpadów komunalnych – 4.075,91zł,</w:t>
      </w:r>
    </w:p>
    <w:p w:rsidR="006371AB" w:rsidRPr="00F5561E" w:rsidRDefault="006371AB" w:rsidP="00E21EAD">
      <w:pPr>
        <w:pStyle w:val="Akapitzlist"/>
        <w:numPr>
          <w:ilvl w:val="0"/>
          <w:numId w:val="80"/>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koszty obsługi administracyjnej systemu kwota – 52.263,88 zł.  </w:t>
      </w:r>
    </w:p>
    <w:p w:rsidR="006371AB" w:rsidRPr="00F5561E" w:rsidRDefault="006371AB" w:rsidP="006371AB">
      <w:pPr>
        <w:widowControl w:val="0"/>
        <w:suppressAutoHyphens/>
        <w:spacing w:after="0" w:line="240" w:lineRule="auto"/>
        <w:ind w:left="851" w:hanging="284"/>
        <w:jc w:val="both"/>
        <w:rPr>
          <w:rFonts w:ascii="Bookman Old Style" w:eastAsia="Lucida Sans Unicode" w:hAnsi="Bookman Old Style"/>
          <w:kern w:val="1"/>
          <w:lang w:eastAsia="zh-CN"/>
        </w:rPr>
      </w:pP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u w:val="single"/>
          <w:lang w:eastAsia="zh-CN"/>
        </w:rPr>
        <w:t>Rozdział 90003 Oczyszczanie miast i wsi</w:t>
      </w:r>
      <w:r w:rsidRPr="00F5561E">
        <w:rPr>
          <w:rFonts w:ascii="Bookman Old Style" w:eastAsia="Times New Roman" w:hAnsi="Bookman Old Style" w:cs="Bookman Old Style"/>
          <w:lang w:eastAsia="zh-CN"/>
        </w:rPr>
        <w:t xml:space="preserve"> </w:t>
      </w:r>
    </w:p>
    <w:p w:rsidR="006371AB" w:rsidRPr="00F5561E" w:rsidRDefault="006371AB" w:rsidP="006371AB">
      <w:pPr>
        <w:autoSpaceDE w:val="0"/>
        <w:autoSpaceDN w:val="0"/>
        <w:adjustRightInd w:val="0"/>
        <w:spacing w:after="0" w:line="360" w:lineRule="auto"/>
        <w:jc w:val="both"/>
        <w:rPr>
          <w:rFonts w:ascii="Bookman Old Style" w:eastAsia="Times New Roman" w:hAnsi="Bookman Old Style" w:cs="Bookman Old Style"/>
          <w:lang w:eastAsia="zh-CN"/>
        </w:rPr>
      </w:pPr>
      <w:r w:rsidRPr="00F5561E">
        <w:rPr>
          <w:rFonts w:ascii="Bookman Old Style" w:eastAsiaTheme="minorHAnsi" w:hAnsi="Bookman Old Style"/>
        </w:rPr>
        <w:t>Wydatki zwi</w:t>
      </w:r>
      <w:r w:rsidRPr="00F5561E">
        <w:rPr>
          <w:rFonts w:ascii="Bookman Old Style" w:eastAsiaTheme="minorHAnsi" w:hAnsi="Bookman Old Style" w:cs="TimesNewRoman"/>
        </w:rPr>
        <w:t>ą</w:t>
      </w:r>
      <w:r w:rsidRPr="00F5561E">
        <w:rPr>
          <w:rFonts w:ascii="Bookman Old Style" w:eastAsiaTheme="minorHAnsi" w:hAnsi="Bookman Old Style"/>
        </w:rPr>
        <w:t>zane z utrzymaniem czysto</w:t>
      </w:r>
      <w:r w:rsidRPr="00F5561E">
        <w:rPr>
          <w:rFonts w:ascii="Bookman Old Style" w:eastAsiaTheme="minorHAnsi" w:hAnsi="Bookman Old Style" w:cs="TimesNewRoman"/>
        </w:rPr>
        <w:t>ś</w:t>
      </w:r>
      <w:r w:rsidRPr="00F5561E">
        <w:rPr>
          <w:rFonts w:ascii="Bookman Old Style" w:eastAsiaTheme="minorHAnsi" w:hAnsi="Bookman Old Style"/>
        </w:rPr>
        <w:t>ci i porz</w:t>
      </w:r>
      <w:r w:rsidRPr="00F5561E">
        <w:rPr>
          <w:rFonts w:ascii="Bookman Old Style" w:eastAsiaTheme="minorHAnsi" w:hAnsi="Bookman Old Style" w:cs="TimesNewRoman"/>
        </w:rPr>
        <w:t>ą</w:t>
      </w:r>
      <w:r w:rsidRPr="00F5561E">
        <w:rPr>
          <w:rFonts w:ascii="Bookman Old Style" w:eastAsiaTheme="minorHAnsi" w:hAnsi="Bookman Old Style"/>
        </w:rPr>
        <w:t>dku na terenie gminy stanowiły kwot</w:t>
      </w:r>
      <w:r w:rsidRPr="00F5561E">
        <w:rPr>
          <w:rFonts w:ascii="Bookman Old Style" w:eastAsiaTheme="minorHAnsi" w:hAnsi="Bookman Old Style" w:cs="TimesNewRoman"/>
        </w:rPr>
        <w:t xml:space="preserve">ę 224.310,04 zł, </w:t>
      </w:r>
      <w:r w:rsidRPr="00F5561E">
        <w:rPr>
          <w:rFonts w:ascii="Bookman Old Style" w:eastAsiaTheme="minorHAnsi" w:hAnsi="Bookman Old Style"/>
        </w:rPr>
        <w:t>tj. 89,15% planu.</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W rozdziale tym wydatkowano środki na:</w:t>
      </w:r>
    </w:p>
    <w:p w:rsidR="006371AB" w:rsidRPr="00F5561E" w:rsidRDefault="006371AB" w:rsidP="00E21EAD">
      <w:pPr>
        <w:pStyle w:val="Akapitzlist"/>
        <w:numPr>
          <w:ilvl w:val="0"/>
          <w:numId w:val="96"/>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posprzątanie przystanków autobusowych </w:t>
      </w:r>
      <w:r w:rsidR="001D519D" w:rsidRPr="00F5561E">
        <w:rPr>
          <w:rFonts w:ascii="Bookman Old Style" w:eastAsia="Times New Roman" w:hAnsi="Bookman Old Style" w:cs="Bookman Old Style"/>
        </w:rPr>
        <w:t>–</w:t>
      </w:r>
      <w:r w:rsidRPr="00F5561E">
        <w:rPr>
          <w:rFonts w:ascii="Bookman Old Style" w:eastAsia="Times New Roman" w:hAnsi="Bookman Old Style" w:cs="Bookman Old Style"/>
        </w:rPr>
        <w:t xml:space="preserve"> 1</w:t>
      </w:r>
      <w:r w:rsidR="001D519D" w:rsidRPr="00F5561E">
        <w:rPr>
          <w:rFonts w:ascii="Bookman Old Style" w:eastAsia="Times New Roman" w:hAnsi="Bookman Old Style" w:cs="Bookman Old Style"/>
        </w:rPr>
        <w:t>4.319</w:t>
      </w:r>
      <w:r w:rsidRPr="00F5561E">
        <w:rPr>
          <w:rFonts w:ascii="Bookman Old Style" w:eastAsia="Times New Roman" w:hAnsi="Bookman Old Style" w:cs="Bookman Old Style"/>
        </w:rPr>
        <w:t>,</w:t>
      </w:r>
      <w:r w:rsidR="001D519D" w:rsidRPr="00F5561E">
        <w:rPr>
          <w:rFonts w:ascii="Bookman Old Style" w:eastAsia="Times New Roman" w:hAnsi="Bookman Old Style" w:cs="Bookman Old Style"/>
        </w:rPr>
        <w:t>0</w:t>
      </w:r>
      <w:r w:rsidRPr="00F5561E">
        <w:rPr>
          <w:rFonts w:ascii="Bookman Old Style" w:eastAsia="Times New Roman" w:hAnsi="Bookman Old Style" w:cs="Bookman Old Style"/>
        </w:rPr>
        <w:t>0</w:t>
      </w:r>
      <w:r w:rsidR="00B504BB"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 xml:space="preserve">zł,  </w:t>
      </w:r>
    </w:p>
    <w:p w:rsidR="006371AB" w:rsidRPr="00F5561E" w:rsidRDefault="006371AB" w:rsidP="00E21EAD">
      <w:pPr>
        <w:pStyle w:val="Akapitzlist"/>
        <w:numPr>
          <w:ilvl w:val="0"/>
          <w:numId w:val="96"/>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remont wiat przystankowych </w:t>
      </w:r>
      <w:r w:rsidR="001D519D"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3.721,00zł</w:t>
      </w:r>
      <w:r w:rsidR="00E3731D" w:rsidRPr="00F5561E">
        <w:rPr>
          <w:rFonts w:ascii="Bookman Old Style" w:eastAsia="Times New Roman" w:hAnsi="Bookman Old Style" w:cs="Bookman Old Style"/>
        </w:rPr>
        <w:t>,</w:t>
      </w:r>
      <w:r w:rsidRPr="00F5561E">
        <w:rPr>
          <w:rFonts w:ascii="Bookman Old Style" w:eastAsia="Times New Roman" w:hAnsi="Bookman Old Style" w:cs="Bookman Old Style"/>
        </w:rPr>
        <w:t xml:space="preserve"> w tym:  </w:t>
      </w:r>
    </w:p>
    <w:p w:rsidR="006371AB" w:rsidRPr="00F5561E" w:rsidRDefault="006371AB" w:rsidP="006371AB">
      <w:pPr>
        <w:pStyle w:val="Akapitzlist"/>
        <w:spacing w:after="0" w:line="360" w:lineRule="auto"/>
        <w:jc w:val="both"/>
        <w:rPr>
          <w:rFonts w:ascii="Bookman Old Style" w:eastAsia="Times New Roman" w:hAnsi="Bookman Old Style" w:cs="Bookman Old Style"/>
          <w:i/>
        </w:rPr>
      </w:pPr>
      <w:r w:rsidRPr="00F5561E">
        <w:rPr>
          <w:rFonts w:ascii="Bookman Old Style" w:eastAsia="Times New Roman" w:hAnsi="Bookman Old Style" w:cs="Bookman Old Style"/>
          <w:i/>
        </w:rPr>
        <w:t xml:space="preserve">-  malowanie przystanków w m. Zemsko i Sokola Dąbrowa -  811,95 zł </w:t>
      </w:r>
    </w:p>
    <w:p w:rsidR="006371AB" w:rsidRPr="00F5561E" w:rsidRDefault="006371AB" w:rsidP="006371AB">
      <w:pPr>
        <w:pStyle w:val="Akapitzlist"/>
        <w:spacing w:after="0" w:line="360" w:lineRule="auto"/>
        <w:jc w:val="both"/>
        <w:rPr>
          <w:rFonts w:ascii="Bookman Old Style" w:eastAsia="Times New Roman" w:hAnsi="Bookman Old Style" w:cs="Bookman Old Style"/>
          <w:i/>
        </w:rPr>
      </w:pPr>
      <w:r w:rsidRPr="00F5561E">
        <w:rPr>
          <w:rFonts w:ascii="Bookman Old Style" w:eastAsia="Times New Roman" w:hAnsi="Bookman Old Style" w:cs="Bookman Old Style"/>
          <w:i/>
        </w:rPr>
        <w:t xml:space="preserve">- zakup blachy trapezowej 18,154 m2 do naprawy przystanku w m. Popowo –    </w:t>
      </w:r>
    </w:p>
    <w:p w:rsidR="006371AB" w:rsidRPr="00F5561E" w:rsidRDefault="006371AB" w:rsidP="006371AB">
      <w:pPr>
        <w:pStyle w:val="Akapitzlist"/>
        <w:spacing w:after="0" w:line="360" w:lineRule="auto"/>
        <w:jc w:val="both"/>
        <w:rPr>
          <w:rFonts w:ascii="Bookman Old Style" w:eastAsia="Times New Roman" w:hAnsi="Bookman Old Style" w:cs="Bookman Old Style"/>
          <w:i/>
        </w:rPr>
      </w:pPr>
      <w:r w:rsidRPr="00F5561E">
        <w:rPr>
          <w:rFonts w:ascii="Bookman Old Style" w:eastAsia="Times New Roman" w:hAnsi="Bookman Old Style" w:cs="Bookman Old Style"/>
          <w:i/>
        </w:rPr>
        <w:t xml:space="preserve">  447,50zł</w:t>
      </w:r>
    </w:p>
    <w:p w:rsidR="006371AB" w:rsidRPr="00F5561E" w:rsidRDefault="006371AB" w:rsidP="006371AB">
      <w:pPr>
        <w:pStyle w:val="Akapitzlist"/>
        <w:spacing w:after="0" w:line="360" w:lineRule="auto"/>
        <w:jc w:val="both"/>
        <w:rPr>
          <w:rFonts w:ascii="Bookman Old Style" w:eastAsia="Times New Roman" w:hAnsi="Bookman Old Style" w:cs="Bookman Old Style"/>
          <w:i/>
        </w:rPr>
      </w:pPr>
      <w:r w:rsidRPr="00F5561E">
        <w:rPr>
          <w:rFonts w:ascii="Bookman Old Style" w:eastAsia="Times New Roman" w:hAnsi="Bookman Old Style" w:cs="Bookman Old Style"/>
          <w:i/>
        </w:rPr>
        <w:t>- naprawa wiat przystankowych przy drodze gminnej w Popowie – 2.304,75</w:t>
      </w:r>
      <w:r w:rsidR="004D3DC3" w:rsidRPr="00F5561E">
        <w:rPr>
          <w:rFonts w:ascii="Bookman Old Style" w:eastAsia="Times New Roman" w:hAnsi="Bookman Old Style" w:cs="Bookman Old Style"/>
          <w:i/>
        </w:rPr>
        <w:t xml:space="preserve"> </w:t>
      </w:r>
      <w:r w:rsidRPr="00F5561E">
        <w:rPr>
          <w:rFonts w:ascii="Bookman Old Style" w:eastAsia="Times New Roman" w:hAnsi="Bookman Old Style" w:cs="Bookman Old Style"/>
          <w:i/>
        </w:rPr>
        <w:t xml:space="preserve">zł, </w:t>
      </w:r>
    </w:p>
    <w:p w:rsidR="006371AB" w:rsidRPr="00F5561E" w:rsidRDefault="006371AB" w:rsidP="006371AB">
      <w:pPr>
        <w:pStyle w:val="Akapitzlist"/>
        <w:spacing w:after="0" w:line="360" w:lineRule="auto"/>
        <w:jc w:val="both"/>
        <w:rPr>
          <w:rFonts w:ascii="Bookman Old Style" w:eastAsia="Times New Roman" w:hAnsi="Bookman Old Style" w:cs="Bookman Old Style"/>
          <w:i/>
        </w:rPr>
      </w:pPr>
      <w:r w:rsidRPr="00F5561E">
        <w:rPr>
          <w:rFonts w:ascii="Bookman Old Style" w:eastAsia="Times New Roman" w:hAnsi="Bookman Old Style" w:cs="Bookman Old Style"/>
          <w:i/>
        </w:rPr>
        <w:t xml:space="preserve">- naprawa dachu na przystanku w m. Goruńsko -156,80 zł, </w:t>
      </w:r>
    </w:p>
    <w:p w:rsidR="006371AB" w:rsidRPr="00F5561E" w:rsidRDefault="006371AB" w:rsidP="00E21EAD">
      <w:pPr>
        <w:pStyle w:val="Akapitzlist"/>
        <w:numPr>
          <w:ilvl w:val="0"/>
          <w:numId w:val="96"/>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zakup gabloty WDS 197x100x3 Popowo – 1.699,86 zł,</w:t>
      </w:r>
    </w:p>
    <w:p w:rsidR="006371AB" w:rsidRPr="00F5561E" w:rsidRDefault="006371AB" w:rsidP="00E21EAD">
      <w:pPr>
        <w:pStyle w:val="Akapitzlist"/>
        <w:numPr>
          <w:ilvl w:val="0"/>
          <w:numId w:val="96"/>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zakup pojemników do segregacji śmieci  ( 5szt ) - 4.000,04 zł,</w:t>
      </w:r>
    </w:p>
    <w:p w:rsidR="006371AB" w:rsidRPr="00F5561E" w:rsidRDefault="006371AB" w:rsidP="00E21EAD">
      <w:pPr>
        <w:pStyle w:val="Akapitzlist"/>
        <w:numPr>
          <w:ilvl w:val="0"/>
          <w:numId w:val="96"/>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odśnieżanie dróg gminnych  - 1.035,10 zł, </w:t>
      </w:r>
    </w:p>
    <w:p w:rsidR="006371AB" w:rsidRPr="00F5561E" w:rsidRDefault="006371AB" w:rsidP="00E21EAD">
      <w:pPr>
        <w:pStyle w:val="Akapitzlist"/>
        <w:numPr>
          <w:ilvl w:val="0"/>
          <w:numId w:val="96"/>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dzierżawa kontenerów i wywóz nieczystości stałych z nieruchomości gminnych   -  53.</w:t>
      </w:r>
      <w:r w:rsidR="001D519D" w:rsidRPr="00F5561E">
        <w:rPr>
          <w:rFonts w:ascii="Bookman Old Style" w:eastAsia="Times New Roman" w:hAnsi="Bookman Old Style" w:cs="Bookman Old Style"/>
        </w:rPr>
        <w:t>892,73</w:t>
      </w:r>
      <w:r w:rsidR="00B504BB"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 xml:space="preserve">zł, </w:t>
      </w:r>
    </w:p>
    <w:p w:rsidR="006371AB" w:rsidRPr="00F5561E" w:rsidRDefault="006371AB" w:rsidP="00E21EAD">
      <w:pPr>
        <w:pStyle w:val="Akapitzlist"/>
        <w:numPr>
          <w:ilvl w:val="0"/>
          <w:numId w:val="96"/>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wynajem i serwis kabin WC  - 3.207,60</w:t>
      </w:r>
      <w:r w:rsidR="00E76424"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 xml:space="preserve">zł, </w:t>
      </w:r>
    </w:p>
    <w:p w:rsidR="006371AB" w:rsidRPr="00F5561E" w:rsidRDefault="006371AB" w:rsidP="00E21EAD">
      <w:pPr>
        <w:pStyle w:val="Akapitzlist"/>
        <w:numPr>
          <w:ilvl w:val="0"/>
          <w:numId w:val="96"/>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usługa zbierania i utylizacji padłej zwierzyny  - 332,10 zł,</w:t>
      </w:r>
    </w:p>
    <w:p w:rsidR="006371AB" w:rsidRPr="00F5561E" w:rsidRDefault="006371AB" w:rsidP="00E21EAD">
      <w:pPr>
        <w:pStyle w:val="Akapitzlist"/>
        <w:numPr>
          <w:ilvl w:val="0"/>
          <w:numId w:val="96"/>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utrzymanie  porządku i czystości na terenie gminy Bledzew  - 134.864,01</w:t>
      </w:r>
      <w:r w:rsidR="00E76424"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 xml:space="preserve">zł,  </w:t>
      </w:r>
    </w:p>
    <w:p w:rsidR="006371AB" w:rsidRPr="00F5561E" w:rsidRDefault="006371AB" w:rsidP="00E21EAD">
      <w:pPr>
        <w:pStyle w:val="Akapitzlist"/>
        <w:numPr>
          <w:ilvl w:val="0"/>
          <w:numId w:val="96"/>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montaż iluminacji świetlnych   - 468,35</w:t>
      </w:r>
      <w:r w:rsidR="00E76424"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 xml:space="preserve">zł, </w:t>
      </w:r>
    </w:p>
    <w:p w:rsidR="006371AB" w:rsidRPr="00F5561E" w:rsidRDefault="006371AB" w:rsidP="00E21EAD">
      <w:pPr>
        <w:pStyle w:val="Akapitzlist"/>
        <w:numPr>
          <w:ilvl w:val="0"/>
          <w:numId w:val="96"/>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wydatki w ramach Funduszy Sołeckich – 6.770,25</w:t>
      </w:r>
      <w:r w:rsidR="00E76424"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 xml:space="preserve">zł. </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u w:val="single"/>
          <w:lang w:eastAsia="zh-CN"/>
        </w:rPr>
        <w:t>Rozdział 90004 Utrzymanie zieleni w miastach i gminach</w:t>
      </w:r>
      <w:r w:rsidRPr="00F5561E">
        <w:rPr>
          <w:rFonts w:ascii="Bookman Old Style" w:eastAsia="Times New Roman" w:hAnsi="Bookman Old Style" w:cs="Bookman Old Style"/>
          <w:lang w:eastAsia="zh-CN"/>
        </w:rPr>
        <w:t xml:space="preserve"> </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plan 147.697,82</w:t>
      </w:r>
      <w:r w:rsidR="00F219A6"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zł wykonanie 124.691,11</w:t>
      </w:r>
      <w:r w:rsidR="00F219A6"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zł, co stanowi 84,42% planu rocznego.</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Na realizację zadań bieżących związanych m.in. z utrzymaniem zieleni gminnej wydano środki finansowe na:</w:t>
      </w:r>
    </w:p>
    <w:p w:rsidR="006371AB" w:rsidRPr="00F5561E" w:rsidRDefault="006371AB" w:rsidP="00E21EAD">
      <w:pPr>
        <w:pStyle w:val="Akapitzlist"/>
        <w:numPr>
          <w:ilvl w:val="0"/>
          <w:numId w:val="81"/>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 xml:space="preserve">zakupiono kwiaty rabatowe, spryskiwacz, części do naprawy kosiarki – 1.686,31zł, </w:t>
      </w:r>
    </w:p>
    <w:p w:rsidR="006371AB" w:rsidRPr="00F5561E" w:rsidRDefault="006371AB" w:rsidP="00E21EAD">
      <w:pPr>
        <w:pStyle w:val="Akapitzlist"/>
        <w:numPr>
          <w:ilvl w:val="0"/>
          <w:numId w:val="81"/>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usunięcie oraz cięcia drzew techniczno – pielęgnacyjnych - 10.682,05</w:t>
      </w:r>
      <w:r w:rsidR="00E76424"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 xml:space="preserve">zł,  </w:t>
      </w:r>
    </w:p>
    <w:p w:rsidR="006371AB" w:rsidRPr="00F5561E" w:rsidRDefault="006371AB" w:rsidP="00E21EAD">
      <w:pPr>
        <w:pStyle w:val="Akapitzlist"/>
        <w:numPr>
          <w:ilvl w:val="0"/>
          <w:numId w:val="81"/>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wykaszanie trenów gminnych – 450,00</w:t>
      </w:r>
      <w:r w:rsidR="00E76424"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 xml:space="preserve">zł, </w:t>
      </w:r>
    </w:p>
    <w:p w:rsidR="006371AB" w:rsidRPr="00F5561E" w:rsidRDefault="006371AB" w:rsidP="00E21EAD">
      <w:pPr>
        <w:pStyle w:val="Akapitzlist"/>
        <w:numPr>
          <w:ilvl w:val="0"/>
          <w:numId w:val="81"/>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utrzymanie terenów zielonych w Gminie (usługa ZGK ) - 95.582,28</w:t>
      </w:r>
      <w:r w:rsidR="00E76424"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zł,</w:t>
      </w:r>
    </w:p>
    <w:p w:rsidR="006371AB" w:rsidRPr="00F5561E" w:rsidRDefault="006371AB" w:rsidP="00E21EAD">
      <w:pPr>
        <w:pStyle w:val="Akapitzlist"/>
        <w:numPr>
          <w:ilvl w:val="0"/>
          <w:numId w:val="81"/>
        </w:numPr>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rPr>
        <w:t>przedsięwzięcia w ramach Funduszy Sołeckich - 16.290,47</w:t>
      </w:r>
      <w:r w:rsidR="00E76424" w:rsidRPr="00F5561E">
        <w:rPr>
          <w:rFonts w:ascii="Bookman Old Style" w:eastAsia="Times New Roman" w:hAnsi="Bookman Old Style" w:cs="Bookman Old Style"/>
        </w:rPr>
        <w:t xml:space="preserve"> </w:t>
      </w:r>
      <w:r w:rsidRPr="00F5561E">
        <w:rPr>
          <w:rFonts w:ascii="Bookman Old Style" w:eastAsia="Times New Roman" w:hAnsi="Bookman Old Style" w:cs="Bookman Old Style"/>
        </w:rPr>
        <w:t>zł.</w:t>
      </w:r>
    </w:p>
    <w:p w:rsidR="006371AB" w:rsidRPr="00F5561E" w:rsidRDefault="006371AB" w:rsidP="006371AB">
      <w:pPr>
        <w:suppressAutoHyphens/>
        <w:spacing w:after="0" w:line="240" w:lineRule="auto"/>
        <w:jc w:val="both"/>
        <w:rPr>
          <w:rFonts w:ascii="Bookman Old Style" w:eastAsia="Times New Roman" w:hAnsi="Bookman Old Style" w:cs="Bookman Old Style"/>
          <w:u w:val="single"/>
          <w:lang w:eastAsia="zh-CN"/>
        </w:rPr>
      </w:pPr>
    </w:p>
    <w:p w:rsidR="006371AB" w:rsidRPr="00F5561E" w:rsidRDefault="006371AB" w:rsidP="006371AB">
      <w:pPr>
        <w:suppressAutoHyphens/>
        <w:spacing w:after="0" w:line="360" w:lineRule="auto"/>
        <w:jc w:val="both"/>
        <w:rPr>
          <w:rFonts w:ascii="Bookman Old Style" w:eastAsia="Times New Roman" w:hAnsi="Bookman Old Style" w:cs="Bookman Old Style"/>
          <w:u w:val="single"/>
          <w:lang w:eastAsia="zh-CN"/>
        </w:rPr>
      </w:pPr>
      <w:r w:rsidRPr="00F5561E">
        <w:rPr>
          <w:rFonts w:ascii="Bookman Old Style" w:eastAsia="Times New Roman" w:hAnsi="Bookman Old Style" w:cs="Bookman Old Style"/>
          <w:u w:val="single"/>
          <w:lang w:eastAsia="zh-CN"/>
        </w:rPr>
        <w:t>Rozdział  90005 Ochrona powietrza atmosferycznego i klimatu</w:t>
      </w:r>
    </w:p>
    <w:p w:rsidR="006371AB" w:rsidRPr="00F5561E" w:rsidRDefault="006371AB" w:rsidP="006371AB">
      <w:pPr>
        <w:autoSpaceDE w:val="0"/>
        <w:autoSpaceDN w:val="0"/>
        <w:adjustRightInd w:val="0"/>
        <w:spacing w:after="0" w:line="360" w:lineRule="auto"/>
        <w:jc w:val="both"/>
        <w:rPr>
          <w:rFonts w:ascii="Bookman Old Style" w:eastAsia="Times New Roman" w:hAnsi="Bookman Old Style" w:cs="Bookman Old Style"/>
          <w:lang w:eastAsia="zh-CN"/>
        </w:rPr>
      </w:pPr>
      <w:r w:rsidRPr="00F5561E">
        <w:rPr>
          <w:rFonts w:ascii="Bookman Old Style" w:eastAsiaTheme="minorHAnsi" w:hAnsi="Bookman Old Style" w:cs="TimesNewRoman"/>
        </w:rPr>
        <w:t>Ś</w:t>
      </w:r>
      <w:r w:rsidRPr="00F5561E">
        <w:rPr>
          <w:rFonts w:ascii="Bookman Old Style" w:eastAsiaTheme="minorHAnsi" w:hAnsi="Bookman Old Style"/>
        </w:rPr>
        <w:t xml:space="preserve">rodki finansowe w wysokości </w:t>
      </w:r>
      <w:r w:rsidRPr="00F5561E">
        <w:rPr>
          <w:rFonts w:ascii="Bookman Old Style" w:eastAsia="Times New Roman" w:hAnsi="Bookman Old Style" w:cs="Bookman Old Style"/>
          <w:lang w:eastAsia="zh-CN"/>
        </w:rPr>
        <w:t xml:space="preserve">22.140,00 zł (100%) </w:t>
      </w:r>
      <w:r w:rsidRPr="00F5561E">
        <w:rPr>
          <w:rFonts w:ascii="Bookman Old Style" w:eastAsiaTheme="minorHAnsi" w:hAnsi="Bookman Old Style"/>
        </w:rPr>
        <w:t>wydano na o</w:t>
      </w:r>
      <w:r w:rsidRPr="00F5561E">
        <w:rPr>
          <w:rFonts w:ascii="Bookman Old Style" w:eastAsia="Times New Roman" w:hAnsi="Bookman Old Style" w:cs="Bookman Old Style"/>
          <w:lang w:eastAsia="zh-CN"/>
        </w:rPr>
        <w:t>pracowanie planu gospodarki niskoemisyjnej, projektu założeń do planu zaopatrzenia w ciepło, energię elektryczną i gazową.</w:t>
      </w:r>
    </w:p>
    <w:p w:rsidR="006371AB" w:rsidRPr="00F5561E" w:rsidRDefault="006371AB" w:rsidP="00D10250">
      <w:pPr>
        <w:suppressAutoHyphens/>
        <w:spacing w:after="0" w:line="240" w:lineRule="auto"/>
        <w:jc w:val="both"/>
        <w:rPr>
          <w:rFonts w:ascii="Bookman Old Style" w:eastAsia="Times New Roman" w:hAnsi="Bookman Old Style" w:cs="Bookman Old Style"/>
          <w:lang w:eastAsia="zh-CN"/>
        </w:rPr>
      </w:pP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Program wymiany lokalnych źródeł ciepła na proekologiczne realizowany jest                                 w ramach programu Narodowego Funduszu Ochrony Środowiska i Gospodarki Wodnej i współfinansowany z Wojewódzkiego Funduszu Ochrony Środowiska i Gospodarki Wodnej w Zielonej Górze. </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Celem tego programu jest dofinansowanie kosztów ponoszonych przez mieszkańców</w:t>
      </w:r>
      <w:r w:rsidR="00D10250"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 xml:space="preserve"> z terenu gminy w związku z likwidacją pieców węglowych i zastąpienie ich rozwiązaniami proekologicznymi.</w:t>
      </w:r>
    </w:p>
    <w:p w:rsidR="006371AB" w:rsidRPr="00F5561E" w:rsidRDefault="006371AB" w:rsidP="00D10250">
      <w:pPr>
        <w:suppressAutoHyphens/>
        <w:spacing w:after="0" w:line="240" w:lineRule="auto"/>
        <w:jc w:val="both"/>
        <w:rPr>
          <w:rFonts w:ascii="Bookman Old Style" w:eastAsia="Times New Roman" w:hAnsi="Bookman Old Style" w:cs="Bookman Old Style"/>
          <w:lang w:eastAsia="zh-CN"/>
        </w:rPr>
      </w:pP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u w:val="single"/>
          <w:lang w:eastAsia="zh-CN"/>
        </w:rPr>
        <w:t>Rozdział 90013 Schroniska dla zwierząt</w:t>
      </w:r>
      <w:r w:rsidRPr="00F5561E">
        <w:rPr>
          <w:rFonts w:ascii="Bookman Old Style" w:eastAsia="Times New Roman" w:hAnsi="Bookman Old Style" w:cs="Bookman Old Style"/>
          <w:lang w:eastAsia="zh-CN"/>
        </w:rPr>
        <w:t xml:space="preserve"> - plan  32.705,58zł, wykonanie  30.496,21</w:t>
      </w:r>
      <w:r w:rsidR="00E76424"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zł co stanowi 93,24 % planu rocznego.</w:t>
      </w:r>
    </w:p>
    <w:p w:rsidR="006371AB" w:rsidRPr="00F5561E" w:rsidRDefault="006371AB" w:rsidP="006371AB">
      <w:pPr>
        <w:suppressAutoHyphens/>
        <w:spacing w:after="0" w:line="360" w:lineRule="auto"/>
        <w:jc w:val="both"/>
        <w:rPr>
          <w:rFonts w:ascii="Bookman Old Style" w:eastAsia="Lucida Sans Unicode" w:hAnsi="Bookman Old Style" w:cs="Bookman Old Style"/>
          <w:kern w:val="1"/>
          <w:lang w:eastAsia="zh-CN"/>
        </w:rPr>
      </w:pPr>
      <w:r w:rsidRPr="00F5561E">
        <w:rPr>
          <w:rFonts w:ascii="Bookman Old Style" w:eastAsia="Times New Roman" w:hAnsi="Bookman Old Style" w:cs="Bookman Old Style"/>
          <w:lang w:eastAsia="zh-CN"/>
        </w:rPr>
        <w:t>Środki finansowe wydatkowano na przewóz i zapewnienie schronienia dla bezdomny</w:t>
      </w:r>
      <w:r w:rsidR="007F783A" w:rsidRPr="00F5561E">
        <w:rPr>
          <w:rFonts w:ascii="Bookman Old Style" w:eastAsia="Times New Roman" w:hAnsi="Bookman Old Style" w:cs="Bookman Old Style"/>
          <w:lang w:eastAsia="zh-CN"/>
        </w:rPr>
        <w:t>ch</w:t>
      </w:r>
      <w:r w:rsidRPr="00F5561E">
        <w:rPr>
          <w:rFonts w:ascii="Bookman Old Style" w:eastAsia="Times New Roman" w:hAnsi="Bookman Old Style" w:cs="Bookman Old Style"/>
          <w:lang w:eastAsia="zh-CN"/>
        </w:rPr>
        <w:t xml:space="preserve"> zwierząt, na codzienną ich pielęgnacj</w:t>
      </w:r>
      <w:r w:rsidR="007F783A" w:rsidRPr="00F5561E">
        <w:rPr>
          <w:rFonts w:ascii="Bookman Old Style" w:eastAsia="Times New Roman" w:hAnsi="Bookman Old Style" w:cs="Bookman Old Style"/>
          <w:lang w:eastAsia="zh-CN"/>
        </w:rPr>
        <w:t>ę</w:t>
      </w:r>
      <w:r w:rsidRPr="00F5561E">
        <w:rPr>
          <w:rFonts w:ascii="Bookman Old Style" w:eastAsia="Times New Roman" w:hAnsi="Bookman Old Style" w:cs="Bookman Old Style"/>
          <w:lang w:eastAsia="zh-CN"/>
        </w:rPr>
        <w:t>, żywienie, szczepieni</w:t>
      </w:r>
      <w:r w:rsidR="007F783A" w:rsidRPr="00F5561E">
        <w:rPr>
          <w:rFonts w:ascii="Bookman Old Style" w:eastAsia="Times New Roman" w:hAnsi="Bookman Old Style" w:cs="Bookman Old Style"/>
          <w:lang w:eastAsia="zh-CN"/>
        </w:rPr>
        <w:t>a</w:t>
      </w:r>
      <w:r w:rsidRPr="00F5561E">
        <w:rPr>
          <w:rFonts w:ascii="Bookman Old Style" w:eastAsia="Times New Roman" w:hAnsi="Bookman Old Style" w:cs="Bookman Old Style"/>
          <w:lang w:eastAsia="zh-CN"/>
        </w:rPr>
        <w:t xml:space="preserve"> profilaktyczn</w:t>
      </w:r>
      <w:r w:rsidR="007F783A" w:rsidRPr="00F5561E">
        <w:rPr>
          <w:rFonts w:ascii="Bookman Old Style" w:eastAsia="Times New Roman" w:hAnsi="Bookman Old Style" w:cs="Bookman Old Style"/>
          <w:lang w:eastAsia="zh-CN"/>
        </w:rPr>
        <w:t>e</w:t>
      </w:r>
      <w:r w:rsidRPr="00F5561E">
        <w:rPr>
          <w:rFonts w:ascii="Bookman Old Style" w:eastAsia="Times New Roman" w:hAnsi="Bookman Old Style" w:cs="Bookman Old Style"/>
          <w:lang w:eastAsia="zh-CN"/>
        </w:rPr>
        <w:t>, sterylizacj</w:t>
      </w:r>
      <w:r w:rsidR="007F783A" w:rsidRPr="00F5561E">
        <w:rPr>
          <w:rFonts w:ascii="Bookman Old Style" w:eastAsia="Times New Roman" w:hAnsi="Bookman Old Style" w:cs="Bookman Old Style"/>
          <w:lang w:eastAsia="zh-CN"/>
        </w:rPr>
        <w:t>ę</w:t>
      </w:r>
      <w:r w:rsidRPr="00F5561E">
        <w:rPr>
          <w:rFonts w:ascii="Bookman Old Style" w:eastAsia="Times New Roman" w:hAnsi="Bookman Old Style" w:cs="Bookman Old Style"/>
          <w:lang w:eastAsia="zh-CN"/>
        </w:rPr>
        <w:t xml:space="preserve"> chirurgiczną, leczenie zwierząt chorych, a także znakowanie zwierząt przebywających w schronisku. W schronisku w Jędrzejowie (Gmina Trzcianka) przebywało na dzień 31 grudnia 2017 r. 9 psów.  </w:t>
      </w:r>
    </w:p>
    <w:p w:rsidR="006371AB" w:rsidRPr="00F5561E" w:rsidRDefault="006371AB" w:rsidP="006371AB">
      <w:pPr>
        <w:suppressAutoHyphens/>
        <w:spacing w:after="0" w:line="240" w:lineRule="auto"/>
        <w:jc w:val="both"/>
        <w:rPr>
          <w:rFonts w:ascii="Bookman Old Style" w:eastAsia="Lucida Sans Unicode" w:hAnsi="Bookman Old Style" w:cs="Bookman Old Style"/>
          <w:kern w:val="1"/>
          <w:lang w:eastAsia="zh-CN"/>
        </w:rPr>
      </w:pP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u w:val="single"/>
          <w:lang w:eastAsia="zh-CN"/>
        </w:rPr>
        <w:t>Rozdział 90015 Oświetlenie ulic, placów i dróg</w:t>
      </w:r>
      <w:r w:rsidRPr="00F5561E">
        <w:rPr>
          <w:rFonts w:ascii="Bookman Old Style" w:eastAsia="Times New Roman" w:hAnsi="Bookman Old Style" w:cs="Bookman Old Style"/>
          <w:lang w:eastAsia="zh-CN"/>
        </w:rPr>
        <w:t xml:space="preserve"> </w:t>
      </w:r>
    </w:p>
    <w:p w:rsidR="006371AB" w:rsidRPr="00F5561E" w:rsidRDefault="006371AB" w:rsidP="00E3731D">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Środki finansowe w wysokości 274.337,96 zł,</w:t>
      </w:r>
      <w:r w:rsidRPr="00F5561E">
        <w:rPr>
          <w:rFonts w:ascii="Bookman Old Style" w:hAnsi="Bookman Old Style"/>
        </w:rPr>
        <w:t xml:space="preserve"> </w:t>
      </w:r>
      <w:r w:rsidRPr="00F5561E">
        <w:rPr>
          <w:rFonts w:ascii="Bookman Old Style" w:eastAsia="Times New Roman" w:hAnsi="Bookman Old Style" w:cs="Bookman Old Style"/>
          <w:lang w:eastAsia="zh-CN"/>
        </w:rPr>
        <w:t xml:space="preserve">tj. 88,81% planu rocznego, zostały wydatkowane na </w:t>
      </w:r>
      <w:r w:rsidR="00E3731D" w:rsidRPr="00F5561E">
        <w:rPr>
          <w:rFonts w:ascii="Bookman Old Style" w:hAnsi="Bookman Old Style"/>
        </w:rPr>
        <w:t xml:space="preserve">zakup i dystrybucję energii elektrycznej, koszty konserwacji opraw oświetleniowych. </w:t>
      </w:r>
      <w:r w:rsidR="00E3731D" w:rsidRPr="00F5561E">
        <w:rPr>
          <w:sz w:val="20"/>
          <w:szCs w:val="20"/>
        </w:rPr>
        <w:t xml:space="preserve"> </w:t>
      </w:r>
    </w:p>
    <w:p w:rsidR="006371AB" w:rsidRPr="00F5561E" w:rsidRDefault="006371AB" w:rsidP="006371AB">
      <w:pPr>
        <w:suppressAutoHyphens/>
        <w:spacing w:after="0" w:line="240" w:lineRule="auto"/>
        <w:jc w:val="both"/>
        <w:rPr>
          <w:rFonts w:ascii="Bookman Old Style" w:eastAsia="Times New Roman" w:hAnsi="Bookman Old Style" w:cs="Bookman Old Style"/>
          <w:lang w:eastAsia="zh-CN"/>
        </w:rPr>
      </w:pP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u w:val="single"/>
          <w:lang w:eastAsia="zh-CN"/>
        </w:rPr>
        <w:t>Rozdział 90017 Zakłady gospodarki komunalnej</w:t>
      </w:r>
      <w:r w:rsidRPr="00F5561E">
        <w:rPr>
          <w:rFonts w:ascii="Bookman Old Style" w:eastAsia="Times New Roman" w:hAnsi="Bookman Old Style" w:cs="Bookman Old Style"/>
          <w:lang w:eastAsia="zh-CN"/>
        </w:rPr>
        <w:t xml:space="preserve"> </w:t>
      </w:r>
    </w:p>
    <w:p w:rsidR="006371AB" w:rsidRPr="00F5561E" w:rsidRDefault="006371AB" w:rsidP="006371AB">
      <w:pPr>
        <w:suppressAutoHyphens/>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lang w:eastAsia="zh-CN"/>
        </w:rPr>
        <w:t xml:space="preserve">W 2017 roku dla Zakładu Gospodarki Komunalnej w Bledzewie z budżetu Gminy przekazano dotację celową w wysokości 2.398,50 zł, tj. 95,94 % planu rocznego na </w:t>
      </w:r>
      <w:r w:rsidRPr="00F5561E">
        <w:rPr>
          <w:rFonts w:ascii="Bookman Old Style" w:eastAsia="Times New Roman" w:hAnsi="Bookman Old Style" w:cs="Bookman Old Style"/>
        </w:rPr>
        <w:t xml:space="preserve">zakup łyżki skarpowej do koparko-ładowarki (uzupełnienie wyposażenia). </w:t>
      </w:r>
    </w:p>
    <w:p w:rsidR="006371AB" w:rsidRPr="00F5561E" w:rsidRDefault="006371AB" w:rsidP="006371AB">
      <w:pPr>
        <w:spacing w:after="0" w:line="240" w:lineRule="auto"/>
        <w:ind w:left="357"/>
        <w:jc w:val="both"/>
        <w:rPr>
          <w:rFonts w:ascii="Bookman Old Style" w:eastAsia="Times New Roman" w:hAnsi="Bookman Old Style" w:cs="Bookman Old Style"/>
        </w:rPr>
      </w:pP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Wykonanie planu finansowego Zakładu Gospodarki Komunalnej w Bledzewie według klasyfikacji budżetowej po stronie przychodów i kosztów oraz część opisową, przedstawiono w załączniku nr </w:t>
      </w:r>
      <w:r w:rsidR="001D519D" w:rsidRPr="00F5561E">
        <w:rPr>
          <w:rFonts w:ascii="Bookman Old Style" w:eastAsia="Times New Roman" w:hAnsi="Bookman Old Style" w:cs="Bookman Old Style"/>
          <w:lang w:eastAsia="zh-CN"/>
        </w:rPr>
        <w:t>9 d</w:t>
      </w:r>
      <w:r w:rsidRPr="00F5561E">
        <w:rPr>
          <w:rFonts w:ascii="Bookman Old Style" w:eastAsia="Times New Roman" w:hAnsi="Bookman Old Style" w:cs="Bookman Old Style"/>
          <w:lang w:eastAsia="zh-CN"/>
        </w:rPr>
        <w:t>o niniejszego sprawozdania.</w:t>
      </w:r>
    </w:p>
    <w:p w:rsidR="006371AB" w:rsidRPr="00F5561E" w:rsidRDefault="006371AB" w:rsidP="006371AB">
      <w:pPr>
        <w:suppressAutoHyphens/>
        <w:spacing w:after="0" w:line="240" w:lineRule="auto"/>
        <w:jc w:val="both"/>
        <w:rPr>
          <w:rFonts w:ascii="Bookman Old Style" w:eastAsia="Times New Roman" w:hAnsi="Bookman Old Style" w:cs="Bookman Old Style"/>
          <w:lang w:eastAsia="zh-CN"/>
        </w:rPr>
      </w:pPr>
    </w:p>
    <w:p w:rsidR="006371AB" w:rsidRPr="00F5561E" w:rsidRDefault="006371AB" w:rsidP="006371AB">
      <w:pPr>
        <w:suppressAutoHyphens/>
        <w:spacing w:after="0" w:line="360" w:lineRule="auto"/>
        <w:jc w:val="both"/>
        <w:rPr>
          <w:rFonts w:ascii="Bookman Old Style" w:eastAsia="Lucida Sans Unicode" w:hAnsi="Bookman Old Style" w:cs="Bookman Old Style"/>
          <w:kern w:val="1"/>
          <w:lang w:eastAsia="zh-CN"/>
        </w:rPr>
      </w:pPr>
      <w:r w:rsidRPr="00F5561E">
        <w:rPr>
          <w:rFonts w:ascii="Bookman Old Style" w:eastAsia="Times New Roman" w:hAnsi="Bookman Old Style" w:cs="Bookman Old Style"/>
          <w:u w:val="single"/>
          <w:lang w:eastAsia="zh-CN"/>
        </w:rPr>
        <w:t>Rozdział 90019 Wpływy i wydatki związane z gromadzeniem środków z opłat i kar za                            korzystanie ze środowiska</w:t>
      </w:r>
      <w:r w:rsidRPr="00F5561E">
        <w:rPr>
          <w:rFonts w:ascii="Bookman Old Style" w:eastAsia="Times New Roman" w:hAnsi="Bookman Old Style" w:cs="Bookman Old Style"/>
          <w:lang w:eastAsia="zh-CN"/>
        </w:rPr>
        <w:t xml:space="preserve"> </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W ramach tego zadania wydatkowano środki finansowe w wysokości 7.470,01</w:t>
      </w:r>
      <w:r w:rsidR="001D4FD0"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zł, tj. 97,98 % planu rocznego na cele edukacji ekologicznej m.in. „Sprzątanie świata",  piknik ekologiczny. Zakupiono kosze uliczne ( 9</w:t>
      </w:r>
      <w:r w:rsidR="001D519D"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szt</w:t>
      </w:r>
      <w:r w:rsidR="001D519D" w:rsidRPr="00F5561E">
        <w:rPr>
          <w:rFonts w:ascii="Bookman Old Style" w:eastAsia="Times New Roman" w:hAnsi="Bookman Old Style" w:cs="Bookman Old Style"/>
          <w:lang w:eastAsia="zh-CN"/>
        </w:rPr>
        <w:t>.</w:t>
      </w:r>
      <w:r w:rsidRPr="00F5561E">
        <w:rPr>
          <w:rFonts w:ascii="Bookman Old Style" w:eastAsia="Times New Roman" w:hAnsi="Bookman Old Style" w:cs="Bookman Old Style"/>
          <w:lang w:eastAsia="zh-CN"/>
        </w:rPr>
        <w:t xml:space="preserve"> ).</w:t>
      </w:r>
    </w:p>
    <w:p w:rsidR="006371AB" w:rsidRPr="00F5561E" w:rsidRDefault="006371AB" w:rsidP="006371AB">
      <w:pPr>
        <w:suppressAutoHyphens/>
        <w:spacing w:after="0" w:line="240" w:lineRule="auto"/>
        <w:jc w:val="both"/>
        <w:rPr>
          <w:rFonts w:ascii="Bookman Old Style" w:eastAsia="Times New Roman" w:hAnsi="Bookman Old Style" w:cs="Bookman Old Style"/>
          <w:lang w:eastAsia="zh-CN"/>
        </w:rPr>
      </w:pP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Środki pochodzą </w:t>
      </w:r>
      <w:r w:rsidR="001D4FD0" w:rsidRPr="00F5561E">
        <w:rPr>
          <w:rFonts w:ascii="Bookman Old Style" w:eastAsia="Times New Roman" w:hAnsi="Bookman Old Style" w:cs="Bookman Old Style"/>
          <w:lang w:eastAsia="zh-CN"/>
        </w:rPr>
        <w:t xml:space="preserve">m.in. </w:t>
      </w:r>
      <w:r w:rsidRPr="00F5561E">
        <w:rPr>
          <w:rFonts w:ascii="Bookman Old Style" w:eastAsia="Times New Roman" w:hAnsi="Bookman Old Style" w:cs="Bookman Old Style"/>
          <w:lang w:eastAsia="zh-CN"/>
        </w:rPr>
        <w:t>z opłat za korzystanie ze środowiska, które przekazano gminie przez Wojewódzki Fundusz Ochrony Środowiska w Zielonej Górze w wysokości 6.269,95</w:t>
      </w:r>
      <w:r w:rsidR="001D4FD0"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zł.</w:t>
      </w:r>
    </w:p>
    <w:p w:rsidR="006371AB" w:rsidRPr="00F5561E" w:rsidRDefault="006371AB" w:rsidP="006371AB">
      <w:pPr>
        <w:suppressAutoHyphens/>
        <w:spacing w:after="0" w:line="240" w:lineRule="auto"/>
        <w:jc w:val="both"/>
        <w:rPr>
          <w:rFonts w:ascii="Bookman Old Style" w:eastAsia="Times New Roman" w:hAnsi="Bookman Old Style"/>
          <w:u w:val="single"/>
          <w:lang w:eastAsia="zh-CN"/>
        </w:rPr>
      </w:pPr>
    </w:p>
    <w:p w:rsidR="006371AB" w:rsidRPr="00F5561E" w:rsidRDefault="006371AB" w:rsidP="006371AB">
      <w:pPr>
        <w:suppressAutoHyphens/>
        <w:spacing w:after="0" w:line="360" w:lineRule="auto"/>
        <w:jc w:val="both"/>
        <w:rPr>
          <w:rFonts w:ascii="Bookman Old Style" w:eastAsia="Times New Roman" w:hAnsi="Bookman Old Style"/>
          <w:lang w:eastAsia="zh-CN"/>
        </w:rPr>
      </w:pPr>
      <w:r w:rsidRPr="00F5561E">
        <w:rPr>
          <w:rFonts w:ascii="Bookman Old Style" w:eastAsia="Times New Roman" w:hAnsi="Bookman Old Style"/>
          <w:u w:val="single"/>
          <w:lang w:eastAsia="zh-CN"/>
        </w:rPr>
        <w:t>Rozdział 90095 Pozostała działalność</w:t>
      </w:r>
      <w:r w:rsidRPr="00F5561E">
        <w:rPr>
          <w:rFonts w:ascii="Bookman Old Style" w:eastAsia="Times New Roman" w:hAnsi="Bookman Old Style"/>
          <w:lang w:eastAsia="zh-CN"/>
        </w:rPr>
        <w:t xml:space="preserve"> </w:t>
      </w:r>
    </w:p>
    <w:p w:rsidR="006371AB" w:rsidRPr="00F5561E" w:rsidRDefault="006371AB" w:rsidP="006371AB">
      <w:pPr>
        <w:suppressAutoHyphens/>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 xml:space="preserve">Środki finansowe w wysokości 423.247,66zł, tj. 98,62 % przeznaczono na: </w:t>
      </w:r>
    </w:p>
    <w:p w:rsidR="006371AB" w:rsidRPr="00F5561E" w:rsidRDefault="006371AB" w:rsidP="00E21EAD">
      <w:pPr>
        <w:pStyle w:val="Akapitzlist"/>
        <w:numPr>
          <w:ilvl w:val="0"/>
          <w:numId w:val="98"/>
        </w:numPr>
        <w:spacing w:line="360" w:lineRule="auto"/>
        <w:rPr>
          <w:rFonts w:ascii="Bookman Old Style" w:eastAsia="Times New Roman" w:hAnsi="Bookman Old Style"/>
        </w:rPr>
      </w:pPr>
      <w:r w:rsidRPr="00F5561E">
        <w:rPr>
          <w:rFonts w:ascii="Bookman Old Style" w:eastAsia="Times New Roman" w:hAnsi="Bookman Old Style"/>
        </w:rPr>
        <w:t>zorganizowanie robót publicznych – 12.218,74</w:t>
      </w:r>
      <w:r w:rsidR="00351A4A" w:rsidRPr="00F5561E">
        <w:rPr>
          <w:rFonts w:ascii="Bookman Old Style" w:eastAsia="Times New Roman" w:hAnsi="Bookman Old Style"/>
        </w:rPr>
        <w:t xml:space="preserve"> </w:t>
      </w:r>
      <w:r w:rsidRPr="00F5561E">
        <w:rPr>
          <w:rFonts w:ascii="Bookman Old Style" w:eastAsia="Times New Roman" w:hAnsi="Bookman Old Style"/>
        </w:rPr>
        <w:t xml:space="preserve">zł, w tym: wynagrodzenie wraz </w:t>
      </w:r>
      <w:r w:rsidR="00734924" w:rsidRPr="00F5561E">
        <w:rPr>
          <w:rFonts w:ascii="Bookman Old Style" w:eastAsia="Times New Roman" w:hAnsi="Bookman Old Style"/>
        </w:rPr>
        <w:t xml:space="preserve">       </w:t>
      </w:r>
      <w:r w:rsidRPr="00F5561E">
        <w:rPr>
          <w:rFonts w:ascii="Bookman Old Style" w:eastAsia="Times New Roman" w:hAnsi="Bookman Old Style"/>
        </w:rPr>
        <w:t>z pochodnymi pracowników interwencyjnych  (4 osoby częściowa refundacja RUP Międzyrzecz</w:t>
      </w:r>
      <w:r w:rsidR="00351A4A" w:rsidRPr="00F5561E">
        <w:rPr>
          <w:rFonts w:ascii="Bookman Old Style" w:eastAsia="Times New Roman" w:hAnsi="Bookman Old Style"/>
        </w:rPr>
        <w:t xml:space="preserve"> </w:t>
      </w:r>
      <w:r w:rsidRPr="00F5561E">
        <w:rPr>
          <w:rFonts w:ascii="Bookman Old Style" w:eastAsia="Times New Roman" w:hAnsi="Bookman Old Style"/>
        </w:rPr>
        <w:t>10.387,44 zł), badania lekarskie, odpis na zakładowy fundusz świadczeń socjalny, ryczałt samochodowy, materiały niezbędne</w:t>
      </w:r>
      <w:r w:rsidR="00734924" w:rsidRPr="00F5561E">
        <w:rPr>
          <w:rFonts w:ascii="Bookman Old Style" w:eastAsia="Times New Roman" w:hAnsi="Bookman Old Style"/>
        </w:rPr>
        <w:t xml:space="preserve">                   </w:t>
      </w:r>
      <w:r w:rsidRPr="00F5561E">
        <w:rPr>
          <w:rFonts w:ascii="Bookman Old Style" w:eastAsia="Times New Roman" w:hAnsi="Bookman Old Style"/>
        </w:rPr>
        <w:t xml:space="preserve"> do wykonywania  prac, zakup wody (1.831,30 zł),   </w:t>
      </w:r>
    </w:p>
    <w:p w:rsidR="006371AB" w:rsidRPr="00F5561E" w:rsidRDefault="00351A4A" w:rsidP="00E21EAD">
      <w:pPr>
        <w:pStyle w:val="Akapitzlist"/>
        <w:numPr>
          <w:ilvl w:val="0"/>
          <w:numId w:val="98"/>
        </w:numPr>
        <w:spacing w:line="360" w:lineRule="auto"/>
        <w:rPr>
          <w:rFonts w:ascii="Bookman Old Style" w:eastAsia="Times New Roman" w:hAnsi="Bookman Old Style"/>
        </w:rPr>
      </w:pPr>
      <w:r w:rsidRPr="00F5561E">
        <w:rPr>
          <w:rFonts w:ascii="Bookman Old Style" w:eastAsia="Times New Roman" w:hAnsi="Bookman Old Style"/>
        </w:rPr>
        <w:t>opłata za wodę i opłata</w:t>
      </w:r>
      <w:r w:rsidR="006371AB" w:rsidRPr="00F5561E">
        <w:rPr>
          <w:rFonts w:ascii="Bookman Old Style" w:eastAsia="Times New Roman" w:hAnsi="Bookman Old Style"/>
        </w:rPr>
        <w:t xml:space="preserve"> abonamentow</w:t>
      </w:r>
      <w:r w:rsidRPr="00F5561E">
        <w:rPr>
          <w:rFonts w:ascii="Bookman Old Style" w:eastAsia="Times New Roman" w:hAnsi="Bookman Old Style"/>
        </w:rPr>
        <w:t>a</w:t>
      </w:r>
      <w:r w:rsidR="006371AB" w:rsidRPr="00F5561E">
        <w:rPr>
          <w:rFonts w:ascii="Bookman Old Style" w:eastAsia="Times New Roman" w:hAnsi="Bookman Old Style"/>
        </w:rPr>
        <w:t xml:space="preserve"> w zdrojach ulicznych  - 83,40</w:t>
      </w:r>
      <w:r w:rsidR="00734924" w:rsidRPr="00F5561E">
        <w:rPr>
          <w:rFonts w:ascii="Bookman Old Style" w:eastAsia="Times New Roman" w:hAnsi="Bookman Old Style"/>
        </w:rPr>
        <w:t xml:space="preserve"> </w:t>
      </w:r>
      <w:r w:rsidR="006371AB" w:rsidRPr="00F5561E">
        <w:rPr>
          <w:rFonts w:ascii="Bookman Old Style" w:eastAsia="Times New Roman" w:hAnsi="Bookman Old Style"/>
        </w:rPr>
        <w:t>zł,</w:t>
      </w:r>
    </w:p>
    <w:p w:rsidR="006371AB" w:rsidRPr="00F5561E" w:rsidRDefault="006371AB" w:rsidP="00E21EAD">
      <w:pPr>
        <w:pStyle w:val="Akapitzlist"/>
        <w:numPr>
          <w:ilvl w:val="0"/>
          <w:numId w:val="98"/>
        </w:numPr>
        <w:spacing w:line="360" w:lineRule="auto"/>
        <w:rPr>
          <w:rFonts w:ascii="Bookman Old Style" w:eastAsia="Times New Roman" w:hAnsi="Bookman Old Style"/>
        </w:rPr>
      </w:pPr>
      <w:r w:rsidRPr="00F5561E">
        <w:rPr>
          <w:rFonts w:ascii="Bookman Old Style" w:eastAsia="Times New Roman" w:hAnsi="Bookman Old Style"/>
        </w:rPr>
        <w:t>zakupiono materiały do naprawy urządzeń na palcach zabaw – 2.674,27</w:t>
      </w:r>
      <w:r w:rsidR="00734924" w:rsidRPr="00F5561E">
        <w:rPr>
          <w:rFonts w:ascii="Bookman Old Style" w:eastAsia="Times New Roman" w:hAnsi="Bookman Old Style"/>
        </w:rPr>
        <w:t xml:space="preserve"> </w:t>
      </w:r>
      <w:r w:rsidRPr="00F5561E">
        <w:rPr>
          <w:rFonts w:ascii="Bookman Old Style" w:eastAsia="Times New Roman" w:hAnsi="Bookman Old Style"/>
        </w:rPr>
        <w:t xml:space="preserve">zł, </w:t>
      </w:r>
    </w:p>
    <w:p w:rsidR="006371AB" w:rsidRPr="00F5561E" w:rsidRDefault="006371AB" w:rsidP="00E21EAD">
      <w:pPr>
        <w:pStyle w:val="Akapitzlist"/>
        <w:numPr>
          <w:ilvl w:val="0"/>
          <w:numId w:val="98"/>
        </w:numPr>
        <w:spacing w:line="360" w:lineRule="auto"/>
        <w:rPr>
          <w:rFonts w:ascii="Bookman Old Style" w:eastAsia="Times New Roman" w:hAnsi="Bookman Old Style"/>
        </w:rPr>
      </w:pPr>
      <w:r w:rsidRPr="00F5561E">
        <w:rPr>
          <w:rFonts w:ascii="Bookman Old Style" w:eastAsia="Times New Roman" w:hAnsi="Bookman Old Style"/>
        </w:rPr>
        <w:t>wykonano prace porządkowe</w:t>
      </w:r>
      <w:r w:rsidR="00734924" w:rsidRPr="00F5561E">
        <w:rPr>
          <w:rFonts w:ascii="Bookman Old Style" w:eastAsia="Times New Roman" w:hAnsi="Bookman Old Style"/>
        </w:rPr>
        <w:t xml:space="preserve"> </w:t>
      </w:r>
      <w:r w:rsidR="00D264FE" w:rsidRPr="00F5561E">
        <w:rPr>
          <w:rFonts w:ascii="Bookman Old Style" w:eastAsia="Times New Roman" w:hAnsi="Bookman Old Style"/>
        </w:rPr>
        <w:t>na</w:t>
      </w:r>
      <w:r w:rsidRPr="00F5561E">
        <w:rPr>
          <w:rFonts w:ascii="Bookman Old Style" w:eastAsia="Times New Roman" w:hAnsi="Bookman Old Style"/>
        </w:rPr>
        <w:t xml:space="preserve"> placach zabaw, naprawiono  urządzenia, dokonano przeglądu stanu technicznego urządzeń - 4.829,89</w:t>
      </w:r>
      <w:r w:rsidR="00734924" w:rsidRPr="00F5561E">
        <w:rPr>
          <w:rFonts w:ascii="Bookman Old Style" w:eastAsia="Times New Roman" w:hAnsi="Bookman Old Style"/>
        </w:rPr>
        <w:t xml:space="preserve"> </w:t>
      </w:r>
      <w:r w:rsidRPr="00F5561E">
        <w:rPr>
          <w:rFonts w:ascii="Bookman Old Style" w:eastAsia="Times New Roman" w:hAnsi="Bookman Old Style"/>
        </w:rPr>
        <w:t xml:space="preserve">zł, </w:t>
      </w:r>
    </w:p>
    <w:p w:rsidR="006371AB" w:rsidRPr="00F5561E" w:rsidRDefault="006371AB" w:rsidP="00E21EAD">
      <w:pPr>
        <w:pStyle w:val="Akapitzlist"/>
        <w:numPr>
          <w:ilvl w:val="0"/>
          <w:numId w:val="98"/>
        </w:numPr>
        <w:spacing w:line="360" w:lineRule="auto"/>
        <w:rPr>
          <w:rFonts w:ascii="Bookman Old Style" w:eastAsia="Times New Roman" w:hAnsi="Bookman Old Style"/>
        </w:rPr>
      </w:pPr>
      <w:r w:rsidRPr="00F5561E">
        <w:rPr>
          <w:rFonts w:ascii="Bookman Old Style" w:eastAsia="Times New Roman" w:hAnsi="Bookman Old Style"/>
        </w:rPr>
        <w:t>opłacono ubezpieczenie dla ciągnika Ciągnik rolniczy TYM 1054 – 4.001,00</w:t>
      </w:r>
      <w:r w:rsidR="00734924" w:rsidRPr="00F5561E">
        <w:rPr>
          <w:rFonts w:ascii="Bookman Old Style" w:eastAsia="Times New Roman" w:hAnsi="Bookman Old Style"/>
        </w:rPr>
        <w:t xml:space="preserve"> </w:t>
      </w:r>
      <w:r w:rsidRPr="00F5561E">
        <w:rPr>
          <w:rFonts w:ascii="Bookman Old Style" w:eastAsia="Times New Roman" w:hAnsi="Bookman Old Style"/>
        </w:rPr>
        <w:t xml:space="preserve">zł, </w:t>
      </w:r>
    </w:p>
    <w:p w:rsidR="006371AB" w:rsidRPr="00F5561E" w:rsidRDefault="006371AB" w:rsidP="00E21EAD">
      <w:pPr>
        <w:pStyle w:val="Akapitzlist"/>
        <w:numPr>
          <w:ilvl w:val="0"/>
          <w:numId w:val="98"/>
        </w:numPr>
        <w:spacing w:line="360" w:lineRule="auto"/>
        <w:rPr>
          <w:rFonts w:ascii="Bookman Old Style" w:eastAsia="Times New Roman" w:hAnsi="Bookman Old Style"/>
        </w:rPr>
      </w:pPr>
      <w:r w:rsidRPr="00F5561E">
        <w:rPr>
          <w:rFonts w:ascii="Bookman Old Style" w:eastAsia="Times New Roman" w:hAnsi="Bookman Old Style"/>
        </w:rPr>
        <w:t xml:space="preserve">wydatki w ramach funduszy sołeckich na doposażenie i zagospodarowanie placów zabaw - 8.145,36 zł. </w:t>
      </w:r>
    </w:p>
    <w:p w:rsidR="006371AB" w:rsidRPr="00F5561E" w:rsidRDefault="006371AB" w:rsidP="00351A4A">
      <w:pPr>
        <w:spacing w:after="0" w:line="360" w:lineRule="auto"/>
        <w:jc w:val="both"/>
        <w:rPr>
          <w:rFonts w:ascii="Bookman Old Style" w:eastAsia="Times New Roman" w:hAnsi="Bookman Old Style"/>
        </w:rPr>
      </w:pPr>
      <w:r w:rsidRPr="00F5561E">
        <w:rPr>
          <w:rFonts w:ascii="Bookman Old Style" w:eastAsia="Times New Roman" w:hAnsi="Bookman Old Style"/>
        </w:rPr>
        <w:t xml:space="preserve">Wydatki inwestycyjne </w:t>
      </w:r>
      <w:r w:rsidRPr="00F5561E">
        <w:rPr>
          <w:rFonts w:ascii="Bookman Old Style" w:eastAsiaTheme="minorHAnsi" w:hAnsi="Bookman Old Style"/>
        </w:rPr>
        <w:t xml:space="preserve">w kwocie </w:t>
      </w:r>
      <w:r w:rsidRPr="00F5561E">
        <w:rPr>
          <w:rFonts w:ascii="Bookman Old Style" w:eastAsia="Times New Roman" w:hAnsi="Bookman Old Style"/>
        </w:rPr>
        <w:t>391.295,00</w:t>
      </w:r>
      <w:r w:rsidR="00351A4A" w:rsidRPr="00F5561E">
        <w:rPr>
          <w:rFonts w:ascii="Bookman Old Style" w:eastAsia="Times New Roman" w:hAnsi="Bookman Old Style"/>
        </w:rPr>
        <w:t xml:space="preserve"> </w:t>
      </w:r>
      <w:r w:rsidRPr="00F5561E">
        <w:rPr>
          <w:rFonts w:ascii="Bookman Old Style" w:eastAsia="Times New Roman" w:hAnsi="Bookman Old Style"/>
        </w:rPr>
        <w:t>z</w:t>
      </w:r>
      <w:r w:rsidRPr="00F5561E">
        <w:rPr>
          <w:rFonts w:ascii="Bookman Old Style" w:eastAsiaTheme="minorHAnsi" w:hAnsi="Bookman Old Style"/>
        </w:rPr>
        <w:t xml:space="preserve">ł, </w:t>
      </w:r>
      <w:r w:rsidRPr="00F5561E">
        <w:rPr>
          <w:rFonts w:ascii="Bookman Old Style" w:eastAsia="Times New Roman" w:hAnsi="Bookman Old Style"/>
        </w:rPr>
        <w:t xml:space="preserve">wydatkowano na: </w:t>
      </w:r>
    </w:p>
    <w:p w:rsidR="006371AB" w:rsidRPr="00F5561E" w:rsidRDefault="006371AB" w:rsidP="00351A4A">
      <w:pPr>
        <w:pStyle w:val="Akapitzlist"/>
        <w:numPr>
          <w:ilvl w:val="0"/>
          <w:numId w:val="23"/>
        </w:numPr>
        <w:spacing w:after="0" w:line="360" w:lineRule="auto"/>
        <w:ind w:left="284" w:firstLine="0"/>
        <w:jc w:val="both"/>
        <w:rPr>
          <w:rFonts w:ascii="Bookman Old Style" w:eastAsia="Times New Roman" w:hAnsi="Bookman Old Style"/>
        </w:rPr>
      </w:pPr>
      <w:r w:rsidRPr="00F5561E">
        <w:rPr>
          <w:rFonts w:ascii="Bookman Old Style" w:eastAsia="Times New Roman" w:hAnsi="Bookman Old Style"/>
        </w:rPr>
        <w:t xml:space="preserve">wykonanie dokumentacji projektowej zadanie pn. „Remont pomieszczeń  </w:t>
      </w:r>
    </w:p>
    <w:p w:rsidR="006371AB" w:rsidRPr="00F5561E" w:rsidRDefault="006371AB" w:rsidP="00351A4A">
      <w:pPr>
        <w:pStyle w:val="Akapitzlist"/>
        <w:tabs>
          <w:tab w:val="left" w:pos="567"/>
        </w:tabs>
        <w:spacing w:after="0" w:line="360" w:lineRule="auto"/>
        <w:ind w:left="0"/>
        <w:jc w:val="both"/>
        <w:rPr>
          <w:rFonts w:ascii="Bookman Old Style" w:eastAsia="Times New Roman" w:hAnsi="Bookman Old Style"/>
        </w:rPr>
      </w:pPr>
      <w:r w:rsidRPr="00F5561E">
        <w:rPr>
          <w:rFonts w:ascii="Bookman Old Style" w:eastAsia="Times New Roman" w:hAnsi="Bookman Old Style"/>
        </w:rPr>
        <w:t xml:space="preserve">          budynku warsztatowo biurowego na bazie warsztatowej ZGK ul. Kościuszki  </w:t>
      </w:r>
    </w:p>
    <w:p w:rsidR="006371AB" w:rsidRPr="00F5561E" w:rsidRDefault="006371AB" w:rsidP="00351A4A">
      <w:pPr>
        <w:pStyle w:val="Akapitzlist"/>
        <w:tabs>
          <w:tab w:val="left" w:pos="567"/>
        </w:tabs>
        <w:spacing w:after="0" w:line="360" w:lineRule="auto"/>
        <w:ind w:left="0"/>
        <w:jc w:val="both"/>
        <w:rPr>
          <w:rFonts w:ascii="Bookman Old Style" w:eastAsia="Times New Roman" w:hAnsi="Bookman Old Style"/>
        </w:rPr>
      </w:pPr>
      <w:r w:rsidRPr="00F5561E">
        <w:rPr>
          <w:rFonts w:ascii="Bookman Old Style" w:eastAsia="Times New Roman" w:hAnsi="Bookman Old Style"/>
        </w:rPr>
        <w:t xml:space="preserve">          35” – 23.000,00</w:t>
      </w:r>
      <w:r w:rsidR="00351A4A" w:rsidRPr="00F5561E">
        <w:rPr>
          <w:rFonts w:ascii="Bookman Old Style" w:eastAsia="Times New Roman" w:hAnsi="Bookman Old Style"/>
        </w:rPr>
        <w:t xml:space="preserve"> </w:t>
      </w:r>
      <w:r w:rsidRPr="00F5561E">
        <w:rPr>
          <w:rFonts w:ascii="Bookman Old Style" w:eastAsia="Times New Roman" w:hAnsi="Bookman Old Style"/>
        </w:rPr>
        <w:t xml:space="preserve">zł, </w:t>
      </w:r>
    </w:p>
    <w:p w:rsidR="006371AB" w:rsidRPr="00F5561E" w:rsidRDefault="006371AB" w:rsidP="00351A4A">
      <w:pPr>
        <w:pStyle w:val="Akapitzlist"/>
        <w:numPr>
          <w:ilvl w:val="0"/>
          <w:numId w:val="23"/>
        </w:numPr>
        <w:tabs>
          <w:tab w:val="left" w:pos="567"/>
        </w:tabs>
        <w:spacing w:after="0" w:line="360" w:lineRule="auto"/>
        <w:ind w:left="284" w:firstLine="0"/>
        <w:jc w:val="both"/>
        <w:rPr>
          <w:rFonts w:ascii="Bookman Old Style" w:eastAsia="Times New Roman" w:hAnsi="Bookman Old Style"/>
        </w:rPr>
      </w:pPr>
      <w:r w:rsidRPr="00F5561E">
        <w:rPr>
          <w:rFonts w:ascii="Bookman Old Style" w:eastAsia="Times New Roman" w:hAnsi="Bookman Old Style"/>
        </w:rPr>
        <w:t xml:space="preserve">„ Budowa placu  w m. Sokola Dąbrowa”  – 6.000,00 zł ( z kostki Polbruk grub.  </w:t>
      </w:r>
    </w:p>
    <w:p w:rsidR="006371AB" w:rsidRPr="00F5561E" w:rsidRDefault="006371AB" w:rsidP="00351A4A">
      <w:pPr>
        <w:pStyle w:val="Akapitzlist"/>
        <w:tabs>
          <w:tab w:val="left" w:pos="567"/>
        </w:tabs>
        <w:spacing w:after="0" w:line="360" w:lineRule="auto"/>
        <w:ind w:left="284"/>
        <w:jc w:val="both"/>
        <w:rPr>
          <w:rFonts w:ascii="Bookman Old Style" w:eastAsia="Times New Roman" w:hAnsi="Bookman Old Style"/>
        </w:rPr>
      </w:pPr>
      <w:r w:rsidRPr="00F5561E">
        <w:rPr>
          <w:rFonts w:ascii="Bookman Old Style" w:eastAsia="Times New Roman" w:hAnsi="Bookman Old Style"/>
        </w:rPr>
        <w:t xml:space="preserve">    6</w:t>
      </w:r>
      <w:r w:rsidR="00351A4A" w:rsidRPr="00F5561E">
        <w:rPr>
          <w:rFonts w:ascii="Bookman Old Style" w:eastAsia="Times New Roman" w:hAnsi="Bookman Old Style"/>
        </w:rPr>
        <w:t xml:space="preserve"> </w:t>
      </w:r>
      <w:r w:rsidRPr="00F5561E">
        <w:rPr>
          <w:rFonts w:ascii="Bookman Old Style" w:eastAsia="Times New Roman" w:hAnsi="Bookman Old Style"/>
        </w:rPr>
        <w:t>cm. o pow. 64</w:t>
      </w:r>
      <w:r w:rsidR="00351A4A" w:rsidRPr="00F5561E">
        <w:rPr>
          <w:rFonts w:ascii="Bookman Old Style" w:eastAsia="Times New Roman" w:hAnsi="Bookman Old Style"/>
        </w:rPr>
        <w:t xml:space="preserve"> </w:t>
      </w:r>
      <w:r w:rsidRPr="00F5561E">
        <w:rPr>
          <w:rFonts w:ascii="Bookman Old Style" w:eastAsia="Times New Roman" w:hAnsi="Bookman Old Style"/>
        </w:rPr>
        <w:t xml:space="preserve">m2) – wydatek w ramach Funduszu Sołeckiego Sokola  </w:t>
      </w:r>
    </w:p>
    <w:p w:rsidR="006371AB" w:rsidRPr="00F5561E" w:rsidRDefault="006371AB" w:rsidP="00351A4A">
      <w:pPr>
        <w:pStyle w:val="Akapitzlist"/>
        <w:tabs>
          <w:tab w:val="left" w:pos="567"/>
        </w:tabs>
        <w:spacing w:after="0" w:line="360" w:lineRule="auto"/>
        <w:ind w:left="284"/>
        <w:jc w:val="both"/>
        <w:rPr>
          <w:rFonts w:ascii="Bookman Old Style" w:eastAsia="Times New Roman" w:hAnsi="Bookman Old Style"/>
        </w:rPr>
      </w:pPr>
      <w:r w:rsidRPr="00F5561E">
        <w:rPr>
          <w:rFonts w:ascii="Bookman Old Style" w:eastAsia="Times New Roman" w:hAnsi="Bookman Old Style"/>
        </w:rPr>
        <w:t xml:space="preserve">     Dąbrowa,</w:t>
      </w:r>
    </w:p>
    <w:p w:rsidR="006371AB" w:rsidRPr="00F5561E" w:rsidRDefault="006371AB" w:rsidP="006371AB">
      <w:pPr>
        <w:spacing w:after="0" w:line="360" w:lineRule="auto"/>
        <w:rPr>
          <w:rFonts w:ascii="Bookman Old Style" w:eastAsia="Times New Roman" w:hAnsi="Bookman Old Style"/>
        </w:rPr>
      </w:pPr>
      <w:r w:rsidRPr="00F5561E">
        <w:rPr>
          <w:rFonts w:ascii="Bookman Old Style" w:eastAsia="Times New Roman" w:hAnsi="Bookman Old Style"/>
        </w:rPr>
        <w:t>zakupiono:</w:t>
      </w:r>
    </w:p>
    <w:p w:rsidR="006371AB" w:rsidRPr="00F5561E" w:rsidRDefault="006371AB" w:rsidP="00E21EAD">
      <w:pPr>
        <w:pStyle w:val="Akapitzlist"/>
        <w:numPr>
          <w:ilvl w:val="0"/>
          <w:numId w:val="23"/>
        </w:numPr>
        <w:spacing w:after="0" w:line="360" w:lineRule="auto"/>
        <w:rPr>
          <w:rFonts w:ascii="Bookman Old Style" w:eastAsia="Times New Roman" w:hAnsi="Bookman Old Style"/>
        </w:rPr>
      </w:pPr>
      <w:r w:rsidRPr="00F5561E">
        <w:rPr>
          <w:rFonts w:ascii="Bookman Old Style" w:eastAsia="Times New Roman" w:hAnsi="Bookman Old Style"/>
        </w:rPr>
        <w:t>ciągnik rolniczy   TYM 1054  - 233.821,50 zł,</w:t>
      </w:r>
    </w:p>
    <w:p w:rsidR="006371AB" w:rsidRPr="00F5561E" w:rsidRDefault="006371AB" w:rsidP="00E21EAD">
      <w:pPr>
        <w:pStyle w:val="Akapitzlist"/>
        <w:numPr>
          <w:ilvl w:val="0"/>
          <w:numId w:val="23"/>
        </w:numPr>
        <w:spacing w:after="0" w:line="360" w:lineRule="auto"/>
        <w:rPr>
          <w:rFonts w:ascii="Bookman Old Style" w:eastAsia="Times New Roman" w:hAnsi="Bookman Old Style"/>
        </w:rPr>
      </w:pPr>
      <w:r w:rsidRPr="00F5561E">
        <w:rPr>
          <w:rFonts w:ascii="Bookman Old Style" w:eastAsia="Times New Roman" w:hAnsi="Bookman Old Style"/>
        </w:rPr>
        <w:t xml:space="preserve">wóz  asenizacyjny   MEPROZET PN 60/3 – 45.756,00 zł, </w:t>
      </w:r>
    </w:p>
    <w:p w:rsidR="006371AB" w:rsidRPr="00F5561E" w:rsidRDefault="006371AB" w:rsidP="00E21EAD">
      <w:pPr>
        <w:pStyle w:val="Akapitzlist"/>
        <w:numPr>
          <w:ilvl w:val="0"/>
          <w:numId w:val="23"/>
        </w:numPr>
        <w:spacing w:after="0" w:line="360" w:lineRule="auto"/>
        <w:rPr>
          <w:rFonts w:ascii="Bookman Old Style" w:eastAsia="Times New Roman" w:hAnsi="Bookman Old Style"/>
        </w:rPr>
      </w:pPr>
      <w:r w:rsidRPr="00F5561E">
        <w:rPr>
          <w:rFonts w:ascii="Bookman Old Style" w:eastAsia="Times New Roman" w:hAnsi="Bookman Old Style"/>
        </w:rPr>
        <w:t>przyczepę rolnicza Pronar T653/2 - 35.055,00 zł,</w:t>
      </w:r>
    </w:p>
    <w:p w:rsidR="006371AB" w:rsidRPr="00F5561E" w:rsidRDefault="006371AB" w:rsidP="00E21EAD">
      <w:pPr>
        <w:pStyle w:val="Akapitzlist"/>
        <w:numPr>
          <w:ilvl w:val="0"/>
          <w:numId w:val="23"/>
        </w:numPr>
        <w:spacing w:after="0" w:line="360" w:lineRule="auto"/>
        <w:rPr>
          <w:rFonts w:ascii="Bookman Old Style" w:eastAsia="Times New Roman" w:hAnsi="Bookman Old Style"/>
        </w:rPr>
      </w:pPr>
      <w:r w:rsidRPr="00F5561E">
        <w:rPr>
          <w:rFonts w:ascii="Bookman Old Style" w:eastAsia="Times New Roman" w:hAnsi="Bookman Old Style"/>
        </w:rPr>
        <w:t>pług śnieżny Samasz PSV271 -14.637,00 zł</w:t>
      </w:r>
      <w:r w:rsidR="00430D4B" w:rsidRPr="00F5561E">
        <w:rPr>
          <w:rFonts w:ascii="Bookman Old Style" w:eastAsia="Times New Roman" w:hAnsi="Bookman Old Style"/>
        </w:rPr>
        <w:t>,</w:t>
      </w:r>
    </w:p>
    <w:p w:rsidR="006371AB" w:rsidRPr="00F5561E" w:rsidRDefault="006371AB" w:rsidP="00E21EAD">
      <w:pPr>
        <w:pStyle w:val="Akapitzlist"/>
        <w:numPr>
          <w:ilvl w:val="0"/>
          <w:numId w:val="23"/>
        </w:numPr>
        <w:spacing w:after="0" w:line="360" w:lineRule="auto"/>
        <w:rPr>
          <w:rFonts w:ascii="Bookman Old Style" w:eastAsia="Times New Roman" w:hAnsi="Bookman Old Style"/>
        </w:rPr>
      </w:pPr>
      <w:r w:rsidRPr="00F5561E">
        <w:rPr>
          <w:rFonts w:ascii="Bookman Old Style" w:eastAsia="Times New Roman" w:hAnsi="Bookman Old Style"/>
        </w:rPr>
        <w:t>rozsiewacz RCW – 33.025,50</w:t>
      </w:r>
      <w:r w:rsidR="00430D4B" w:rsidRPr="00F5561E">
        <w:rPr>
          <w:rFonts w:ascii="Bookman Old Style" w:eastAsia="Times New Roman" w:hAnsi="Bookman Old Style"/>
        </w:rPr>
        <w:t xml:space="preserve"> </w:t>
      </w:r>
      <w:r w:rsidRPr="00F5561E">
        <w:rPr>
          <w:rFonts w:ascii="Bookman Old Style" w:eastAsia="Times New Roman" w:hAnsi="Bookman Old Style"/>
        </w:rPr>
        <w:t>zł.</w:t>
      </w:r>
    </w:p>
    <w:p w:rsidR="006371AB" w:rsidRPr="00F5561E" w:rsidRDefault="006371AB" w:rsidP="006371AB">
      <w:pPr>
        <w:pStyle w:val="Akapitzlist"/>
        <w:spacing w:after="0" w:line="240" w:lineRule="auto"/>
        <w:rPr>
          <w:rFonts w:ascii="Bookman Old Style" w:eastAsia="Times New Roman" w:hAnsi="Bookman Old Style"/>
        </w:rPr>
      </w:pPr>
    </w:p>
    <w:p w:rsidR="006371AB" w:rsidRPr="00F5561E" w:rsidRDefault="006371AB" w:rsidP="006371AB">
      <w:pPr>
        <w:suppressAutoHyphens/>
        <w:autoSpaceDE w:val="0"/>
        <w:spacing w:after="0" w:line="360" w:lineRule="auto"/>
        <w:jc w:val="both"/>
        <w:rPr>
          <w:rFonts w:ascii="Bookman Old Style" w:eastAsia="Times New Roman" w:hAnsi="Bookman Old Style"/>
          <w:b/>
          <w:bCs/>
          <w:lang w:eastAsia="zh-CN"/>
        </w:rPr>
      </w:pPr>
      <w:r w:rsidRPr="00F5561E">
        <w:rPr>
          <w:rFonts w:ascii="Bookman Old Style" w:eastAsia="Times New Roman" w:hAnsi="Bookman Old Style"/>
          <w:b/>
          <w:bCs/>
          <w:lang w:eastAsia="zh-CN"/>
        </w:rPr>
        <w:t>921 – Kultura i ochrona dziedzictwa narodowego:</w:t>
      </w:r>
    </w:p>
    <w:p w:rsidR="006371AB" w:rsidRPr="00F5561E" w:rsidRDefault="006371AB" w:rsidP="006371AB">
      <w:pPr>
        <w:suppressAutoHyphens/>
        <w:spacing w:after="0" w:line="360" w:lineRule="auto"/>
        <w:jc w:val="both"/>
        <w:rPr>
          <w:rFonts w:ascii="Bookman Old Style" w:hAnsi="Bookman Old Style"/>
          <w:b/>
          <w:lang w:eastAsia="zh-CN"/>
        </w:rPr>
      </w:pPr>
      <w:r w:rsidRPr="00F5561E">
        <w:rPr>
          <w:rFonts w:ascii="Bookman Old Style" w:hAnsi="Bookman Old Style"/>
          <w:b/>
          <w:lang w:eastAsia="zh-CN"/>
        </w:rPr>
        <w:t xml:space="preserve">Plan  </w:t>
      </w:r>
      <w:r w:rsidR="001D519D" w:rsidRPr="00F5561E">
        <w:rPr>
          <w:rFonts w:ascii="Bookman Old Style" w:hAnsi="Bookman Old Style"/>
          <w:b/>
          <w:lang w:eastAsia="zh-CN"/>
        </w:rPr>
        <w:t xml:space="preserve"> 576.573</w:t>
      </w:r>
      <w:r w:rsidRPr="00F5561E">
        <w:rPr>
          <w:rFonts w:ascii="Bookman Old Style" w:hAnsi="Bookman Old Style"/>
          <w:b/>
          <w:lang w:eastAsia="zh-CN"/>
        </w:rPr>
        <w:t>,</w:t>
      </w:r>
      <w:r w:rsidR="001D519D" w:rsidRPr="00F5561E">
        <w:rPr>
          <w:rFonts w:ascii="Bookman Old Style" w:hAnsi="Bookman Old Style"/>
          <w:b/>
          <w:lang w:eastAsia="zh-CN"/>
        </w:rPr>
        <w:t>76z</w:t>
      </w:r>
      <w:r w:rsidRPr="00F5561E">
        <w:rPr>
          <w:rFonts w:ascii="Bookman Old Style" w:hAnsi="Bookman Old Style"/>
          <w:b/>
          <w:lang w:eastAsia="zh-CN"/>
        </w:rPr>
        <w:t xml:space="preserve">ł  </w:t>
      </w:r>
      <w:r w:rsidR="007F5655" w:rsidRPr="00F5561E">
        <w:rPr>
          <w:rFonts w:ascii="Bookman Old Style" w:hAnsi="Bookman Old Style"/>
          <w:b/>
          <w:lang w:eastAsia="zh-CN"/>
        </w:rPr>
        <w:t>w</w:t>
      </w:r>
      <w:r w:rsidRPr="00F5561E">
        <w:rPr>
          <w:rFonts w:ascii="Bookman Old Style" w:hAnsi="Bookman Old Style"/>
          <w:b/>
          <w:lang w:eastAsia="zh-CN"/>
        </w:rPr>
        <w:t>ykonanie 5</w:t>
      </w:r>
      <w:r w:rsidR="007F5655" w:rsidRPr="00F5561E">
        <w:rPr>
          <w:rFonts w:ascii="Bookman Old Style" w:hAnsi="Bookman Old Style"/>
          <w:b/>
          <w:lang w:eastAsia="zh-CN"/>
        </w:rPr>
        <w:t>60.366,14</w:t>
      </w:r>
      <w:r w:rsidRPr="00F5561E">
        <w:rPr>
          <w:rFonts w:ascii="Bookman Old Style" w:hAnsi="Bookman Old Style"/>
          <w:b/>
          <w:lang w:eastAsia="zh-CN"/>
        </w:rPr>
        <w:t xml:space="preserve">zł, tj. </w:t>
      </w:r>
      <w:r w:rsidR="007F5655" w:rsidRPr="00F5561E">
        <w:rPr>
          <w:rFonts w:ascii="Bookman Old Style" w:hAnsi="Bookman Old Style"/>
          <w:b/>
          <w:lang w:eastAsia="zh-CN"/>
        </w:rPr>
        <w:t xml:space="preserve">97,18 </w:t>
      </w:r>
      <w:r w:rsidRPr="00F5561E">
        <w:rPr>
          <w:rFonts w:ascii="Bookman Old Style" w:hAnsi="Bookman Old Style"/>
          <w:b/>
          <w:lang w:eastAsia="zh-CN"/>
        </w:rPr>
        <w:t>% planu rocznego.</w:t>
      </w:r>
    </w:p>
    <w:p w:rsidR="006371AB" w:rsidRPr="00F5561E" w:rsidRDefault="006371AB" w:rsidP="006371AB">
      <w:pPr>
        <w:suppressAutoHyphens/>
        <w:autoSpaceDE w:val="0"/>
        <w:autoSpaceDN w:val="0"/>
        <w:adjustRightInd w:val="0"/>
        <w:spacing w:after="0" w:line="360" w:lineRule="auto"/>
        <w:jc w:val="both"/>
        <w:rPr>
          <w:rFonts w:ascii="Bookman Old Style" w:eastAsia="Times New Roman" w:hAnsi="Bookman Old Style"/>
          <w:lang w:eastAsia="zh-CN"/>
        </w:rPr>
      </w:pPr>
      <w:r w:rsidRPr="00F5561E">
        <w:rPr>
          <w:rFonts w:ascii="Bookman Old Style" w:eastAsia="Times New Roman" w:hAnsi="Bookman Old Style"/>
          <w:u w:val="single"/>
          <w:lang w:eastAsia="zh-CN"/>
        </w:rPr>
        <w:t>Rozdział 92105 Pozostałe zadania w zakresie kultury</w:t>
      </w:r>
      <w:r w:rsidRPr="00F5561E">
        <w:rPr>
          <w:rFonts w:ascii="Bookman Old Style" w:eastAsia="Times New Roman" w:hAnsi="Bookman Old Style"/>
          <w:lang w:eastAsia="zh-CN"/>
        </w:rPr>
        <w:t xml:space="preserve"> - wykonanie  60.708,73zł, co stanowi  92,78 % planu.</w:t>
      </w:r>
    </w:p>
    <w:p w:rsidR="006371AB" w:rsidRPr="00F5561E" w:rsidRDefault="006371AB" w:rsidP="006371AB">
      <w:pPr>
        <w:suppressAutoHyphens/>
        <w:autoSpaceDE w:val="0"/>
        <w:autoSpaceDN w:val="0"/>
        <w:adjustRightInd w:val="0"/>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 xml:space="preserve">W rozdziale tym w ramach funduszy sołeckich  wydatkowano  środki finansowe na organizację  imprez masowych o charakterze kulturalnym dla mieszkańców gminy na  kwotę 58.208,73zł. Na organizację </w:t>
      </w:r>
      <w:r w:rsidR="007F5655" w:rsidRPr="00F5561E">
        <w:rPr>
          <w:rFonts w:ascii="Bookman Old Style" w:eastAsia="Times New Roman" w:hAnsi="Bookman Old Style"/>
          <w:lang w:eastAsia="zh-CN"/>
        </w:rPr>
        <w:t xml:space="preserve">Święta </w:t>
      </w:r>
      <w:r w:rsidRPr="00F5561E">
        <w:rPr>
          <w:rFonts w:ascii="Bookman Old Style" w:eastAsia="Times New Roman" w:hAnsi="Bookman Old Style"/>
          <w:lang w:eastAsia="zh-CN"/>
        </w:rPr>
        <w:t xml:space="preserve">Niepodległości </w:t>
      </w:r>
      <w:r w:rsidR="002B5DAE" w:rsidRPr="00F5561E">
        <w:rPr>
          <w:rFonts w:ascii="Bookman Old Style" w:eastAsia="Times New Roman" w:hAnsi="Bookman Old Style"/>
          <w:lang w:eastAsia="zh-CN"/>
        </w:rPr>
        <w:t xml:space="preserve">dla mieszkańców gminy </w:t>
      </w:r>
      <w:r w:rsidRPr="00F5561E">
        <w:rPr>
          <w:rFonts w:ascii="Bookman Old Style" w:eastAsia="Times New Roman" w:hAnsi="Bookman Old Style"/>
          <w:lang w:eastAsia="zh-CN"/>
        </w:rPr>
        <w:t>wydano 2.500,00zł, tj. 83,99% planu.</w:t>
      </w:r>
    </w:p>
    <w:p w:rsidR="006371AB" w:rsidRPr="00F5561E" w:rsidRDefault="006371AB" w:rsidP="006371AB">
      <w:pPr>
        <w:suppressAutoHyphens/>
        <w:autoSpaceDE w:val="0"/>
        <w:spacing w:after="0" w:line="240" w:lineRule="auto"/>
        <w:jc w:val="both"/>
        <w:rPr>
          <w:rFonts w:ascii="Bookman Old Style" w:eastAsia="Times New Roman" w:hAnsi="Bookman Old Style"/>
          <w:lang w:eastAsia="zh-CN"/>
        </w:rPr>
      </w:pPr>
    </w:p>
    <w:p w:rsidR="006371AB" w:rsidRPr="00F5561E" w:rsidRDefault="006371AB" w:rsidP="006371AB">
      <w:pPr>
        <w:suppressAutoHyphens/>
        <w:autoSpaceDE w:val="0"/>
        <w:spacing w:after="0" w:line="360" w:lineRule="auto"/>
        <w:jc w:val="both"/>
        <w:rPr>
          <w:rFonts w:ascii="Bookman Old Style" w:eastAsia="Times New Roman" w:hAnsi="Bookman Old Style"/>
          <w:lang w:eastAsia="zh-CN"/>
        </w:rPr>
      </w:pPr>
      <w:r w:rsidRPr="00F5561E">
        <w:rPr>
          <w:rFonts w:ascii="Bookman Old Style" w:eastAsia="Times New Roman" w:hAnsi="Bookman Old Style"/>
          <w:u w:val="single"/>
          <w:lang w:eastAsia="zh-CN"/>
        </w:rPr>
        <w:t>Rozdział 92109 Domy i ośrodki kultury, świetlice i kluby</w:t>
      </w:r>
      <w:r w:rsidRPr="00F5561E">
        <w:rPr>
          <w:rFonts w:ascii="Bookman Old Style" w:eastAsia="Times New Roman" w:hAnsi="Bookman Old Style"/>
          <w:lang w:eastAsia="zh-CN"/>
        </w:rPr>
        <w:t xml:space="preserve">  </w:t>
      </w:r>
    </w:p>
    <w:p w:rsidR="006371AB" w:rsidRPr="00F5561E" w:rsidRDefault="006371AB" w:rsidP="006371AB">
      <w:pPr>
        <w:suppressAutoHyphens/>
        <w:autoSpaceDE w:val="0"/>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Na działalność świetlic wiejskich wydano środki finansowe z budżetu gminy                                w wysokości 144.657,41zł, co stanowi  92,64 % planu rocznego.</w:t>
      </w:r>
    </w:p>
    <w:p w:rsidR="006371AB" w:rsidRPr="00F5561E" w:rsidRDefault="006371AB" w:rsidP="006371AB">
      <w:pPr>
        <w:suppressAutoHyphens/>
        <w:autoSpaceDE w:val="0"/>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Wydatki bieżące dotyczyły kosztów utrzymania i remontu świetlic wiejskich tj.:</w:t>
      </w:r>
    </w:p>
    <w:p w:rsidR="006371AB" w:rsidRPr="00F5561E" w:rsidRDefault="006371AB" w:rsidP="00E21EAD">
      <w:pPr>
        <w:pStyle w:val="Akapitzlist"/>
        <w:numPr>
          <w:ilvl w:val="0"/>
          <w:numId w:val="82"/>
        </w:numPr>
        <w:autoSpaceDE w:val="0"/>
        <w:spacing w:after="0" w:line="360" w:lineRule="auto"/>
        <w:jc w:val="both"/>
        <w:rPr>
          <w:rFonts w:ascii="Bookman Old Style" w:eastAsia="Times New Roman" w:hAnsi="Bookman Old Style"/>
        </w:rPr>
      </w:pPr>
      <w:r w:rsidRPr="00F5561E">
        <w:rPr>
          <w:rFonts w:ascii="Bookman Old Style" w:eastAsia="Times New Roman" w:hAnsi="Bookman Old Style"/>
        </w:rPr>
        <w:t xml:space="preserve">wynagrodzenie </w:t>
      </w:r>
      <w:r w:rsidR="007F5655" w:rsidRPr="00F5561E">
        <w:rPr>
          <w:rFonts w:ascii="Bookman Old Style" w:eastAsia="Times New Roman" w:hAnsi="Bookman Old Style"/>
        </w:rPr>
        <w:t xml:space="preserve">i pochodne od wynagrodzeń </w:t>
      </w:r>
      <w:r w:rsidRPr="00F5561E">
        <w:rPr>
          <w:rFonts w:ascii="Bookman Old Style" w:eastAsia="Times New Roman" w:hAnsi="Bookman Old Style"/>
        </w:rPr>
        <w:t xml:space="preserve">palaczy ( 4 osoby )  – 24.659,56 zł, </w:t>
      </w:r>
    </w:p>
    <w:p w:rsidR="006371AB" w:rsidRPr="00F5561E" w:rsidRDefault="006371AB" w:rsidP="00E21EAD">
      <w:pPr>
        <w:pStyle w:val="Akapitzlist"/>
        <w:numPr>
          <w:ilvl w:val="0"/>
          <w:numId w:val="82"/>
        </w:numPr>
        <w:autoSpaceDE w:val="0"/>
        <w:spacing w:after="0" w:line="360" w:lineRule="auto"/>
        <w:jc w:val="both"/>
        <w:rPr>
          <w:rFonts w:ascii="Bookman Old Style" w:eastAsia="Times New Roman" w:hAnsi="Bookman Old Style"/>
        </w:rPr>
      </w:pPr>
      <w:r w:rsidRPr="00F5561E">
        <w:rPr>
          <w:rFonts w:ascii="Bookman Old Style" w:eastAsia="Times New Roman" w:hAnsi="Bookman Old Style"/>
        </w:rPr>
        <w:t xml:space="preserve">remont dachu na sali w Osiecku (montaż gontów papowych o pow. 4,5 m2 wraz z położeniem nowego o pow. 1,50m2) - 500,00 zł, </w:t>
      </w:r>
    </w:p>
    <w:p w:rsidR="006371AB" w:rsidRPr="00F5561E" w:rsidRDefault="006371AB" w:rsidP="00E21EAD">
      <w:pPr>
        <w:pStyle w:val="Akapitzlist"/>
        <w:numPr>
          <w:ilvl w:val="0"/>
          <w:numId w:val="82"/>
        </w:numPr>
        <w:autoSpaceDE w:val="0"/>
        <w:spacing w:after="0" w:line="360" w:lineRule="auto"/>
        <w:jc w:val="both"/>
        <w:rPr>
          <w:rFonts w:ascii="Bookman Old Style" w:eastAsia="Times New Roman" w:hAnsi="Bookman Old Style"/>
        </w:rPr>
      </w:pPr>
      <w:r w:rsidRPr="00F5561E">
        <w:rPr>
          <w:rFonts w:ascii="Bookman Old Style" w:eastAsia="Times New Roman" w:hAnsi="Bookman Old Style"/>
        </w:rPr>
        <w:t xml:space="preserve">adaptacja pomieszczeń po punkcie przedszkolnym na salę wiejską w m. Stary Dworek – 4.000,00zł, </w:t>
      </w:r>
    </w:p>
    <w:p w:rsidR="006371AB" w:rsidRPr="00F5561E" w:rsidRDefault="006371AB" w:rsidP="00E21EAD">
      <w:pPr>
        <w:pStyle w:val="Akapitzlist"/>
        <w:numPr>
          <w:ilvl w:val="0"/>
          <w:numId w:val="82"/>
        </w:numPr>
        <w:autoSpaceDE w:val="0"/>
        <w:spacing w:after="0" w:line="360" w:lineRule="auto"/>
        <w:jc w:val="both"/>
        <w:rPr>
          <w:rFonts w:ascii="Bookman Old Style" w:eastAsia="Times New Roman" w:hAnsi="Bookman Old Style"/>
        </w:rPr>
      </w:pPr>
      <w:r w:rsidRPr="00F5561E">
        <w:rPr>
          <w:rFonts w:ascii="Bookman Old Style" w:eastAsia="Times New Roman" w:hAnsi="Bookman Old Style"/>
        </w:rPr>
        <w:t>oczyszczenie i umocowanie rynien, rur spustowych (sala Chycina ) – 600,00zł,</w:t>
      </w:r>
    </w:p>
    <w:p w:rsidR="007F5655" w:rsidRPr="00F5561E" w:rsidRDefault="007F5655" w:rsidP="00E21EAD">
      <w:pPr>
        <w:pStyle w:val="Akapitzlist"/>
        <w:numPr>
          <w:ilvl w:val="0"/>
          <w:numId w:val="82"/>
        </w:numPr>
        <w:autoSpaceDE w:val="0"/>
        <w:spacing w:after="0" w:line="360" w:lineRule="auto"/>
        <w:jc w:val="both"/>
        <w:rPr>
          <w:rFonts w:ascii="Bookman Old Style" w:eastAsia="Times New Roman" w:hAnsi="Bookman Old Style"/>
        </w:rPr>
      </w:pPr>
      <w:r w:rsidRPr="00F5561E">
        <w:rPr>
          <w:rFonts w:ascii="Bookman Old Style" w:eastAsia="Times New Roman" w:hAnsi="Bookman Old Style"/>
        </w:rPr>
        <w:t>wydatki z funduszy sołeckich – 9.700,00zł w tym:</w:t>
      </w:r>
      <w:r w:rsidRPr="00F5561E">
        <w:rPr>
          <w:rFonts w:ascii="Bookman Old Style" w:eastAsia="Times New Roman" w:hAnsi="Bookman Old Style"/>
          <w:i/>
        </w:rPr>
        <w:t xml:space="preserve"> </w:t>
      </w:r>
      <w:r w:rsidRPr="00F5561E">
        <w:rPr>
          <w:rFonts w:ascii="Bookman Old Style" w:eastAsia="Times New Roman" w:hAnsi="Bookman Old Style"/>
        </w:rPr>
        <w:t>malowanie pomieszczeń                         w sali wiejskiej w Templewie – 8.000,00zł, naprawa chodnika przy Sali wiejskiej w Goruńsku 1.700,00zł,</w:t>
      </w:r>
    </w:p>
    <w:p w:rsidR="006371AB" w:rsidRPr="00F5561E" w:rsidRDefault="006371AB" w:rsidP="00E21EAD">
      <w:pPr>
        <w:pStyle w:val="Akapitzlist"/>
        <w:numPr>
          <w:ilvl w:val="0"/>
          <w:numId w:val="82"/>
        </w:numPr>
        <w:autoSpaceDE w:val="0"/>
        <w:spacing w:after="0" w:line="360" w:lineRule="auto"/>
        <w:jc w:val="both"/>
        <w:rPr>
          <w:rFonts w:ascii="Bookman Old Style" w:eastAsia="Times New Roman" w:hAnsi="Bookman Old Style"/>
        </w:rPr>
      </w:pPr>
      <w:r w:rsidRPr="00F5561E">
        <w:rPr>
          <w:rFonts w:ascii="Bookman Old Style" w:eastAsia="Times New Roman" w:hAnsi="Bookman Old Style"/>
        </w:rPr>
        <w:t>zakupy materiałów – 41.896,43 zł, w tym:</w:t>
      </w:r>
    </w:p>
    <w:p w:rsidR="006371AB" w:rsidRPr="00F5561E" w:rsidRDefault="006371AB" w:rsidP="00E21EAD">
      <w:pPr>
        <w:pStyle w:val="Akapitzlist"/>
        <w:numPr>
          <w:ilvl w:val="0"/>
          <w:numId w:val="97"/>
        </w:numPr>
        <w:autoSpaceDE w:val="0"/>
        <w:spacing w:after="0" w:line="360" w:lineRule="auto"/>
        <w:ind w:left="993" w:hanging="284"/>
        <w:jc w:val="both"/>
        <w:rPr>
          <w:rFonts w:ascii="Bookman Old Style" w:eastAsia="Times New Roman" w:hAnsi="Bookman Old Style"/>
          <w:i/>
        </w:rPr>
      </w:pPr>
      <w:r w:rsidRPr="00F5561E">
        <w:rPr>
          <w:rFonts w:ascii="Bookman Old Style" w:eastAsia="Times New Roman" w:hAnsi="Bookman Old Style"/>
          <w:i/>
        </w:rPr>
        <w:t xml:space="preserve">węgiel świetlice Templewo, Goruńsko, Zemsko i Stary Dworek – 8.900,01zł,  </w:t>
      </w:r>
    </w:p>
    <w:p w:rsidR="006371AB" w:rsidRPr="00F5561E" w:rsidRDefault="006371AB" w:rsidP="00E21EAD">
      <w:pPr>
        <w:pStyle w:val="Akapitzlist"/>
        <w:numPr>
          <w:ilvl w:val="0"/>
          <w:numId w:val="97"/>
        </w:numPr>
        <w:autoSpaceDE w:val="0"/>
        <w:spacing w:after="0" w:line="360" w:lineRule="auto"/>
        <w:ind w:left="993" w:hanging="284"/>
        <w:jc w:val="both"/>
        <w:rPr>
          <w:rFonts w:ascii="Bookman Old Style" w:eastAsia="Times New Roman" w:hAnsi="Bookman Old Style"/>
          <w:i/>
        </w:rPr>
      </w:pPr>
      <w:r w:rsidRPr="00F5561E">
        <w:rPr>
          <w:rFonts w:ascii="Bookman Old Style" w:eastAsia="Times New Roman" w:hAnsi="Bookman Old Style"/>
          <w:i/>
        </w:rPr>
        <w:t xml:space="preserve">olej grzewczy 1000l świetlica Nowa Wieś  - 1.625,00zł, </w:t>
      </w:r>
    </w:p>
    <w:p w:rsidR="006371AB" w:rsidRPr="00F5561E" w:rsidRDefault="006371AB" w:rsidP="00E21EAD">
      <w:pPr>
        <w:pStyle w:val="Akapitzlist"/>
        <w:numPr>
          <w:ilvl w:val="0"/>
          <w:numId w:val="97"/>
        </w:numPr>
        <w:autoSpaceDE w:val="0"/>
        <w:spacing w:after="0" w:line="360" w:lineRule="auto"/>
        <w:ind w:left="993" w:hanging="284"/>
        <w:jc w:val="both"/>
        <w:rPr>
          <w:rFonts w:ascii="Bookman Old Style" w:eastAsia="Times New Roman" w:hAnsi="Bookman Old Style"/>
          <w:i/>
        </w:rPr>
      </w:pPr>
      <w:r w:rsidRPr="00F5561E">
        <w:rPr>
          <w:rFonts w:ascii="Bookman Old Style" w:eastAsia="Times New Roman" w:hAnsi="Bookman Old Style"/>
          <w:i/>
        </w:rPr>
        <w:t>środki czystości - 286,84zł,</w:t>
      </w:r>
    </w:p>
    <w:p w:rsidR="006371AB" w:rsidRPr="00F5561E" w:rsidRDefault="006371AB" w:rsidP="00E21EAD">
      <w:pPr>
        <w:pStyle w:val="Akapitzlist"/>
        <w:numPr>
          <w:ilvl w:val="0"/>
          <w:numId w:val="97"/>
        </w:numPr>
        <w:autoSpaceDE w:val="0"/>
        <w:spacing w:after="0" w:line="360" w:lineRule="auto"/>
        <w:ind w:left="993" w:hanging="284"/>
        <w:jc w:val="both"/>
        <w:rPr>
          <w:rFonts w:ascii="Bookman Old Style" w:eastAsia="Times New Roman" w:hAnsi="Bookman Old Style"/>
          <w:i/>
        </w:rPr>
      </w:pPr>
      <w:r w:rsidRPr="00F5561E">
        <w:rPr>
          <w:rFonts w:ascii="Bookman Old Style" w:eastAsia="Times New Roman" w:hAnsi="Bookman Old Style"/>
          <w:i/>
        </w:rPr>
        <w:t xml:space="preserve">paliwo do cięcia drewna,  przygotowanie opału  - 335,00 zł,  </w:t>
      </w:r>
    </w:p>
    <w:p w:rsidR="007F5655" w:rsidRPr="00F5561E" w:rsidRDefault="006371AB" w:rsidP="00E21EAD">
      <w:pPr>
        <w:pStyle w:val="Akapitzlist"/>
        <w:numPr>
          <w:ilvl w:val="0"/>
          <w:numId w:val="97"/>
        </w:numPr>
        <w:autoSpaceDE w:val="0"/>
        <w:spacing w:after="0" w:line="360" w:lineRule="auto"/>
        <w:ind w:left="993" w:hanging="284"/>
        <w:jc w:val="both"/>
        <w:rPr>
          <w:rFonts w:ascii="Bookman Old Style" w:eastAsia="Times New Roman" w:hAnsi="Bookman Old Style"/>
          <w:i/>
        </w:rPr>
      </w:pPr>
      <w:r w:rsidRPr="00F5561E">
        <w:rPr>
          <w:rFonts w:ascii="Bookman Old Style" w:eastAsia="Times New Roman" w:hAnsi="Bookman Old Style"/>
          <w:i/>
        </w:rPr>
        <w:t xml:space="preserve">materiały do drobnych napraw i remontów - 8.593,37 zł  w tym: materiały do malowania sali wiejskiej w m. Bledzew ( 4.255,44zł), grzejnik, zawór, mufy - naprawa ogrzewania w sali wielkiej Goruńsko (809,33zł), materiały da malowania ścian, napraw schodów w m. Nowa Wieś ( 624,49zł), grzałka  elektryczna, bojler – naprawa ogrzewania  Zemsko ( 662,58zł), materiały do remontu sali, wymiany grzejników w m. Stary Dworek </w:t>
      </w:r>
      <w:r w:rsidR="007F5655" w:rsidRPr="00F5561E">
        <w:rPr>
          <w:rFonts w:ascii="Bookman Old Style" w:eastAsia="Times New Roman" w:hAnsi="Bookman Old Style"/>
          <w:i/>
        </w:rPr>
        <w:t>(</w:t>
      </w:r>
      <w:r w:rsidRPr="00F5561E">
        <w:rPr>
          <w:rFonts w:ascii="Bookman Old Style" w:eastAsia="Times New Roman" w:hAnsi="Bookman Old Style"/>
          <w:i/>
        </w:rPr>
        <w:t>2.171,55zł</w:t>
      </w:r>
      <w:r w:rsidR="007F5655" w:rsidRPr="00F5561E">
        <w:rPr>
          <w:rFonts w:ascii="Bookman Old Style" w:eastAsia="Times New Roman" w:hAnsi="Bookman Old Style"/>
          <w:i/>
        </w:rPr>
        <w:t>)</w:t>
      </w:r>
      <w:r w:rsidRPr="00F5561E">
        <w:rPr>
          <w:rFonts w:ascii="Bookman Old Style" w:eastAsia="Times New Roman" w:hAnsi="Bookman Old Style"/>
          <w:i/>
        </w:rPr>
        <w:t>,</w:t>
      </w:r>
      <w:r w:rsidR="007F5655" w:rsidRPr="00F5561E">
        <w:rPr>
          <w:rFonts w:ascii="Bookman Old Style" w:eastAsia="Times New Roman" w:hAnsi="Bookman Old Style"/>
          <w:i/>
        </w:rPr>
        <w:t xml:space="preserve"> </w:t>
      </w:r>
      <w:r w:rsidRPr="00F5561E">
        <w:rPr>
          <w:rFonts w:ascii="Bookman Old Style" w:eastAsia="Times New Roman" w:hAnsi="Bookman Old Style"/>
          <w:i/>
        </w:rPr>
        <w:t xml:space="preserve"> drabina  sala Popowo </w:t>
      </w:r>
      <w:r w:rsidR="007F5655" w:rsidRPr="00F5561E">
        <w:rPr>
          <w:rFonts w:ascii="Bookman Old Style" w:eastAsia="Times New Roman" w:hAnsi="Bookman Old Style"/>
          <w:i/>
        </w:rPr>
        <w:t>(</w:t>
      </w:r>
      <w:r w:rsidRPr="00F5561E">
        <w:rPr>
          <w:rFonts w:ascii="Bookman Old Style" w:eastAsia="Times New Roman" w:hAnsi="Bookman Old Style"/>
          <w:i/>
        </w:rPr>
        <w:t xml:space="preserve"> 69,98zł</w:t>
      </w:r>
      <w:r w:rsidR="007F5655" w:rsidRPr="00F5561E">
        <w:rPr>
          <w:rFonts w:ascii="Bookman Old Style" w:eastAsia="Times New Roman" w:hAnsi="Bookman Old Style"/>
          <w:i/>
        </w:rPr>
        <w:t>)</w:t>
      </w:r>
      <w:r w:rsidRPr="00F5561E">
        <w:rPr>
          <w:rFonts w:ascii="Bookman Old Style" w:eastAsia="Times New Roman" w:hAnsi="Bookman Old Style"/>
          <w:i/>
        </w:rPr>
        <w:t>,</w:t>
      </w:r>
      <w:r w:rsidR="007F5655" w:rsidRPr="00F5561E">
        <w:rPr>
          <w:rFonts w:ascii="Bookman Old Style" w:eastAsia="Times New Roman" w:hAnsi="Bookman Old Style"/>
          <w:i/>
        </w:rPr>
        <w:t xml:space="preserve"> </w:t>
      </w:r>
    </w:p>
    <w:p w:rsidR="006371AB" w:rsidRPr="00F5561E" w:rsidRDefault="006371AB" w:rsidP="00E21EAD">
      <w:pPr>
        <w:pStyle w:val="Akapitzlist"/>
        <w:numPr>
          <w:ilvl w:val="0"/>
          <w:numId w:val="97"/>
        </w:numPr>
        <w:autoSpaceDE w:val="0"/>
        <w:spacing w:after="0" w:line="360" w:lineRule="auto"/>
        <w:ind w:left="993" w:hanging="284"/>
        <w:jc w:val="both"/>
        <w:rPr>
          <w:rFonts w:ascii="Bookman Old Style" w:eastAsia="Times New Roman" w:hAnsi="Bookman Old Style"/>
          <w:i/>
        </w:rPr>
      </w:pPr>
      <w:r w:rsidRPr="00F5561E">
        <w:rPr>
          <w:rFonts w:ascii="Bookman Old Style" w:eastAsia="Times New Roman" w:hAnsi="Bookman Old Style"/>
          <w:i/>
        </w:rPr>
        <w:t xml:space="preserve">wydatki z funduszy sołeckich </w:t>
      </w:r>
      <w:r w:rsidR="007F5655" w:rsidRPr="00F5561E">
        <w:rPr>
          <w:rFonts w:ascii="Bookman Old Style" w:eastAsia="Times New Roman" w:hAnsi="Bookman Old Style"/>
          <w:i/>
        </w:rPr>
        <w:t xml:space="preserve">- </w:t>
      </w:r>
      <w:r w:rsidRPr="00F5561E">
        <w:rPr>
          <w:rFonts w:ascii="Bookman Old Style" w:eastAsia="Times New Roman" w:hAnsi="Bookman Old Style"/>
          <w:i/>
        </w:rPr>
        <w:t xml:space="preserve"> 22.156,21zł,</w:t>
      </w:r>
    </w:p>
    <w:p w:rsidR="006371AB" w:rsidRPr="00F5561E" w:rsidRDefault="006371AB" w:rsidP="00E21EAD">
      <w:pPr>
        <w:pStyle w:val="Akapitzlist"/>
        <w:numPr>
          <w:ilvl w:val="0"/>
          <w:numId w:val="83"/>
        </w:numPr>
        <w:autoSpaceDE w:val="0"/>
        <w:spacing w:after="0" w:line="360" w:lineRule="auto"/>
        <w:jc w:val="both"/>
        <w:rPr>
          <w:rFonts w:ascii="Bookman Old Style" w:eastAsia="Times New Roman" w:hAnsi="Bookman Old Style"/>
        </w:rPr>
      </w:pPr>
      <w:r w:rsidRPr="00F5561E">
        <w:rPr>
          <w:rFonts w:ascii="Bookman Old Style" w:eastAsia="Times New Roman" w:hAnsi="Bookman Old Style"/>
        </w:rPr>
        <w:t>usługi - 26.</w:t>
      </w:r>
      <w:r w:rsidR="007F5655" w:rsidRPr="00F5561E">
        <w:rPr>
          <w:rFonts w:ascii="Bookman Old Style" w:eastAsia="Times New Roman" w:hAnsi="Bookman Old Style"/>
        </w:rPr>
        <w:t>472</w:t>
      </w:r>
      <w:r w:rsidRPr="00F5561E">
        <w:rPr>
          <w:rFonts w:ascii="Bookman Old Style" w:eastAsia="Times New Roman" w:hAnsi="Bookman Old Style"/>
        </w:rPr>
        <w:t xml:space="preserve">,96 zł  w tym m.in.: </w:t>
      </w:r>
    </w:p>
    <w:p w:rsidR="006371AB" w:rsidRPr="00F5561E" w:rsidRDefault="006371AB" w:rsidP="006371AB">
      <w:pPr>
        <w:pStyle w:val="Akapitzlist"/>
        <w:autoSpaceDE w:val="0"/>
        <w:spacing w:after="0" w:line="360" w:lineRule="auto"/>
        <w:ind w:left="851" w:hanging="142"/>
        <w:jc w:val="both"/>
        <w:rPr>
          <w:rFonts w:ascii="Bookman Old Style" w:eastAsia="Times New Roman" w:hAnsi="Bookman Old Style"/>
          <w:i/>
        </w:rPr>
      </w:pPr>
      <w:r w:rsidRPr="00F5561E">
        <w:rPr>
          <w:rFonts w:ascii="Bookman Old Style" w:eastAsia="Times New Roman" w:hAnsi="Bookman Old Style"/>
          <w:i/>
        </w:rPr>
        <w:t>- wykonano bieżące naprawy i konserwacje - 2.293,86zł w tym: przegląd instalacji co, naprawa pieca,  montaż i demontaż umywalek sala Stary Dworek (1.640,10zł), demontaż i montaż grzejników, czyszczenie kanalizacji sala Goruńsko (448,20zł), czyszczenie kanalizacji Bledzew (205,56zł),</w:t>
      </w:r>
    </w:p>
    <w:p w:rsidR="006371AB" w:rsidRPr="00F5561E" w:rsidRDefault="006371AB" w:rsidP="006371AB">
      <w:pPr>
        <w:pStyle w:val="Akapitzlist"/>
        <w:autoSpaceDE w:val="0"/>
        <w:spacing w:after="0" w:line="360" w:lineRule="auto"/>
        <w:ind w:left="851" w:hanging="142"/>
        <w:jc w:val="both"/>
        <w:rPr>
          <w:rFonts w:ascii="Bookman Old Style" w:eastAsia="Times New Roman" w:hAnsi="Bookman Old Style"/>
          <w:i/>
        </w:rPr>
      </w:pPr>
      <w:r w:rsidRPr="00F5561E">
        <w:rPr>
          <w:rFonts w:ascii="Bookman Old Style" w:eastAsia="Times New Roman" w:hAnsi="Bookman Old Style"/>
          <w:i/>
        </w:rPr>
        <w:t>- usługi związane z bieżącym utrzymaniem świetlic - 23.</w:t>
      </w:r>
      <w:r w:rsidR="007F5655" w:rsidRPr="00F5561E">
        <w:rPr>
          <w:rFonts w:ascii="Bookman Old Style" w:eastAsia="Times New Roman" w:hAnsi="Bookman Old Style"/>
          <w:i/>
        </w:rPr>
        <w:t>82</w:t>
      </w:r>
      <w:r w:rsidRPr="00F5561E">
        <w:rPr>
          <w:rFonts w:ascii="Bookman Old Style" w:eastAsia="Times New Roman" w:hAnsi="Bookman Old Style"/>
          <w:i/>
        </w:rPr>
        <w:t>9,10 zł, w tym: wywóz nieczystości płynnych (7.341,62zł ), nieczystości  stałych ( 6.4</w:t>
      </w:r>
      <w:r w:rsidR="007F5655" w:rsidRPr="00F5561E">
        <w:rPr>
          <w:rFonts w:ascii="Bookman Old Style" w:eastAsia="Times New Roman" w:hAnsi="Bookman Old Style"/>
          <w:i/>
        </w:rPr>
        <w:t>79</w:t>
      </w:r>
      <w:r w:rsidRPr="00F5561E">
        <w:rPr>
          <w:rFonts w:ascii="Bookman Old Style" w:eastAsia="Times New Roman" w:hAnsi="Bookman Old Style"/>
          <w:i/>
        </w:rPr>
        <w:t>,</w:t>
      </w:r>
      <w:r w:rsidR="007F5655" w:rsidRPr="00F5561E">
        <w:rPr>
          <w:rFonts w:ascii="Bookman Old Style" w:eastAsia="Times New Roman" w:hAnsi="Bookman Old Style"/>
          <w:i/>
        </w:rPr>
        <w:t>42</w:t>
      </w:r>
      <w:r w:rsidRPr="00F5561E">
        <w:rPr>
          <w:rFonts w:ascii="Bookman Old Style" w:eastAsia="Times New Roman" w:hAnsi="Bookman Old Style"/>
          <w:i/>
        </w:rPr>
        <w:t>zł ), usługi kominiarskie (2.608,29zł ), transport i przygotowanie  drewna na opał  (5.024,65zł ),  opłata eksploatacyjna sala Templewo  ( 1.007,56 zł ), przeglądy gaśnic – (263,22 zł), deratyzacja (471,44 zł ), przegląd techniczny instalacji gazowej  w m. Osiecko, Bledzew)  - (</w:t>
      </w:r>
      <w:r w:rsidR="007F5655" w:rsidRPr="00F5561E">
        <w:rPr>
          <w:rFonts w:ascii="Bookman Old Style" w:eastAsia="Times New Roman" w:hAnsi="Bookman Old Style"/>
          <w:i/>
        </w:rPr>
        <w:t>632</w:t>
      </w:r>
      <w:r w:rsidRPr="00F5561E">
        <w:rPr>
          <w:rFonts w:ascii="Bookman Old Style" w:eastAsia="Times New Roman" w:hAnsi="Bookman Old Style"/>
          <w:i/>
        </w:rPr>
        <w:t>,90zł ),</w:t>
      </w:r>
    </w:p>
    <w:p w:rsidR="006371AB" w:rsidRPr="00F5561E" w:rsidRDefault="006371AB" w:rsidP="006371AB">
      <w:pPr>
        <w:pStyle w:val="Akapitzlist"/>
        <w:autoSpaceDE w:val="0"/>
        <w:spacing w:after="0" w:line="360" w:lineRule="auto"/>
        <w:ind w:left="851" w:hanging="142"/>
        <w:jc w:val="both"/>
        <w:rPr>
          <w:rFonts w:ascii="Bookman Old Style" w:eastAsia="Times New Roman" w:hAnsi="Bookman Old Style"/>
          <w:i/>
        </w:rPr>
      </w:pPr>
      <w:r w:rsidRPr="00F5561E">
        <w:rPr>
          <w:rFonts w:ascii="Bookman Old Style" w:eastAsia="Times New Roman" w:hAnsi="Bookman Old Style"/>
          <w:i/>
        </w:rPr>
        <w:t xml:space="preserve">- </w:t>
      </w:r>
      <w:bookmarkStart w:id="53" w:name="_Hlk509905060"/>
      <w:r w:rsidRPr="00F5561E">
        <w:rPr>
          <w:rFonts w:ascii="Bookman Old Style" w:eastAsia="Times New Roman" w:hAnsi="Bookman Old Style"/>
          <w:i/>
        </w:rPr>
        <w:t xml:space="preserve">wydatki w ramach funduszu sołeckiego </w:t>
      </w:r>
      <w:bookmarkEnd w:id="53"/>
      <w:r w:rsidRPr="00F5561E">
        <w:rPr>
          <w:rFonts w:ascii="Bookman Old Style" w:eastAsia="Times New Roman" w:hAnsi="Bookman Old Style"/>
          <w:i/>
        </w:rPr>
        <w:t xml:space="preserve">Templewo stanowią kwotę 350,00zł. </w:t>
      </w:r>
    </w:p>
    <w:p w:rsidR="006371AB" w:rsidRPr="00F5561E" w:rsidRDefault="006371AB" w:rsidP="006371AB">
      <w:pPr>
        <w:suppressAutoHyphens/>
        <w:autoSpaceDE w:val="0"/>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Pozostałe wydatki :</w:t>
      </w:r>
    </w:p>
    <w:p w:rsidR="006371AB" w:rsidRPr="00F5561E" w:rsidRDefault="006371AB" w:rsidP="00E21EAD">
      <w:pPr>
        <w:pStyle w:val="Akapitzlist"/>
        <w:numPr>
          <w:ilvl w:val="0"/>
          <w:numId w:val="84"/>
        </w:numPr>
        <w:autoSpaceDE w:val="0"/>
        <w:spacing w:after="0" w:line="360" w:lineRule="auto"/>
        <w:jc w:val="both"/>
        <w:rPr>
          <w:rFonts w:ascii="Bookman Old Style" w:eastAsia="Times New Roman" w:hAnsi="Bookman Old Style"/>
        </w:rPr>
      </w:pPr>
      <w:r w:rsidRPr="00F5561E">
        <w:rPr>
          <w:rFonts w:ascii="Bookman Old Style" w:eastAsia="Times New Roman" w:hAnsi="Bookman Old Style"/>
        </w:rPr>
        <w:t xml:space="preserve">opłata na fundusz remontowy sala  Templewo – 1.481,24zł, </w:t>
      </w:r>
    </w:p>
    <w:p w:rsidR="006371AB" w:rsidRPr="00F5561E" w:rsidRDefault="006371AB" w:rsidP="00E21EAD">
      <w:pPr>
        <w:pStyle w:val="Akapitzlist"/>
        <w:numPr>
          <w:ilvl w:val="0"/>
          <w:numId w:val="84"/>
        </w:numPr>
        <w:autoSpaceDE w:val="0"/>
        <w:spacing w:after="0" w:line="360" w:lineRule="auto"/>
        <w:jc w:val="both"/>
        <w:rPr>
          <w:rFonts w:ascii="Bookman Old Style" w:eastAsia="Times New Roman" w:hAnsi="Bookman Old Style"/>
        </w:rPr>
      </w:pPr>
      <w:r w:rsidRPr="00F5561E">
        <w:rPr>
          <w:rFonts w:ascii="Bookman Old Style" w:eastAsia="Times New Roman" w:hAnsi="Bookman Old Style"/>
        </w:rPr>
        <w:t xml:space="preserve">opłata za energie elektryczna , gaz i wodę  -32.335,02zł, </w:t>
      </w:r>
    </w:p>
    <w:p w:rsidR="006371AB" w:rsidRPr="00F5561E" w:rsidRDefault="006371AB" w:rsidP="00E21EAD">
      <w:pPr>
        <w:pStyle w:val="Akapitzlist"/>
        <w:numPr>
          <w:ilvl w:val="0"/>
          <w:numId w:val="84"/>
        </w:numPr>
        <w:autoSpaceDE w:val="0"/>
        <w:spacing w:after="0" w:line="360" w:lineRule="auto"/>
        <w:jc w:val="both"/>
        <w:rPr>
          <w:rFonts w:ascii="Bookman Old Style" w:eastAsia="Times New Roman" w:hAnsi="Bookman Old Style"/>
        </w:rPr>
      </w:pPr>
      <w:r w:rsidRPr="00F5561E">
        <w:rPr>
          <w:rFonts w:ascii="Bookman Old Style" w:eastAsia="Times New Roman" w:hAnsi="Bookman Old Style"/>
        </w:rPr>
        <w:t>opłata za Internet, usługi telefoniczne  - 2.012,20zł,</w:t>
      </w:r>
    </w:p>
    <w:p w:rsidR="006371AB" w:rsidRPr="00F5561E" w:rsidRDefault="006371AB" w:rsidP="00E21EAD">
      <w:pPr>
        <w:pStyle w:val="Akapitzlist"/>
        <w:numPr>
          <w:ilvl w:val="0"/>
          <w:numId w:val="84"/>
        </w:numPr>
        <w:autoSpaceDE w:val="0"/>
        <w:spacing w:after="0" w:line="360" w:lineRule="auto"/>
        <w:jc w:val="both"/>
        <w:rPr>
          <w:rFonts w:ascii="Bookman Old Style" w:eastAsia="Times New Roman" w:hAnsi="Bookman Old Style"/>
        </w:rPr>
      </w:pPr>
      <w:r w:rsidRPr="00F5561E">
        <w:rPr>
          <w:rFonts w:ascii="Bookman Old Style" w:eastAsia="Times New Roman" w:hAnsi="Bookman Old Style"/>
        </w:rPr>
        <w:t xml:space="preserve">wykonanie ekspertyzy - opinia biegłego dotycząca remontu dachu na sali w m. Bledzew -1.000,00zł.  </w:t>
      </w:r>
    </w:p>
    <w:p w:rsidR="006371AB" w:rsidRPr="00F5561E" w:rsidRDefault="006371AB" w:rsidP="006371AB">
      <w:pPr>
        <w:suppressAutoHyphens/>
        <w:autoSpaceDE w:val="0"/>
        <w:spacing w:after="0" w:line="240" w:lineRule="auto"/>
        <w:jc w:val="both"/>
        <w:rPr>
          <w:rFonts w:ascii="Bookman Old Style" w:eastAsia="Times New Roman" w:hAnsi="Bookman Old Style"/>
          <w:lang w:eastAsia="zh-CN"/>
        </w:rPr>
      </w:pPr>
    </w:p>
    <w:p w:rsidR="006371AB" w:rsidRPr="00F5561E" w:rsidRDefault="006371AB" w:rsidP="006371AB">
      <w:pPr>
        <w:suppressAutoHyphens/>
        <w:spacing w:after="0" w:line="360" w:lineRule="auto"/>
        <w:jc w:val="both"/>
        <w:rPr>
          <w:rFonts w:ascii="Bookman Old Style" w:eastAsia="Times New Roman" w:hAnsi="Bookman Old Style"/>
          <w:u w:val="single"/>
          <w:lang w:eastAsia="zh-CN"/>
        </w:rPr>
      </w:pPr>
      <w:r w:rsidRPr="00F5561E">
        <w:rPr>
          <w:rFonts w:ascii="Bookman Old Style" w:eastAsia="Times New Roman" w:hAnsi="Bookman Old Style"/>
          <w:u w:val="single"/>
          <w:lang w:eastAsia="zh-CN"/>
        </w:rPr>
        <w:t xml:space="preserve">Rozdział 92116 Biblioteki </w:t>
      </w:r>
    </w:p>
    <w:p w:rsidR="006371AB" w:rsidRPr="00F5561E" w:rsidRDefault="006371AB" w:rsidP="006371AB">
      <w:pPr>
        <w:suppressAutoHyphens/>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Na działalność bieżącą samorządowej instytucji kultury – Gminna Biblioteka Publiczna w Bledzewie w 2017 roku g</w:t>
      </w:r>
      <w:r w:rsidRPr="00F5561E">
        <w:rPr>
          <w:rFonts w:ascii="Bookman Old Style" w:eastAsia="Times New Roman" w:hAnsi="Bookman Old Style" w:cs="Bookman Old Style"/>
          <w:lang w:eastAsia="zh-CN"/>
        </w:rPr>
        <w:t xml:space="preserve">mina </w:t>
      </w:r>
      <w:r w:rsidRPr="00F5561E">
        <w:rPr>
          <w:rFonts w:ascii="Bookman Old Style" w:eastAsia="Times New Roman" w:hAnsi="Bookman Old Style"/>
          <w:lang w:eastAsia="zh-CN"/>
        </w:rPr>
        <w:t xml:space="preserve">przekazała dotację podmiotową w wysokości 355.000,00zł, tj.100% planu rocznego. </w:t>
      </w:r>
    </w:p>
    <w:p w:rsidR="006371AB" w:rsidRPr="00F5561E" w:rsidRDefault="006371AB" w:rsidP="00530CE2">
      <w:pPr>
        <w:suppressAutoHyphens/>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 xml:space="preserve">Zadaniem Gminnej Biblioteki Publicznej jest utrzymywanie podległych filii bibliotecznych, gromadzenie, udostępnianie i zabezpieczanie zbiorów bibliotecznych oraz nowości książkowych. </w:t>
      </w:r>
    </w:p>
    <w:p w:rsidR="006371AB" w:rsidRPr="00F5561E" w:rsidRDefault="006371AB" w:rsidP="006371AB">
      <w:pPr>
        <w:suppressAutoHyphens/>
        <w:spacing w:after="0" w:line="360" w:lineRule="auto"/>
        <w:ind w:firstLine="708"/>
        <w:jc w:val="both"/>
        <w:rPr>
          <w:rFonts w:ascii="Bookman Old Style" w:eastAsia="Times New Roman" w:hAnsi="Bookman Old Style"/>
          <w:lang w:eastAsia="zh-CN"/>
        </w:rPr>
      </w:pPr>
      <w:r w:rsidRPr="00F5561E">
        <w:rPr>
          <w:rFonts w:ascii="Bookman Old Style" w:eastAsia="Times New Roman" w:hAnsi="Bookman Old Style"/>
          <w:lang w:eastAsia="zh-CN"/>
        </w:rPr>
        <w:t xml:space="preserve">Dotacja z budżetu </w:t>
      </w:r>
      <w:r w:rsidR="00530CE2" w:rsidRPr="00F5561E">
        <w:rPr>
          <w:rFonts w:ascii="Bookman Old Style" w:eastAsia="Times New Roman" w:hAnsi="Bookman Old Style"/>
          <w:lang w:eastAsia="zh-CN"/>
        </w:rPr>
        <w:t>gminy</w:t>
      </w:r>
      <w:r w:rsidRPr="00F5561E">
        <w:rPr>
          <w:rFonts w:ascii="Bookman Old Style" w:eastAsia="Times New Roman" w:hAnsi="Bookman Old Style"/>
          <w:lang w:eastAsia="zh-CN"/>
        </w:rPr>
        <w:t xml:space="preserve"> zapewniała pełne pokrycie kosztów utrzymania obiektu i prowadzonej działalności. </w:t>
      </w:r>
    </w:p>
    <w:p w:rsidR="006371AB" w:rsidRPr="00F5561E" w:rsidRDefault="006371AB" w:rsidP="006371AB">
      <w:pPr>
        <w:suppressAutoHyphens/>
        <w:spacing w:after="0" w:line="360" w:lineRule="auto"/>
        <w:ind w:firstLine="708"/>
        <w:jc w:val="both"/>
        <w:rPr>
          <w:rFonts w:ascii="Bookman Old Style" w:eastAsia="Times New Roman" w:hAnsi="Bookman Old Style"/>
          <w:lang w:eastAsia="zh-CN"/>
        </w:rPr>
      </w:pPr>
      <w:r w:rsidRPr="00F5561E">
        <w:rPr>
          <w:rFonts w:ascii="Bookman Old Style" w:eastAsia="Times New Roman" w:hAnsi="Bookman Old Style"/>
          <w:lang w:eastAsia="zh-CN"/>
        </w:rPr>
        <w:t>Wykonanie planu finansowego Gminnej Biblioteki Publicznej w Bledzewie wraz                           z częścią opisową przedstawiono w załączniku nr 10  do niniejszego sprawozdania.</w:t>
      </w:r>
    </w:p>
    <w:p w:rsidR="006371AB" w:rsidRPr="00F5561E" w:rsidRDefault="006371AB" w:rsidP="006371AB">
      <w:pPr>
        <w:suppressAutoHyphens/>
        <w:spacing w:after="0" w:line="240" w:lineRule="auto"/>
        <w:jc w:val="both"/>
        <w:rPr>
          <w:rFonts w:ascii="Bookman Old Style" w:eastAsia="Times New Roman" w:hAnsi="Bookman Old Style"/>
          <w:u w:val="single"/>
          <w:lang w:eastAsia="zh-CN"/>
        </w:rPr>
      </w:pP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b/>
          <w:bCs/>
          <w:lang w:eastAsia="zh-CN"/>
        </w:rPr>
      </w:pPr>
      <w:r w:rsidRPr="00F5561E">
        <w:rPr>
          <w:rFonts w:ascii="Bookman Old Style" w:eastAsia="Times New Roman" w:hAnsi="Bookman Old Style" w:cs="Bookman Old Style"/>
          <w:b/>
          <w:bCs/>
          <w:lang w:eastAsia="zh-CN"/>
        </w:rPr>
        <w:t>926 - Kultura fizyczna i sport:</w:t>
      </w:r>
    </w:p>
    <w:p w:rsidR="006371AB" w:rsidRPr="00F5561E" w:rsidRDefault="006371AB" w:rsidP="006371AB">
      <w:pPr>
        <w:suppressAutoHyphens/>
        <w:autoSpaceDE w:val="0"/>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b/>
          <w:bCs/>
          <w:lang w:eastAsia="zh-CN"/>
        </w:rPr>
        <w:t xml:space="preserve">Plan 270.265,60zł, wykonanie 116.718,38zł, ( </w:t>
      </w:r>
      <w:r w:rsidR="00592BD2" w:rsidRPr="00F5561E">
        <w:rPr>
          <w:rFonts w:ascii="Bookman Old Style" w:eastAsia="Times New Roman" w:hAnsi="Bookman Old Style" w:cs="Bookman Old Style"/>
          <w:b/>
          <w:bCs/>
          <w:lang w:eastAsia="zh-CN"/>
        </w:rPr>
        <w:t>43,18</w:t>
      </w:r>
      <w:r w:rsidRPr="00F5561E">
        <w:rPr>
          <w:rFonts w:ascii="Bookman Old Style" w:eastAsia="Times New Roman" w:hAnsi="Bookman Old Style" w:cs="Bookman Old Style"/>
          <w:b/>
          <w:bCs/>
          <w:lang w:eastAsia="zh-CN"/>
        </w:rPr>
        <w:t xml:space="preserve">%) </w:t>
      </w:r>
    </w:p>
    <w:p w:rsidR="006371AB" w:rsidRPr="00F5561E" w:rsidRDefault="006371AB" w:rsidP="006371AB">
      <w:pPr>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u w:val="single"/>
          <w:lang w:eastAsia="zh-CN"/>
        </w:rPr>
        <w:t>Rozdział 92601 Obiekty sportowe</w:t>
      </w:r>
      <w:r w:rsidRPr="00F5561E">
        <w:rPr>
          <w:rFonts w:ascii="Bookman Old Style" w:eastAsia="Times New Roman" w:hAnsi="Bookman Old Style" w:cs="Bookman Old Style"/>
          <w:lang w:eastAsia="zh-CN"/>
        </w:rPr>
        <w:t xml:space="preserve"> </w:t>
      </w:r>
    </w:p>
    <w:p w:rsidR="006371AB" w:rsidRPr="00F5561E" w:rsidRDefault="006371AB" w:rsidP="006371AB">
      <w:pPr>
        <w:spacing w:after="0" w:line="360" w:lineRule="auto"/>
        <w:jc w:val="both"/>
        <w:rPr>
          <w:rFonts w:ascii="Bookman Old Style" w:hAnsi="Bookman Old Style"/>
          <w:bCs/>
        </w:rPr>
      </w:pPr>
      <w:r w:rsidRPr="00F5561E">
        <w:rPr>
          <w:rFonts w:ascii="Bookman Old Style" w:eastAsia="Times New Roman" w:hAnsi="Bookman Old Style" w:cs="Bookman Old Style"/>
          <w:lang w:eastAsia="zh-CN"/>
        </w:rPr>
        <w:t>Wydatki poniesione w tym rozdziale w wysokości 14.585,33 zł z tego  na u</w:t>
      </w:r>
      <w:r w:rsidRPr="00F5561E">
        <w:rPr>
          <w:rFonts w:ascii="Bookman Old Style" w:hAnsi="Bookman Old Style"/>
          <w:bCs/>
        </w:rPr>
        <w:t xml:space="preserve">trzymanie stadionu w m. Bledzew </w:t>
      </w:r>
      <w:r w:rsidRPr="00F5561E">
        <w:rPr>
          <w:rFonts w:ascii="Bookman Old Style" w:eastAsia="Times New Roman" w:hAnsi="Bookman Old Style" w:cs="Bookman Old Style"/>
          <w:lang w:eastAsia="zh-CN"/>
        </w:rPr>
        <w:t>przeznaczono</w:t>
      </w:r>
      <w:r w:rsidRPr="00F5561E">
        <w:rPr>
          <w:rFonts w:ascii="Bookman Old Style" w:hAnsi="Bookman Old Style"/>
          <w:bCs/>
        </w:rPr>
        <w:t xml:space="preserve"> kwotę 5.525,58zł ( koszenie, zużycie energii elektrycznej itp.). </w:t>
      </w:r>
    </w:p>
    <w:p w:rsidR="006371AB" w:rsidRPr="00F5561E" w:rsidRDefault="006371AB" w:rsidP="006371AB">
      <w:pPr>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Wydatki inwestycyjne w wysokości 9.059,75zł poniesiono w związku z realizacją zadania pn. „Przebudowa płyty stadionu sportowego w Bledzewie„. Środki finansowe wydatkowano na opracowanie dokumentacji projektowej, wykonanie kosztorysu inwestorskiego z przedmiarem robót, oraz opłacono  za  przyłącze do sieci energetycznej. </w:t>
      </w:r>
    </w:p>
    <w:p w:rsidR="006371AB" w:rsidRPr="00F5561E" w:rsidRDefault="006371AB" w:rsidP="006371AB">
      <w:pPr>
        <w:spacing w:after="0" w:line="240" w:lineRule="auto"/>
        <w:rPr>
          <w:rFonts w:ascii="Bookman Old Style" w:eastAsia="Times New Roman" w:hAnsi="Bookman Old Style" w:cs="Bookman Old Style"/>
          <w:lang w:eastAsia="zh-CN"/>
        </w:rPr>
      </w:pP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u w:val="single"/>
          <w:lang w:eastAsia="zh-CN"/>
        </w:rPr>
        <w:t>Rozdział 92605 Zadania w zakresie kultury fizycznej</w:t>
      </w:r>
      <w:r w:rsidRPr="00F5561E">
        <w:rPr>
          <w:rFonts w:ascii="Bookman Old Style" w:eastAsia="Times New Roman" w:hAnsi="Bookman Old Style" w:cs="Bookman Old Style"/>
          <w:lang w:eastAsia="zh-CN"/>
        </w:rPr>
        <w:t xml:space="preserve"> </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Plan  75.125,00zł, wykonanie 72.992,05zł, co stanowi  97,16% planu rocznego.</w:t>
      </w:r>
    </w:p>
    <w:p w:rsidR="006371AB" w:rsidRPr="00F5561E" w:rsidRDefault="006371AB" w:rsidP="00530CE2">
      <w:pPr>
        <w:suppressAutoHyphens/>
        <w:spacing w:after="0" w:line="360" w:lineRule="auto"/>
        <w:jc w:val="both"/>
        <w:rPr>
          <w:rFonts w:ascii="Bookman Old Style" w:eastAsia="Times New Roman" w:hAnsi="Bookman Old Style" w:cs="Bookman Old Style"/>
        </w:rPr>
      </w:pPr>
      <w:r w:rsidRPr="00F5561E">
        <w:rPr>
          <w:rFonts w:ascii="Bookman Old Style" w:eastAsia="Times New Roman" w:hAnsi="Bookman Old Style" w:cs="Bookman Old Style"/>
          <w:lang w:eastAsia="zh-CN"/>
        </w:rPr>
        <w:t>Wydatki bieżące przeznaczono na organizację</w:t>
      </w:r>
      <w:r w:rsidR="00530CE2"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rPr>
        <w:t>imprez  sportowych</w:t>
      </w:r>
      <w:r w:rsidR="00530CE2" w:rsidRPr="00F5561E">
        <w:rPr>
          <w:rFonts w:ascii="Bookman Old Style" w:eastAsia="Times New Roman" w:hAnsi="Bookman Old Style" w:cs="Bookman Old Style"/>
        </w:rPr>
        <w:t xml:space="preserve"> w wysokości </w:t>
      </w:r>
      <w:r w:rsidRPr="00F5561E">
        <w:rPr>
          <w:rFonts w:ascii="Bookman Old Style" w:eastAsia="Times New Roman" w:hAnsi="Bookman Old Style" w:cs="Bookman Old Style"/>
        </w:rPr>
        <w:t xml:space="preserve">  11.504,22zł,</w:t>
      </w:r>
      <w:r w:rsidR="00964735" w:rsidRPr="00F5561E">
        <w:rPr>
          <w:rFonts w:ascii="Bookman Old Style" w:eastAsia="Times New Roman" w:hAnsi="Bookman Old Style" w:cs="Bookman Old Style"/>
        </w:rPr>
        <w:t xml:space="preserve"> w tym:</w:t>
      </w:r>
    </w:p>
    <w:p w:rsidR="006371AB" w:rsidRPr="00F5561E" w:rsidRDefault="006371AB" w:rsidP="00E21EAD">
      <w:pPr>
        <w:pStyle w:val="Akapitzlist"/>
        <w:numPr>
          <w:ilvl w:val="0"/>
          <w:numId w:val="101"/>
        </w:numPr>
        <w:tabs>
          <w:tab w:val="left" w:pos="993"/>
        </w:tabs>
        <w:spacing w:after="0" w:line="360" w:lineRule="auto"/>
        <w:ind w:hanging="11"/>
        <w:jc w:val="both"/>
        <w:rPr>
          <w:rFonts w:ascii="Bookman Old Style" w:eastAsia="Times New Roman" w:hAnsi="Bookman Old Style" w:cs="Bookman Old Style"/>
          <w:i/>
        </w:rPr>
      </w:pPr>
      <w:r w:rsidRPr="00F5561E">
        <w:rPr>
          <w:rFonts w:ascii="Bookman Old Style" w:eastAsia="Times New Roman" w:hAnsi="Bookman Old Style" w:cs="Bookman Old Style"/>
          <w:i/>
        </w:rPr>
        <w:t>turnieju piłki siatkowej  - 850,00zł,</w:t>
      </w:r>
    </w:p>
    <w:p w:rsidR="006371AB" w:rsidRPr="00F5561E" w:rsidRDefault="006371AB" w:rsidP="00E21EAD">
      <w:pPr>
        <w:pStyle w:val="Akapitzlist"/>
        <w:numPr>
          <w:ilvl w:val="0"/>
          <w:numId w:val="101"/>
        </w:numPr>
        <w:tabs>
          <w:tab w:val="left" w:pos="993"/>
        </w:tabs>
        <w:spacing w:after="0" w:line="360" w:lineRule="auto"/>
        <w:ind w:hanging="11"/>
        <w:jc w:val="both"/>
        <w:rPr>
          <w:rFonts w:ascii="Bookman Old Style" w:eastAsia="Times New Roman" w:hAnsi="Bookman Old Style" w:cs="Bookman Old Style"/>
          <w:i/>
        </w:rPr>
      </w:pPr>
      <w:r w:rsidRPr="00F5561E">
        <w:rPr>
          <w:rFonts w:ascii="Bookman Old Style" w:eastAsia="Times New Roman" w:hAnsi="Bookman Old Style" w:cs="Bookman Old Style"/>
          <w:i/>
        </w:rPr>
        <w:t>„Biegu Cysterskiego” – 10.654,22 zł.</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Udzielono dotacji </w:t>
      </w:r>
      <w:r w:rsidRPr="00F5561E">
        <w:rPr>
          <w:rFonts w:ascii="Bookman Old Style" w:hAnsi="Bookman Old Style"/>
        </w:rPr>
        <w:t xml:space="preserve">dla stowarzyszenia na wsparcie zadania publicznego </w:t>
      </w:r>
      <w:r w:rsidRPr="00F5561E">
        <w:rPr>
          <w:rFonts w:ascii="Bookman Old Style" w:eastAsia="Times New Roman" w:hAnsi="Bookman Old Style" w:cs="Bookman Old Style"/>
          <w:lang w:eastAsia="zh-CN"/>
        </w:rPr>
        <w:t>w zakresie upowszechniania kultury fizycznej i sportu dla GKS w Bledzewie w wysokości 46.970,29zł</w:t>
      </w:r>
      <w:r w:rsidR="00696C6E"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 xml:space="preserve">Wydatki w ramach funduszy sołeckich stanowiły kwotę 14.517,54zł. </w:t>
      </w:r>
    </w:p>
    <w:p w:rsidR="006371AB" w:rsidRPr="00F5561E" w:rsidRDefault="006371AB" w:rsidP="00D10250">
      <w:pPr>
        <w:suppressAutoHyphens/>
        <w:spacing w:after="0" w:line="240" w:lineRule="auto"/>
        <w:jc w:val="both"/>
        <w:rPr>
          <w:rFonts w:ascii="Bookman Old Style" w:eastAsia="Times New Roman" w:hAnsi="Bookman Old Style" w:cs="Bookman Old Style"/>
          <w:lang w:eastAsia="zh-CN"/>
        </w:rPr>
      </w:pPr>
    </w:p>
    <w:p w:rsidR="006371AB" w:rsidRPr="00F5561E" w:rsidRDefault="006371AB" w:rsidP="006371AB">
      <w:pPr>
        <w:suppressAutoHyphens/>
        <w:spacing w:after="0" w:line="360" w:lineRule="auto"/>
        <w:jc w:val="both"/>
        <w:rPr>
          <w:rFonts w:ascii="Bookman Old Style" w:eastAsia="Times New Roman" w:hAnsi="Bookman Old Style" w:cs="Bookman Old Style"/>
          <w:u w:val="single"/>
          <w:lang w:eastAsia="zh-CN"/>
        </w:rPr>
      </w:pPr>
      <w:r w:rsidRPr="00F5561E">
        <w:rPr>
          <w:rFonts w:ascii="Bookman Old Style" w:eastAsia="Times New Roman" w:hAnsi="Bookman Old Style" w:cs="Bookman Old Style"/>
          <w:u w:val="single"/>
          <w:lang w:eastAsia="zh-CN"/>
        </w:rPr>
        <w:t xml:space="preserve">Rozdział 92695 Pozostała działalność </w:t>
      </w:r>
    </w:p>
    <w:p w:rsidR="006371AB" w:rsidRPr="00F5561E" w:rsidRDefault="006371AB" w:rsidP="006371AB">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heme="minorHAnsi" w:hAnsi="Bookman Old Style"/>
        </w:rPr>
        <w:t xml:space="preserve">W tym rozdziale poniesiono wydatki inwestycyjne w wysokości </w:t>
      </w:r>
      <w:r w:rsidRPr="00F5561E">
        <w:rPr>
          <w:rFonts w:ascii="Bookman Old Style" w:eastAsia="Times New Roman" w:hAnsi="Bookman Old Style" w:cs="Bookman Old Style"/>
          <w:lang w:eastAsia="zh-CN"/>
        </w:rPr>
        <w:t xml:space="preserve">29.141,00 zł na realizację zadania pn. „Budowa nowych obiektów infrastruktury rekreacyjnej Budowa siłowni plenerowych „ . Wykonano mapy do celów projektowych, wypis </w:t>
      </w:r>
      <w:r w:rsidR="00696C6E" w:rsidRPr="00F5561E">
        <w:rPr>
          <w:rFonts w:ascii="Bookman Old Style" w:eastAsia="Times New Roman" w:hAnsi="Bookman Old Style" w:cs="Bookman Old Style"/>
          <w:lang w:eastAsia="zh-CN"/>
        </w:rPr>
        <w:t xml:space="preserve">                                             </w:t>
      </w:r>
      <w:r w:rsidRPr="00F5561E">
        <w:rPr>
          <w:rFonts w:ascii="Bookman Old Style" w:eastAsia="Times New Roman" w:hAnsi="Bookman Old Style" w:cs="Bookman Old Style"/>
          <w:lang w:eastAsia="zh-CN"/>
        </w:rPr>
        <w:t>z rejestru gruntów.</w:t>
      </w:r>
    </w:p>
    <w:p w:rsidR="00696C6E" w:rsidRPr="00F5561E" w:rsidRDefault="00696C6E" w:rsidP="002E3E24">
      <w:pPr>
        <w:suppressAutoHyphens/>
        <w:spacing w:after="0" w:line="276" w:lineRule="auto"/>
        <w:ind w:right="-830"/>
        <w:jc w:val="right"/>
        <w:rPr>
          <w:rFonts w:ascii="Arial" w:eastAsia="Times New Roman" w:hAnsi="Arial" w:cs="Arial"/>
          <w:sz w:val="17"/>
          <w:szCs w:val="17"/>
          <w:lang w:eastAsia="zh-CN"/>
        </w:rPr>
      </w:pPr>
    </w:p>
    <w:p w:rsidR="002E3E24" w:rsidRPr="00F5561E" w:rsidRDefault="00964735" w:rsidP="002E3E24">
      <w:pPr>
        <w:suppressAutoHyphens/>
        <w:spacing w:after="0" w:line="276" w:lineRule="auto"/>
        <w:ind w:right="-830"/>
        <w:jc w:val="right"/>
        <w:rPr>
          <w:rFonts w:ascii="Arial" w:eastAsia="Times New Roman" w:hAnsi="Arial" w:cs="Arial"/>
          <w:sz w:val="20"/>
          <w:szCs w:val="17"/>
          <w:lang w:eastAsia="zh-CN"/>
        </w:rPr>
      </w:pPr>
      <w:r w:rsidRPr="00F5561E">
        <w:rPr>
          <w:rFonts w:ascii="Arial" w:eastAsia="Times New Roman" w:hAnsi="Arial" w:cs="Arial"/>
          <w:sz w:val="17"/>
          <w:szCs w:val="17"/>
          <w:lang w:eastAsia="zh-CN"/>
        </w:rPr>
        <w:t>Z</w:t>
      </w:r>
      <w:r w:rsidR="002E3E24" w:rsidRPr="00F5561E">
        <w:rPr>
          <w:rFonts w:ascii="Arial" w:eastAsia="Times New Roman" w:hAnsi="Arial" w:cs="Arial"/>
          <w:sz w:val="17"/>
          <w:szCs w:val="17"/>
          <w:lang w:eastAsia="zh-CN"/>
        </w:rPr>
        <w:t>ałącznik nr 1</w:t>
      </w:r>
    </w:p>
    <w:p w:rsidR="004D5659" w:rsidRPr="00F5561E" w:rsidRDefault="004D5659" w:rsidP="004D5659">
      <w:pPr>
        <w:suppressAutoHyphens/>
        <w:spacing w:after="0" w:line="276" w:lineRule="auto"/>
        <w:ind w:right="-830"/>
        <w:jc w:val="right"/>
        <w:rPr>
          <w:rFonts w:ascii="Arial" w:eastAsia="Times New Roman" w:hAnsi="Arial" w:cs="Arial"/>
          <w:sz w:val="20"/>
          <w:szCs w:val="17"/>
          <w:lang w:eastAsia="zh-CN"/>
        </w:rPr>
      </w:pPr>
    </w:p>
    <w:p w:rsidR="004D5659" w:rsidRPr="00F5561E" w:rsidRDefault="004D5659" w:rsidP="004D5659">
      <w:pPr>
        <w:suppressAutoHyphens/>
        <w:spacing w:after="0" w:line="276" w:lineRule="auto"/>
        <w:jc w:val="center"/>
        <w:rPr>
          <w:rFonts w:ascii="Arial" w:eastAsia="Times New Roman" w:hAnsi="Arial" w:cs="Arial"/>
          <w:b/>
          <w:sz w:val="24"/>
          <w:szCs w:val="24"/>
          <w:lang w:eastAsia="zh-CN"/>
        </w:rPr>
      </w:pPr>
      <w:r w:rsidRPr="00F5561E">
        <w:rPr>
          <w:rFonts w:ascii="Arial" w:eastAsia="Times New Roman" w:hAnsi="Arial" w:cs="Arial"/>
          <w:b/>
          <w:sz w:val="24"/>
          <w:szCs w:val="24"/>
          <w:lang w:eastAsia="zh-CN"/>
        </w:rPr>
        <w:t>WYKONANIE PLANU DOCHODÓW BUDŻETOWYCH ZA ROK 2017</w:t>
      </w:r>
    </w:p>
    <w:tbl>
      <w:tblPr>
        <w:tblW w:w="11199" w:type="dxa"/>
        <w:jc w:val="center"/>
        <w:tblLayout w:type="fixed"/>
        <w:tblCellMar>
          <w:left w:w="70" w:type="dxa"/>
          <w:right w:w="70" w:type="dxa"/>
        </w:tblCellMar>
        <w:tblLook w:val="04A0" w:firstRow="1" w:lastRow="0" w:firstColumn="1" w:lastColumn="0" w:noHBand="0" w:noVBand="1"/>
      </w:tblPr>
      <w:tblGrid>
        <w:gridCol w:w="567"/>
        <w:gridCol w:w="709"/>
        <w:gridCol w:w="992"/>
        <w:gridCol w:w="709"/>
        <w:gridCol w:w="4394"/>
        <w:gridCol w:w="1418"/>
        <w:gridCol w:w="1338"/>
        <w:gridCol w:w="1072"/>
      </w:tblGrid>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rPr>
                <w:rFonts w:ascii="Times New Roman" w:eastAsia="Times New Roman" w:hAnsi="Times New Roman"/>
                <w:sz w:val="24"/>
                <w:szCs w:val="24"/>
                <w:lang w:eastAsia="pl-PL"/>
              </w:rPr>
            </w:pPr>
          </w:p>
        </w:tc>
        <w:tc>
          <w:tcPr>
            <w:tcW w:w="709" w:type="dxa"/>
            <w:tcBorders>
              <w:top w:val="single" w:sz="4" w:space="0" w:color="000000"/>
              <w:left w:val="single" w:sz="4" w:space="0" w:color="000000"/>
              <w:bottom w:val="single" w:sz="4" w:space="0" w:color="000000"/>
            </w:tcBorders>
            <w:shd w:val="clear" w:color="auto" w:fill="FFFFFF"/>
            <w:vAlign w:val="center"/>
            <w:hideMark/>
          </w:tcPr>
          <w:p w:rsidR="004D5659" w:rsidRPr="00F5561E" w:rsidRDefault="004D5659" w:rsidP="004D5659">
            <w:pPr>
              <w:suppressAutoHyphens/>
              <w:spacing w:after="0" w:line="240" w:lineRule="auto"/>
              <w:jc w:val="center"/>
              <w:rPr>
                <w:rFonts w:ascii="Arial" w:eastAsia="Times New Roman" w:hAnsi="Arial" w:cs="Arial"/>
                <w:b/>
                <w:sz w:val="18"/>
                <w:szCs w:val="18"/>
                <w:lang w:eastAsia="zh-CN"/>
              </w:rPr>
            </w:pPr>
            <w:r w:rsidRPr="00F5561E">
              <w:rPr>
                <w:rFonts w:ascii="Arial" w:eastAsia="Times New Roman" w:hAnsi="Arial" w:cs="Arial"/>
                <w:b/>
                <w:sz w:val="18"/>
                <w:szCs w:val="18"/>
                <w:lang w:eastAsia="zh-CN"/>
              </w:rPr>
              <w:t>Dział</w:t>
            </w:r>
          </w:p>
        </w:tc>
        <w:tc>
          <w:tcPr>
            <w:tcW w:w="992" w:type="dxa"/>
            <w:tcBorders>
              <w:top w:val="single" w:sz="4" w:space="0" w:color="000000"/>
              <w:left w:val="single" w:sz="4" w:space="0" w:color="000000"/>
              <w:bottom w:val="single" w:sz="4" w:space="0" w:color="000000"/>
            </w:tcBorders>
            <w:shd w:val="clear" w:color="auto" w:fill="FFFFFF"/>
            <w:vAlign w:val="center"/>
            <w:hideMark/>
          </w:tcPr>
          <w:p w:rsidR="004D5659" w:rsidRPr="00F5561E" w:rsidRDefault="004D5659" w:rsidP="004D5659">
            <w:pPr>
              <w:suppressAutoHyphens/>
              <w:spacing w:after="0" w:line="240" w:lineRule="auto"/>
              <w:jc w:val="center"/>
              <w:rPr>
                <w:rFonts w:ascii="Arial" w:eastAsia="Times New Roman" w:hAnsi="Arial" w:cs="Arial"/>
                <w:b/>
                <w:sz w:val="18"/>
                <w:szCs w:val="18"/>
                <w:lang w:eastAsia="zh-CN"/>
              </w:rPr>
            </w:pPr>
            <w:r w:rsidRPr="00F5561E">
              <w:rPr>
                <w:rFonts w:ascii="Arial" w:eastAsia="Times New Roman" w:hAnsi="Arial" w:cs="Arial"/>
                <w:b/>
                <w:sz w:val="18"/>
                <w:szCs w:val="18"/>
                <w:lang w:eastAsia="zh-CN"/>
              </w:rPr>
              <w:t>Rozdział</w:t>
            </w:r>
          </w:p>
        </w:tc>
        <w:tc>
          <w:tcPr>
            <w:tcW w:w="709" w:type="dxa"/>
            <w:tcBorders>
              <w:top w:val="single" w:sz="4" w:space="0" w:color="000000"/>
              <w:left w:val="single" w:sz="4" w:space="0" w:color="000000"/>
              <w:bottom w:val="single" w:sz="4" w:space="0" w:color="000000"/>
            </w:tcBorders>
            <w:shd w:val="clear" w:color="auto" w:fill="FFFFFF"/>
            <w:vAlign w:val="center"/>
            <w:hideMark/>
          </w:tcPr>
          <w:p w:rsidR="004D5659" w:rsidRPr="00F5561E" w:rsidRDefault="004D5659" w:rsidP="004D5659">
            <w:pPr>
              <w:suppressAutoHyphens/>
              <w:spacing w:after="0" w:line="240" w:lineRule="auto"/>
              <w:jc w:val="center"/>
              <w:rPr>
                <w:rFonts w:ascii="Arial" w:eastAsia="Times New Roman" w:hAnsi="Arial" w:cs="Arial"/>
                <w:b/>
                <w:sz w:val="18"/>
                <w:szCs w:val="18"/>
                <w:lang w:eastAsia="zh-CN"/>
              </w:rPr>
            </w:pPr>
            <w:r w:rsidRPr="00F5561E">
              <w:rPr>
                <w:rFonts w:ascii="Arial" w:eastAsia="Times New Roman" w:hAnsi="Arial" w:cs="Arial"/>
                <w:b/>
                <w:sz w:val="18"/>
                <w:szCs w:val="18"/>
                <w:lang w:eastAsia="zh-CN"/>
              </w:rPr>
              <w:t>§</w:t>
            </w:r>
          </w:p>
        </w:tc>
        <w:tc>
          <w:tcPr>
            <w:tcW w:w="4394" w:type="dxa"/>
            <w:tcBorders>
              <w:top w:val="single" w:sz="4" w:space="0" w:color="000000"/>
              <w:left w:val="single" w:sz="4" w:space="0" w:color="000000"/>
              <w:bottom w:val="single" w:sz="4" w:space="0" w:color="000000"/>
            </w:tcBorders>
            <w:shd w:val="clear" w:color="auto" w:fill="FFFFFF"/>
            <w:vAlign w:val="center"/>
            <w:hideMark/>
          </w:tcPr>
          <w:p w:rsidR="004D5659" w:rsidRPr="00F5561E" w:rsidRDefault="004D5659" w:rsidP="004D5659">
            <w:pPr>
              <w:suppressAutoHyphens/>
              <w:spacing w:after="0" w:line="240" w:lineRule="auto"/>
              <w:jc w:val="center"/>
              <w:rPr>
                <w:rFonts w:ascii="Arial" w:eastAsia="Times New Roman" w:hAnsi="Arial" w:cs="Arial"/>
                <w:b/>
                <w:sz w:val="18"/>
                <w:szCs w:val="18"/>
                <w:lang w:eastAsia="zh-CN"/>
              </w:rPr>
            </w:pPr>
            <w:r w:rsidRPr="00F5561E">
              <w:rPr>
                <w:rFonts w:ascii="Arial" w:eastAsia="Times New Roman" w:hAnsi="Arial" w:cs="Arial"/>
                <w:b/>
                <w:sz w:val="18"/>
                <w:szCs w:val="18"/>
                <w:lang w:eastAsia="zh-CN"/>
              </w:rPr>
              <w:t>Nazwa</w:t>
            </w:r>
          </w:p>
        </w:tc>
        <w:tc>
          <w:tcPr>
            <w:tcW w:w="1418" w:type="dxa"/>
            <w:tcBorders>
              <w:top w:val="single" w:sz="4" w:space="0" w:color="000000"/>
              <w:left w:val="single" w:sz="4" w:space="0" w:color="000000"/>
              <w:bottom w:val="single" w:sz="4" w:space="0" w:color="000000"/>
            </w:tcBorders>
            <w:shd w:val="clear" w:color="auto" w:fill="FFFFFF"/>
            <w:vAlign w:val="center"/>
            <w:hideMark/>
          </w:tcPr>
          <w:p w:rsidR="004D5659" w:rsidRPr="00F5561E" w:rsidRDefault="004D5659" w:rsidP="004D5659">
            <w:pPr>
              <w:suppressAutoHyphens/>
              <w:spacing w:after="0" w:line="240" w:lineRule="auto"/>
              <w:jc w:val="center"/>
              <w:rPr>
                <w:rFonts w:ascii="Arial" w:eastAsia="Times New Roman" w:hAnsi="Arial" w:cs="Arial"/>
                <w:b/>
                <w:sz w:val="18"/>
                <w:szCs w:val="18"/>
                <w:lang w:eastAsia="zh-CN"/>
              </w:rPr>
            </w:pPr>
            <w:r w:rsidRPr="00F5561E">
              <w:rPr>
                <w:rFonts w:ascii="Arial" w:eastAsia="Times New Roman" w:hAnsi="Arial" w:cs="Arial"/>
                <w:b/>
                <w:sz w:val="18"/>
                <w:szCs w:val="18"/>
                <w:lang w:eastAsia="zh-CN"/>
              </w:rPr>
              <w:t>Plan</w:t>
            </w:r>
          </w:p>
          <w:p w:rsidR="004D5659" w:rsidRPr="00F5561E" w:rsidRDefault="004D5659" w:rsidP="004D5659">
            <w:pPr>
              <w:suppressAutoHyphens/>
              <w:spacing w:after="0" w:line="240" w:lineRule="auto"/>
              <w:jc w:val="center"/>
              <w:rPr>
                <w:rFonts w:ascii="Arial" w:eastAsia="Times New Roman" w:hAnsi="Arial" w:cs="Arial"/>
                <w:b/>
                <w:sz w:val="18"/>
                <w:szCs w:val="18"/>
                <w:lang w:eastAsia="zh-CN"/>
              </w:rPr>
            </w:pPr>
            <w:r w:rsidRPr="00F5561E">
              <w:rPr>
                <w:rFonts w:ascii="Arial" w:eastAsia="Times New Roman" w:hAnsi="Arial" w:cs="Arial"/>
                <w:b/>
                <w:sz w:val="18"/>
                <w:szCs w:val="18"/>
                <w:lang w:eastAsia="zh-CN"/>
              </w:rPr>
              <w:t>po zmianach</w:t>
            </w:r>
          </w:p>
        </w:tc>
        <w:tc>
          <w:tcPr>
            <w:tcW w:w="1338" w:type="dxa"/>
            <w:tcBorders>
              <w:top w:val="single" w:sz="4" w:space="0" w:color="000000"/>
              <w:left w:val="single" w:sz="4" w:space="0" w:color="000000"/>
              <w:bottom w:val="single" w:sz="4" w:space="0" w:color="000000"/>
            </w:tcBorders>
            <w:shd w:val="clear" w:color="auto" w:fill="FFFFFF"/>
            <w:vAlign w:val="center"/>
          </w:tcPr>
          <w:p w:rsidR="004D5659" w:rsidRPr="00F5561E" w:rsidRDefault="004D5659" w:rsidP="004D5659">
            <w:pPr>
              <w:suppressAutoHyphens/>
              <w:spacing w:after="0" w:line="240" w:lineRule="auto"/>
              <w:jc w:val="center"/>
              <w:rPr>
                <w:rFonts w:ascii="Arial" w:eastAsia="Times New Roman" w:hAnsi="Arial" w:cs="Arial"/>
                <w:b/>
                <w:sz w:val="18"/>
                <w:szCs w:val="18"/>
                <w:lang w:eastAsia="zh-CN"/>
              </w:rPr>
            </w:pPr>
            <w:r w:rsidRPr="00F5561E">
              <w:rPr>
                <w:rFonts w:ascii="Arial" w:eastAsia="Times New Roman" w:hAnsi="Arial" w:cs="Arial"/>
                <w:b/>
                <w:sz w:val="18"/>
                <w:szCs w:val="18"/>
                <w:lang w:eastAsia="zh-CN"/>
              </w:rPr>
              <w:t>Wykonanie</w:t>
            </w:r>
          </w:p>
        </w:tc>
        <w:tc>
          <w:tcPr>
            <w:tcW w:w="10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5659" w:rsidRPr="00F5561E" w:rsidRDefault="004D5659" w:rsidP="004D5659">
            <w:pPr>
              <w:suppressAutoHyphens/>
              <w:spacing w:after="0" w:line="240" w:lineRule="auto"/>
              <w:jc w:val="center"/>
              <w:rPr>
                <w:rFonts w:ascii="Arial" w:eastAsia="Times New Roman" w:hAnsi="Arial" w:cs="Arial"/>
                <w:b/>
                <w:sz w:val="18"/>
                <w:szCs w:val="18"/>
                <w:lang w:eastAsia="zh-CN"/>
              </w:rPr>
            </w:pPr>
            <w:r w:rsidRPr="00F5561E">
              <w:rPr>
                <w:rFonts w:ascii="Arial" w:eastAsia="Times New Roman" w:hAnsi="Arial" w:cs="Arial"/>
                <w:b/>
                <w:sz w:val="18"/>
                <w:szCs w:val="18"/>
                <w:lang w:eastAsia="zh-CN"/>
              </w:rPr>
              <w:t>%</w:t>
            </w:r>
          </w:p>
          <w:p w:rsidR="004D5659" w:rsidRPr="00F5561E" w:rsidRDefault="004D5659" w:rsidP="004D5659">
            <w:pPr>
              <w:suppressAutoHyphens/>
              <w:spacing w:after="0" w:line="240" w:lineRule="auto"/>
              <w:jc w:val="center"/>
              <w:rPr>
                <w:rFonts w:ascii="Times New Roman" w:eastAsia="Times New Roman" w:hAnsi="Times New Roman" w:cstheme="minorBidi"/>
                <w:sz w:val="18"/>
                <w:szCs w:val="18"/>
                <w:lang w:eastAsia="zh-CN"/>
              </w:rPr>
            </w:pPr>
            <w:r w:rsidRPr="00F5561E">
              <w:rPr>
                <w:rFonts w:ascii="Arial" w:eastAsia="Times New Roman" w:hAnsi="Arial" w:cs="Arial"/>
                <w:b/>
                <w:sz w:val="18"/>
                <w:szCs w:val="18"/>
                <w:lang w:eastAsia="zh-CN"/>
              </w:rPr>
              <w:t>wykonania</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center"/>
              <w:rPr>
                <w:rFonts w:ascii="Arial" w:eastAsia="Times New Roman" w:hAnsi="Arial" w:cs="Arial"/>
                <w:b/>
                <w:bCs/>
                <w:sz w:val="20"/>
                <w:szCs w:val="20"/>
                <w:lang w:eastAsia="pl-PL"/>
              </w:rPr>
            </w:pPr>
          </w:p>
        </w:tc>
        <w:tc>
          <w:tcPr>
            <w:tcW w:w="709" w:type="dxa"/>
            <w:tcBorders>
              <w:top w:val="nil"/>
              <w:left w:val="single" w:sz="4" w:space="0" w:color="000000"/>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010</w:t>
            </w:r>
          </w:p>
        </w:tc>
        <w:tc>
          <w:tcPr>
            <w:tcW w:w="992"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709"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394"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Rolnictwo i łowiectwo</w:t>
            </w:r>
          </w:p>
        </w:tc>
        <w:tc>
          <w:tcPr>
            <w:tcW w:w="1418"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562.202,37</w:t>
            </w:r>
          </w:p>
        </w:tc>
        <w:tc>
          <w:tcPr>
            <w:tcW w:w="1338"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562.581,45</w:t>
            </w:r>
          </w:p>
        </w:tc>
        <w:tc>
          <w:tcPr>
            <w:tcW w:w="1072" w:type="dxa"/>
            <w:tcBorders>
              <w:top w:val="single" w:sz="2" w:space="0" w:color="000000"/>
              <w:left w:val="nil"/>
              <w:bottom w:val="single" w:sz="2" w:space="0" w:color="000000"/>
              <w:right w:val="single" w:sz="12" w:space="0" w:color="000000"/>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100,06</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b/>
                <w:bCs/>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01095</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Pozostała działalność</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562.202,37</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562.581,45</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100,06</w:t>
            </w:r>
          </w:p>
        </w:tc>
      </w:tr>
      <w:tr w:rsidR="00F5561E" w:rsidRPr="00F5561E" w:rsidTr="00463E0C">
        <w:trPr>
          <w:trHeight w:val="281"/>
          <w:jc w:val="center"/>
        </w:trPr>
        <w:tc>
          <w:tcPr>
            <w:tcW w:w="567" w:type="dxa"/>
            <w:tcBorders>
              <w:top w:val="nil"/>
              <w:left w:val="nil"/>
              <w:bottom w:val="nil"/>
              <w:right w:val="nil"/>
            </w:tcBorders>
            <w:shd w:val="clear" w:color="auto" w:fill="auto"/>
            <w:noWrap/>
            <w:vAlign w:val="bottom"/>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4D5659" w:rsidRPr="00F5561E" w:rsidRDefault="004D5659" w:rsidP="004D5659">
            <w:pPr>
              <w:spacing w:after="0" w:line="240" w:lineRule="auto"/>
              <w:jc w:val="center"/>
              <w:rPr>
                <w:rFonts w:ascii="Arial" w:eastAsia="Times New Roman" w:hAnsi="Arial" w:cs="Arial"/>
                <w:sz w:val="17"/>
                <w:szCs w:val="17"/>
                <w:lang w:eastAsia="pl-PL"/>
              </w:rPr>
            </w:pPr>
          </w:p>
        </w:tc>
        <w:tc>
          <w:tcPr>
            <w:tcW w:w="992" w:type="dxa"/>
            <w:tcBorders>
              <w:top w:val="nil"/>
              <w:left w:val="nil"/>
              <w:bottom w:val="nil"/>
              <w:right w:val="single" w:sz="4" w:space="0" w:color="000000"/>
            </w:tcBorders>
            <w:shd w:val="clear" w:color="000000" w:fill="FFFFFF"/>
            <w:vAlign w:val="center"/>
          </w:tcPr>
          <w:p w:rsidR="004D5659" w:rsidRPr="00F5561E" w:rsidRDefault="004D5659" w:rsidP="004D5659">
            <w:pPr>
              <w:spacing w:after="0" w:line="240" w:lineRule="auto"/>
              <w:jc w:val="center"/>
              <w:rPr>
                <w:rFonts w:ascii="Arial" w:eastAsia="Times New Roman" w:hAnsi="Arial" w:cs="Arial"/>
                <w:sz w:val="17"/>
                <w:szCs w:val="17"/>
                <w:lang w:eastAsia="pl-PL"/>
              </w:rPr>
            </w:pPr>
          </w:p>
        </w:tc>
        <w:tc>
          <w:tcPr>
            <w:tcW w:w="709" w:type="dxa"/>
            <w:tcBorders>
              <w:top w:val="single" w:sz="4" w:space="0" w:color="auto"/>
              <w:left w:val="nil"/>
              <w:bottom w:val="single" w:sz="4" w:space="0" w:color="000000"/>
              <w:right w:val="single" w:sz="4" w:space="0" w:color="000000"/>
            </w:tcBorders>
            <w:shd w:val="clear" w:color="000000" w:fill="FFFFFF"/>
            <w:vAlign w:val="center"/>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0640</w:t>
            </w:r>
          </w:p>
        </w:tc>
        <w:tc>
          <w:tcPr>
            <w:tcW w:w="4394" w:type="dxa"/>
            <w:tcBorders>
              <w:top w:val="single" w:sz="4" w:space="0" w:color="auto"/>
              <w:left w:val="nil"/>
              <w:bottom w:val="single" w:sz="4" w:space="0" w:color="000000"/>
              <w:right w:val="single" w:sz="4" w:space="0" w:color="000000"/>
            </w:tcBorders>
            <w:shd w:val="clear" w:color="000000" w:fill="FFFFFF"/>
            <w:vAlign w:val="center"/>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tytułu kosztów egzekucyjnych, opłaty komorniczej i kosztów upomnień</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C269F9" w:rsidP="004D5659">
            <w:pPr>
              <w:widowControl w:val="0"/>
              <w:autoSpaceDE w:val="0"/>
              <w:autoSpaceDN w:val="0"/>
              <w:spacing w:after="0" w:line="240" w:lineRule="auto"/>
              <w:jc w:val="right"/>
              <w:rPr>
                <w:rFonts w:ascii="Arial" w:eastAsia="Times New Roman" w:hAnsi="Arial" w:cs="Arial"/>
                <w:sz w:val="14"/>
                <w:szCs w:val="14"/>
                <w:lang w:eastAsia="pl-PL"/>
              </w:rPr>
            </w:pPr>
            <w:r w:rsidRPr="00F5561E">
              <w:rPr>
                <w:rFonts w:ascii="Arial" w:eastAsia="Times New Roman" w:hAnsi="Arial" w:cs="Arial"/>
                <w:sz w:val="14"/>
                <w:szCs w:val="14"/>
                <w:lang w:eastAsia="pl-PL"/>
              </w:rPr>
              <w:t>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11,60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C269F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eastAsia="pl-PL"/>
              </w:rPr>
              <w:t>0,00</w:t>
            </w:r>
          </w:p>
        </w:tc>
      </w:tr>
      <w:tr w:rsidR="00F5561E" w:rsidRPr="00F5561E" w:rsidTr="00463E0C">
        <w:trPr>
          <w:trHeight w:val="604"/>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0750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najmu i dzierżawy składników majątkowych Skarbu Państwa, jednostek samorządu terytorialnego lub innych jednostek zaliczanych do sektora finansów publicznych oraz innych umów o podobnym charakterze</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18.851,00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19.212,46</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101,91</w:t>
            </w:r>
          </w:p>
        </w:tc>
      </w:tr>
      <w:tr w:rsidR="00F5561E" w:rsidRPr="00F5561E" w:rsidTr="00463E0C">
        <w:trPr>
          <w:trHeight w:val="424"/>
          <w:jc w:val="center"/>
        </w:trPr>
        <w:tc>
          <w:tcPr>
            <w:tcW w:w="567" w:type="dxa"/>
            <w:tcBorders>
              <w:top w:val="nil"/>
              <w:left w:val="nil"/>
              <w:bottom w:val="nil"/>
              <w:right w:val="nil"/>
            </w:tcBorders>
            <w:shd w:val="clear" w:color="auto" w:fill="auto"/>
            <w:noWrap/>
            <w:vAlign w:val="bottom"/>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4D5659" w:rsidRPr="00F5561E" w:rsidRDefault="004D5659" w:rsidP="004D5659">
            <w:pPr>
              <w:spacing w:after="0" w:line="240" w:lineRule="auto"/>
              <w:jc w:val="center"/>
              <w:rPr>
                <w:rFonts w:ascii="Arial" w:eastAsia="Times New Roman" w:hAnsi="Arial" w:cs="Arial"/>
                <w:sz w:val="17"/>
                <w:szCs w:val="17"/>
                <w:lang w:eastAsia="pl-PL"/>
              </w:rPr>
            </w:pPr>
          </w:p>
        </w:tc>
        <w:tc>
          <w:tcPr>
            <w:tcW w:w="992" w:type="dxa"/>
            <w:tcBorders>
              <w:top w:val="nil"/>
              <w:left w:val="nil"/>
              <w:bottom w:val="nil"/>
              <w:right w:val="single" w:sz="4" w:space="0" w:color="000000"/>
            </w:tcBorders>
            <w:shd w:val="clear" w:color="000000" w:fill="FFFFFF"/>
            <w:vAlign w:val="center"/>
          </w:tcPr>
          <w:p w:rsidR="004D5659" w:rsidRPr="00F5561E" w:rsidRDefault="004D5659" w:rsidP="004D5659">
            <w:pPr>
              <w:spacing w:after="0" w:line="240" w:lineRule="auto"/>
              <w:jc w:val="center"/>
              <w:rPr>
                <w:rFonts w:ascii="Arial" w:eastAsia="Times New Roman" w:hAnsi="Arial" w:cs="Arial"/>
                <w:sz w:val="17"/>
                <w:szCs w:val="17"/>
                <w:lang w:eastAsia="pl-PL"/>
              </w:rPr>
            </w:pPr>
          </w:p>
        </w:tc>
        <w:tc>
          <w:tcPr>
            <w:tcW w:w="709" w:type="dxa"/>
            <w:tcBorders>
              <w:top w:val="nil"/>
              <w:left w:val="nil"/>
              <w:bottom w:val="single" w:sz="4" w:space="0" w:color="000000"/>
              <w:right w:val="single" w:sz="4" w:space="0" w:color="000000"/>
            </w:tcBorders>
            <w:shd w:val="clear" w:color="000000" w:fill="FFFFFF"/>
            <w:vAlign w:val="center"/>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0920</w:t>
            </w:r>
          </w:p>
        </w:tc>
        <w:tc>
          <w:tcPr>
            <w:tcW w:w="4394" w:type="dxa"/>
            <w:tcBorders>
              <w:top w:val="nil"/>
              <w:left w:val="nil"/>
              <w:bottom w:val="single" w:sz="4" w:space="0" w:color="000000"/>
              <w:right w:val="single" w:sz="4" w:space="0" w:color="000000"/>
            </w:tcBorders>
            <w:shd w:val="clear" w:color="000000" w:fill="FFFFFF"/>
            <w:vAlign w:val="center"/>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pozostałych odsetek</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C269F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6,02</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C269F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eastAsia="pl-PL"/>
              </w:rPr>
              <w:t>0,00</w:t>
            </w:r>
          </w:p>
        </w:tc>
      </w:tr>
      <w:tr w:rsidR="00F5561E" w:rsidRPr="00F5561E" w:rsidTr="00463E0C">
        <w:trPr>
          <w:trHeight w:val="604"/>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543.351,37</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543.351,37</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600</w:t>
            </w:r>
          </w:p>
        </w:tc>
        <w:tc>
          <w:tcPr>
            <w:tcW w:w="992"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709"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394"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Transport i łączność</w:t>
            </w:r>
          </w:p>
        </w:tc>
        <w:tc>
          <w:tcPr>
            <w:tcW w:w="1418"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88.931,00</w:t>
            </w:r>
          </w:p>
        </w:tc>
        <w:tc>
          <w:tcPr>
            <w:tcW w:w="1338"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88.931,62</w:t>
            </w:r>
          </w:p>
        </w:tc>
        <w:tc>
          <w:tcPr>
            <w:tcW w:w="1072" w:type="dxa"/>
            <w:tcBorders>
              <w:top w:val="single" w:sz="2" w:space="0" w:color="000000"/>
              <w:left w:val="nil"/>
              <w:bottom w:val="single" w:sz="2" w:space="0" w:color="000000"/>
              <w:right w:val="single" w:sz="12" w:space="0" w:color="000000"/>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b/>
                <w:bCs/>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60016</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Drogi publiczne gminne</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88.931,00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88.931,62</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0580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tytułu grzywien i innych kar pieniężnych od osób prawnych i innych jednostek organizacyjnych</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3.431,00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3.431,62</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100,01</w:t>
            </w:r>
          </w:p>
        </w:tc>
      </w:tr>
      <w:tr w:rsidR="00F5561E" w:rsidRPr="00F5561E" w:rsidTr="00463E0C">
        <w:trPr>
          <w:trHeight w:val="79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6280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Środki otrzymane od pozostałych jednostek zaliczanych do sektora finansów publicznych na finansowanie lub dofinansowanie kosztów realizacji inwestycji i zakupów inwestycyjnych jednostek zaliczanych do sektora finansów publicznych</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85.500,00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85.500,00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700</w:t>
            </w:r>
          </w:p>
        </w:tc>
        <w:tc>
          <w:tcPr>
            <w:tcW w:w="992"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709"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394"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Gospodarka mieszkaniowa</w:t>
            </w:r>
          </w:p>
        </w:tc>
        <w:tc>
          <w:tcPr>
            <w:tcW w:w="1418"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204.169,00</w:t>
            </w:r>
          </w:p>
        </w:tc>
        <w:tc>
          <w:tcPr>
            <w:tcW w:w="1338"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133.023,68</w:t>
            </w:r>
          </w:p>
        </w:tc>
        <w:tc>
          <w:tcPr>
            <w:tcW w:w="1072" w:type="dxa"/>
            <w:tcBorders>
              <w:top w:val="single" w:sz="2" w:space="0" w:color="000000"/>
              <w:left w:val="nil"/>
              <w:bottom w:val="single" w:sz="2" w:space="0" w:color="000000"/>
              <w:right w:val="single" w:sz="12" w:space="0" w:color="000000"/>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65,15</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b/>
                <w:bCs/>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70005</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Gospodarka gruntami i nieruchomościami</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204.169,00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133.023,68</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65,15</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0470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opłat za trwały zarząd, użytkowanie                            i służebności</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205,00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205,73</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100,35</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0550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opłat z tytułu użytkowania wieczystego nieruchomości</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1.707,00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1.654,67</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96,93</w:t>
            </w:r>
          </w:p>
        </w:tc>
      </w:tr>
      <w:tr w:rsidR="00F5561E" w:rsidRPr="00F5561E" w:rsidTr="00463E0C">
        <w:trPr>
          <w:trHeight w:val="604"/>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0750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najmu i dzierżawy składników majątkowych Skarbu Państwa, jednostek samorządu terytorialnego lub innych jednostek zaliczanych do sektora finansów publicznych oraz innych umów o podobnym charakterze</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45.000,00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45.410,94</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100,91</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0770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Wpłaty z tytułu odpłatnego nabycia prawa własności oraz prawa użytkowania wieczystego nieruchomości</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137.713,00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67.623,62</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49,10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0830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usług</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19.000,00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17.583,38</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92,54</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0920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pozostałych odsetek</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235,00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235,42</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100,17</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0940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rozliczeń/zwrotów z lat ubiegłych</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309,00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309,92</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100,29</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750</w:t>
            </w:r>
          </w:p>
        </w:tc>
        <w:tc>
          <w:tcPr>
            <w:tcW w:w="992"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709"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394"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Administracja publiczna</w:t>
            </w:r>
          </w:p>
        </w:tc>
        <w:tc>
          <w:tcPr>
            <w:tcW w:w="1418"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115.326,00</w:t>
            </w:r>
          </w:p>
        </w:tc>
        <w:tc>
          <w:tcPr>
            <w:tcW w:w="1338"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112.562,29</w:t>
            </w:r>
          </w:p>
        </w:tc>
        <w:tc>
          <w:tcPr>
            <w:tcW w:w="1072" w:type="dxa"/>
            <w:tcBorders>
              <w:top w:val="single" w:sz="2" w:space="0" w:color="000000"/>
              <w:left w:val="nil"/>
              <w:bottom w:val="single" w:sz="2" w:space="0" w:color="000000"/>
              <w:right w:val="single" w:sz="12" w:space="0" w:color="000000"/>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97,60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b/>
                <w:bCs/>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75011</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Urzędy wojewódzkie</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84.897,00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82.184,10</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96,80</w:t>
            </w:r>
          </w:p>
        </w:tc>
      </w:tr>
      <w:tr w:rsidR="00F5561E" w:rsidRPr="00F5561E" w:rsidTr="00463E0C">
        <w:trPr>
          <w:trHeight w:val="604"/>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84.894,00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82.181,00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96,80</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2360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Dochody jednostek samorządu terytorialnego związane z realizacją zadań z zakresu administracji rządowej oraz innych zadań zleconych ustawami</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3,10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103,33</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auto"/>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75023</w:t>
            </w:r>
          </w:p>
        </w:tc>
        <w:tc>
          <w:tcPr>
            <w:tcW w:w="709" w:type="dxa"/>
            <w:tcBorders>
              <w:top w:val="nil"/>
              <w:left w:val="nil"/>
              <w:bottom w:val="single" w:sz="4" w:space="0" w:color="auto"/>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auto"/>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Urzędy gmin (miast i miast na prawach powiatu)</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29.729,00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29.678,19</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99,82</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left w:val="single" w:sz="4" w:space="0" w:color="000000"/>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single" w:sz="4" w:space="0" w:color="auto"/>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single" w:sz="4" w:space="0" w:color="auto"/>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0830</w:t>
            </w:r>
          </w:p>
        </w:tc>
        <w:tc>
          <w:tcPr>
            <w:tcW w:w="4394" w:type="dxa"/>
            <w:tcBorders>
              <w:top w:val="single" w:sz="4" w:space="0" w:color="auto"/>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usług</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12.000,00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11.928,82</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99,40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single" w:sz="4" w:space="0" w:color="auto"/>
              <w:left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single" w:sz="4" w:space="0" w:color="auto"/>
              <w:left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single" w:sz="4" w:space="0" w:color="auto"/>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0940</w:t>
            </w:r>
          </w:p>
        </w:tc>
        <w:tc>
          <w:tcPr>
            <w:tcW w:w="4394" w:type="dxa"/>
            <w:tcBorders>
              <w:top w:val="single" w:sz="4" w:space="0" w:color="auto"/>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rozliczeń/zwrotów z lat ubiegłych</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17.396,00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17.396,37</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left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single" w:sz="4" w:space="0" w:color="auto"/>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0970</w:t>
            </w:r>
          </w:p>
        </w:tc>
        <w:tc>
          <w:tcPr>
            <w:tcW w:w="4394" w:type="dxa"/>
            <w:tcBorders>
              <w:top w:val="single" w:sz="4" w:space="0" w:color="auto"/>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różnych dochodów</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333,00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353,00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106,00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75075</w:t>
            </w:r>
          </w:p>
        </w:tc>
        <w:tc>
          <w:tcPr>
            <w:tcW w:w="709"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Promocja jednostek samorządu terytorialnego</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700,00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700,00</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0960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otrzymanych spadków, zapisów i darowizn                w postaci pieniężnej</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700,00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700,00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751</w:t>
            </w:r>
          </w:p>
        </w:tc>
        <w:tc>
          <w:tcPr>
            <w:tcW w:w="992"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709"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394"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Urzędy naczelnych organów władzy państwowej, kontroli i ochrony prawa oraz sądownictwa</w:t>
            </w:r>
          </w:p>
        </w:tc>
        <w:tc>
          <w:tcPr>
            <w:tcW w:w="1418"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920,00</w:t>
            </w:r>
          </w:p>
        </w:tc>
        <w:tc>
          <w:tcPr>
            <w:tcW w:w="1338"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919,08</w:t>
            </w:r>
          </w:p>
        </w:tc>
        <w:tc>
          <w:tcPr>
            <w:tcW w:w="1072" w:type="dxa"/>
            <w:tcBorders>
              <w:top w:val="single" w:sz="2" w:space="0" w:color="000000"/>
              <w:left w:val="nil"/>
              <w:bottom w:val="single" w:sz="2" w:space="0" w:color="000000"/>
              <w:right w:val="single" w:sz="12" w:space="0" w:color="000000"/>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99,90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b/>
                <w:bCs/>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75101</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Urzędy naczelnych organów władzy państwowej, kontroli i ochrony prawa</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920,00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919,08</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99,90</w:t>
            </w:r>
          </w:p>
        </w:tc>
      </w:tr>
      <w:tr w:rsidR="00F5561E" w:rsidRPr="00F5561E" w:rsidTr="00463E0C">
        <w:trPr>
          <w:trHeight w:val="604"/>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920,00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919,08</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99,90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752</w:t>
            </w:r>
          </w:p>
        </w:tc>
        <w:tc>
          <w:tcPr>
            <w:tcW w:w="992"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709"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394"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Obrona narodowa</w:t>
            </w:r>
          </w:p>
        </w:tc>
        <w:tc>
          <w:tcPr>
            <w:tcW w:w="1418"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1.300,00</w:t>
            </w:r>
          </w:p>
        </w:tc>
        <w:tc>
          <w:tcPr>
            <w:tcW w:w="1338"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1.300,00</w:t>
            </w:r>
          </w:p>
        </w:tc>
        <w:tc>
          <w:tcPr>
            <w:tcW w:w="1072" w:type="dxa"/>
            <w:tcBorders>
              <w:top w:val="single" w:sz="2" w:space="0" w:color="000000"/>
              <w:left w:val="nil"/>
              <w:bottom w:val="single" w:sz="2" w:space="0" w:color="000000"/>
              <w:right w:val="single" w:sz="12" w:space="0" w:color="000000"/>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b/>
                <w:bCs/>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75212</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Pozostałe wydatki obronne</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1.300,00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1.300,00</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604"/>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1.300,00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1.300,00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754</w:t>
            </w:r>
          </w:p>
        </w:tc>
        <w:tc>
          <w:tcPr>
            <w:tcW w:w="992"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709"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394"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Bezpieczeństwo publiczne i ochrona przeciwpożarowa</w:t>
            </w:r>
          </w:p>
        </w:tc>
        <w:tc>
          <w:tcPr>
            <w:tcW w:w="1418"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9.773,61</w:t>
            </w:r>
          </w:p>
        </w:tc>
        <w:tc>
          <w:tcPr>
            <w:tcW w:w="1338"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10.953,80</w:t>
            </w:r>
          </w:p>
        </w:tc>
        <w:tc>
          <w:tcPr>
            <w:tcW w:w="1072" w:type="dxa"/>
            <w:tcBorders>
              <w:top w:val="single" w:sz="2" w:space="0" w:color="000000"/>
              <w:left w:val="nil"/>
              <w:bottom w:val="single" w:sz="2" w:space="0" w:color="000000"/>
              <w:right w:val="single" w:sz="12" w:space="0" w:color="000000"/>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112,07</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75412</w:t>
            </w:r>
          </w:p>
        </w:tc>
        <w:tc>
          <w:tcPr>
            <w:tcW w:w="70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Ochotnicze straże pożarne</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9.773,61</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10.953,80</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112,07</w:t>
            </w:r>
          </w:p>
        </w:tc>
      </w:tr>
      <w:tr w:rsidR="00F5561E" w:rsidRPr="00F5561E" w:rsidTr="00463E0C">
        <w:trPr>
          <w:trHeight w:val="604"/>
          <w:jc w:val="center"/>
        </w:trPr>
        <w:tc>
          <w:tcPr>
            <w:tcW w:w="567" w:type="dxa"/>
            <w:tcBorders>
              <w:top w:val="nil"/>
              <w:left w:val="nil"/>
              <w:bottom w:val="nil"/>
              <w:right w:val="nil"/>
            </w:tcBorders>
            <w:shd w:val="clear" w:color="auto" w:fill="auto"/>
            <w:noWrap/>
            <w:vAlign w:val="bottom"/>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4D5659" w:rsidRPr="00F5561E" w:rsidRDefault="004D5659" w:rsidP="004D5659">
            <w:pPr>
              <w:spacing w:after="0" w:line="240" w:lineRule="auto"/>
              <w:jc w:val="center"/>
              <w:rPr>
                <w:rFonts w:ascii="Arial" w:eastAsia="Times New Roman" w:hAnsi="Arial" w:cs="Arial"/>
                <w:sz w:val="17"/>
                <w:szCs w:val="17"/>
                <w:lang w:eastAsia="pl-PL"/>
              </w:rPr>
            </w:pPr>
          </w:p>
        </w:tc>
        <w:tc>
          <w:tcPr>
            <w:tcW w:w="992" w:type="dxa"/>
            <w:tcBorders>
              <w:top w:val="nil"/>
              <w:left w:val="nil"/>
              <w:bottom w:val="nil"/>
              <w:right w:val="single" w:sz="4" w:space="0" w:color="000000"/>
            </w:tcBorders>
            <w:shd w:val="clear" w:color="000000" w:fill="FFFFFF"/>
            <w:vAlign w:val="center"/>
          </w:tcPr>
          <w:p w:rsidR="004D5659" w:rsidRPr="00F5561E" w:rsidRDefault="004D5659" w:rsidP="004D5659">
            <w:pPr>
              <w:spacing w:after="0" w:line="240" w:lineRule="auto"/>
              <w:jc w:val="center"/>
              <w:rPr>
                <w:rFonts w:ascii="Arial" w:eastAsia="Times New Roman" w:hAnsi="Arial" w:cs="Arial"/>
                <w:sz w:val="17"/>
                <w:szCs w:val="17"/>
                <w:lang w:eastAsia="pl-PL"/>
              </w:rPr>
            </w:pPr>
          </w:p>
        </w:tc>
        <w:tc>
          <w:tcPr>
            <w:tcW w:w="709" w:type="dxa"/>
            <w:tcBorders>
              <w:top w:val="nil"/>
              <w:left w:val="nil"/>
              <w:bottom w:val="single" w:sz="4" w:space="0" w:color="000000"/>
              <w:right w:val="single" w:sz="4" w:space="0" w:color="000000"/>
            </w:tcBorders>
            <w:shd w:val="clear" w:color="000000" w:fill="FFFFFF"/>
            <w:vAlign w:val="center"/>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2039</w:t>
            </w:r>
          </w:p>
        </w:tc>
        <w:tc>
          <w:tcPr>
            <w:tcW w:w="4394" w:type="dxa"/>
            <w:tcBorders>
              <w:top w:val="nil"/>
              <w:left w:val="nil"/>
              <w:bottom w:val="single" w:sz="4" w:space="0" w:color="000000"/>
              <w:right w:val="single" w:sz="4" w:space="0" w:color="000000"/>
            </w:tcBorders>
            <w:shd w:val="clear" w:color="000000" w:fill="FFFFFF"/>
            <w:vAlign w:val="center"/>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własnych zadań bieżących gmin (związków gmin, związków powiatowo-gminnych)</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C269F9" w:rsidP="004D5659">
            <w:pPr>
              <w:widowControl w:val="0"/>
              <w:autoSpaceDE w:val="0"/>
              <w:autoSpaceDN w:val="0"/>
              <w:spacing w:after="0" w:line="240" w:lineRule="auto"/>
              <w:jc w:val="right"/>
              <w:rPr>
                <w:rFonts w:ascii="Arial" w:eastAsia="Times New Roman" w:hAnsi="Arial" w:cs="Arial"/>
                <w:sz w:val="14"/>
                <w:szCs w:val="14"/>
                <w:lang w:eastAsia="pl-PL"/>
              </w:rPr>
            </w:pPr>
            <w:r w:rsidRPr="00F5561E">
              <w:rPr>
                <w:rFonts w:ascii="Arial" w:eastAsia="Times New Roman" w:hAnsi="Arial" w:cs="Arial"/>
                <w:sz w:val="14"/>
                <w:szCs w:val="14"/>
                <w:lang w:eastAsia="pl-PL"/>
              </w:rPr>
              <w:t>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1.180,19</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C269F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eastAsia="pl-PL"/>
              </w:rPr>
              <w:t>0,00</w:t>
            </w:r>
          </w:p>
        </w:tc>
      </w:tr>
      <w:tr w:rsidR="00F5561E" w:rsidRPr="00F5561E" w:rsidTr="00463E0C">
        <w:trPr>
          <w:trHeight w:val="604"/>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2708</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Środki na dofinansowanie własnych zadań bieżących gmin, powiatów (związków gmin, związków powiatowo-gminnych, związków powiatów), samorządów województw, pozyskane z innych źródeł</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9.773,61</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9.773,61</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604"/>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756</w:t>
            </w:r>
          </w:p>
        </w:tc>
        <w:tc>
          <w:tcPr>
            <w:tcW w:w="992"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709"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394"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Dochody od osób prawnych, od osób fizycznych i od innych jednostek nieposiadających osobowości prawnej oraz wydatki związane z ich poborem</w:t>
            </w:r>
          </w:p>
        </w:tc>
        <w:tc>
          <w:tcPr>
            <w:tcW w:w="1418"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5.776.309,82</w:t>
            </w:r>
          </w:p>
        </w:tc>
        <w:tc>
          <w:tcPr>
            <w:tcW w:w="1338"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6.581.939,69</w:t>
            </w:r>
          </w:p>
        </w:tc>
        <w:tc>
          <w:tcPr>
            <w:tcW w:w="1072" w:type="dxa"/>
            <w:tcBorders>
              <w:top w:val="single" w:sz="2" w:space="0" w:color="000000"/>
              <w:left w:val="nil"/>
              <w:bottom w:val="single" w:sz="2" w:space="0" w:color="000000"/>
              <w:right w:val="single" w:sz="12" w:space="0" w:color="000000"/>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113,94</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b/>
                <w:bCs/>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75601</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podatku dochodowego od osób fizycznych</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9.520,00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22.877,13</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240,30</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0350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podatku od działalności gospodarczej osób fizycznych, opłacanego w formie karty podatkowej</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9.520,00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22.877,13</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240,30</w:t>
            </w:r>
          </w:p>
        </w:tc>
      </w:tr>
      <w:tr w:rsidR="00F5561E" w:rsidRPr="00F5561E" w:rsidTr="00463E0C">
        <w:trPr>
          <w:trHeight w:val="604"/>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75615</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podatku rolnego, podatku leśnego, podatku od czynności cywilnoprawnych, podatków i opłat lokalnych od osób prawnych i innych jednostek organizacyjnych</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2.690.057,11</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3.444.772,37</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128,05</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0310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podatku od nieruchomości</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2.206.049,11</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2.911.704,37</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131,98</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0320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podatku rolnego</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17.000,00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16.382,36</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96,36</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0330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podatku leśnego</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459.247,00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443.971,64</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96,67</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0340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podatku od środków transportowych</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6.900,00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7.092,00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102,78</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0910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odsetek od nieterminowych wpłat z tytułu podatków i opłat</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52,00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64.813,00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124.640,38</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2680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Rekompensaty utraconych dochodów w podatkach i opłatach lokalnych</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809,00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809,00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604"/>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75616</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podatku rolnego, podatku leśnego, podatku od spadków i darowizn, podatku od czynności cywilno-prawnych oraz podatków i opłat lokalnych od osób fizycznych</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1.266.830,71</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1.265.975,59</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99,93</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0310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podatku od nieruchomości</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541.389,00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489.915,73</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90,49</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0320</w:t>
            </w:r>
          </w:p>
        </w:tc>
        <w:tc>
          <w:tcPr>
            <w:tcW w:w="4394" w:type="dxa"/>
            <w:tcBorders>
              <w:top w:val="nil"/>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podatku rolnego</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609.404,00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627.016,53</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102,89</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left w:val="single" w:sz="4" w:space="0" w:color="000000"/>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single" w:sz="4" w:space="0" w:color="auto"/>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0330</w:t>
            </w:r>
          </w:p>
        </w:tc>
        <w:tc>
          <w:tcPr>
            <w:tcW w:w="4394" w:type="dxa"/>
            <w:tcBorders>
              <w:top w:val="single" w:sz="4" w:space="0" w:color="auto"/>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podatku leśnego</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5.955,00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5.791,80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97,25</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single" w:sz="4" w:space="0" w:color="auto"/>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single" w:sz="4" w:space="0" w:color="auto"/>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single" w:sz="4" w:space="0" w:color="auto"/>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0340</w:t>
            </w:r>
          </w:p>
        </w:tc>
        <w:tc>
          <w:tcPr>
            <w:tcW w:w="4394" w:type="dxa"/>
            <w:tcBorders>
              <w:top w:val="single" w:sz="4" w:space="0" w:color="auto"/>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podatku od środków transportowych</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36.000,00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45.302,40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125,84</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0360</w:t>
            </w:r>
          </w:p>
        </w:tc>
        <w:tc>
          <w:tcPr>
            <w:tcW w:w="4394" w:type="dxa"/>
            <w:tcBorders>
              <w:top w:val="nil"/>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podatku od spadków i darowizn</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3.820,00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6.521,00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170,70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left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left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single" w:sz="4" w:space="0" w:color="auto"/>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0430</w:t>
            </w:r>
          </w:p>
        </w:tc>
        <w:tc>
          <w:tcPr>
            <w:tcW w:w="4394" w:type="dxa"/>
            <w:tcBorders>
              <w:top w:val="single" w:sz="4" w:space="0" w:color="auto"/>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opłaty targowej</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6.000,00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4.800,00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80,00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left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left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single" w:sz="4" w:space="0" w:color="auto"/>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0500</w:t>
            </w:r>
          </w:p>
        </w:tc>
        <w:tc>
          <w:tcPr>
            <w:tcW w:w="4394" w:type="dxa"/>
            <w:tcBorders>
              <w:top w:val="single" w:sz="4" w:space="0" w:color="auto"/>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podatku od czynności cywilnoprawnych</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55.840,00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76.759,00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137,46</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single" w:sz="4" w:space="0" w:color="auto"/>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0640</w:t>
            </w:r>
          </w:p>
        </w:tc>
        <w:tc>
          <w:tcPr>
            <w:tcW w:w="4394" w:type="dxa"/>
            <w:tcBorders>
              <w:top w:val="single" w:sz="4" w:space="0" w:color="auto"/>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tytułu kosztów egzekucyjnych, opłaty komorniczej i kosztów upomnień</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800,00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1.302,40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162,80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0910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odsetek od nieterminowych wpłat z tytułu podatków i opłat</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7.622,71</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8.566,73</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112,38</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75618</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innych opłat stanowiących dochody jednostek samorządu terytorialnego na podstawie ustaw</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55.904,00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54.277,77</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97,09</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0410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opłaty skarbowej</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13.300,00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13.334,50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100,25</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0480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opłat za zezwolenia na sprzedaż napojów alkoholowych</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40.369,00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40.369,95</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0490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innych lokalnych opłat pobieranych przez jednostki samorządu terytorialnego na podstawie odrębnych ustaw</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2.235,00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573,32</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25,65</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75621</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Udziały gmin w podatkach stanowiących dochód budżetu państwa</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1.753.998,00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1.794.036,83</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102,28</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0010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podatku dochodowego od osób fizycznych</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1.748.568,00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1.788.255,00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102,26</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0020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podatku dochodowego od osób prawnych</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5.430,00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5.781,83</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106,47</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758</w:t>
            </w:r>
          </w:p>
        </w:tc>
        <w:tc>
          <w:tcPr>
            <w:tcW w:w="992"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709"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394"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Różne rozliczenia</w:t>
            </w:r>
          </w:p>
        </w:tc>
        <w:tc>
          <w:tcPr>
            <w:tcW w:w="1418" w:type="dxa"/>
            <w:tcBorders>
              <w:top w:val="single" w:sz="2" w:space="0" w:color="000000"/>
              <w:left w:val="single" w:sz="2" w:space="0" w:color="000000"/>
              <w:bottom w:val="single" w:sz="2" w:space="0" w:color="000000"/>
              <w:right w:val="nil"/>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4.092.488,02</w:t>
            </w:r>
          </w:p>
        </w:tc>
        <w:tc>
          <w:tcPr>
            <w:tcW w:w="1338"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4.114.327,85</w:t>
            </w:r>
          </w:p>
        </w:tc>
        <w:tc>
          <w:tcPr>
            <w:tcW w:w="1072" w:type="dxa"/>
            <w:tcBorders>
              <w:top w:val="single" w:sz="2" w:space="0" w:color="000000"/>
              <w:left w:val="nil"/>
              <w:bottom w:val="single" w:sz="2" w:space="0" w:color="000000"/>
              <w:right w:val="single" w:sz="12" w:space="0" w:color="000000"/>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100,53</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b/>
                <w:bCs/>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75801</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Część oświatowa subwencji ogólnej dla jednostek samorządu terytorialnego</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2.804.548,00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2.804.548,00</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2920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Subwencje ogólne z budżetu państwa</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2.804.548,00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2.804.548,00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75807</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Część wyrównawcza subwencji ogólnej dla gmin</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1.034.063,00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1.034.063,00</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2920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Subwencje ogólne z budżetu państwa</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1.034.063,00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1.034.063,00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75814</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Różne rozliczenia finansowe</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107.604,02</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129.443,85</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120,29</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0920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pozostałych odsetek</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53.952,89</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75.792,72</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140,47</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2030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własnych zadań bieżących gmin (związków gmin, związków powiatowo-gminnych)</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39.341,59</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39.341,59</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604"/>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6330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inwestycji i zakupów inwestycyjnych własnych gmin (związków gmin, związków powiatowo-gminnych)</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14.309,54</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14.309,54</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75831</w:t>
            </w:r>
          </w:p>
        </w:tc>
        <w:tc>
          <w:tcPr>
            <w:tcW w:w="70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Część równoważąca subwencji ogólnej dla gmin</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146.273,00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146.273,00</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2920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Subwencje ogólne z budżetu państwa</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146.273,00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146.273,00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801</w:t>
            </w:r>
          </w:p>
        </w:tc>
        <w:tc>
          <w:tcPr>
            <w:tcW w:w="992"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709"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394"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Oświata i wychowanie</w:t>
            </w:r>
          </w:p>
        </w:tc>
        <w:tc>
          <w:tcPr>
            <w:tcW w:w="1418" w:type="dxa"/>
            <w:tcBorders>
              <w:top w:val="single" w:sz="2" w:space="0" w:color="000000"/>
              <w:left w:val="single" w:sz="2" w:space="0" w:color="000000"/>
              <w:bottom w:val="single" w:sz="2" w:space="0" w:color="000000"/>
              <w:right w:val="nil"/>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224.860,15</w:t>
            </w:r>
          </w:p>
        </w:tc>
        <w:tc>
          <w:tcPr>
            <w:tcW w:w="1338"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226.425,16</w:t>
            </w:r>
          </w:p>
        </w:tc>
        <w:tc>
          <w:tcPr>
            <w:tcW w:w="1072" w:type="dxa"/>
            <w:tcBorders>
              <w:top w:val="single" w:sz="2" w:space="0" w:color="000000"/>
              <w:left w:val="nil"/>
              <w:bottom w:val="single" w:sz="2" w:space="0" w:color="000000"/>
              <w:right w:val="single" w:sz="12" w:space="0" w:color="000000"/>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100,69</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b/>
                <w:bCs/>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80101</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Szkoły podstawowe</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48.143,39</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48.885,55</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101,54</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0690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różnych opłat</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83,00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83,00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604"/>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0750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najmu i dzierżawy składników majątkowych Skarbu Państwa, jednostek samorządu terytorialnego lub innych jednostek zaliczanych do sektora finansów publicznych oraz innych umów o podobnym charakterze</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705,00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1.848,53</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262,20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0950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tytułu kar i odszkodowań wynikających z umów</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6.356,15</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6.356,95</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100,01</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0960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otrzymanych spadków, zapisów i darowizn           w postaci pieniężnej</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500,00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500,00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0970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różnych dochodów</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1.477,00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2.173,39</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147,14</w:t>
            </w:r>
          </w:p>
        </w:tc>
      </w:tr>
      <w:tr w:rsidR="00F5561E" w:rsidRPr="00F5561E" w:rsidTr="00463E0C">
        <w:trPr>
          <w:trHeight w:val="604"/>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2010</w:t>
            </w:r>
          </w:p>
        </w:tc>
        <w:tc>
          <w:tcPr>
            <w:tcW w:w="4394" w:type="dxa"/>
            <w:tcBorders>
              <w:top w:val="nil"/>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32.573,24</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31.474,68</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96,62</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single" w:sz="4" w:space="0" w:color="auto"/>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single" w:sz="4" w:space="0" w:color="auto"/>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single" w:sz="4" w:space="0" w:color="auto"/>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2030</w:t>
            </w:r>
          </w:p>
        </w:tc>
        <w:tc>
          <w:tcPr>
            <w:tcW w:w="4394" w:type="dxa"/>
            <w:tcBorders>
              <w:top w:val="single" w:sz="4" w:space="0" w:color="auto"/>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własnych zadań bieżących gmin (związków gmin, związków powiatowo-gminnych)</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6.449,00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6.449,00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auto"/>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80104</w:t>
            </w:r>
          </w:p>
        </w:tc>
        <w:tc>
          <w:tcPr>
            <w:tcW w:w="709" w:type="dxa"/>
            <w:tcBorders>
              <w:top w:val="nil"/>
              <w:left w:val="nil"/>
              <w:bottom w:val="single" w:sz="4" w:space="0" w:color="auto"/>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auto"/>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Przedszkola </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120.754,01</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121.230,16</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100,39</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single" w:sz="4" w:space="0" w:color="auto"/>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single" w:sz="4" w:space="0" w:color="auto"/>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0690</w:t>
            </w:r>
          </w:p>
        </w:tc>
        <w:tc>
          <w:tcPr>
            <w:tcW w:w="4394" w:type="dxa"/>
            <w:tcBorders>
              <w:top w:val="single" w:sz="4" w:space="0" w:color="auto"/>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różnych opłat</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269,00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608,00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226,02</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0950</w:t>
            </w:r>
          </w:p>
        </w:tc>
        <w:tc>
          <w:tcPr>
            <w:tcW w:w="4394" w:type="dxa"/>
            <w:tcBorders>
              <w:top w:val="nil"/>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tytułu kar i odszkodowań wynikających                z umów</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653,00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653,07</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100,01</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single" w:sz="4" w:space="0" w:color="auto"/>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0960</w:t>
            </w:r>
          </w:p>
        </w:tc>
        <w:tc>
          <w:tcPr>
            <w:tcW w:w="4394" w:type="dxa"/>
            <w:tcBorders>
              <w:top w:val="single" w:sz="4" w:space="0" w:color="auto"/>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otrzymanych spadków, zapisów i darowizn         w postaci pieniężnej</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199,00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199,00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0970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różnych dochodów</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607,00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744,08</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122,58</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2030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własnych zadań bieżących gmin (związków gmin, związków powiatowo-gminnych)</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103.026,00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103.026,00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2990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Wpłata środków finansowych z niewykorzystanych                w terminie wydatków, które nie wygasają z upływem roku budżetowego</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4.000,00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4.000,00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6680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Wpłata środków finansowych z niewykorzystanych            w terminie wydatków, które nie wygasają z upływem roku budżetowego</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12.000,01</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12.000,01</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80110</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Gimnazja</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19.962,75</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19.962,90</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0690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różnych opłat</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35,00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35,00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604"/>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0750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najmu i dzierżawy składników majątkowych Skarbu Państwa, jednostek samorządu terytorialnego lub innych jednostek zaliczanych do sektora finansów publicznych oraz innych umów o podobnym charakterze</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12.278,00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12.278,15</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604"/>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7.649,75</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7.649,75</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80113</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Dowożenie uczniów do szkół</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36.000,00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36.346,55</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100,96</w:t>
            </w:r>
          </w:p>
        </w:tc>
      </w:tr>
      <w:tr w:rsidR="00F5561E" w:rsidRPr="00F5561E" w:rsidTr="00463E0C">
        <w:trPr>
          <w:trHeight w:val="604"/>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0750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najmu i dzierżawy składników majątkowych Skarbu Państwa, jednostek samorządu terytorialnego lub innych jednostek zaliczanych do sektora finansów publicznych oraz innych umów o podobnym charakterze</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36.000,00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36.346,55</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100,96</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852</w:t>
            </w:r>
          </w:p>
        </w:tc>
        <w:tc>
          <w:tcPr>
            <w:tcW w:w="992"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709"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394"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Pomoc społeczna</w:t>
            </w:r>
          </w:p>
        </w:tc>
        <w:tc>
          <w:tcPr>
            <w:tcW w:w="1418"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596.114,83</w:t>
            </w:r>
          </w:p>
        </w:tc>
        <w:tc>
          <w:tcPr>
            <w:tcW w:w="1338"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590.767,22</w:t>
            </w:r>
          </w:p>
        </w:tc>
        <w:tc>
          <w:tcPr>
            <w:tcW w:w="1072" w:type="dxa"/>
            <w:tcBorders>
              <w:top w:val="single" w:sz="2" w:space="0" w:color="000000"/>
              <w:left w:val="nil"/>
              <w:bottom w:val="single" w:sz="2" w:space="0" w:color="000000"/>
              <w:right w:val="single" w:sz="12" w:space="0" w:color="000000"/>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99,10</w:t>
            </w:r>
          </w:p>
        </w:tc>
      </w:tr>
      <w:tr w:rsidR="00F5561E" w:rsidRPr="00F5561E" w:rsidTr="00463E0C">
        <w:trPr>
          <w:trHeight w:val="604"/>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b/>
                <w:bCs/>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85213</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ubezpieczenie zdrowotne opłacane za osoby pobierające niektóre świadczenia z pomocy społecznej, niektóre świadczenia rodzinne oraz za osoby uczestniczące w zajęciach w centrum integracji społecznej.</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64.898,00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64.898,00</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604"/>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48.157,00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48.157,00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2030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własnych zadań bieżących gmin (związków gmin, związków powiatowo-gminnych)</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16.741,00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16.741,00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85214</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Zasiłki okresowe, celowe i pomoc w naturze oraz składki na ubezpieczenia emerytalne i rentowe</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107.262,00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107.262,00</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2030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własnych zadań bieżących gmin (związków gmin, związków powiatowo-gminnych)</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107.262,00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107.262,00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85215</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Dodatki mieszkaniowe</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668,83</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592,53</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88,59</w:t>
            </w:r>
          </w:p>
        </w:tc>
      </w:tr>
      <w:tr w:rsidR="00F5561E" w:rsidRPr="00F5561E" w:rsidTr="00463E0C">
        <w:trPr>
          <w:trHeight w:val="604"/>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668,83</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592,53</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88,59</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left w:val="single" w:sz="4" w:space="0" w:color="000000"/>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85216</w:t>
            </w:r>
          </w:p>
        </w:tc>
        <w:tc>
          <w:tcPr>
            <w:tcW w:w="709" w:type="dxa"/>
            <w:tcBorders>
              <w:top w:val="nil"/>
              <w:left w:val="nil"/>
              <w:bottom w:val="single" w:sz="4" w:space="0" w:color="auto"/>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auto"/>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Zasiłki stałe</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183.129,00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183.039,89</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99,95</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single" w:sz="4" w:space="0" w:color="auto"/>
              <w:left w:val="single" w:sz="4" w:space="0" w:color="000000"/>
              <w:bottom w:val="nil"/>
              <w:right w:val="single" w:sz="4" w:space="0" w:color="000000"/>
            </w:tcBorders>
            <w:shd w:val="clear" w:color="000000" w:fill="FFFFFF"/>
            <w:vAlign w:val="center"/>
          </w:tcPr>
          <w:p w:rsidR="004D5659" w:rsidRPr="00F5561E" w:rsidRDefault="004D5659" w:rsidP="004D5659">
            <w:pPr>
              <w:spacing w:after="0" w:line="240" w:lineRule="auto"/>
              <w:jc w:val="center"/>
              <w:rPr>
                <w:rFonts w:ascii="Arial" w:eastAsia="Times New Roman" w:hAnsi="Arial" w:cs="Arial"/>
                <w:sz w:val="17"/>
                <w:szCs w:val="17"/>
                <w:lang w:eastAsia="pl-PL"/>
              </w:rPr>
            </w:pPr>
          </w:p>
        </w:tc>
        <w:tc>
          <w:tcPr>
            <w:tcW w:w="992" w:type="dxa"/>
            <w:tcBorders>
              <w:top w:val="single" w:sz="4" w:space="0" w:color="auto"/>
              <w:left w:val="nil"/>
              <w:bottom w:val="nil"/>
              <w:right w:val="single" w:sz="4" w:space="0" w:color="000000"/>
            </w:tcBorders>
            <w:shd w:val="clear" w:color="000000" w:fill="FFFFFF"/>
            <w:vAlign w:val="center"/>
          </w:tcPr>
          <w:p w:rsidR="004D5659" w:rsidRPr="00F5561E" w:rsidRDefault="004D5659" w:rsidP="004D5659">
            <w:pPr>
              <w:spacing w:after="0" w:line="240" w:lineRule="auto"/>
              <w:jc w:val="center"/>
              <w:rPr>
                <w:rFonts w:ascii="Arial" w:eastAsia="Times New Roman" w:hAnsi="Arial" w:cs="Arial"/>
                <w:sz w:val="17"/>
                <w:szCs w:val="17"/>
                <w:lang w:eastAsia="pl-PL"/>
              </w:rPr>
            </w:pPr>
          </w:p>
        </w:tc>
        <w:tc>
          <w:tcPr>
            <w:tcW w:w="709" w:type="dxa"/>
            <w:tcBorders>
              <w:top w:val="single" w:sz="4" w:space="0" w:color="auto"/>
              <w:left w:val="nil"/>
              <w:bottom w:val="single" w:sz="4" w:space="0" w:color="000000"/>
              <w:right w:val="single" w:sz="4" w:space="0" w:color="000000"/>
            </w:tcBorders>
            <w:shd w:val="clear" w:color="000000" w:fill="FFFFFF"/>
            <w:vAlign w:val="center"/>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0920</w:t>
            </w:r>
          </w:p>
        </w:tc>
        <w:tc>
          <w:tcPr>
            <w:tcW w:w="4394" w:type="dxa"/>
            <w:tcBorders>
              <w:top w:val="single" w:sz="4" w:space="0" w:color="auto"/>
              <w:left w:val="nil"/>
              <w:bottom w:val="single" w:sz="4" w:space="0" w:color="000000"/>
              <w:right w:val="single" w:sz="4" w:space="0" w:color="000000"/>
            </w:tcBorders>
            <w:shd w:val="clear" w:color="000000" w:fill="FFFFFF"/>
            <w:vAlign w:val="center"/>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pozostałych odsetek</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76,52</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0940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rozliczeń/zwrotów z lat ubiegłych</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1.530,00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1.530,00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2030</w:t>
            </w:r>
          </w:p>
        </w:tc>
        <w:tc>
          <w:tcPr>
            <w:tcW w:w="4394" w:type="dxa"/>
            <w:tcBorders>
              <w:top w:val="nil"/>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własnych zadań bieżących gmin (związków gmin, związków powiatowo-gminnych)</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181.599,00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181.433,37</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99,90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85219</w:t>
            </w:r>
          </w:p>
        </w:tc>
        <w:tc>
          <w:tcPr>
            <w:tcW w:w="709"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Ośrodki pomocy społecznej</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69.367,00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69.354,00</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99,98</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single" w:sz="4" w:space="0" w:color="000000"/>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0970</w:t>
            </w:r>
          </w:p>
        </w:tc>
        <w:tc>
          <w:tcPr>
            <w:tcW w:w="4394" w:type="dxa"/>
            <w:tcBorders>
              <w:top w:val="single" w:sz="4" w:space="0" w:color="000000"/>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różnych dochodów</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110,00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97,00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88,18</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single" w:sz="4" w:space="0" w:color="auto"/>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2030</w:t>
            </w:r>
          </w:p>
        </w:tc>
        <w:tc>
          <w:tcPr>
            <w:tcW w:w="4394" w:type="dxa"/>
            <w:tcBorders>
              <w:top w:val="single" w:sz="4" w:space="0" w:color="auto"/>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własnych zadań bieżących gmin (związków gmin, związków powiatowo-gminnych)</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69.257,00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69.257,00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85230</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Pomoc w zakresie dożywiania</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120.000,00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114.830,80</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95,69</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2030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własnych zadań bieżących gmin (związków gmin, związków powiatowo-gminnych)</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120.000,00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114.830,80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95,69</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85278</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Usuwanie skutków klęsk żywiołowych</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50.790,00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50.790,00</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604"/>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50.790,00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50.790,00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854</w:t>
            </w:r>
          </w:p>
        </w:tc>
        <w:tc>
          <w:tcPr>
            <w:tcW w:w="992"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709"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394"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Edukacyjna opieka wychowawcza</w:t>
            </w:r>
          </w:p>
        </w:tc>
        <w:tc>
          <w:tcPr>
            <w:tcW w:w="1418"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106.340,00</w:t>
            </w:r>
          </w:p>
        </w:tc>
        <w:tc>
          <w:tcPr>
            <w:tcW w:w="1338"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102.191,38</w:t>
            </w:r>
          </w:p>
        </w:tc>
        <w:tc>
          <w:tcPr>
            <w:tcW w:w="1072" w:type="dxa"/>
            <w:tcBorders>
              <w:top w:val="single" w:sz="2" w:space="0" w:color="000000"/>
              <w:left w:val="nil"/>
              <w:bottom w:val="single" w:sz="2" w:space="0" w:color="000000"/>
              <w:right w:val="single" w:sz="12" w:space="0" w:color="000000"/>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96,09</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b/>
                <w:bCs/>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85415</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Pomoc materialna dla uczniów o charakterze socjalnym</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106.340,00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102.191,38</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96,09</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2030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własnych zadań bieżących gmin (związków gmin, związków powiatowo-gminnych)</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106.340,00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102.191,38</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96,09</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855</w:t>
            </w:r>
          </w:p>
        </w:tc>
        <w:tc>
          <w:tcPr>
            <w:tcW w:w="992"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709"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394"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Rodzina</w:t>
            </w:r>
          </w:p>
        </w:tc>
        <w:tc>
          <w:tcPr>
            <w:tcW w:w="1418"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5.674.456,36</w:t>
            </w:r>
          </w:p>
        </w:tc>
        <w:tc>
          <w:tcPr>
            <w:tcW w:w="1338"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5.636.328,10</w:t>
            </w:r>
          </w:p>
        </w:tc>
        <w:tc>
          <w:tcPr>
            <w:tcW w:w="1072" w:type="dxa"/>
            <w:tcBorders>
              <w:top w:val="single" w:sz="2" w:space="0" w:color="000000"/>
              <w:left w:val="nil"/>
              <w:bottom w:val="single" w:sz="2" w:space="0" w:color="000000"/>
              <w:right w:val="single" w:sz="12" w:space="0" w:color="000000"/>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99,32</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b/>
                <w:bCs/>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000000" w:fill="D3D3D3"/>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85501</w:t>
            </w:r>
          </w:p>
        </w:tc>
        <w:tc>
          <w:tcPr>
            <w:tcW w:w="709" w:type="dxa"/>
            <w:tcBorders>
              <w:top w:val="nil"/>
              <w:left w:val="nil"/>
              <w:bottom w:val="single" w:sz="4" w:space="0" w:color="000000"/>
              <w:right w:val="single" w:sz="4" w:space="0" w:color="000000"/>
            </w:tcBorders>
            <w:shd w:val="clear" w:color="000000" w:fill="D3D3D3"/>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Świadczenie wychowawcze</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3.052.928,00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3.017.559,84</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98,84</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4D5659" w:rsidRPr="00F5561E" w:rsidRDefault="004D5659" w:rsidP="004D5659">
            <w:pPr>
              <w:spacing w:after="0" w:line="240" w:lineRule="auto"/>
              <w:jc w:val="center"/>
              <w:rPr>
                <w:rFonts w:ascii="Arial" w:eastAsia="Times New Roman" w:hAnsi="Arial" w:cs="Arial"/>
                <w:sz w:val="17"/>
                <w:szCs w:val="17"/>
                <w:lang w:eastAsia="pl-PL"/>
              </w:rPr>
            </w:pPr>
          </w:p>
        </w:tc>
        <w:tc>
          <w:tcPr>
            <w:tcW w:w="992" w:type="dxa"/>
            <w:tcBorders>
              <w:top w:val="nil"/>
              <w:left w:val="nil"/>
              <w:bottom w:val="nil"/>
              <w:right w:val="single" w:sz="4" w:space="0" w:color="000000"/>
            </w:tcBorders>
            <w:shd w:val="clear" w:color="000000" w:fill="FFFFFF"/>
            <w:vAlign w:val="center"/>
          </w:tcPr>
          <w:p w:rsidR="004D5659" w:rsidRPr="00F5561E" w:rsidRDefault="004D5659" w:rsidP="004D5659">
            <w:pPr>
              <w:spacing w:after="0" w:line="240" w:lineRule="auto"/>
              <w:jc w:val="center"/>
              <w:rPr>
                <w:rFonts w:ascii="Arial" w:eastAsia="Times New Roman" w:hAnsi="Arial" w:cs="Arial"/>
                <w:sz w:val="17"/>
                <w:szCs w:val="17"/>
                <w:lang w:eastAsia="pl-PL"/>
              </w:rPr>
            </w:pPr>
          </w:p>
        </w:tc>
        <w:tc>
          <w:tcPr>
            <w:tcW w:w="709" w:type="dxa"/>
            <w:tcBorders>
              <w:top w:val="nil"/>
              <w:left w:val="nil"/>
              <w:bottom w:val="single" w:sz="4" w:space="0" w:color="000000"/>
              <w:right w:val="single" w:sz="4" w:space="0" w:color="000000"/>
            </w:tcBorders>
            <w:shd w:val="clear" w:color="000000" w:fill="FFFFFF"/>
            <w:vAlign w:val="center"/>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0640</w:t>
            </w:r>
          </w:p>
        </w:tc>
        <w:tc>
          <w:tcPr>
            <w:tcW w:w="4394" w:type="dxa"/>
            <w:tcBorders>
              <w:top w:val="nil"/>
              <w:left w:val="nil"/>
              <w:bottom w:val="single" w:sz="4" w:space="0" w:color="000000"/>
              <w:right w:val="single" w:sz="4" w:space="0" w:color="000000"/>
            </w:tcBorders>
            <w:shd w:val="clear" w:color="000000" w:fill="FFFFFF"/>
            <w:vAlign w:val="center"/>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tytułu kosztów egzekucyjnych, opłaty komorniczej i kosztów upomnień</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11,60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4D5659" w:rsidRPr="00F5561E" w:rsidRDefault="004D5659" w:rsidP="004D5659">
            <w:pPr>
              <w:spacing w:after="0" w:line="240" w:lineRule="auto"/>
              <w:jc w:val="center"/>
              <w:rPr>
                <w:rFonts w:ascii="Arial" w:eastAsia="Times New Roman" w:hAnsi="Arial" w:cs="Arial"/>
                <w:sz w:val="17"/>
                <w:szCs w:val="17"/>
                <w:lang w:eastAsia="pl-PL"/>
              </w:rPr>
            </w:pPr>
          </w:p>
        </w:tc>
        <w:tc>
          <w:tcPr>
            <w:tcW w:w="992" w:type="dxa"/>
            <w:tcBorders>
              <w:top w:val="nil"/>
              <w:left w:val="nil"/>
              <w:bottom w:val="nil"/>
              <w:right w:val="single" w:sz="4" w:space="0" w:color="000000"/>
            </w:tcBorders>
            <w:shd w:val="clear" w:color="000000" w:fill="FFFFFF"/>
            <w:vAlign w:val="center"/>
          </w:tcPr>
          <w:p w:rsidR="004D5659" w:rsidRPr="00F5561E" w:rsidRDefault="004D5659" w:rsidP="004D5659">
            <w:pPr>
              <w:spacing w:after="0" w:line="240" w:lineRule="auto"/>
              <w:jc w:val="center"/>
              <w:rPr>
                <w:rFonts w:ascii="Arial" w:eastAsia="Times New Roman" w:hAnsi="Arial" w:cs="Arial"/>
                <w:sz w:val="17"/>
                <w:szCs w:val="17"/>
                <w:lang w:eastAsia="pl-PL"/>
              </w:rPr>
            </w:pPr>
          </w:p>
        </w:tc>
        <w:tc>
          <w:tcPr>
            <w:tcW w:w="709" w:type="dxa"/>
            <w:tcBorders>
              <w:top w:val="nil"/>
              <w:left w:val="nil"/>
              <w:bottom w:val="single" w:sz="4" w:space="0" w:color="000000"/>
              <w:right w:val="single" w:sz="4" w:space="0" w:color="000000"/>
            </w:tcBorders>
            <w:shd w:val="clear" w:color="000000" w:fill="FFFFFF"/>
            <w:vAlign w:val="center"/>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0920</w:t>
            </w:r>
          </w:p>
        </w:tc>
        <w:tc>
          <w:tcPr>
            <w:tcW w:w="4394" w:type="dxa"/>
            <w:tcBorders>
              <w:top w:val="nil"/>
              <w:left w:val="nil"/>
              <w:bottom w:val="single" w:sz="4" w:space="0" w:color="000000"/>
              <w:right w:val="single" w:sz="4" w:space="0" w:color="000000"/>
            </w:tcBorders>
            <w:shd w:val="clear" w:color="000000" w:fill="FFFFFF"/>
            <w:vAlign w:val="center"/>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pozostałych odsetek</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14,23</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0940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rozliczeń/zwrotów z lat ubiegłych</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499,00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499,97</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100,19</w:t>
            </w:r>
          </w:p>
        </w:tc>
      </w:tr>
      <w:tr w:rsidR="00F5561E" w:rsidRPr="00F5561E" w:rsidTr="00463E0C">
        <w:trPr>
          <w:trHeight w:val="994"/>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2060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zadania bieżące z zakresu administracji rządowej zlecone</w:t>
            </w:r>
            <w:r w:rsidRPr="00F5561E">
              <w:rPr>
                <w:rFonts w:ascii="Arial" w:eastAsia="Times New Roman" w:hAnsi="Arial" w:cs="Arial"/>
                <w:sz w:val="17"/>
                <w:szCs w:val="17"/>
                <w:lang w:eastAsia="pl-PL"/>
              </w:rPr>
              <w:br/>
              <w:t>gminom (związkom gmin, związkom powiatowo-gminnym), związane z realizacją świadczenia wychowawczego</w:t>
            </w:r>
            <w:r w:rsidRPr="00F5561E">
              <w:rPr>
                <w:rFonts w:ascii="Arial" w:eastAsia="Times New Roman" w:hAnsi="Arial" w:cs="Arial"/>
                <w:sz w:val="17"/>
                <w:szCs w:val="17"/>
                <w:lang w:eastAsia="pl-PL"/>
              </w:rPr>
              <w:br/>
              <w:t>stanowiącego pomoc państwa w wychowywaniu dzieci</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3.052.429,00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3.017.034,04</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98,84</w:t>
            </w:r>
          </w:p>
        </w:tc>
      </w:tr>
      <w:tr w:rsidR="00F5561E" w:rsidRPr="00F5561E" w:rsidTr="00463E0C">
        <w:trPr>
          <w:trHeight w:val="604"/>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85502</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Świadczenia rodzinne, świadczenie z funduszu alimentacyjnego oraz składki na ubezpieczenia emerytalne i rentowe z ubezpieczenia społecznego</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2.613.851,00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2.611.091,62</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99,89</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0920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pozostałych odsetek</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418,00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419,98</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100,47</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0940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rozliczeń/zwrotów z lat ubiegłych</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4.774,00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4.774,60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100,01</w:t>
            </w:r>
          </w:p>
        </w:tc>
      </w:tr>
      <w:tr w:rsidR="00F5561E" w:rsidRPr="00F5561E" w:rsidTr="00463E0C">
        <w:trPr>
          <w:trHeight w:val="604"/>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2.592.659,00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2.588.055,65</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99,82</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2360</w:t>
            </w:r>
          </w:p>
        </w:tc>
        <w:tc>
          <w:tcPr>
            <w:tcW w:w="4394" w:type="dxa"/>
            <w:tcBorders>
              <w:top w:val="nil"/>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Dochody jednostek samorządu terytorialnego związane z realizacją zadań z zakresu administracji rządowej oraz innych zadań zleconych ustawami</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16.000,00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17.841,39</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111,50</w:t>
            </w:r>
          </w:p>
        </w:tc>
      </w:tr>
      <w:tr w:rsidR="00F5561E" w:rsidRPr="00F5561E" w:rsidTr="00463E0C">
        <w:trPr>
          <w:trHeight w:val="70"/>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85503</w:t>
            </w:r>
          </w:p>
        </w:tc>
        <w:tc>
          <w:tcPr>
            <w:tcW w:w="709"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Karta Dużej Rodziny</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57,00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56,28</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98,73</w:t>
            </w:r>
          </w:p>
        </w:tc>
      </w:tr>
      <w:tr w:rsidR="00F5561E" w:rsidRPr="00F5561E" w:rsidTr="00463E0C">
        <w:trPr>
          <w:trHeight w:val="604"/>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2010</w:t>
            </w:r>
          </w:p>
        </w:tc>
        <w:tc>
          <w:tcPr>
            <w:tcW w:w="4394" w:type="dxa"/>
            <w:tcBorders>
              <w:top w:val="nil"/>
              <w:left w:val="nil"/>
              <w:bottom w:val="single" w:sz="4" w:space="0" w:color="auto"/>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57,00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56,28</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98,73</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single" w:sz="4" w:space="0" w:color="auto"/>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85504</w:t>
            </w:r>
          </w:p>
        </w:tc>
        <w:tc>
          <w:tcPr>
            <w:tcW w:w="709"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Wspieranie rodziny</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7.620,36</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7.620,36</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2030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własnych zadań bieżących gmin (związków gmin, związków powiatowo-gminnych)</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7.620,36</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7.620,36</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900</w:t>
            </w:r>
          </w:p>
        </w:tc>
        <w:tc>
          <w:tcPr>
            <w:tcW w:w="992"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709"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394"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Gospodarka komunalna i ochrona środowiska</w:t>
            </w:r>
          </w:p>
        </w:tc>
        <w:tc>
          <w:tcPr>
            <w:tcW w:w="1418"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501.916,20</w:t>
            </w:r>
          </w:p>
        </w:tc>
        <w:tc>
          <w:tcPr>
            <w:tcW w:w="1338"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517.062,43</w:t>
            </w:r>
          </w:p>
        </w:tc>
        <w:tc>
          <w:tcPr>
            <w:tcW w:w="1072" w:type="dxa"/>
            <w:tcBorders>
              <w:top w:val="single" w:sz="2" w:space="0" w:color="000000"/>
              <w:left w:val="nil"/>
              <w:bottom w:val="single" w:sz="2" w:space="0" w:color="000000"/>
              <w:right w:val="single" w:sz="12" w:space="0" w:color="000000"/>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103,01</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b/>
                <w:bCs/>
                <w:sz w:val="17"/>
                <w:szCs w:val="17"/>
                <w:lang w:eastAsia="pl-PL"/>
              </w:rPr>
            </w:pPr>
          </w:p>
        </w:tc>
        <w:tc>
          <w:tcPr>
            <w:tcW w:w="709" w:type="dxa"/>
            <w:tcBorders>
              <w:top w:val="nil"/>
              <w:left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auto"/>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90001</w:t>
            </w:r>
          </w:p>
        </w:tc>
        <w:tc>
          <w:tcPr>
            <w:tcW w:w="709" w:type="dxa"/>
            <w:tcBorders>
              <w:top w:val="nil"/>
              <w:left w:val="nil"/>
              <w:bottom w:val="single" w:sz="4" w:space="0" w:color="auto"/>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auto"/>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Gospodarka ściekowa i ochrona wód</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36.050,00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36.050,00</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single" w:sz="4" w:space="0" w:color="auto"/>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single" w:sz="4" w:space="0" w:color="auto"/>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6680</w:t>
            </w:r>
          </w:p>
        </w:tc>
        <w:tc>
          <w:tcPr>
            <w:tcW w:w="4394" w:type="dxa"/>
            <w:tcBorders>
              <w:top w:val="single" w:sz="4" w:space="0" w:color="auto"/>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Wpłata środków finansowych z niewykorzystanych           w terminie wydatków, które nie wygasają z upływem roku budżetowego</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36.050,00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36.050,00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auto"/>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90002</w:t>
            </w:r>
          </w:p>
        </w:tc>
        <w:tc>
          <w:tcPr>
            <w:tcW w:w="709" w:type="dxa"/>
            <w:tcBorders>
              <w:top w:val="nil"/>
              <w:left w:val="nil"/>
              <w:bottom w:val="single" w:sz="4" w:space="0" w:color="auto"/>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auto"/>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Gospodarka odpadami</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457.060,20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473.560,48</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103,61</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single" w:sz="4" w:space="0" w:color="auto"/>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single" w:sz="4" w:space="0" w:color="auto"/>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0490</w:t>
            </w:r>
          </w:p>
        </w:tc>
        <w:tc>
          <w:tcPr>
            <w:tcW w:w="4394" w:type="dxa"/>
            <w:tcBorders>
              <w:top w:val="single" w:sz="4" w:space="0" w:color="auto"/>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innych lokalnych opłat pobieranych przez jednostki samorządu terytorialnego na podstawie odrębnych ustaw</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442.339,00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457.555,56</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103,44</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0640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tytułu kosztów egzekucyjnych, opłaty komorniczej i kosztów upomnień</w:t>
            </w:r>
          </w:p>
        </w:tc>
        <w:tc>
          <w:tcPr>
            <w:tcW w:w="1418" w:type="dxa"/>
            <w:tcBorders>
              <w:top w:val="single" w:sz="2" w:space="0" w:color="000000"/>
              <w:left w:val="single" w:sz="2" w:space="0" w:color="000000"/>
              <w:bottom w:val="single" w:sz="2" w:space="0" w:color="000000"/>
              <w:right w:val="nil"/>
            </w:tcBorders>
            <w:vAlign w:val="center"/>
            <w:hideMark/>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1.141,90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114,19</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0830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usług</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5.000,00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5.973,00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119,46</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0920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pozostałych odsetek</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500,00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668,82</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133,76</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2440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otrzymane z państwowych funduszy celowych na realizację zadań bieżących jednostek sektora finansów publicznych</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8.221,20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8.221,20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90003</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Oczyszczanie miast i wsi</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1.182,00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1.182,00</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0950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tytułu kar i odszkodowań wynikających                    z umów</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1.182,00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1.182,00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90019</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i wydatki związane z gromadzeniem środków         z opłat i kar za korzystanie ze środowiska</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7.624,00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6.269,95</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82,23</w:t>
            </w:r>
          </w:p>
        </w:tc>
      </w:tr>
      <w:tr w:rsidR="00F5561E" w:rsidRPr="00F5561E" w:rsidTr="00463E0C">
        <w:trPr>
          <w:trHeight w:val="40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0570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tytułu grzywien, mandatów i innych kar pieniężnych od osób fizycznych</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1.124,00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1.235,00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109,87</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0690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różnych opłat</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6.500,00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5.034,95</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77,46</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rPr>
                <w:rFonts w:ascii="Times New Roman" w:eastAsia="Times New Roman" w:hAnsi="Times New Roman"/>
                <w:sz w:val="20"/>
                <w:szCs w:val="20"/>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921</w:t>
            </w:r>
          </w:p>
        </w:tc>
        <w:tc>
          <w:tcPr>
            <w:tcW w:w="992"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709"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394"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Kultura i ochrona dziedzictwa narodowego</w:t>
            </w:r>
          </w:p>
        </w:tc>
        <w:tc>
          <w:tcPr>
            <w:tcW w:w="1418" w:type="dxa"/>
            <w:tcBorders>
              <w:top w:val="single" w:sz="2" w:space="0" w:color="000000"/>
              <w:left w:val="single" w:sz="2" w:space="0" w:color="000000"/>
              <w:bottom w:val="single" w:sz="2" w:space="0" w:color="000000"/>
              <w:right w:val="nil"/>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7.203,00</w:t>
            </w:r>
          </w:p>
        </w:tc>
        <w:tc>
          <w:tcPr>
            <w:tcW w:w="1338"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8.239,63</w:t>
            </w:r>
          </w:p>
        </w:tc>
        <w:tc>
          <w:tcPr>
            <w:tcW w:w="1072" w:type="dxa"/>
            <w:tcBorders>
              <w:top w:val="single" w:sz="2" w:space="0" w:color="000000"/>
              <w:left w:val="nil"/>
              <w:bottom w:val="single" w:sz="2" w:space="0" w:color="000000"/>
              <w:right w:val="single" w:sz="12" w:space="0" w:color="000000"/>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114,39</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b/>
                <w:bCs/>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92109</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Domy i ośrodki kultury, świetlice i kluby</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7.203,00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8.239,63</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114,39</w:t>
            </w:r>
          </w:p>
        </w:tc>
      </w:tr>
      <w:tr w:rsidR="00F5561E" w:rsidRPr="00F5561E" w:rsidTr="00463E0C">
        <w:trPr>
          <w:trHeight w:val="604"/>
          <w:jc w:val="center"/>
        </w:trPr>
        <w:tc>
          <w:tcPr>
            <w:tcW w:w="567" w:type="dxa"/>
            <w:tcBorders>
              <w:top w:val="nil"/>
              <w:left w:val="nil"/>
              <w:bottom w:val="nil"/>
              <w:right w:val="nil"/>
            </w:tcBorders>
            <w:shd w:val="clear" w:color="auto" w:fill="auto"/>
            <w:noWrap/>
            <w:vAlign w:val="bottom"/>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4D5659" w:rsidRPr="00F5561E" w:rsidRDefault="004D5659" w:rsidP="004D5659">
            <w:pPr>
              <w:spacing w:after="0" w:line="240" w:lineRule="auto"/>
              <w:jc w:val="center"/>
              <w:rPr>
                <w:rFonts w:ascii="Arial" w:eastAsia="Times New Roman" w:hAnsi="Arial" w:cs="Arial"/>
                <w:sz w:val="17"/>
                <w:szCs w:val="17"/>
                <w:lang w:eastAsia="pl-PL"/>
              </w:rPr>
            </w:pPr>
          </w:p>
        </w:tc>
        <w:tc>
          <w:tcPr>
            <w:tcW w:w="992" w:type="dxa"/>
            <w:tcBorders>
              <w:top w:val="nil"/>
              <w:left w:val="nil"/>
              <w:bottom w:val="nil"/>
              <w:right w:val="single" w:sz="4" w:space="0" w:color="000000"/>
            </w:tcBorders>
            <w:shd w:val="clear" w:color="000000" w:fill="FFFFFF"/>
            <w:vAlign w:val="center"/>
          </w:tcPr>
          <w:p w:rsidR="004D5659" w:rsidRPr="00F5561E" w:rsidRDefault="004D5659" w:rsidP="004D5659">
            <w:pPr>
              <w:spacing w:after="0" w:line="240" w:lineRule="auto"/>
              <w:jc w:val="center"/>
              <w:rPr>
                <w:rFonts w:ascii="Arial" w:eastAsia="Times New Roman" w:hAnsi="Arial" w:cs="Arial"/>
                <w:sz w:val="17"/>
                <w:szCs w:val="17"/>
                <w:lang w:eastAsia="pl-PL"/>
              </w:rPr>
            </w:pPr>
          </w:p>
        </w:tc>
        <w:tc>
          <w:tcPr>
            <w:tcW w:w="709" w:type="dxa"/>
            <w:tcBorders>
              <w:top w:val="nil"/>
              <w:left w:val="nil"/>
              <w:bottom w:val="single" w:sz="4" w:space="0" w:color="000000"/>
              <w:right w:val="single" w:sz="4" w:space="0" w:color="000000"/>
            </w:tcBorders>
            <w:shd w:val="clear" w:color="000000" w:fill="FFFFFF"/>
            <w:vAlign w:val="center"/>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0640</w:t>
            </w:r>
          </w:p>
        </w:tc>
        <w:tc>
          <w:tcPr>
            <w:tcW w:w="4394" w:type="dxa"/>
            <w:tcBorders>
              <w:top w:val="nil"/>
              <w:left w:val="nil"/>
              <w:bottom w:val="single" w:sz="4" w:space="0" w:color="000000"/>
              <w:right w:val="single" w:sz="4" w:space="0" w:color="000000"/>
            </w:tcBorders>
            <w:shd w:val="clear" w:color="000000" w:fill="FFFFFF"/>
            <w:vAlign w:val="center"/>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tytułu kosztów egzekucyjnych, opłaty komorniczej i kosztów upomnień</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11,60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0,00</w:t>
            </w:r>
          </w:p>
        </w:tc>
      </w:tr>
      <w:tr w:rsidR="00F5561E" w:rsidRPr="00F5561E" w:rsidTr="00463E0C">
        <w:trPr>
          <w:trHeight w:val="604"/>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0750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najmu i dzierżawy składników majątkowych Skarbu Państwa, jednostek samorządu terytorialnego lub innych jednostek zaliczanych do sektora finansów publicznych oraz innych umów o podobnym charakterze</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4.500,00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5.066,40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112,58</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0830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usług</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2.100,00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2.548,32</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121,34</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0920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pozostałych odsetek</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37,00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47,28</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127,78</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0940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rozliczeń/zwrotów z lat ubiegłych</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566,00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566,03</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926</w:t>
            </w:r>
          </w:p>
        </w:tc>
        <w:tc>
          <w:tcPr>
            <w:tcW w:w="992"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709"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394" w:type="dxa"/>
            <w:tcBorders>
              <w:top w:val="nil"/>
              <w:left w:val="nil"/>
              <w:bottom w:val="single" w:sz="4" w:space="0" w:color="000000"/>
              <w:right w:val="single" w:sz="4" w:space="0" w:color="000000"/>
            </w:tcBorders>
            <w:shd w:val="clear" w:color="auto" w:fill="BFBFBF" w:themeFill="background1" w:themeFillShade="BF"/>
            <w:vAlign w:val="center"/>
            <w:hideMark/>
          </w:tcPr>
          <w:p w:rsidR="004D5659" w:rsidRPr="00F5561E" w:rsidRDefault="004D5659" w:rsidP="004D5659">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Kultura fizyczna</w:t>
            </w:r>
          </w:p>
        </w:tc>
        <w:tc>
          <w:tcPr>
            <w:tcW w:w="1418" w:type="dxa"/>
            <w:tcBorders>
              <w:top w:val="single" w:sz="2" w:space="0" w:color="000000"/>
              <w:left w:val="single" w:sz="2" w:space="0" w:color="000000"/>
              <w:bottom w:val="single" w:sz="2" w:space="0" w:color="000000"/>
              <w:right w:val="nil"/>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851,00</w:t>
            </w:r>
          </w:p>
        </w:tc>
        <w:tc>
          <w:tcPr>
            <w:tcW w:w="1338"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851,00</w:t>
            </w:r>
          </w:p>
        </w:tc>
        <w:tc>
          <w:tcPr>
            <w:tcW w:w="1072" w:type="dxa"/>
            <w:tcBorders>
              <w:top w:val="single" w:sz="2" w:space="0" w:color="000000"/>
              <w:left w:val="nil"/>
              <w:bottom w:val="single" w:sz="2" w:space="0" w:color="000000"/>
              <w:right w:val="single" w:sz="12" w:space="0" w:color="000000"/>
            </w:tcBorders>
            <w:shd w:val="clear" w:color="auto" w:fill="BFBFBF" w:themeFill="background1" w:themeFillShade="BF"/>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4"/>
                <w:szCs w:val="14"/>
                <w:lang w:val="en-US" w:eastAsia="pl-PL"/>
              </w:rPr>
            </w:pPr>
            <w:r w:rsidRPr="00F5561E">
              <w:rPr>
                <w:rFonts w:ascii="Arial" w:eastAsia="Times New Roman" w:hAnsi="Arial" w:cs="Arial"/>
                <w:b/>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b/>
                <w:bCs/>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92605</w:t>
            </w:r>
          </w:p>
        </w:tc>
        <w:tc>
          <w:tcPr>
            <w:tcW w:w="709"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394" w:type="dxa"/>
            <w:tcBorders>
              <w:top w:val="nil"/>
              <w:left w:val="nil"/>
              <w:bottom w:val="single" w:sz="4" w:space="0" w:color="000000"/>
              <w:right w:val="single" w:sz="4" w:space="0" w:color="000000"/>
            </w:tcBorders>
            <w:shd w:val="clear" w:color="auto" w:fill="D9D9D9" w:themeFill="background1" w:themeFillShade="D9"/>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Zadania w zakresie kultury fizycznej</w:t>
            </w:r>
          </w:p>
        </w:tc>
        <w:tc>
          <w:tcPr>
            <w:tcW w:w="1418"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851,00</w:t>
            </w:r>
          </w:p>
        </w:tc>
        <w:tc>
          <w:tcPr>
            <w:tcW w:w="1338"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851,00</w:t>
            </w:r>
          </w:p>
        </w:tc>
        <w:tc>
          <w:tcPr>
            <w:tcW w:w="1072" w:type="dxa"/>
            <w:tcBorders>
              <w:top w:val="single" w:sz="2" w:space="0" w:color="000000"/>
              <w:left w:val="nil"/>
              <w:bottom w:val="single" w:sz="2" w:space="0" w:color="000000"/>
              <w:right w:val="single" w:sz="12" w:space="0" w:color="000000"/>
            </w:tcBorders>
            <w:shd w:val="clear" w:color="auto" w:fill="D9D9D9" w:themeFill="background1" w:themeFillShade="D9"/>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jc w:val="right"/>
              <w:rPr>
                <w:rFonts w:ascii="Arial" w:eastAsia="Times New Roman" w:hAnsi="Arial" w:cs="Arial"/>
                <w:sz w:val="17"/>
                <w:szCs w:val="17"/>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709"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0960</w:t>
            </w:r>
          </w:p>
        </w:tc>
        <w:tc>
          <w:tcPr>
            <w:tcW w:w="4394" w:type="dxa"/>
            <w:tcBorders>
              <w:top w:val="nil"/>
              <w:left w:val="nil"/>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otrzymanych spadków, zapisów i darowizn                 w postaci pieniężnej</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851,00</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851,00</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sz w:val="14"/>
                <w:szCs w:val="14"/>
                <w:lang w:val="en-US" w:eastAsia="pl-PL"/>
              </w:rPr>
            </w:pPr>
            <w:r w:rsidRPr="00F5561E">
              <w:rPr>
                <w:rFonts w:ascii="Arial" w:eastAsia="Times New Roman" w:hAnsi="Arial" w:cs="Arial"/>
                <w:sz w:val="14"/>
                <w:szCs w:val="14"/>
                <w:lang w:val="en-US" w:eastAsia="pl-PL"/>
              </w:rPr>
              <w:t>100,00</w:t>
            </w:r>
          </w:p>
        </w:tc>
      </w:tr>
      <w:tr w:rsidR="00F5561E" w:rsidRPr="00F5561E" w:rsidTr="00463E0C">
        <w:trPr>
          <w:trHeight w:val="342"/>
          <w:jc w:val="center"/>
        </w:trPr>
        <w:tc>
          <w:tcPr>
            <w:tcW w:w="567" w:type="dxa"/>
            <w:tcBorders>
              <w:top w:val="nil"/>
              <w:left w:val="nil"/>
              <w:bottom w:val="nil"/>
              <w:right w:val="nil"/>
            </w:tcBorders>
            <w:shd w:val="clear" w:color="auto" w:fill="auto"/>
            <w:noWrap/>
            <w:vAlign w:val="bottom"/>
            <w:hideMark/>
          </w:tcPr>
          <w:p w:rsidR="004D5659" w:rsidRPr="00F5561E" w:rsidRDefault="004D5659" w:rsidP="004D5659">
            <w:pPr>
              <w:spacing w:after="0" w:line="240" w:lineRule="auto"/>
              <w:rPr>
                <w:rFonts w:ascii="Times New Roman" w:eastAsia="Times New Roman" w:hAnsi="Times New Roman"/>
                <w:sz w:val="20"/>
                <w:szCs w:val="20"/>
                <w:lang w:eastAsia="pl-PL"/>
              </w:rPr>
            </w:pPr>
          </w:p>
        </w:tc>
        <w:tc>
          <w:tcPr>
            <w:tcW w:w="6804"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D5659" w:rsidRPr="00F5561E" w:rsidRDefault="004D5659" w:rsidP="004D5659">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Razem:</w:t>
            </w:r>
          </w:p>
        </w:tc>
        <w:tc>
          <w:tcPr>
            <w:tcW w:w="1418" w:type="dxa"/>
            <w:tcBorders>
              <w:top w:val="single" w:sz="2" w:space="0" w:color="000000"/>
              <w:left w:val="single" w:sz="2" w:space="0" w:color="000000"/>
              <w:bottom w:val="single" w:sz="2" w:space="0" w:color="000000"/>
              <w:right w:val="nil"/>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8"/>
                <w:szCs w:val="18"/>
                <w:lang w:val="en-US" w:eastAsia="pl-PL"/>
              </w:rPr>
            </w:pPr>
            <w:r w:rsidRPr="00F5561E">
              <w:rPr>
                <w:rFonts w:ascii="Arial" w:eastAsia="Times New Roman" w:hAnsi="Arial" w:cs="Arial"/>
                <w:b/>
                <w:sz w:val="18"/>
                <w:szCs w:val="18"/>
                <w:lang w:val="en-US" w:eastAsia="pl-PL"/>
              </w:rPr>
              <w:t>17.963.161,36</w:t>
            </w:r>
          </w:p>
        </w:tc>
        <w:tc>
          <w:tcPr>
            <w:tcW w:w="1338" w:type="dxa"/>
            <w:tcBorders>
              <w:top w:val="single" w:sz="2" w:space="0" w:color="000000"/>
              <w:left w:val="single" w:sz="4" w:space="0" w:color="auto"/>
              <w:bottom w:val="single" w:sz="2" w:space="0" w:color="000000"/>
              <w:right w:val="single" w:sz="4" w:space="0" w:color="auto"/>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8"/>
                <w:szCs w:val="18"/>
                <w:lang w:val="en-US" w:eastAsia="pl-PL"/>
              </w:rPr>
            </w:pPr>
            <w:r w:rsidRPr="00F5561E">
              <w:rPr>
                <w:rFonts w:ascii="Arial" w:eastAsia="Times New Roman" w:hAnsi="Arial" w:cs="Arial"/>
                <w:b/>
                <w:sz w:val="18"/>
                <w:szCs w:val="18"/>
                <w:lang w:val="en-US" w:eastAsia="pl-PL"/>
              </w:rPr>
              <w:t>18.688.404,38</w:t>
            </w:r>
          </w:p>
        </w:tc>
        <w:tc>
          <w:tcPr>
            <w:tcW w:w="1072" w:type="dxa"/>
            <w:tcBorders>
              <w:top w:val="single" w:sz="2" w:space="0" w:color="000000"/>
              <w:left w:val="nil"/>
              <w:bottom w:val="single" w:sz="2" w:space="0" w:color="000000"/>
              <w:right w:val="single" w:sz="12" w:space="0" w:color="000000"/>
            </w:tcBorders>
            <w:vAlign w:val="center"/>
          </w:tcPr>
          <w:p w:rsidR="004D5659" w:rsidRPr="00F5561E" w:rsidRDefault="004D5659" w:rsidP="004D5659">
            <w:pPr>
              <w:widowControl w:val="0"/>
              <w:autoSpaceDE w:val="0"/>
              <w:autoSpaceDN w:val="0"/>
              <w:spacing w:after="0" w:line="240" w:lineRule="auto"/>
              <w:jc w:val="right"/>
              <w:rPr>
                <w:rFonts w:ascii="Arial" w:eastAsia="Times New Roman" w:hAnsi="Arial" w:cs="Arial"/>
                <w:b/>
                <w:sz w:val="18"/>
                <w:szCs w:val="18"/>
                <w:lang w:val="en-US" w:eastAsia="pl-PL"/>
              </w:rPr>
            </w:pPr>
            <w:r w:rsidRPr="00F5561E">
              <w:rPr>
                <w:rFonts w:ascii="Arial" w:eastAsia="Times New Roman" w:hAnsi="Arial" w:cs="Arial"/>
                <w:b/>
                <w:sz w:val="18"/>
                <w:szCs w:val="18"/>
                <w:lang w:val="en-US" w:eastAsia="pl-PL"/>
              </w:rPr>
              <w:t>104,03</w:t>
            </w:r>
          </w:p>
        </w:tc>
      </w:tr>
    </w:tbl>
    <w:p w:rsidR="002E3E24" w:rsidRPr="00F5561E" w:rsidRDefault="002E3E24" w:rsidP="002E3E24">
      <w:pPr>
        <w:suppressAutoHyphens/>
        <w:spacing w:after="0" w:line="276" w:lineRule="auto"/>
        <w:ind w:right="-830"/>
        <w:jc w:val="right"/>
        <w:rPr>
          <w:rFonts w:ascii="Times New Roman" w:eastAsia="Times New Roman" w:hAnsi="Times New Roman"/>
          <w:sz w:val="16"/>
          <w:szCs w:val="16"/>
          <w:lang w:eastAsia="zh-CN"/>
        </w:rPr>
      </w:pPr>
    </w:p>
    <w:p w:rsidR="002E3E24" w:rsidRPr="00F5561E" w:rsidRDefault="002E3E24" w:rsidP="002E3E24">
      <w:pPr>
        <w:suppressAutoHyphens/>
        <w:spacing w:after="0" w:line="276" w:lineRule="auto"/>
        <w:jc w:val="center"/>
        <w:rPr>
          <w:rFonts w:ascii="Arial" w:eastAsia="Times New Roman" w:hAnsi="Arial" w:cs="Arial"/>
          <w:b/>
          <w:sz w:val="24"/>
          <w:szCs w:val="24"/>
          <w:lang w:eastAsia="zh-CN"/>
        </w:rPr>
      </w:pPr>
    </w:p>
    <w:p w:rsidR="000D0E32" w:rsidRPr="00F5561E" w:rsidRDefault="000D0E32" w:rsidP="002E3E24">
      <w:pPr>
        <w:suppressAutoHyphens/>
        <w:spacing w:after="0" w:line="276" w:lineRule="auto"/>
        <w:jc w:val="center"/>
        <w:rPr>
          <w:rFonts w:ascii="Arial" w:eastAsia="Times New Roman" w:hAnsi="Arial" w:cs="Arial"/>
          <w:b/>
          <w:sz w:val="24"/>
          <w:szCs w:val="24"/>
          <w:lang w:eastAsia="zh-CN"/>
        </w:rPr>
      </w:pPr>
    </w:p>
    <w:p w:rsidR="000D0E32" w:rsidRPr="00F5561E" w:rsidRDefault="000D0E32" w:rsidP="002E3E24">
      <w:pPr>
        <w:suppressAutoHyphens/>
        <w:spacing w:after="0" w:line="276" w:lineRule="auto"/>
        <w:jc w:val="center"/>
        <w:rPr>
          <w:rFonts w:ascii="Arial" w:eastAsia="Times New Roman" w:hAnsi="Arial" w:cs="Arial"/>
          <w:b/>
          <w:sz w:val="24"/>
          <w:szCs w:val="24"/>
          <w:lang w:eastAsia="zh-CN"/>
        </w:rPr>
      </w:pPr>
    </w:p>
    <w:p w:rsidR="000D0E32" w:rsidRPr="00F5561E" w:rsidRDefault="000D0E32" w:rsidP="002E3E24">
      <w:pPr>
        <w:suppressAutoHyphens/>
        <w:spacing w:after="0" w:line="276" w:lineRule="auto"/>
        <w:jc w:val="center"/>
        <w:rPr>
          <w:rFonts w:ascii="Arial" w:eastAsia="Times New Roman" w:hAnsi="Arial" w:cs="Arial"/>
          <w:b/>
          <w:sz w:val="24"/>
          <w:szCs w:val="24"/>
          <w:lang w:eastAsia="zh-CN"/>
        </w:rPr>
      </w:pPr>
    </w:p>
    <w:p w:rsidR="000D0E32" w:rsidRPr="00F5561E" w:rsidRDefault="000D0E32" w:rsidP="002E3E24">
      <w:pPr>
        <w:suppressAutoHyphens/>
        <w:spacing w:after="0" w:line="276" w:lineRule="auto"/>
        <w:jc w:val="center"/>
        <w:rPr>
          <w:rFonts w:ascii="Arial" w:eastAsia="Times New Roman" w:hAnsi="Arial" w:cs="Arial"/>
          <w:b/>
          <w:sz w:val="24"/>
          <w:szCs w:val="24"/>
          <w:lang w:eastAsia="zh-CN"/>
        </w:rPr>
      </w:pPr>
    </w:p>
    <w:p w:rsidR="000D0E32" w:rsidRPr="00F5561E" w:rsidRDefault="000D0E32" w:rsidP="002E3E24">
      <w:pPr>
        <w:suppressAutoHyphens/>
        <w:spacing w:after="0" w:line="276" w:lineRule="auto"/>
        <w:jc w:val="center"/>
        <w:rPr>
          <w:rFonts w:ascii="Arial" w:eastAsia="Times New Roman" w:hAnsi="Arial" w:cs="Arial"/>
          <w:b/>
          <w:sz w:val="24"/>
          <w:szCs w:val="24"/>
          <w:lang w:eastAsia="zh-CN"/>
        </w:rPr>
      </w:pPr>
    </w:p>
    <w:p w:rsidR="002E3E24" w:rsidRPr="00F5561E" w:rsidRDefault="002E3E24" w:rsidP="002E3E24">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Załącznik nr  2</w:t>
      </w:r>
    </w:p>
    <w:p w:rsidR="002E3E24" w:rsidRPr="00F5561E" w:rsidRDefault="002E3E24" w:rsidP="002E3E24">
      <w:pPr>
        <w:suppressAutoHyphens/>
        <w:spacing w:after="0" w:line="240" w:lineRule="auto"/>
        <w:jc w:val="right"/>
        <w:rPr>
          <w:rFonts w:ascii="Arial" w:eastAsia="Times New Roman" w:hAnsi="Arial" w:cs="Arial"/>
          <w:sz w:val="16"/>
          <w:szCs w:val="16"/>
          <w:lang w:eastAsia="zh-CN"/>
        </w:rPr>
      </w:pPr>
    </w:p>
    <w:p w:rsidR="002E3E24" w:rsidRPr="00F5561E" w:rsidRDefault="002E3E24" w:rsidP="002E3E24">
      <w:pPr>
        <w:suppressAutoHyphens/>
        <w:spacing w:after="0" w:line="240" w:lineRule="auto"/>
        <w:jc w:val="right"/>
        <w:rPr>
          <w:rFonts w:ascii="Arial" w:eastAsia="Times New Roman" w:hAnsi="Arial" w:cs="Arial"/>
          <w:sz w:val="16"/>
          <w:szCs w:val="16"/>
          <w:lang w:eastAsia="zh-CN"/>
        </w:rPr>
      </w:pPr>
    </w:p>
    <w:p w:rsidR="004A4048" w:rsidRPr="00F5561E" w:rsidRDefault="002E3E24" w:rsidP="002E3E24">
      <w:pPr>
        <w:suppressAutoHyphens/>
        <w:spacing w:after="0" w:line="240" w:lineRule="auto"/>
        <w:jc w:val="center"/>
        <w:rPr>
          <w:rFonts w:ascii="Arial" w:eastAsia="Times New Roman" w:hAnsi="Arial" w:cs="Arial"/>
          <w:b/>
          <w:sz w:val="24"/>
          <w:szCs w:val="24"/>
          <w:lang w:eastAsia="zh-CN"/>
        </w:rPr>
      </w:pPr>
      <w:r w:rsidRPr="00F5561E">
        <w:rPr>
          <w:rFonts w:ascii="Arial" w:eastAsia="Times New Roman" w:hAnsi="Arial" w:cs="Arial"/>
          <w:b/>
          <w:sz w:val="24"/>
          <w:szCs w:val="24"/>
          <w:lang w:eastAsia="zh-CN"/>
        </w:rPr>
        <w:t>WYKONANIE PLANU WYDATKÓW BUDŻETOWYCH ZA ROK 201</w:t>
      </w:r>
      <w:r w:rsidR="004A4048" w:rsidRPr="00F5561E">
        <w:rPr>
          <w:rFonts w:ascii="Arial" w:eastAsia="Times New Roman" w:hAnsi="Arial" w:cs="Arial"/>
          <w:b/>
          <w:sz w:val="24"/>
          <w:szCs w:val="24"/>
          <w:lang w:eastAsia="zh-CN"/>
        </w:rPr>
        <w:t>7</w:t>
      </w:r>
    </w:p>
    <w:p w:rsidR="00F47DD1" w:rsidRPr="00F5561E" w:rsidRDefault="00F47DD1" w:rsidP="002E3E24">
      <w:pPr>
        <w:suppressAutoHyphens/>
        <w:spacing w:after="0" w:line="240" w:lineRule="auto"/>
        <w:jc w:val="center"/>
        <w:rPr>
          <w:rFonts w:ascii="Arial" w:eastAsia="Times New Roman" w:hAnsi="Arial" w:cs="Arial"/>
          <w:b/>
          <w:sz w:val="24"/>
          <w:szCs w:val="24"/>
          <w:lang w:eastAsia="zh-CN"/>
        </w:rPr>
      </w:pPr>
    </w:p>
    <w:tbl>
      <w:tblPr>
        <w:tblW w:w="11197" w:type="dxa"/>
        <w:jc w:val="center"/>
        <w:tblCellMar>
          <w:left w:w="70" w:type="dxa"/>
          <w:right w:w="70" w:type="dxa"/>
        </w:tblCellMar>
        <w:tblLook w:val="04A0" w:firstRow="1" w:lastRow="0" w:firstColumn="1" w:lastColumn="0" w:noHBand="0" w:noVBand="1"/>
      </w:tblPr>
      <w:tblGrid>
        <w:gridCol w:w="567"/>
        <w:gridCol w:w="850"/>
        <w:gridCol w:w="871"/>
        <w:gridCol w:w="689"/>
        <w:gridCol w:w="4534"/>
        <w:gridCol w:w="1292"/>
        <w:gridCol w:w="1292"/>
        <w:gridCol w:w="1102"/>
      </w:tblGrid>
      <w:tr w:rsidR="00F5561E" w:rsidRPr="00F5561E" w:rsidTr="009936E4">
        <w:trPr>
          <w:trHeight w:val="465"/>
          <w:jc w:val="center"/>
        </w:trPr>
        <w:tc>
          <w:tcPr>
            <w:tcW w:w="567" w:type="dxa"/>
            <w:tcBorders>
              <w:top w:val="nil"/>
              <w:left w:val="nil"/>
              <w:bottom w:val="nil"/>
              <w:right w:val="nil"/>
            </w:tcBorders>
            <w:shd w:val="clear" w:color="auto" w:fill="auto"/>
            <w:noWrap/>
            <w:vAlign w:val="bottom"/>
            <w:hideMark/>
          </w:tcPr>
          <w:p w:rsidR="005B36C2" w:rsidRPr="00F5561E" w:rsidRDefault="005B36C2" w:rsidP="005B36C2">
            <w:pPr>
              <w:spacing w:after="0" w:line="240" w:lineRule="auto"/>
              <w:rPr>
                <w:rFonts w:ascii="Times New Roman" w:eastAsia="Times New Roman" w:hAnsi="Times New Roman"/>
                <w:sz w:val="24"/>
                <w:szCs w:val="24"/>
                <w:lang w:eastAsia="pl-PL"/>
              </w:rPr>
            </w:pPr>
          </w:p>
        </w:tc>
        <w:tc>
          <w:tcPr>
            <w:tcW w:w="850" w:type="dxa"/>
            <w:tcBorders>
              <w:top w:val="single" w:sz="4" w:space="0" w:color="000000"/>
              <w:left w:val="single" w:sz="4" w:space="0" w:color="000000"/>
              <w:bottom w:val="single" w:sz="4" w:space="0" w:color="000000"/>
            </w:tcBorders>
            <w:shd w:val="clear" w:color="auto" w:fill="FFFFFF"/>
            <w:vAlign w:val="center"/>
            <w:hideMark/>
          </w:tcPr>
          <w:p w:rsidR="005B36C2" w:rsidRPr="00F5561E" w:rsidRDefault="005B36C2" w:rsidP="005B36C2">
            <w:pPr>
              <w:suppressAutoHyphens/>
              <w:spacing w:after="0" w:line="240" w:lineRule="auto"/>
              <w:jc w:val="center"/>
              <w:rPr>
                <w:rFonts w:ascii="Arial" w:eastAsia="Times New Roman" w:hAnsi="Arial" w:cs="Arial"/>
                <w:b/>
                <w:sz w:val="18"/>
                <w:szCs w:val="18"/>
                <w:lang w:eastAsia="zh-CN"/>
              </w:rPr>
            </w:pPr>
            <w:r w:rsidRPr="00F5561E">
              <w:rPr>
                <w:rFonts w:ascii="Arial" w:eastAsia="Times New Roman" w:hAnsi="Arial" w:cs="Arial"/>
                <w:b/>
                <w:sz w:val="18"/>
                <w:szCs w:val="18"/>
                <w:lang w:eastAsia="zh-CN"/>
              </w:rPr>
              <w:t>Dział</w:t>
            </w:r>
          </w:p>
        </w:tc>
        <w:tc>
          <w:tcPr>
            <w:tcW w:w="871" w:type="dxa"/>
            <w:tcBorders>
              <w:top w:val="single" w:sz="4" w:space="0" w:color="000000"/>
              <w:left w:val="single" w:sz="4" w:space="0" w:color="000000"/>
              <w:bottom w:val="single" w:sz="4" w:space="0" w:color="000000"/>
            </w:tcBorders>
            <w:shd w:val="clear" w:color="auto" w:fill="FFFFFF"/>
            <w:vAlign w:val="center"/>
            <w:hideMark/>
          </w:tcPr>
          <w:p w:rsidR="005B36C2" w:rsidRPr="00F5561E" w:rsidRDefault="005B36C2" w:rsidP="005B36C2">
            <w:pPr>
              <w:suppressAutoHyphens/>
              <w:spacing w:after="0" w:line="240" w:lineRule="auto"/>
              <w:jc w:val="center"/>
              <w:rPr>
                <w:rFonts w:ascii="Arial" w:eastAsia="Times New Roman" w:hAnsi="Arial" w:cs="Arial"/>
                <w:b/>
                <w:sz w:val="18"/>
                <w:szCs w:val="18"/>
                <w:lang w:eastAsia="zh-CN"/>
              </w:rPr>
            </w:pPr>
            <w:r w:rsidRPr="00F5561E">
              <w:rPr>
                <w:rFonts w:ascii="Arial" w:eastAsia="Times New Roman" w:hAnsi="Arial" w:cs="Arial"/>
                <w:b/>
                <w:sz w:val="18"/>
                <w:szCs w:val="18"/>
                <w:lang w:eastAsia="zh-CN"/>
              </w:rPr>
              <w:t>Rozdział</w:t>
            </w:r>
          </w:p>
        </w:tc>
        <w:tc>
          <w:tcPr>
            <w:tcW w:w="689" w:type="dxa"/>
            <w:tcBorders>
              <w:top w:val="single" w:sz="4" w:space="0" w:color="000000"/>
              <w:left w:val="single" w:sz="4" w:space="0" w:color="000000"/>
              <w:bottom w:val="single" w:sz="4" w:space="0" w:color="000000"/>
            </w:tcBorders>
            <w:shd w:val="clear" w:color="auto" w:fill="FFFFFF"/>
            <w:vAlign w:val="center"/>
            <w:hideMark/>
          </w:tcPr>
          <w:p w:rsidR="005B36C2" w:rsidRPr="00F5561E" w:rsidRDefault="005B36C2" w:rsidP="005B36C2">
            <w:pPr>
              <w:suppressAutoHyphens/>
              <w:spacing w:after="0" w:line="240" w:lineRule="auto"/>
              <w:jc w:val="center"/>
              <w:rPr>
                <w:rFonts w:ascii="Arial" w:eastAsia="Times New Roman" w:hAnsi="Arial" w:cs="Arial"/>
                <w:b/>
                <w:sz w:val="18"/>
                <w:szCs w:val="18"/>
                <w:lang w:eastAsia="zh-CN"/>
              </w:rPr>
            </w:pPr>
            <w:r w:rsidRPr="00F5561E">
              <w:rPr>
                <w:rFonts w:ascii="Arial" w:eastAsia="Times New Roman" w:hAnsi="Arial" w:cs="Arial"/>
                <w:b/>
                <w:sz w:val="18"/>
                <w:szCs w:val="18"/>
                <w:lang w:eastAsia="zh-CN"/>
              </w:rPr>
              <w:t>§</w:t>
            </w:r>
          </w:p>
        </w:tc>
        <w:tc>
          <w:tcPr>
            <w:tcW w:w="4534" w:type="dxa"/>
            <w:tcBorders>
              <w:top w:val="single" w:sz="4" w:space="0" w:color="000000"/>
              <w:left w:val="single" w:sz="4" w:space="0" w:color="000000"/>
              <w:bottom w:val="single" w:sz="4" w:space="0" w:color="000000"/>
            </w:tcBorders>
            <w:shd w:val="clear" w:color="auto" w:fill="FFFFFF"/>
            <w:vAlign w:val="center"/>
            <w:hideMark/>
          </w:tcPr>
          <w:p w:rsidR="005B36C2" w:rsidRPr="00F5561E" w:rsidRDefault="005B36C2" w:rsidP="005B36C2">
            <w:pPr>
              <w:suppressAutoHyphens/>
              <w:spacing w:after="0" w:line="240" w:lineRule="auto"/>
              <w:jc w:val="center"/>
              <w:rPr>
                <w:rFonts w:ascii="Arial" w:eastAsia="Times New Roman" w:hAnsi="Arial" w:cs="Arial"/>
                <w:b/>
                <w:sz w:val="18"/>
                <w:szCs w:val="18"/>
                <w:lang w:eastAsia="zh-CN"/>
              </w:rPr>
            </w:pPr>
            <w:r w:rsidRPr="00F5561E">
              <w:rPr>
                <w:rFonts w:ascii="Arial" w:eastAsia="Times New Roman" w:hAnsi="Arial" w:cs="Arial"/>
                <w:b/>
                <w:sz w:val="18"/>
                <w:szCs w:val="18"/>
                <w:lang w:eastAsia="zh-CN"/>
              </w:rPr>
              <w:t>Nazwa</w:t>
            </w:r>
          </w:p>
        </w:tc>
        <w:tc>
          <w:tcPr>
            <w:tcW w:w="1292" w:type="dxa"/>
            <w:tcBorders>
              <w:top w:val="single" w:sz="4" w:space="0" w:color="000000"/>
              <w:left w:val="single" w:sz="4" w:space="0" w:color="000000"/>
              <w:bottom w:val="single" w:sz="4" w:space="0" w:color="000000"/>
            </w:tcBorders>
            <w:shd w:val="clear" w:color="auto" w:fill="FFFFFF"/>
            <w:vAlign w:val="center"/>
            <w:hideMark/>
          </w:tcPr>
          <w:p w:rsidR="005B36C2" w:rsidRPr="00F5561E" w:rsidRDefault="005B36C2" w:rsidP="005B36C2">
            <w:pPr>
              <w:suppressAutoHyphens/>
              <w:spacing w:after="0" w:line="240" w:lineRule="auto"/>
              <w:jc w:val="center"/>
              <w:rPr>
                <w:rFonts w:ascii="Arial" w:eastAsia="Times New Roman" w:hAnsi="Arial" w:cs="Arial"/>
                <w:b/>
                <w:sz w:val="18"/>
                <w:szCs w:val="18"/>
                <w:lang w:eastAsia="zh-CN"/>
              </w:rPr>
            </w:pPr>
            <w:r w:rsidRPr="00F5561E">
              <w:rPr>
                <w:rFonts w:ascii="Arial" w:eastAsia="Times New Roman" w:hAnsi="Arial" w:cs="Arial"/>
                <w:b/>
                <w:sz w:val="18"/>
                <w:szCs w:val="18"/>
                <w:lang w:eastAsia="zh-CN"/>
              </w:rPr>
              <w:t>Plan</w:t>
            </w:r>
          </w:p>
          <w:p w:rsidR="005B36C2" w:rsidRPr="00F5561E" w:rsidRDefault="005B36C2" w:rsidP="005B36C2">
            <w:pPr>
              <w:suppressAutoHyphens/>
              <w:spacing w:after="0" w:line="240" w:lineRule="auto"/>
              <w:jc w:val="center"/>
              <w:rPr>
                <w:rFonts w:ascii="Arial" w:eastAsia="Times New Roman" w:hAnsi="Arial" w:cs="Arial"/>
                <w:b/>
                <w:sz w:val="18"/>
                <w:szCs w:val="18"/>
                <w:lang w:eastAsia="zh-CN"/>
              </w:rPr>
            </w:pPr>
            <w:r w:rsidRPr="00F5561E">
              <w:rPr>
                <w:rFonts w:ascii="Arial" w:eastAsia="Times New Roman" w:hAnsi="Arial" w:cs="Arial"/>
                <w:b/>
                <w:sz w:val="18"/>
                <w:szCs w:val="18"/>
                <w:lang w:eastAsia="zh-CN"/>
              </w:rPr>
              <w:t>po zmianach</w:t>
            </w:r>
          </w:p>
        </w:tc>
        <w:tc>
          <w:tcPr>
            <w:tcW w:w="1292" w:type="dxa"/>
            <w:tcBorders>
              <w:top w:val="single" w:sz="4" w:space="0" w:color="000000"/>
              <w:left w:val="single" w:sz="4" w:space="0" w:color="000000"/>
              <w:bottom w:val="single" w:sz="4" w:space="0" w:color="000000"/>
            </w:tcBorders>
            <w:shd w:val="clear" w:color="auto" w:fill="FFFFFF"/>
            <w:vAlign w:val="center"/>
          </w:tcPr>
          <w:p w:rsidR="005B36C2" w:rsidRPr="00F5561E" w:rsidRDefault="005B36C2" w:rsidP="005B36C2">
            <w:pPr>
              <w:suppressAutoHyphens/>
              <w:spacing w:after="0" w:line="240" w:lineRule="auto"/>
              <w:jc w:val="center"/>
              <w:rPr>
                <w:rFonts w:ascii="Arial" w:eastAsia="Times New Roman" w:hAnsi="Arial" w:cs="Arial"/>
                <w:b/>
                <w:sz w:val="18"/>
                <w:szCs w:val="18"/>
                <w:lang w:eastAsia="zh-CN"/>
              </w:rPr>
            </w:pPr>
            <w:r w:rsidRPr="00F5561E">
              <w:rPr>
                <w:rFonts w:ascii="Arial" w:eastAsia="Times New Roman" w:hAnsi="Arial" w:cs="Arial"/>
                <w:b/>
                <w:sz w:val="18"/>
                <w:szCs w:val="18"/>
                <w:lang w:eastAsia="zh-CN"/>
              </w:rPr>
              <w:t>Wykonanie</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36C2" w:rsidRPr="00F5561E" w:rsidRDefault="005B36C2" w:rsidP="005B36C2">
            <w:pPr>
              <w:suppressAutoHyphens/>
              <w:spacing w:after="0" w:line="240" w:lineRule="auto"/>
              <w:jc w:val="center"/>
              <w:rPr>
                <w:rFonts w:ascii="Arial" w:eastAsia="Times New Roman" w:hAnsi="Arial" w:cs="Arial"/>
                <w:b/>
                <w:sz w:val="18"/>
                <w:szCs w:val="18"/>
                <w:lang w:eastAsia="zh-CN"/>
              </w:rPr>
            </w:pPr>
            <w:r w:rsidRPr="00F5561E">
              <w:rPr>
                <w:rFonts w:ascii="Arial" w:eastAsia="Times New Roman" w:hAnsi="Arial" w:cs="Arial"/>
                <w:b/>
                <w:sz w:val="18"/>
                <w:szCs w:val="18"/>
                <w:lang w:eastAsia="zh-CN"/>
              </w:rPr>
              <w:t>%</w:t>
            </w:r>
          </w:p>
          <w:p w:rsidR="005B36C2" w:rsidRPr="00F5561E" w:rsidRDefault="005B36C2" w:rsidP="005B36C2">
            <w:pPr>
              <w:suppressAutoHyphens/>
              <w:spacing w:after="0" w:line="240" w:lineRule="auto"/>
              <w:jc w:val="center"/>
              <w:rPr>
                <w:rFonts w:ascii="Times New Roman" w:eastAsia="Times New Roman" w:hAnsi="Times New Roman" w:cstheme="minorBidi"/>
                <w:sz w:val="18"/>
                <w:szCs w:val="18"/>
                <w:lang w:eastAsia="zh-CN"/>
              </w:rPr>
            </w:pPr>
            <w:r w:rsidRPr="00F5561E">
              <w:rPr>
                <w:rFonts w:ascii="Arial" w:eastAsia="Times New Roman" w:hAnsi="Arial" w:cs="Arial"/>
                <w:b/>
                <w:sz w:val="18"/>
                <w:szCs w:val="18"/>
                <w:lang w:eastAsia="zh-CN"/>
              </w:rPr>
              <w:t>wykonania</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center"/>
              <w:rPr>
                <w:rFonts w:ascii="Arial" w:eastAsia="Times New Roman" w:hAnsi="Arial" w:cs="Arial"/>
                <w:b/>
                <w:bCs/>
                <w:sz w:val="20"/>
                <w:szCs w:val="20"/>
                <w:lang w:eastAsia="pl-PL"/>
              </w:rPr>
            </w:pPr>
          </w:p>
        </w:tc>
        <w:tc>
          <w:tcPr>
            <w:tcW w:w="850" w:type="dxa"/>
            <w:tcBorders>
              <w:top w:val="nil"/>
              <w:left w:val="single" w:sz="4" w:space="0" w:color="000000"/>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010</w:t>
            </w:r>
          </w:p>
        </w:tc>
        <w:tc>
          <w:tcPr>
            <w:tcW w:w="871"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534" w:type="dxa"/>
            <w:tcBorders>
              <w:top w:val="nil"/>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Rolnictwo i łowiectwo</w:t>
            </w:r>
          </w:p>
        </w:tc>
        <w:tc>
          <w:tcPr>
            <w:tcW w:w="1292"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768.894,79</w:t>
            </w:r>
          </w:p>
        </w:tc>
        <w:tc>
          <w:tcPr>
            <w:tcW w:w="1292"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7</w:t>
            </w:r>
            <w:r w:rsidR="0076791D" w:rsidRPr="00F5561E">
              <w:rPr>
                <w:rFonts w:ascii="Arial" w:hAnsi="Arial" w:cs="Arial"/>
                <w:b/>
                <w:sz w:val="17"/>
                <w:szCs w:val="17"/>
              </w:rPr>
              <w:t>58.276,84</w:t>
            </w:r>
          </w:p>
        </w:tc>
        <w:tc>
          <w:tcPr>
            <w:tcW w:w="1102" w:type="dxa"/>
            <w:tcBorders>
              <w:top w:val="single" w:sz="2" w:space="0" w:color="000000"/>
              <w:left w:val="nil"/>
              <w:bottom w:val="single" w:sz="2" w:space="0" w:color="000000"/>
              <w:right w:val="single" w:sz="2" w:space="0" w:color="000000"/>
            </w:tcBorders>
            <w:shd w:val="clear" w:color="auto" w:fill="BFBFBF" w:themeFill="background1" w:themeFillShade="BF"/>
            <w:vAlign w:val="center"/>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9</w:t>
            </w:r>
            <w:r w:rsidR="0076791D" w:rsidRPr="00F5561E">
              <w:rPr>
                <w:rFonts w:ascii="Arial" w:hAnsi="Arial" w:cs="Arial"/>
                <w:b/>
                <w:sz w:val="17"/>
                <w:szCs w:val="17"/>
              </w:rPr>
              <w:t>8,62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b/>
                <w:bCs/>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01008</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Melioracje wodne</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3.300,00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3.249,50</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98,46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649,50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92,78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4390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obejmujących wykonanie ekspertyz, analiz</w:t>
            </w:r>
            <w:r w:rsidR="00DF488C" w:rsidRPr="00F5561E">
              <w:rPr>
                <w:rFonts w:ascii="Arial" w:eastAsia="Times New Roman" w:hAnsi="Arial" w:cs="Arial"/>
                <w:sz w:val="17"/>
                <w:szCs w:val="17"/>
                <w:lang w:eastAsia="pl-PL"/>
              </w:rPr>
              <w:t xml:space="preserve">              </w:t>
            </w:r>
            <w:r w:rsidRPr="00F5561E">
              <w:rPr>
                <w:rFonts w:ascii="Arial" w:eastAsia="Times New Roman" w:hAnsi="Arial" w:cs="Arial"/>
                <w:sz w:val="17"/>
                <w:szCs w:val="17"/>
                <w:lang w:eastAsia="pl-PL"/>
              </w:rPr>
              <w:t xml:space="preserve"> i opinii</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2.600,00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2.600,00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01010</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Infrastruktura wodociągowa i sanitacyjna wsi</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208.913,42</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w:t>
            </w:r>
            <w:r w:rsidR="0076791D" w:rsidRPr="00F5561E">
              <w:rPr>
                <w:rFonts w:ascii="Arial" w:hAnsi="Arial" w:cs="Arial"/>
                <w:sz w:val="17"/>
                <w:szCs w:val="17"/>
              </w:rPr>
              <w:t>98</w:t>
            </w:r>
            <w:r w:rsidRPr="00F5561E">
              <w:rPr>
                <w:rFonts w:ascii="Arial" w:hAnsi="Arial" w:cs="Arial"/>
                <w:sz w:val="17"/>
                <w:szCs w:val="17"/>
              </w:rPr>
              <w:t>.</w:t>
            </w:r>
            <w:r w:rsidR="0076791D" w:rsidRPr="00F5561E">
              <w:rPr>
                <w:rFonts w:ascii="Arial" w:hAnsi="Arial" w:cs="Arial"/>
                <w:sz w:val="17"/>
                <w:szCs w:val="17"/>
              </w:rPr>
              <w:t>807,33</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3500D6" w:rsidRPr="00F5561E" w:rsidRDefault="0076791D" w:rsidP="003500D6">
            <w:pPr>
              <w:pStyle w:val="TableContents"/>
              <w:jc w:val="right"/>
              <w:rPr>
                <w:rFonts w:ascii="Arial" w:hAnsi="Arial" w:cs="Arial"/>
                <w:sz w:val="17"/>
                <w:szCs w:val="17"/>
              </w:rPr>
            </w:pPr>
            <w:r w:rsidRPr="00F5561E">
              <w:rPr>
                <w:rFonts w:ascii="Arial" w:hAnsi="Arial" w:cs="Arial"/>
                <w:sz w:val="17"/>
                <w:szCs w:val="17"/>
              </w:rPr>
              <w:t>95,17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23.244,00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76791D" w:rsidP="003500D6">
            <w:pPr>
              <w:pStyle w:val="TableContents"/>
              <w:jc w:val="right"/>
              <w:rPr>
                <w:rFonts w:ascii="Arial" w:hAnsi="Arial" w:cs="Arial"/>
                <w:sz w:val="17"/>
                <w:szCs w:val="17"/>
              </w:rPr>
            </w:pPr>
            <w:r w:rsidRPr="00F5561E">
              <w:rPr>
                <w:rFonts w:ascii="Arial" w:hAnsi="Arial" w:cs="Arial"/>
                <w:sz w:val="17"/>
                <w:szCs w:val="17"/>
              </w:rPr>
              <w:t>22.896,45</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76791D" w:rsidP="003500D6">
            <w:pPr>
              <w:pStyle w:val="TableContents"/>
              <w:jc w:val="right"/>
              <w:rPr>
                <w:rFonts w:ascii="Arial" w:hAnsi="Arial" w:cs="Arial"/>
                <w:sz w:val="17"/>
                <w:szCs w:val="17"/>
              </w:rPr>
            </w:pPr>
            <w:r w:rsidRPr="00F5561E">
              <w:rPr>
                <w:rFonts w:ascii="Arial" w:hAnsi="Arial" w:cs="Arial"/>
                <w:sz w:val="17"/>
                <w:szCs w:val="17"/>
              </w:rPr>
              <w:t>98,51</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4390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obejmujących wykonanie ekspertyz, analiz              i opinii</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11.600,00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11.600,00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6050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inwestycyjne jednostek budżetowych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129.063,42</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76791D" w:rsidP="003500D6">
            <w:pPr>
              <w:pStyle w:val="TableContents"/>
              <w:jc w:val="right"/>
              <w:rPr>
                <w:rFonts w:ascii="Arial" w:hAnsi="Arial" w:cs="Arial"/>
                <w:sz w:val="17"/>
                <w:szCs w:val="17"/>
              </w:rPr>
            </w:pPr>
            <w:r w:rsidRPr="00F5561E">
              <w:rPr>
                <w:rFonts w:ascii="Arial" w:hAnsi="Arial" w:cs="Arial"/>
                <w:sz w:val="17"/>
                <w:szCs w:val="17"/>
              </w:rPr>
              <w:t>119.304,88</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76791D" w:rsidP="003500D6">
            <w:pPr>
              <w:pStyle w:val="TableContents"/>
              <w:jc w:val="right"/>
              <w:rPr>
                <w:rFonts w:ascii="Arial" w:hAnsi="Arial" w:cs="Arial"/>
                <w:sz w:val="17"/>
                <w:szCs w:val="17"/>
              </w:rPr>
            </w:pPr>
            <w:r w:rsidRPr="00F5561E">
              <w:rPr>
                <w:rFonts w:ascii="Arial" w:hAnsi="Arial" w:cs="Arial"/>
                <w:sz w:val="17"/>
                <w:szCs w:val="17"/>
              </w:rPr>
              <w:t>92,44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6058</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inwestycyjne jednostek budżetowych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23.282,00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23.282,00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6059</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inwestycyjne jednostek budżetowych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21.724,00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21.724,00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01030</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Izby rolnicze</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13.330,00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12.868,64</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96,53</w:t>
            </w:r>
          </w:p>
        </w:tc>
      </w:tr>
      <w:tr w:rsidR="00F5561E" w:rsidRPr="00F5561E" w:rsidTr="009936E4">
        <w:trPr>
          <w:trHeight w:val="40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2850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Wpłaty gmin na rzecz izb rolniczych w wysokości 2% uzyskanych wpływów z podatku rolnego</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13.330,00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12.868,64</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96,53</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01095</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Pozostała działalność</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543.351,37</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543.351,37</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4010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osobowe pracowników</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4.520,00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4.520,00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772,92</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772,92</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76,45</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76,45</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3.662,18</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3.662,18</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1.622,40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1.622,40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4430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Różne opłaty i składki</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532.697,42</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532.697,42</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020</w:t>
            </w:r>
          </w:p>
        </w:tc>
        <w:tc>
          <w:tcPr>
            <w:tcW w:w="871"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534" w:type="dxa"/>
            <w:tcBorders>
              <w:top w:val="nil"/>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Leśnictwo</w:t>
            </w:r>
          </w:p>
        </w:tc>
        <w:tc>
          <w:tcPr>
            <w:tcW w:w="1292"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3.536,00</w:t>
            </w:r>
          </w:p>
        </w:tc>
        <w:tc>
          <w:tcPr>
            <w:tcW w:w="1292"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3.102,40</w:t>
            </w:r>
          </w:p>
        </w:tc>
        <w:tc>
          <w:tcPr>
            <w:tcW w:w="1102" w:type="dxa"/>
            <w:tcBorders>
              <w:top w:val="single" w:sz="2" w:space="0" w:color="000000"/>
              <w:left w:val="nil"/>
              <w:bottom w:val="single" w:sz="2" w:space="0" w:color="000000"/>
              <w:right w:val="single" w:sz="2" w:space="0" w:color="000000"/>
            </w:tcBorders>
            <w:shd w:val="clear" w:color="auto" w:fill="BFBFBF" w:themeFill="background1" w:themeFillShade="BF"/>
            <w:vAlign w:val="center"/>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87,73</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b/>
                <w:bCs/>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02095</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Pozostała działalność</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3.536,00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3.102,40</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87,73</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3.500,00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3.066,40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87,61</w:t>
            </w:r>
          </w:p>
        </w:tc>
      </w:tr>
      <w:tr w:rsidR="00F5561E" w:rsidRPr="00F5561E" w:rsidTr="009936E4">
        <w:trPr>
          <w:trHeight w:val="40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4500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Pozostałe podatki na rzecz budżetów jednostek samorządu terytorialnego</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36,00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36,00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600</w:t>
            </w:r>
          </w:p>
        </w:tc>
        <w:tc>
          <w:tcPr>
            <w:tcW w:w="871"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534" w:type="dxa"/>
            <w:tcBorders>
              <w:top w:val="nil"/>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Transport i łączność</w:t>
            </w:r>
          </w:p>
        </w:tc>
        <w:tc>
          <w:tcPr>
            <w:tcW w:w="1292"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648.202,55</w:t>
            </w:r>
          </w:p>
        </w:tc>
        <w:tc>
          <w:tcPr>
            <w:tcW w:w="1292"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3500D6" w:rsidRPr="00F5561E" w:rsidRDefault="0076791D" w:rsidP="003500D6">
            <w:pPr>
              <w:pStyle w:val="TableContents"/>
              <w:jc w:val="right"/>
              <w:rPr>
                <w:rFonts w:ascii="Arial" w:hAnsi="Arial" w:cs="Arial"/>
                <w:b/>
                <w:sz w:val="17"/>
                <w:szCs w:val="17"/>
              </w:rPr>
            </w:pPr>
            <w:r w:rsidRPr="00F5561E">
              <w:rPr>
                <w:rFonts w:ascii="Arial" w:hAnsi="Arial" w:cs="Arial"/>
                <w:b/>
                <w:sz w:val="17"/>
                <w:szCs w:val="17"/>
              </w:rPr>
              <w:t>507.619,04</w:t>
            </w:r>
          </w:p>
        </w:tc>
        <w:tc>
          <w:tcPr>
            <w:tcW w:w="1102" w:type="dxa"/>
            <w:tcBorders>
              <w:top w:val="single" w:sz="2" w:space="0" w:color="000000"/>
              <w:left w:val="nil"/>
              <w:bottom w:val="single" w:sz="2" w:space="0" w:color="000000"/>
              <w:right w:val="single" w:sz="2" w:space="0" w:color="000000"/>
            </w:tcBorders>
            <w:shd w:val="clear" w:color="auto" w:fill="BFBFBF" w:themeFill="background1" w:themeFillShade="BF"/>
            <w:vAlign w:val="center"/>
          </w:tcPr>
          <w:p w:rsidR="003500D6" w:rsidRPr="00F5561E" w:rsidRDefault="0076791D" w:rsidP="003500D6">
            <w:pPr>
              <w:pStyle w:val="TableContents"/>
              <w:jc w:val="right"/>
              <w:rPr>
                <w:rFonts w:ascii="Arial" w:hAnsi="Arial" w:cs="Arial"/>
                <w:b/>
                <w:sz w:val="17"/>
                <w:szCs w:val="17"/>
              </w:rPr>
            </w:pPr>
            <w:r w:rsidRPr="00F5561E">
              <w:rPr>
                <w:rFonts w:ascii="Arial" w:hAnsi="Arial" w:cs="Arial"/>
                <w:b/>
                <w:sz w:val="17"/>
                <w:szCs w:val="17"/>
              </w:rPr>
              <w:t>78,32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b/>
                <w:bCs/>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60014</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Drogi publiczne powiatowe</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119.240,00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85.993,74</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72,11</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4520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Opłaty na rzecz budżetów jednostek samorządu terytorialnego</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1.240,00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1.197,05</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96,53</w:t>
            </w:r>
          </w:p>
        </w:tc>
      </w:tr>
      <w:tr w:rsidR="00F5561E" w:rsidRPr="00F5561E" w:rsidTr="009936E4">
        <w:trPr>
          <w:trHeight w:val="604"/>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6300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Dotacja celowa na pomoc finansową udzielaną między jednostkami samorządu terytorialnego na dofinansowanie własnych zadań inwestycyjnych i zakupów inwestycyjnych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118.000,00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84.796,69</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71,86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60016</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Drogi publiczne gminne</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528.962,55</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3500D6" w:rsidRPr="00F5561E" w:rsidRDefault="009D160F" w:rsidP="003500D6">
            <w:pPr>
              <w:pStyle w:val="TableContents"/>
              <w:jc w:val="right"/>
              <w:rPr>
                <w:rFonts w:ascii="Arial" w:hAnsi="Arial" w:cs="Arial"/>
                <w:sz w:val="17"/>
                <w:szCs w:val="17"/>
                <w:lang w:val="pl-PL"/>
              </w:rPr>
            </w:pPr>
            <w:r w:rsidRPr="00F5561E">
              <w:rPr>
                <w:rFonts w:ascii="Arial" w:hAnsi="Arial" w:cs="Arial"/>
                <w:sz w:val="17"/>
                <w:szCs w:val="17"/>
                <w:lang w:val="pl-PL"/>
              </w:rPr>
              <w:t>421.625,30</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3500D6" w:rsidRPr="00F5561E" w:rsidRDefault="009D160F" w:rsidP="003500D6">
            <w:pPr>
              <w:pStyle w:val="TableContents"/>
              <w:jc w:val="right"/>
              <w:rPr>
                <w:rFonts w:ascii="Arial" w:hAnsi="Arial" w:cs="Arial"/>
                <w:sz w:val="17"/>
                <w:szCs w:val="17"/>
                <w:lang w:val="pl-PL"/>
              </w:rPr>
            </w:pPr>
            <w:r w:rsidRPr="00F5561E">
              <w:rPr>
                <w:rFonts w:ascii="Arial" w:hAnsi="Arial" w:cs="Arial"/>
                <w:sz w:val="17"/>
                <w:szCs w:val="17"/>
                <w:lang w:val="pl-PL"/>
              </w:rPr>
              <w:t>79,71</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lang w:val="pl-PL"/>
              </w:rPr>
            </w:pPr>
            <w:r w:rsidRPr="00F5561E">
              <w:rPr>
                <w:rFonts w:ascii="Arial" w:hAnsi="Arial" w:cs="Arial"/>
                <w:sz w:val="17"/>
                <w:szCs w:val="17"/>
                <w:lang w:val="pl-PL"/>
              </w:rPr>
              <w:t>1.861,00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lang w:val="pl-PL"/>
              </w:rPr>
            </w:pPr>
            <w:r w:rsidRPr="00F5561E">
              <w:rPr>
                <w:rFonts w:ascii="Arial" w:hAnsi="Arial" w:cs="Arial"/>
                <w:sz w:val="17"/>
                <w:szCs w:val="17"/>
                <w:lang w:val="pl-PL"/>
              </w:rPr>
              <w:t>1.861,00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lang w:val="pl-PL"/>
              </w:rPr>
            </w:pPr>
            <w:r w:rsidRPr="00F5561E">
              <w:rPr>
                <w:rFonts w:ascii="Arial" w:hAnsi="Arial" w:cs="Arial"/>
                <w:sz w:val="17"/>
                <w:szCs w:val="17"/>
                <w:lang w:val="pl-PL"/>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lang w:val="pl-PL"/>
              </w:rPr>
            </w:pPr>
            <w:r w:rsidRPr="00F5561E">
              <w:rPr>
                <w:rFonts w:ascii="Arial" w:hAnsi="Arial" w:cs="Arial"/>
                <w:sz w:val="17"/>
                <w:szCs w:val="17"/>
                <w:lang w:val="pl-PL"/>
              </w:rPr>
              <w:t>13.200,00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lang w:val="pl-PL"/>
              </w:rPr>
              <w:t>11.399,7</w:t>
            </w:r>
            <w:r w:rsidRPr="00F5561E">
              <w:rPr>
                <w:rFonts w:ascii="Arial" w:hAnsi="Arial" w:cs="Arial"/>
                <w:sz w:val="17"/>
                <w:szCs w:val="17"/>
              </w:rPr>
              <w:t>9</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86,36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89.950,00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85.721,22</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95,29</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single" w:sz="4" w:space="0" w:color="auto"/>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single" w:sz="4" w:space="0" w:color="auto"/>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6050</w:t>
            </w:r>
          </w:p>
        </w:tc>
        <w:tc>
          <w:tcPr>
            <w:tcW w:w="4534" w:type="dxa"/>
            <w:tcBorders>
              <w:top w:val="nil"/>
              <w:left w:val="nil"/>
              <w:bottom w:val="single" w:sz="4" w:space="0" w:color="auto"/>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inwestycyjne jednostek budżetowych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423.951,55</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76791D" w:rsidP="003500D6">
            <w:pPr>
              <w:pStyle w:val="TableContents"/>
              <w:jc w:val="right"/>
              <w:rPr>
                <w:rFonts w:ascii="Arial" w:hAnsi="Arial" w:cs="Arial"/>
                <w:sz w:val="17"/>
                <w:szCs w:val="17"/>
              </w:rPr>
            </w:pPr>
            <w:r w:rsidRPr="00F5561E">
              <w:rPr>
                <w:rFonts w:ascii="Arial" w:hAnsi="Arial" w:cs="Arial"/>
                <w:sz w:val="17"/>
                <w:szCs w:val="17"/>
              </w:rPr>
              <w:t>322.643,29</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76791D" w:rsidP="003500D6">
            <w:pPr>
              <w:pStyle w:val="TableContents"/>
              <w:jc w:val="right"/>
              <w:rPr>
                <w:rFonts w:ascii="Arial" w:hAnsi="Arial" w:cs="Arial"/>
                <w:sz w:val="17"/>
                <w:szCs w:val="17"/>
              </w:rPr>
            </w:pPr>
            <w:r w:rsidRPr="00F5561E">
              <w:rPr>
                <w:rFonts w:ascii="Arial" w:hAnsi="Arial" w:cs="Arial"/>
                <w:sz w:val="17"/>
                <w:szCs w:val="17"/>
              </w:rPr>
              <w:t>76,11</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630</w:t>
            </w:r>
          </w:p>
        </w:tc>
        <w:tc>
          <w:tcPr>
            <w:tcW w:w="871" w:type="dxa"/>
            <w:tcBorders>
              <w:top w:val="single" w:sz="4" w:space="0" w:color="auto"/>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689" w:type="dxa"/>
            <w:tcBorders>
              <w:top w:val="single" w:sz="4" w:space="0" w:color="auto"/>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534" w:type="dxa"/>
            <w:tcBorders>
              <w:top w:val="single" w:sz="4" w:space="0" w:color="auto"/>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Turystyka</w:t>
            </w:r>
          </w:p>
        </w:tc>
        <w:tc>
          <w:tcPr>
            <w:tcW w:w="1292"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22.500,00</w:t>
            </w:r>
          </w:p>
        </w:tc>
        <w:tc>
          <w:tcPr>
            <w:tcW w:w="1292"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19.808,12</w:t>
            </w:r>
          </w:p>
        </w:tc>
        <w:tc>
          <w:tcPr>
            <w:tcW w:w="1102" w:type="dxa"/>
            <w:tcBorders>
              <w:top w:val="single" w:sz="2" w:space="0" w:color="000000"/>
              <w:left w:val="nil"/>
              <w:bottom w:val="single" w:sz="2" w:space="0" w:color="000000"/>
              <w:right w:val="single" w:sz="2" w:space="0" w:color="000000"/>
            </w:tcBorders>
            <w:shd w:val="clear" w:color="auto" w:fill="BFBFBF" w:themeFill="background1" w:themeFillShade="BF"/>
            <w:vAlign w:val="center"/>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88,03</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b/>
                <w:bCs/>
                <w:sz w:val="17"/>
                <w:szCs w:val="17"/>
                <w:lang w:eastAsia="pl-PL"/>
              </w:rPr>
            </w:pPr>
          </w:p>
        </w:tc>
        <w:tc>
          <w:tcPr>
            <w:tcW w:w="850" w:type="dxa"/>
            <w:tcBorders>
              <w:top w:val="nil"/>
              <w:left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auto"/>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63003</w:t>
            </w:r>
          </w:p>
        </w:tc>
        <w:tc>
          <w:tcPr>
            <w:tcW w:w="689" w:type="dxa"/>
            <w:tcBorders>
              <w:top w:val="single" w:sz="4" w:space="0" w:color="000000"/>
              <w:left w:val="nil"/>
              <w:bottom w:val="single" w:sz="4" w:space="0" w:color="auto"/>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auto"/>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Zadania w zakresie upowszechniania turystyki</w:t>
            </w:r>
          </w:p>
        </w:tc>
        <w:tc>
          <w:tcPr>
            <w:tcW w:w="1292" w:type="dxa"/>
            <w:tcBorders>
              <w:top w:val="single" w:sz="2" w:space="0" w:color="000000"/>
              <w:left w:val="single" w:sz="2" w:space="0" w:color="000000"/>
              <w:bottom w:val="single" w:sz="4" w:space="0" w:color="auto"/>
              <w:right w:val="nil"/>
            </w:tcBorders>
            <w:shd w:val="clear" w:color="auto" w:fill="D9D9D9" w:themeFill="background1" w:themeFillShade="D9"/>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3.200,00</w:t>
            </w:r>
          </w:p>
        </w:tc>
        <w:tc>
          <w:tcPr>
            <w:tcW w:w="1292" w:type="dxa"/>
            <w:tcBorders>
              <w:top w:val="single" w:sz="2" w:space="0" w:color="000000"/>
              <w:left w:val="single" w:sz="4" w:space="0" w:color="auto"/>
              <w:bottom w:val="single" w:sz="4" w:space="0" w:color="auto"/>
              <w:right w:val="single" w:sz="4" w:space="0" w:color="auto"/>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2.800,00</w:t>
            </w:r>
          </w:p>
        </w:tc>
        <w:tc>
          <w:tcPr>
            <w:tcW w:w="1102" w:type="dxa"/>
            <w:tcBorders>
              <w:top w:val="single" w:sz="2" w:space="0" w:color="000000"/>
              <w:left w:val="nil"/>
              <w:bottom w:val="single" w:sz="4" w:space="0" w:color="auto"/>
              <w:right w:val="single" w:sz="2" w:space="0" w:color="000000"/>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87,50</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single" w:sz="4" w:space="0" w:color="auto"/>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auto"/>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single" w:sz="4" w:space="0" w:color="auto"/>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4" w:space="0" w:color="auto"/>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3.200,00</w:t>
            </w:r>
          </w:p>
        </w:tc>
        <w:tc>
          <w:tcPr>
            <w:tcW w:w="1292" w:type="dxa"/>
            <w:tcBorders>
              <w:top w:val="single" w:sz="4" w:space="0" w:color="auto"/>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2.800,00</w:t>
            </w:r>
          </w:p>
        </w:tc>
        <w:tc>
          <w:tcPr>
            <w:tcW w:w="1102" w:type="dxa"/>
            <w:tcBorders>
              <w:top w:val="single" w:sz="4" w:space="0" w:color="auto"/>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87,50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63095</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Pozostała działalność</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19.300,00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17.008,12</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88,12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7.300,00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7.174,13</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98,27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11.150,00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9.013,55</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80,83</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rPr>
                <w:rFonts w:ascii="Times New Roman" w:eastAsia="Times New Roman" w:hAnsi="Times New Roman"/>
                <w:sz w:val="20"/>
                <w:szCs w:val="20"/>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4390</w:t>
            </w:r>
          </w:p>
        </w:tc>
        <w:tc>
          <w:tcPr>
            <w:tcW w:w="4534"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obejmujących wykonanie ekspertyz, analiz</w:t>
            </w:r>
            <w:r w:rsidR="00DF488C" w:rsidRPr="00F5561E">
              <w:rPr>
                <w:rFonts w:ascii="Arial" w:eastAsia="Times New Roman" w:hAnsi="Arial" w:cs="Arial"/>
                <w:sz w:val="17"/>
                <w:szCs w:val="17"/>
                <w:lang w:eastAsia="pl-PL"/>
              </w:rPr>
              <w:t xml:space="preserve">        </w:t>
            </w:r>
            <w:r w:rsidRPr="00F5561E">
              <w:rPr>
                <w:rFonts w:ascii="Arial" w:eastAsia="Times New Roman" w:hAnsi="Arial" w:cs="Arial"/>
                <w:sz w:val="17"/>
                <w:szCs w:val="17"/>
                <w:lang w:eastAsia="pl-PL"/>
              </w:rPr>
              <w:t xml:space="preserve"> i opinii</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850,00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820,44</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96,52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700</w:t>
            </w:r>
          </w:p>
        </w:tc>
        <w:tc>
          <w:tcPr>
            <w:tcW w:w="871"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534" w:type="dxa"/>
            <w:tcBorders>
              <w:top w:val="nil"/>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Gospodarka mieszkaniowa</w:t>
            </w:r>
          </w:p>
        </w:tc>
        <w:tc>
          <w:tcPr>
            <w:tcW w:w="1292"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100.204,72</w:t>
            </w:r>
          </w:p>
        </w:tc>
        <w:tc>
          <w:tcPr>
            <w:tcW w:w="1292"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92.148,60</w:t>
            </w:r>
          </w:p>
        </w:tc>
        <w:tc>
          <w:tcPr>
            <w:tcW w:w="1102" w:type="dxa"/>
            <w:tcBorders>
              <w:top w:val="single" w:sz="2" w:space="0" w:color="000000"/>
              <w:left w:val="nil"/>
              <w:bottom w:val="single" w:sz="2" w:space="0" w:color="000000"/>
              <w:right w:val="single" w:sz="2" w:space="0" w:color="000000"/>
            </w:tcBorders>
            <w:shd w:val="clear" w:color="auto" w:fill="BFBFBF" w:themeFill="background1" w:themeFillShade="BF"/>
            <w:vAlign w:val="center"/>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91,96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b/>
                <w:bCs/>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70005</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Gospodarka gruntami i nieruchomościami</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96.904,72</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88.852,46</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91,69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400,00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304,50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76,12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50,00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28,92</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57,84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7.104,72</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6.325,88</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89,03</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8.200,00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6.231,63</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75,99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4260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energii</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24.300,00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23.407,41</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96,32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4270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remontowych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10.500,00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9.896,72</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94,25</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28.500,00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26.946,08</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94,54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4390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Zakup usług obejmujących wykonanie ekspertyz, analiz </w:t>
            </w:r>
            <w:r w:rsidR="00DF488C" w:rsidRPr="00F5561E">
              <w:rPr>
                <w:rFonts w:ascii="Arial" w:eastAsia="Times New Roman" w:hAnsi="Arial" w:cs="Arial"/>
                <w:sz w:val="17"/>
                <w:szCs w:val="17"/>
                <w:lang w:eastAsia="pl-PL"/>
              </w:rPr>
              <w:t xml:space="preserve">        </w:t>
            </w:r>
            <w:r w:rsidRPr="00F5561E">
              <w:rPr>
                <w:rFonts w:ascii="Arial" w:eastAsia="Times New Roman" w:hAnsi="Arial" w:cs="Arial"/>
                <w:sz w:val="17"/>
                <w:szCs w:val="17"/>
                <w:lang w:eastAsia="pl-PL"/>
              </w:rPr>
              <w:t>i opinii</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5.500,00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4.550,00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82,72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4430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Różne opłaty i składki</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11.250,00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10.361,52</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92,10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4520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Opłaty na rzecz budżetów jednostek samorządu terytorialnego</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799,80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79,98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4530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Podatek od towarów i usług (VAT).</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8D0A43" w:rsidP="003500D6">
            <w:pPr>
              <w:pStyle w:val="TableContents"/>
              <w:jc w:val="right"/>
              <w:rPr>
                <w:rFonts w:ascii="Arial" w:hAnsi="Arial" w:cs="Arial"/>
                <w:sz w:val="17"/>
                <w:szCs w:val="17"/>
              </w:rPr>
            </w:pPr>
            <w:r w:rsidRPr="00F5561E">
              <w:rPr>
                <w:rFonts w:ascii="Arial" w:hAnsi="Arial" w:cs="Arial"/>
                <w:sz w:val="17"/>
                <w:szCs w:val="17"/>
              </w:rPr>
              <w:t>0,00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8D0A43" w:rsidP="003500D6">
            <w:pPr>
              <w:pStyle w:val="TableContents"/>
              <w:jc w:val="right"/>
              <w:rPr>
                <w:rFonts w:ascii="Arial" w:hAnsi="Arial" w:cs="Arial"/>
                <w:sz w:val="17"/>
                <w:szCs w:val="17"/>
              </w:rPr>
            </w:pPr>
            <w:r w:rsidRPr="00F5561E">
              <w:rPr>
                <w:rFonts w:ascii="Arial" w:hAnsi="Arial" w:cs="Arial"/>
                <w:sz w:val="17"/>
                <w:szCs w:val="17"/>
              </w:rPr>
              <w:t>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70095</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Pozostała działalność</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3.300,00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3.296,14</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99,88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4590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Kary i odszkodowania wypłacane na rzecz osób fizycznych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3.300,00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3.296,14</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99,88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710</w:t>
            </w:r>
          </w:p>
        </w:tc>
        <w:tc>
          <w:tcPr>
            <w:tcW w:w="871"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534" w:type="dxa"/>
            <w:tcBorders>
              <w:top w:val="nil"/>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Działalność usługowa</w:t>
            </w:r>
          </w:p>
        </w:tc>
        <w:tc>
          <w:tcPr>
            <w:tcW w:w="1292"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25.794,00</w:t>
            </w:r>
          </w:p>
        </w:tc>
        <w:tc>
          <w:tcPr>
            <w:tcW w:w="1292"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18.640,22</w:t>
            </w:r>
          </w:p>
        </w:tc>
        <w:tc>
          <w:tcPr>
            <w:tcW w:w="1102" w:type="dxa"/>
            <w:tcBorders>
              <w:top w:val="single" w:sz="2" w:space="0" w:color="000000"/>
              <w:left w:val="nil"/>
              <w:bottom w:val="single" w:sz="2" w:space="0" w:color="000000"/>
              <w:right w:val="single" w:sz="2" w:space="0" w:color="000000"/>
            </w:tcBorders>
            <w:shd w:val="clear" w:color="auto" w:fill="BFBFBF" w:themeFill="background1" w:themeFillShade="BF"/>
            <w:vAlign w:val="center"/>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72,26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b/>
                <w:bCs/>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71004</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Plany zagospodarowania przestrzennego</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25.794,00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18.640,22</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72,26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11.235,00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11.235,00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14.559,00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7.405,22</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50,86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750</w:t>
            </w:r>
          </w:p>
        </w:tc>
        <w:tc>
          <w:tcPr>
            <w:tcW w:w="871"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534" w:type="dxa"/>
            <w:tcBorders>
              <w:top w:val="nil"/>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Administracja publiczna</w:t>
            </w:r>
          </w:p>
        </w:tc>
        <w:tc>
          <w:tcPr>
            <w:tcW w:w="1292"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1.751.999,00</w:t>
            </w:r>
          </w:p>
        </w:tc>
        <w:tc>
          <w:tcPr>
            <w:tcW w:w="1292"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1.720.495,28</w:t>
            </w:r>
          </w:p>
        </w:tc>
        <w:tc>
          <w:tcPr>
            <w:tcW w:w="1102" w:type="dxa"/>
            <w:tcBorders>
              <w:top w:val="single" w:sz="2" w:space="0" w:color="000000"/>
              <w:left w:val="nil"/>
              <w:bottom w:val="single" w:sz="2" w:space="0" w:color="000000"/>
              <w:right w:val="single" w:sz="2" w:space="0" w:color="000000"/>
            </w:tcBorders>
            <w:shd w:val="clear" w:color="auto" w:fill="BFBFBF" w:themeFill="background1" w:themeFillShade="BF"/>
            <w:vAlign w:val="center"/>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98,20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b/>
                <w:bCs/>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75011</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Urzędy wojewódzkie</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84.894,00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82.181,00</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96,80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4010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osobowe pracowników</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60.956,00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58.682,41</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96,27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4040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Dodatkowe wynagrodzenie roczne</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4.524,00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4.524,00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10.089,00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9.780,01</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96,93</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1.014,00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973,92</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96,04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7.000,00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7.000,00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4380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DF488C"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obejmują</w:t>
            </w:r>
            <w:r w:rsidR="003500D6" w:rsidRPr="00F5561E">
              <w:rPr>
                <w:rFonts w:ascii="Arial" w:eastAsia="Times New Roman" w:hAnsi="Arial" w:cs="Arial"/>
                <w:sz w:val="17"/>
                <w:szCs w:val="17"/>
                <w:lang w:eastAsia="pl-PL"/>
              </w:rPr>
              <w:t>cych tłumaczenia</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125,00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35,00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28,00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4440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Odpisy na zakładowy fundusz świadczeń socjalnych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1.186,00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1.185,66</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99,97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000000" w:fill="D3D3D3"/>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75022</w:t>
            </w:r>
          </w:p>
        </w:tc>
        <w:tc>
          <w:tcPr>
            <w:tcW w:w="689" w:type="dxa"/>
            <w:tcBorders>
              <w:top w:val="single" w:sz="4" w:space="0" w:color="000000"/>
              <w:left w:val="nil"/>
              <w:bottom w:val="single" w:sz="4" w:space="0" w:color="000000"/>
              <w:right w:val="single" w:sz="4" w:space="0" w:color="000000"/>
            </w:tcBorders>
            <w:shd w:val="clear" w:color="000000" w:fill="D3D3D3"/>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000000" w:fill="D3D3D3"/>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Rady gmin (miast i miast na prawach powiatu)</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118.050,00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107.343,43</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90,93</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3030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Różne wydatki na rzecz osób fizycznych </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108.950,00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99.950,20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91,73</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single" w:sz="4" w:space="0" w:color="auto"/>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single" w:sz="4" w:space="0" w:color="auto"/>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auto"/>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2.000,00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1.350,61</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67,53</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single" w:sz="4" w:space="0" w:color="auto"/>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single" w:sz="4" w:space="0" w:color="auto"/>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auto"/>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4220</w:t>
            </w:r>
          </w:p>
        </w:tc>
        <w:tc>
          <w:tcPr>
            <w:tcW w:w="4534" w:type="dxa"/>
            <w:tcBorders>
              <w:top w:val="single" w:sz="4" w:space="0" w:color="auto"/>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środków żywności</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600,00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434,29</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72,38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4270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remontowych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2.500,00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2.100,52</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84,02</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single" w:sz="4" w:space="0" w:color="auto"/>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auto"/>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4.000,00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3.507,81</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87,69</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left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75023</w:t>
            </w:r>
          </w:p>
        </w:tc>
        <w:tc>
          <w:tcPr>
            <w:tcW w:w="689"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Urzędy gmin (miast i miast na prawach powiatu)</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1.461.171,00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1.445.783,22</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98,94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single" w:sz="4" w:space="0" w:color="auto"/>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auto"/>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3020</w:t>
            </w:r>
          </w:p>
        </w:tc>
        <w:tc>
          <w:tcPr>
            <w:tcW w:w="4534" w:type="dxa"/>
            <w:tcBorders>
              <w:top w:val="single" w:sz="4" w:space="0" w:color="auto"/>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osobowe niezaliczone do wynagrodzeń</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15.600,00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14.898,57</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95,50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4010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osobowe pracowników</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861.562,00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861.513,86</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99,99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4040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Dodatkowe wynagrodzenie roczne</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68.765,00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67.643,59</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98,36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4100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agencyjno-prowizyjne</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31.000,00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29.973,00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96,68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146.135,00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145.809,47</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99,77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12.185,00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12.183,91</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99,99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5.500,00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5.393,39</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98,06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32.500,00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31.978,20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98,39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rPr>
                <w:rFonts w:ascii="Times New Roman" w:eastAsia="Times New Roman" w:hAnsi="Times New Roman"/>
                <w:sz w:val="20"/>
                <w:szCs w:val="20"/>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4260</w:t>
            </w:r>
          </w:p>
        </w:tc>
        <w:tc>
          <w:tcPr>
            <w:tcW w:w="4534"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energii</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32.442,00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29.221,78</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90,07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4280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zdrowotnych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591,00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84,42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168.807,00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165.507,74</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98,04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4360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Opłaty z tytułu zakupu usług telekomunikacyjnych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26.175,00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22.576,01</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86,25</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4410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Podróże służbowe krajowe</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19.400,00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19.307,91</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99,52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4420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Podróże służbowe zagraniczne</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600,00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501,13</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83,52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4430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Różne opłaty i składki</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2.400,00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2.163,96</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90,16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4440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Odpisy na zakładowy fundusz świadczeń socjalnych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19.900,00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19.893,83</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99,96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4610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Koszty postępowania sądowego i prokuratorskiego</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1.500,00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729,07</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48,60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4700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Szkolenia pracowników niebędących członkami korpusu służby cywilnej </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16.000,00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15.896,80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99,35</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75075</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Promocja jednostek samorządu terytorialnego</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23.196,00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22.144,20</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95,46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4.000,00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3.952,31</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98,80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17.696,00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17.691,89</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99,97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4380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obejmuj</w:t>
            </w:r>
            <w:r w:rsidR="00DF488C" w:rsidRPr="00F5561E">
              <w:rPr>
                <w:rFonts w:ascii="Arial" w:eastAsia="Times New Roman" w:hAnsi="Arial" w:cs="Arial"/>
                <w:sz w:val="17"/>
                <w:szCs w:val="17"/>
                <w:lang w:eastAsia="pl-PL"/>
              </w:rPr>
              <w:t>ą</w:t>
            </w:r>
            <w:r w:rsidRPr="00F5561E">
              <w:rPr>
                <w:rFonts w:ascii="Arial" w:eastAsia="Times New Roman" w:hAnsi="Arial" w:cs="Arial"/>
                <w:sz w:val="17"/>
                <w:szCs w:val="17"/>
                <w:lang w:eastAsia="pl-PL"/>
              </w:rPr>
              <w:t>cych tłumaczenia</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1.500,00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500,00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33,33</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75095</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Pozostała działalność</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64.688,00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63.043,43</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97,45</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3030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Różne wydatki na rzecz osób fizycznych </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29.520,00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28.560,00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96,74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2.300,00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2.062,13</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89,65</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4220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środków żywności</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655,12</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93,58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7.868,00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7.677,88</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97,58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4430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Różne opłaty i składki</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24.300,00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24.088,30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99,12</w:t>
            </w:r>
          </w:p>
        </w:tc>
      </w:tr>
      <w:tr w:rsidR="00F5561E" w:rsidRPr="00F5561E" w:rsidTr="009936E4">
        <w:trPr>
          <w:trHeight w:val="40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751</w:t>
            </w:r>
          </w:p>
        </w:tc>
        <w:tc>
          <w:tcPr>
            <w:tcW w:w="871"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534" w:type="dxa"/>
            <w:tcBorders>
              <w:top w:val="nil"/>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Urzędy naczelnych organów władzy państwowej, kontroli i ochrony prawa oraz sądownictwa</w:t>
            </w:r>
          </w:p>
        </w:tc>
        <w:tc>
          <w:tcPr>
            <w:tcW w:w="1292"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920,00</w:t>
            </w:r>
          </w:p>
        </w:tc>
        <w:tc>
          <w:tcPr>
            <w:tcW w:w="1292"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919,08</w:t>
            </w:r>
          </w:p>
        </w:tc>
        <w:tc>
          <w:tcPr>
            <w:tcW w:w="1102" w:type="dxa"/>
            <w:tcBorders>
              <w:top w:val="single" w:sz="2" w:space="0" w:color="000000"/>
              <w:left w:val="nil"/>
              <w:bottom w:val="single" w:sz="2" w:space="0" w:color="000000"/>
              <w:right w:val="single" w:sz="2" w:space="0" w:color="000000"/>
            </w:tcBorders>
            <w:shd w:val="clear" w:color="auto" w:fill="BFBFBF" w:themeFill="background1" w:themeFillShade="BF"/>
            <w:vAlign w:val="center"/>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99,90</w:t>
            </w:r>
          </w:p>
        </w:tc>
      </w:tr>
      <w:tr w:rsidR="00F5561E" w:rsidRPr="00F5561E" w:rsidTr="009936E4">
        <w:trPr>
          <w:trHeight w:val="40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b/>
                <w:bCs/>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75101</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Urzędy naczelnych organów władzy państwowej, kontroli </w:t>
            </w:r>
            <w:r w:rsidR="004301E5" w:rsidRPr="00F5561E">
              <w:rPr>
                <w:rFonts w:ascii="Arial" w:eastAsia="Times New Roman" w:hAnsi="Arial" w:cs="Arial"/>
                <w:sz w:val="17"/>
                <w:szCs w:val="17"/>
                <w:lang w:eastAsia="pl-PL"/>
              </w:rPr>
              <w:t xml:space="preserve">        </w:t>
            </w:r>
            <w:r w:rsidRPr="00F5561E">
              <w:rPr>
                <w:rFonts w:ascii="Arial" w:eastAsia="Times New Roman" w:hAnsi="Arial" w:cs="Arial"/>
                <w:sz w:val="17"/>
                <w:szCs w:val="17"/>
                <w:lang w:eastAsia="pl-PL"/>
              </w:rPr>
              <w:t>i ochrony prawa</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920,00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919,08</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99,90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118,00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117,29</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99,39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17,00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16,79</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98,76</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single" w:sz="4" w:space="0" w:color="auto"/>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single" w:sz="4" w:space="0" w:color="auto"/>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534" w:type="dxa"/>
            <w:tcBorders>
              <w:top w:val="nil"/>
              <w:left w:val="nil"/>
              <w:bottom w:val="single" w:sz="4" w:space="0" w:color="auto"/>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686,00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686,00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single" w:sz="4" w:space="0" w:color="auto"/>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auto"/>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4700</w:t>
            </w:r>
          </w:p>
        </w:tc>
        <w:tc>
          <w:tcPr>
            <w:tcW w:w="4534" w:type="dxa"/>
            <w:tcBorders>
              <w:top w:val="single" w:sz="4" w:space="0" w:color="auto"/>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Szkolenia pracowników niebędących członkami korpusu służby cywilnej </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99,00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99,00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752</w:t>
            </w:r>
          </w:p>
        </w:tc>
        <w:tc>
          <w:tcPr>
            <w:tcW w:w="871"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534"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Obrona narodowa</w:t>
            </w:r>
          </w:p>
        </w:tc>
        <w:tc>
          <w:tcPr>
            <w:tcW w:w="1292"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1.300,00</w:t>
            </w:r>
          </w:p>
        </w:tc>
        <w:tc>
          <w:tcPr>
            <w:tcW w:w="1292"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1.300,00</w:t>
            </w:r>
          </w:p>
        </w:tc>
        <w:tc>
          <w:tcPr>
            <w:tcW w:w="1102" w:type="dxa"/>
            <w:tcBorders>
              <w:top w:val="single" w:sz="2" w:space="0" w:color="000000"/>
              <w:left w:val="nil"/>
              <w:bottom w:val="single" w:sz="2" w:space="0" w:color="000000"/>
              <w:right w:val="single" w:sz="2" w:space="0" w:color="000000"/>
            </w:tcBorders>
            <w:shd w:val="clear" w:color="auto" w:fill="BFBFBF" w:themeFill="background1" w:themeFillShade="BF"/>
            <w:vAlign w:val="center"/>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b/>
                <w:bCs/>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75212</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Pozostałe wydatki obronne</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1.300,00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1.300,00</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1.300,00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1.300,00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754</w:t>
            </w:r>
          </w:p>
        </w:tc>
        <w:tc>
          <w:tcPr>
            <w:tcW w:w="871" w:type="dxa"/>
            <w:tcBorders>
              <w:top w:val="single" w:sz="4" w:space="0" w:color="000000"/>
              <w:left w:val="nil"/>
              <w:bottom w:val="single" w:sz="4" w:space="0" w:color="auto"/>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534" w:type="dxa"/>
            <w:tcBorders>
              <w:top w:val="nil"/>
              <w:left w:val="nil"/>
              <w:bottom w:val="single" w:sz="4" w:space="0" w:color="auto"/>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Bezpieczeństwo publiczne i ochrona przeciwpożarowa</w:t>
            </w:r>
          </w:p>
        </w:tc>
        <w:tc>
          <w:tcPr>
            <w:tcW w:w="1292"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227.172,61</w:t>
            </w:r>
          </w:p>
        </w:tc>
        <w:tc>
          <w:tcPr>
            <w:tcW w:w="1292"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3500D6" w:rsidRPr="00F5561E" w:rsidRDefault="0076791D" w:rsidP="003500D6">
            <w:pPr>
              <w:pStyle w:val="TableContents"/>
              <w:jc w:val="right"/>
              <w:rPr>
                <w:rFonts w:ascii="Arial" w:hAnsi="Arial" w:cs="Arial"/>
                <w:b/>
                <w:sz w:val="17"/>
                <w:szCs w:val="17"/>
              </w:rPr>
            </w:pPr>
            <w:r w:rsidRPr="00F5561E">
              <w:rPr>
                <w:rFonts w:ascii="Arial" w:hAnsi="Arial" w:cs="Arial"/>
                <w:b/>
                <w:sz w:val="17"/>
                <w:szCs w:val="17"/>
              </w:rPr>
              <w:t>217.936,56</w:t>
            </w:r>
          </w:p>
        </w:tc>
        <w:tc>
          <w:tcPr>
            <w:tcW w:w="1102" w:type="dxa"/>
            <w:tcBorders>
              <w:top w:val="single" w:sz="2" w:space="0" w:color="000000"/>
              <w:left w:val="nil"/>
              <w:bottom w:val="single" w:sz="2" w:space="0" w:color="000000"/>
              <w:right w:val="single" w:sz="2" w:space="0" w:color="000000"/>
            </w:tcBorders>
            <w:shd w:val="clear" w:color="auto" w:fill="BFBFBF" w:themeFill="background1" w:themeFillShade="BF"/>
            <w:vAlign w:val="center"/>
          </w:tcPr>
          <w:p w:rsidR="003500D6" w:rsidRPr="00F5561E" w:rsidRDefault="0076791D" w:rsidP="003500D6">
            <w:pPr>
              <w:pStyle w:val="TableContents"/>
              <w:jc w:val="right"/>
              <w:rPr>
                <w:rFonts w:ascii="Arial" w:hAnsi="Arial" w:cs="Arial"/>
                <w:b/>
                <w:sz w:val="17"/>
                <w:szCs w:val="17"/>
              </w:rPr>
            </w:pPr>
            <w:r w:rsidRPr="00F5561E">
              <w:rPr>
                <w:rFonts w:ascii="Arial" w:hAnsi="Arial" w:cs="Arial"/>
                <w:b/>
                <w:sz w:val="17"/>
                <w:szCs w:val="17"/>
              </w:rPr>
              <w:t>95,94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b/>
                <w:bCs/>
                <w:sz w:val="17"/>
                <w:szCs w:val="17"/>
                <w:lang w:eastAsia="pl-PL"/>
              </w:rPr>
            </w:pPr>
          </w:p>
        </w:tc>
        <w:tc>
          <w:tcPr>
            <w:tcW w:w="850" w:type="dxa"/>
            <w:tcBorders>
              <w:top w:val="single" w:sz="4" w:space="0" w:color="auto"/>
              <w:left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75410</w:t>
            </w:r>
          </w:p>
        </w:tc>
        <w:tc>
          <w:tcPr>
            <w:tcW w:w="689"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Komendy wojewódzkie Państwowej Straży Pożarnej</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7.000,00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7.000,00</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40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single" w:sz="4" w:space="0" w:color="auto"/>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auto"/>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6170</w:t>
            </w:r>
          </w:p>
        </w:tc>
        <w:tc>
          <w:tcPr>
            <w:tcW w:w="4534" w:type="dxa"/>
            <w:tcBorders>
              <w:top w:val="single" w:sz="4" w:space="0" w:color="auto"/>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Wpłaty jednostek na państwowy fundusz celowy na finansowanie lub dofinansowanie zadań inwestycyjnych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7.000,00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7.000,00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75412</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Ochotnicze straże pożarne</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220.172,61</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3500D6" w:rsidRPr="00F5561E" w:rsidRDefault="0076791D" w:rsidP="003500D6">
            <w:pPr>
              <w:pStyle w:val="TableContents"/>
              <w:jc w:val="right"/>
              <w:rPr>
                <w:rFonts w:ascii="Arial" w:hAnsi="Arial" w:cs="Arial"/>
                <w:sz w:val="17"/>
                <w:szCs w:val="17"/>
              </w:rPr>
            </w:pPr>
            <w:r w:rsidRPr="00F5561E">
              <w:rPr>
                <w:rFonts w:ascii="Arial" w:hAnsi="Arial" w:cs="Arial"/>
                <w:sz w:val="17"/>
                <w:szCs w:val="17"/>
              </w:rPr>
              <w:t>210.936,56</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3500D6" w:rsidRPr="00F5561E" w:rsidRDefault="0076791D" w:rsidP="003500D6">
            <w:pPr>
              <w:pStyle w:val="TableContents"/>
              <w:jc w:val="right"/>
              <w:rPr>
                <w:rFonts w:ascii="Arial" w:hAnsi="Arial" w:cs="Arial"/>
                <w:sz w:val="17"/>
                <w:szCs w:val="17"/>
              </w:rPr>
            </w:pPr>
            <w:r w:rsidRPr="00F5561E">
              <w:rPr>
                <w:rFonts w:ascii="Arial" w:hAnsi="Arial" w:cs="Arial"/>
                <w:sz w:val="17"/>
                <w:szCs w:val="17"/>
              </w:rPr>
              <w:t>95,81</w:t>
            </w:r>
          </w:p>
        </w:tc>
      </w:tr>
      <w:tr w:rsidR="00F5561E" w:rsidRPr="00F5561E" w:rsidTr="009936E4">
        <w:trPr>
          <w:trHeight w:val="40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2820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Dotacja celowa z budżetu na finansowanie lub dofinansowanie zadań zleconych do realizacji stowarzyszeniom</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2.200,00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2.200,00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3030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Różne wydatki na rzecz osób fizycznych </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19.184,00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19.184,00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4010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osobowe pracowników</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6.048,00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6.048,00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4018</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osobowe pracowników</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3.039,60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2.842,40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93,51</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4019</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osobowe pracowników</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536,40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501,60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93,51</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4040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Dodatkowe wynagrodzenie roczne</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473,00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472,46</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99,88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3.500,00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3.166,96</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90,48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4118</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486,20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486,06</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99,97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4119</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85,80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85,77</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99,96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rPr>
                <w:rFonts w:ascii="Times New Roman" w:eastAsia="Times New Roman" w:hAnsi="Times New Roman"/>
                <w:sz w:val="20"/>
                <w:szCs w:val="20"/>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4120</w:t>
            </w:r>
          </w:p>
        </w:tc>
        <w:tc>
          <w:tcPr>
            <w:tcW w:w="4534"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500,00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426,63</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85,32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4128</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59,50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59,42</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99,86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4129</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10,50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10,49</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99,90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16.000,00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15.915,55</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99,47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4178</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1.480,44</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1.423,73</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96,16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4179</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261,26</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251,24</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96,16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24.449,61</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23.817,25</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97,41</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4218</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4.262,75</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3.548,40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83,24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4219</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752,25</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626,19</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83,24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4228</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środków żywności</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935,00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793,49</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84,86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4229</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środków żywności</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165,00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140,03</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84,86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4260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energii</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23.800,00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23.254,42</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97,70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4270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remontowych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922,50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92,25</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4280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zdrowotnych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8.040,00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8.040,00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29.051,30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28.628,00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98,54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4308</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11.043,20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10.203,81</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92,39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4309</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1.948,80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1.800,67</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92,39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4360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Opłaty z tytułu zakupu usług telekomunikacyjnych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531,22</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75,88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4388</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obejmuj</w:t>
            </w:r>
            <w:r w:rsidR="00DF488C" w:rsidRPr="00F5561E">
              <w:rPr>
                <w:rFonts w:ascii="Arial" w:eastAsia="Times New Roman" w:hAnsi="Arial" w:cs="Arial"/>
                <w:sz w:val="17"/>
                <w:szCs w:val="17"/>
                <w:lang w:eastAsia="pl-PL"/>
              </w:rPr>
              <w:t>ą</w:t>
            </w:r>
            <w:r w:rsidRPr="00F5561E">
              <w:rPr>
                <w:rFonts w:ascii="Arial" w:eastAsia="Times New Roman" w:hAnsi="Arial" w:cs="Arial"/>
                <w:sz w:val="17"/>
                <w:szCs w:val="17"/>
                <w:lang w:eastAsia="pl-PL"/>
              </w:rPr>
              <w:t>cych tłumaczenia</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850,00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831,30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97,80</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single" w:sz="4" w:space="0" w:color="auto"/>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single" w:sz="4" w:space="0" w:color="auto"/>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4389</w:t>
            </w:r>
          </w:p>
        </w:tc>
        <w:tc>
          <w:tcPr>
            <w:tcW w:w="4534" w:type="dxa"/>
            <w:tcBorders>
              <w:top w:val="nil"/>
              <w:left w:val="nil"/>
              <w:bottom w:val="single" w:sz="4" w:space="0" w:color="auto"/>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obejmu</w:t>
            </w:r>
            <w:r w:rsidR="00384A4D" w:rsidRPr="00F5561E">
              <w:rPr>
                <w:rFonts w:ascii="Arial" w:eastAsia="Times New Roman" w:hAnsi="Arial" w:cs="Arial"/>
                <w:sz w:val="17"/>
                <w:szCs w:val="17"/>
                <w:lang w:eastAsia="pl-PL"/>
              </w:rPr>
              <w:t>ją</w:t>
            </w:r>
            <w:r w:rsidRPr="00F5561E">
              <w:rPr>
                <w:rFonts w:ascii="Arial" w:eastAsia="Times New Roman" w:hAnsi="Arial" w:cs="Arial"/>
                <w:sz w:val="17"/>
                <w:szCs w:val="17"/>
                <w:lang w:eastAsia="pl-PL"/>
              </w:rPr>
              <w:t>cych tłumaczenia</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150,00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146,70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97,80</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single" w:sz="4" w:space="0" w:color="auto"/>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single" w:sz="4" w:space="0" w:color="auto"/>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auto"/>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4428</w:t>
            </w:r>
          </w:p>
        </w:tc>
        <w:tc>
          <w:tcPr>
            <w:tcW w:w="4534" w:type="dxa"/>
            <w:tcBorders>
              <w:top w:val="single" w:sz="4" w:space="0" w:color="auto"/>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Podróże służbowe zagraniczne</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181,05</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76791D" w:rsidP="003500D6">
            <w:pPr>
              <w:pStyle w:val="TableContents"/>
              <w:jc w:val="right"/>
              <w:rPr>
                <w:rFonts w:ascii="Arial" w:hAnsi="Arial" w:cs="Arial"/>
                <w:sz w:val="17"/>
                <w:szCs w:val="17"/>
              </w:rPr>
            </w:pPr>
            <w:r w:rsidRPr="00F5561E">
              <w:rPr>
                <w:rFonts w:ascii="Arial" w:hAnsi="Arial" w:cs="Arial"/>
                <w:sz w:val="17"/>
                <w:szCs w:val="17"/>
              </w:rPr>
              <w:t>0,00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76791D" w:rsidP="003500D6">
            <w:pPr>
              <w:pStyle w:val="TableContents"/>
              <w:jc w:val="right"/>
              <w:rPr>
                <w:rFonts w:ascii="Arial" w:hAnsi="Arial" w:cs="Arial"/>
                <w:sz w:val="17"/>
                <w:szCs w:val="17"/>
              </w:rPr>
            </w:pPr>
            <w:r w:rsidRPr="00F5561E">
              <w:rPr>
                <w:rFonts w:ascii="Arial" w:hAnsi="Arial" w:cs="Arial"/>
                <w:sz w:val="17"/>
                <w:szCs w:val="17"/>
              </w:rPr>
              <w:t>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4429</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Podróże służbowe zagraniczne</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31,95</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76791D" w:rsidP="003500D6">
            <w:pPr>
              <w:pStyle w:val="TableContents"/>
              <w:jc w:val="right"/>
              <w:rPr>
                <w:rFonts w:ascii="Arial" w:hAnsi="Arial" w:cs="Arial"/>
                <w:sz w:val="17"/>
                <w:szCs w:val="17"/>
              </w:rPr>
            </w:pPr>
            <w:r w:rsidRPr="00F5561E">
              <w:rPr>
                <w:rFonts w:ascii="Arial" w:hAnsi="Arial" w:cs="Arial"/>
                <w:sz w:val="17"/>
                <w:szCs w:val="17"/>
              </w:rPr>
              <w:t>0,00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76791D" w:rsidP="003500D6">
            <w:pPr>
              <w:pStyle w:val="TableContents"/>
              <w:jc w:val="right"/>
              <w:rPr>
                <w:rFonts w:ascii="Arial" w:hAnsi="Arial" w:cs="Arial"/>
                <w:sz w:val="17"/>
                <w:szCs w:val="17"/>
              </w:rPr>
            </w:pPr>
            <w:r w:rsidRPr="00F5561E">
              <w:rPr>
                <w:rFonts w:ascii="Arial" w:hAnsi="Arial" w:cs="Arial"/>
                <w:sz w:val="17"/>
                <w:szCs w:val="17"/>
              </w:rPr>
              <w:t>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4430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Różne opłaty i składki</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11.650,00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11.537,85</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99,03</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4440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Odpisy na zakładowy fundusz świadczeń socjalnych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297,00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296,42</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99,80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6050</w:t>
            </w:r>
          </w:p>
        </w:tc>
        <w:tc>
          <w:tcPr>
            <w:tcW w:w="4534" w:type="dxa"/>
            <w:tcBorders>
              <w:top w:val="nil"/>
              <w:left w:val="nil"/>
              <w:bottom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inwestycyjne jednostek budżetowych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20.000,00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76791D" w:rsidP="003500D6">
            <w:pPr>
              <w:pStyle w:val="TableContents"/>
              <w:jc w:val="right"/>
              <w:rPr>
                <w:rFonts w:ascii="Arial" w:hAnsi="Arial" w:cs="Arial"/>
                <w:sz w:val="17"/>
                <w:szCs w:val="17"/>
              </w:rPr>
            </w:pPr>
            <w:r w:rsidRPr="00F5561E">
              <w:rPr>
                <w:rFonts w:ascii="Arial" w:hAnsi="Arial" w:cs="Arial"/>
                <w:sz w:val="17"/>
                <w:szCs w:val="17"/>
              </w:rPr>
              <w:t>15.744,00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76791D" w:rsidP="003500D6">
            <w:pPr>
              <w:pStyle w:val="TableContents"/>
              <w:jc w:val="right"/>
              <w:rPr>
                <w:rFonts w:ascii="Arial" w:hAnsi="Arial" w:cs="Arial"/>
                <w:sz w:val="17"/>
                <w:szCs w:val="17"/>
              </w:rPr>
            </w:pPr>
            <w:r w:rsidRPr="00F5561E">
              <w:rPr>
                <w:rFonts w:ascii="Arial" w:hAnsi="Arial" w:cs="Arial"/>
                <w:sz w:val="17"/>
                <w:szCs w:val="17"/>
              </w:rPr>
              <w:t>78,72</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6060</w:t>
            </w:r>
          </w:p>
        </w:tc>
        <w:tc>
          <w:tcPr>
            <w:tcW w:w="4534" w:type="dxa"/>
            <w:tcBorders>
              <w:top w:val="nil"/>
              <w:left w:val="nil"/>
              <w:bottom w:val="single" w:sz="4" w:space="0" w:color="auto"/>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na zakupy inwestycyjne jednostek budżetowych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17.000,00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17.000,00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F47DD1">
        <w:trPr>
          <w:trHeight w:val="604"/>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left w:val="single" w:sz="4" w:space="0" w:color="000000"/>
              <w:bottom w:val="single" w:sz="4" w:space="0" w:color="auto"/>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left w:val="nil"/>
              <w:bottom w:val="single" w:sz="4" w:space="0" w:color="auto"/>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auto"/>
              <w:left w:val="nil"/>
              <w:bottom w:val="single" w:sz="4" w:space="0" w:color="auto"/>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6230</w:t>
            </w:r>
          </w:p>
        </w:tc>
        <w:tc>
          <w:tcPr>
            <w:tcW w:w="4534" w:type="dxa"/>
            <w:tcBorders>
              <w:top w:val="single" w:sz="4" w:space="0" w:color="auto"/>
              <w:left w:val="nil"/>
              <w:bottom w:val="single" w:sz="4" w:space="0" w:color="auto"/>
              <w:right w:val="single" w:sz="4" w:space="0" w:color="000000"/>
            </w:tcBorders>
            <w:shd w:val="clear" w:color="000000" w:fill="FFFFFF"/>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z budżetu na finansowanie lub dofinansowanie kosztów realizacji inwestycji i zakupów inwestycyjnych jednostek nie zaliczanych do sektora finansów publicznych</w:t>
            </w:r>
          </w:p>
        </w:tc>
        <w:tc>
          <w:tcPr>
            <w:tcW w:w="1292" w:type="dxa"/>
            <w:tcBorders>
              <w:top w:val="single" w:sz="2" w:space="0" w:color="000000"/>
              <w:left w:val="single" w:sz="2" w:space="0" w:color="000000"/>
              <w:bottom w:val="single" w:sz="2" w:space="0" w:color="000000"/>
              <w:right w:val="nil"/>
            </w:tcBorders>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10.000,00</w:t>
            </w:r>
          </w:p>
        </w:tc>
        <w:tc>
          <w:tcPr>
            <w:tcW w:w="1292" w:type="dxa"/>
            <w:tcBorders>
              <w:top w:val="single" w:sz="2" w:space="0" w:color="000000"/>
              <w:left w:val="single" w:sz="4" w:space="0" w:color="auto"/>
              <w:bottom w:val="single" w:sz="2" w:space="0" w:color="000000"/>
              <w:right w:val="single" w:sz="4" w:space="0" w:color="auto"/>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10.000,00</w:t>
            </w:r>
          </w:p>
        </w:tc>
        <w:tc>
          <w:tcPr>
            <w:tcW w:w="1102" w:type="dxa"/>
            <w:tcBorders>
              <w:top w:val="single" w:sz="2" w:space="0" w:color="000000"/>
              <w:left w:val="nil"/>
              <w:bottom w:val="single" w:sz="2" w:space="0" w:color="000000"/>
              <w:right w:val="single" w:sz="2" w:space="0" w:color="000000"/>
            </w:tcBorders>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sz w:val="17"/>
                <w:szCs w:val="17"/>
                <w:lang w:eastAsia="pl-PL"/>
              </w:rPr>
            </w:pPr>
          </w:p>
        </w:tc>
        <w:tc>
          <w:tcPr>
            <w:tcW w:w="850"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758</w:t>
            </w:r>
          </w:p>
        </w:tc>
        <w:tc>
          <w:tcPr>
            <w:tcW w:w="871" w:type="dxa"/>
            <w:tcBorders>
              <w:top w:val="single" w:sz="4" w:space="0" w:color="auto"/>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689" w:type="dxa"/>
            <w:tcBorders>
              <w:top w:val="single" w:sz="4" w:space="0" w:color="auto"/>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534" w:type="dxa"/>
            <w:tcBorders>
              <w:top w:val="single" w:sz="4" w:space="0" w:color="auto"/>
              <w:left w:val="nil"/>
              <w:bottom w:val="single" w:sz="4" w:space="0" w:color="000000"/>
              <w:right w:val="single" w:sz="4" w:space="0" w:color="000000"/>
            </w:tcBorders>
            <w:shd w:val="clear" w:color="auto" w:fill="BFBFBF" w:themeFill="background1" w:themeFillShade="BF"/>
            <w:vAlign w:val="center"/>
            <w:hideMark/>
          </w:tcPr>
          <w:p w:rsidR="003500D6" w:rsidRPr="00F5561E" w:rsidRDefault="003500D6" w:rsidP="003500D6">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Różne rozliczenia</w:t>
            </w:r>
          </w:p>
        </w:tc>
        <w:tc>
          <w:tcPr>
            <w:tcW w:w="1292"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80.600,00</w:t>
            </w:r>
          </w:p>
        </w:tc>
        <w:tc>
          <w:tcPr>
            <w:tcW w:w="1292"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8.612,09</w:t>
            </w:r>
          </w:p>
        </w:tc>
        <w:tc>
          <w:tcPr>
            <w:tcW w:w="1102" w:type="dxa"/>
            <w:tcBorders>
              <w:top w:val="single" w:sz="2" w:space="0" w:color="000000"/>
              <w:left w:val="nil"/>
              <w:bottom w:val="single" w:sz="2" w:space="0" w:color="000000"/>
              <w:right w:val="single" w:sz="2" w:space="0" w:color="000000"/>
            </w:tcBorders>
            <w:shd w:val="clear" w:color="auto" w:fill="BFBFBF" w:themeFill="background1" w:themeFillShade="BF"/>
            <w:vAlign w:val="center"/>
          </w:tcPr>
          <w:p w:rsidR="003500D6" w:rsidRPr="00F5561E" w:rsidRDefault="003500D6" w:rsidP="003500D6">
            <w:pPr>
              <w:pStyle w:val="TableContents"/>
              <w:jc w:val="right"/>
              <w:rPr>
                <w:rFonts w:ascii="Arial" w:hAnsi="Arial" w:cs="Arial"/>
                <w:b/>
                <w:sz w:val="17"/>
                <w:szCs w:val="17"/>
              </w:rPr>
            </w:pPr>
            <w:r w:rsidRPr="00F5561E">
              <w:rPr>
                <w:rFonts w:ascii="Arial" w:hAnsi="Arial" w:cs="Arial"/>
                <w:b/>
                <w:sz w:val="17"/>
                <w:szCs w:val="17"/>
              </w:rPr>
              <w:t>10,68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3500D6" w:rsidRPr="00F5561E" w:rsidRDefault="003500D6" w:rsidP="003500D6">
            <w:pPr>
              <w:spacing w:after="0" w:line="240" w:lineRule="auto"/>
              <w:jc w:val="right"/>
              <w:rPr>
                <w:rFonts w:ascii="Arial" w:eastAsia="Times New Roman" w:hAnsi="Arial" w:cs="Arial"/>
                <w:b/>
                <w:bCs/>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75814</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3500D6" w:rsidRPr="00F5561E" w:rsidRDefault="003500D6" w:rsidP="003500D6">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Różne rozliczenia finansowe</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14.091,50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8.612,09</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3500D6" w:rsidRPr="00F5561E" w:rsidRDefault="003500D6" w:rsidP="003500D6">
            <w:pPr>
              <w:pStyle w:val="TableContents"/>
              <w:jc w:val="right"/>
              <w:rPr>
                <w:rFonts w:ascii="Arial" w:hAnsi="Arial" w:cs="Arial"/>
                <w:sz w:val="17"/>
                <w:szCs w:val="17"/>
              </w:rPr>
            </w:pPr>
            <w:r w:rsidRPr="00F5561E">
              <w:rPr>
                <w:rFonts w:ascii="Arial" w:hAnsi="Arial" w:cs="Arial"/>
                <w:sz w:val="17"/>
                <w:szCs w:val="17"/>
              </w:rPr>
              <w:t>61,11</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3020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osobowe niezaliczone do wynagrodzeń</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3.091,50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11.000,00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8.612,09</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78,29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75818</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Rezerwy ogólne i celowe</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66.508,50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0,00</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4810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Rezerwy</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66.508,50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801</w:t>
            </w:r>
          </w:p>
        </w:tc>
        <w:tc>
          <w:tcPr>
            <w:tcW w:w="871"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534" w:type="dxa"/>
            <w:tcBorders>
              <w:top w:val="nil"/>
              <w:left w:val="nil"/>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Oświata i wychowanie</w:t>
            </w:r>
          </w:p>
        </w:tc>
        <w:tc>
          <w:tcPr>
            <w:tcW w:w="1292"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76791D" w:rsidRPr="00F5561E" w:rsidRDefault="0076791D" w:rsidP="0076791D">
            <w:pPr>
              <w:pStyle w:val="TableContents"/>
              <w:jc w:val="right"/>
              <w:rPr>
                <w:rFonts w:ascii="Arial" w:hAnsi="Arial" w:cs="Arial"/>
                <w:b/>
                <w:sz w:val="17"/>
                <w:szCs w:val="17"/>
              </w:rPr>
            </w:pPr>
            <w:r w:rsidRPr="00F5561E">
              <w:rPr>
                <w:rFonts w:ascii="Arial" w:hAnsi="Arial" w:cs="Arial"/>
                <w:b/>
                <w:sz w:val="17"/>
                <w:szCs w:val="17"/>
              </w:rPr>
              <w:t>5.230.765,14</w:t>
            </w:r>
          </w:p>
        </w:tc>
        <w:tc>
          <w:tcPr>
            <w:tcW w:w="1292"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76791D" w:rsidRPr="00F5561E" w:rsidRDefault="0076791D" w:rsidP="0076791D">
            <w:pPr>
              <w:pStyle w:val="TableContents"/>
              <w:jc w:val="right"/>
              <w:rPr>
                <w:rFonts w:ascii="Arial" w:hAnsi="Arial" w:cs="Arial"/>
                <w:b/>
                <w:sz w:val="17"/>
                <w:szCs w:val="17"/>
              </w:rPr>
            </w:pPr>
            <w:r w:rsidRPr="00F5561E">
              <w:rPr>
                <w:rFonts w:ascii="Arial" w:hAnsi="Arial" w:cs="Arial"/>
                <w:b/>
                <w:sz w:val="17"/>
                <w:szCs w:val="17"/>
              </w:rPr>
              <w:t>5.032.830,00</w:t>
            </w:r>
          </w:p>
        </w:tc>
        <w:tc>
          <w:tcPr>
            <w:tcW w:w="1102" w:type="dxa"/>
            <w:tcBorders>
              <w:top w:val="single" w:sz="2" w:space="0" w:color="000000"/>
              <w:left w:val="nil"/>
              <w:bottom w:val="single" w:sz="2" w:space="0" w:color="000000"/>
              <w:right w:val="single" w:sz="2" w:space="0" w:color="000000"/>
            </w:tcBorders>
            <w:shd w:val="clear" w:color="auto" w:fill="BFBFBF" w:themeFill="background1" w:themeFillShade="BF"/>
            <w:vAlign w:val="center"/>
          </w:tcPr>
          <w:p w:rsidR="0076791D" w:rsidRPr="00F5561E" w:rsidRDefault="0076791D" w:rsidP="0076791D">
            <w:pPr>
              <w:pStyle w:val="TableContents"/>
              <w:jc w:val="right"/>
              <w:rPr>
                <w:rFonts w:ascii="Arial" w:hAnsi="Arial" w:cs="Arial"/>
                <w:b/>
                <w:sz w:val="17"/>
                <w:szCs w:val="17"/>
              </w:rPr>
            </w:pPr>
            <w:r w:rsidRPr="00F5561E">
              <w:rPr>
                <w:rFonts w:ascii="Arial" w:hAnsi="Arial" w:cs="Arial"/>
                <w:b/>
                <w:sz w:val="17"/>
                <w:szCs w:val="17"/>
              </w:rPr>
              <w:t>96,21</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b/>
                <w:bCs/>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80101</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Szkoły podstawowe</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2.510.951,37</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2.423.511,97</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96,51</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3020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osobowe niezaliczone do wynagrodzeń</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123.808,00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118.909,18</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96,04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3240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Stypendia dla uczniów</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1.792,00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1.464,00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81,69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osobowe pracowników</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1.576.584,00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1.538.039,65</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97,55</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4040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Dodatkowe wynagrodzenie roczne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108.707,00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107.059,33</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98,48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281.150,00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273.166,81</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97,16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rPr>
                <w:rFonts w:ascii="Times New Roman" w:eastAsia="Times New Roman" w:hAnsi="Times New Roman"/>
                <w:sz w:val="20"/>
                <w:szCs w:val="20"/>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4120</w:t>
            </w:r>
          </w:p>
        </w:tc>
        <w:tc>
          <w:tcPr>
            <w:tcW w:w="4534"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41.798,00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36.469,78</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87,25</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13.000,00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12.631,00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97,16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93.464,96</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88.821,52</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95,03</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4240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środków dydaktycznych i książek</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64.549,20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58.386,48</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90,45</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4260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energii</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48.072,00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38.401,02</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79,88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4270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remontowych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8.687,15</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8.481,16</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97,62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4280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zdrowotnych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3.400,00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2.793,70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82,16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46.100,00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43.484,74</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94,32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4360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Opłaty z tytułu zakupu usług telekomunikacyjnych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5.000,00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4.633,16</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92,66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Podróże służbowe krajowe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1.700,00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1.196,80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70,40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4430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Różne opłaty i składki</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1.300,00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1.166,00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89,69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4440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Odpisy na zakładowy fundusz świadczeń socjalnych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87.839,06</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85.380,55</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97,20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4700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Szkolenia pracowników niebędących członkami korpusu służby cywilnej </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4.000,00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3.027,09</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75,67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80103</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Oddziały przedszkolne w szkołach podstawowych</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96.118,94</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89.689,67</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93,31</w:t>
            </w:r>
          </w:p>
        </w:tc>
      </w:tr>
      <w:tr w:rsidR="00F5561E" w:rsidRPr="00F5561E" w:rsidTr="00F47DD1">
        <w:trPr>
          <w:trHeight w:val="79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2900</w:t>
            </w:r>
          </w:p>
        </w:tc>
        <w:tc>
          <w:tcPr>
            <w:tcW w:w="4534"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Wpłaty gmin i powiatów na rzecz innych jednostek samorządu terytorialnego oraz związków gmin, związków powiatowo-gminnych, związków powiatów, związków metropolitalnych na dofinansowanie zadań bieżących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196,67</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98,33</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single" w:sz="4" w:space="0" w:color="auto"/>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single" w:sz="4" w:space="0" w:color="auto"/>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3020</w:t>
            </w:r>
          </w:p>
        </w:tc>
        <w:tc>
          <w:tcPr>
            <w:tcW w:w="4534"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osobowe niezaliczone do wynagrodzeń</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7.696,00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5.498,35</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71,44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osobowe pracowników</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64.860,00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62.287,85</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96,03</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4040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Dodatkowe wynagrodzenie roczne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4.149,00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3.856,11</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92,94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12.950,00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12.250,20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94,59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2.376,00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1.760,61</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74,09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4440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Odpisy na zakładowy fundusz świadczeń socjalnych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3.887,94</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3.839,88</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98,76</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auto"/>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80104</w:t>
            </w:r>
          </w:p>
        </w:tc>
        <w:tc>
          <w:tcPr>
            <w:tcW w:w="689" w:type="dxa"/>
            <w:tcBorders>
              <w:top w:val="single" w:sz="4" w:space="0" w:color="000000"/>
              <w:left w:val="nil"/>
              <w:bottom w:val="single" w:sz="4" w:space="0" w:color="auto"/>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auto"/>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Przedszkola </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805.649,00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748.856,07</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92,95</w:t>
            </w:r>
          </w:p>
        </w:tc>
      </w:tr>
      <w:tr w:rsidR="00F5561E" w:rsidRPr="00F5561E" w:rsidTr="00F47DD1">
        <w:trPr>
          <w:trHeight w:val="79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single" w:sz="4" w:space="0" w:color="auto"/>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2900</w:t>
            </w:r>
          </w:p>
        </w:tc>
        <w:tc>
          <w:tcPr>
            <w:tcW w:w="4534"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Wpłaty gmin i powiatów na rzecz innych jednostek samorządu terytorialnego oraz związków gmin, związków powiatowo-gminnych, związków powiatów, związków metropolitalnych na dofinansowanie zadań bieżących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32.800,00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26.752,16</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81,56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3020</w:t>
            </w:r>
          </w:p>
        </w:tc>
        <w:tc>
          <w:tcPr>
            <w:tcW w:w="4534"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osobowe niezaliczone do wynagrodzeń</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27.436,00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24.845,49</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90,55</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4010</w:t>
            </w:r>
          </w:p>
        </w:tc>
        <w:tc>
          <w:tcPr>
            <w:tcW w:w="4534"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osobowe pracowników</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467.906,00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453.236,61</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96,86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4040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Dodatkowe wynagrodzenie roczne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37.637,00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30.054,04</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79,85</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89.329,00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80.851,99</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90,51</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7.089,00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6.632,87</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93,56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24.000,00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21.224,40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88,43</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38.171,00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33.202,27</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86,98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4240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środków dydaktycznych i książek</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15.103,00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13.907,37</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92,08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4260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energii</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17.000,00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12.707,70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74,75</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4270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remontowych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7.172,00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6.901,20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96,22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4280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zdrowotnych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1.200,00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526,50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43,87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14.200,00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12.984,91</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91,44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4360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Opłaty z tytułu zakupu usług telekomunikacyjnych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2.000,00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1.249,67</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62,48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Podróże służbowe krajowe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349,60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87,40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4430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Różne opłaty i składki</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394,00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65,66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4440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Odpisy na zakładowy fundusz świadczeń socjalnych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22.986,00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22.464,05</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97,72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rPr>
                <w:rFonts w:ascii="Times New Roman" w:eastAsia="Times New Roman" w:hAnsi="Times New Roman"/>
                <w:sz w:val="20"/>
                <w:szCs w:val="20"/>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4700</w:t>
            </w:r>
          </w:p>
        </w:tc>
        <w:tc>
          <w:tcPr>
            <w:tcW w:w="4534"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Szkolenia pracowników niebędących członkami korpusu służby cywilnej </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620,00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571,24</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92,13</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80110</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Gimnazja</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1.064.317,83</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1.028.331,90</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96,61</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3020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osobowe niezaliczone do wynagrodzeń</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38.784,08</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38.784,08</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3240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Stypendia dla uczniów</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1.024,00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97,65</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osobowe pracowników</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618.912,00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607.891,59</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98,21</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4040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Dodatkowe wynagrodzenie roczne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61.028,86</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61.028,86</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87.632,14</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80.945,02</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92,36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12.196,00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11.025,80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90,40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3.000,00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2.950,00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98,33</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30.649,88</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28.148,95</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91,84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4240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środków dydaktycznych i książek</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13.827,87</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11.744,13</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84,93</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4260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energii</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108.000,00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100.123,12</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92,70</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4270</w:t>
            </w:r>
          </w:p>
        </w:tc>
        <w:tc>
          <w:tcPr>
            <w:tcW w:w="4534"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remontowych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5.000,00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4.920,00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98,40</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single" w:sz="4" w:space="0" w:color="auto"/>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single" w:sz="4" w:space="0" w:color="auto"/>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4280</w:t>
            </w:r>
          </w:p>
        </w:tc>
        <w:tc>
          <w:tcPr>
            <w:tcW w:w="4534"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zdrowotnych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533,50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66,68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26.300,00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25.385,31</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96,52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4360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Opłaty z tytułu zakupu usług telekomunikacyjnych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1.820,00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1.236,19</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67,92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4410</w:t>
            </w:r>
          </w:p>
        </w:tc>
        <w:tc>
          <w:tcPr>
            <w:tcW w:w="4534"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Podróże służbowe krajowe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734,40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91,80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4430</w:t>
            </w:r>
          </w:p>
        </w:tc>
        <w:tc>
          <w:tcPr>
            <w:tcW w:w="4534"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Różne opłaty i składki</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3.180,00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3.172,00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99,74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4440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Odpisy na zakładowy fundusz świadczeń socjalnych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40.850,00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38.871,80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95,15</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4700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Szkolenia pracowników niebędących członkami korpusu służby cywilnej </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2.200,00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1.599,54</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72,70</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6060</w:t>
            </w:r>
          </w:p>
        </w:tc>
        <w:tc>
          <w:tcPr>
            <w:tcW w:w="4534"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na zakupy inwestycyjne jednostek budżetowych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8.313,00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8.237,61</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99,09</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80113</w:t>
            </w:r>
          </w:p>
        </w:tc>
        <w:tc>
          <w:tcPr>
            <w:tcW w:w="689"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Dowożenie uczniów do szkół</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376.900,00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367.253,95</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97,44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359.808,00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354.764,45</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98,59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4430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Różne opłaty i składki</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5.397,50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53,97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4520</w:t>
            </w:r>
          </w:p>
        </w:tc>
        <w:tc>
          <w:tcPr>
            <w:tcW w:w="4534"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Opłaty na rzecz budżetów jednostek samorządu terytorialnego</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7.092,00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7.092,00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80146</w:t>
            </w:r>
          </w:p>
        </w:tc>
        <w:tc>
          <w:tcPr>
            <w:tcW w:w="689"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Dokształcanie i doskonalenie nauczycieli</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28.418,00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27.760,97</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97,68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28.418,00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27.760,97</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97,68</w:t>
            </w:r>
          </w:p>
        </w:tc>
      </w:tr>
      <w:tr w:rsidR="00F5561E" w:rsidRPr="00F5561E" w:rsidTr="009936E4">
        <w:trPr>
          <w:trHeight w:val="79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80150</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Realizacja zadań wymagających stosowania specjalnej organizacji nauki i metod pracy dla dzieci i młodzieży w szkołach podstawowych, gimnazjach, liceach ogólnokształcących, liceach profilowanych i szkołach zawodowych oraz szkołach artystycznych</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292.107,00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292.107,00</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osobowe pracowników</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214.855,00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214.855,00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4040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Dodatkowe wynagrodzenie roczne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18.373,00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18.373,00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39.954,00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39.954,00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5.714,00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5.714,00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1.983,00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1.983,00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4240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środków dydaktycznych i książek</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383,00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383,00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4260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energii</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8.924,00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8.924,00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1.921,00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1.921,00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80195</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Pozostała działalność</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56.303,00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55.318,47</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98,25</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rPr>
                <w:rFonts w:ascii="Times New Roman" w:eastAsia="Times New Roman" w:hAnsi="Times New Roman"/>
                <w:sz w:val="20"/>
                <w:szCs w:val="20"/>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3.000,00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2.517,08</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83,90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4440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Odpisy na zakładowy fundusz świadczeń socjalnych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52.803,00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52.801,39</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99,99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851</w:t>
            </w:r>
          </w:p>
        </w:tc>
        <w:tc>
          <w:tcPr>
            <w:tcW w:w="871"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534" w:type="dxa"/>
            <w:tcBorders>
              <w:top w:val="nil"/>
              <w:left w:val="nil"/>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Ochrona zdrowia</w:t>
            </w:r>
          </w:p>
        </w:tc>
        <w:tc>
          <w:tcPr>
            <w:tcW w:w="1292"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76791D" w:rsidRPr="00F5561E" w:rsidRDefault="0076791D" w:rsidP="0076791D">
            <w:pPr>
              <w:pStyle w:val="TableContents"/>
              <w:jc w:val="right"/>
              <w:rPr>
                <w:rFonts w:ascii="Arial" w:hAnsi="Arial" w:cs="Arial"/>
                <w:b/>
                <w:sz w:val="17"/>
                <w:szCs w:val="17"/>
              </w:rPr>
            </w:pPr>
            <w:r w:rsidRPr="00F5561E">
              <w:rPr>
                <w:rFonts w:ascii="Arial" w:hAnsi="Arial" w:cs="Arial"/>
                <w:b/>
                <w:sz w:val="17"/>
                <w:szCs w:val="17"/>
              </w:rPr>
              <w:t>43.869,00</w:t>
            </w:r>
          </w:p>
        </w:tc>
        <w:tc>
          <w:tcPr>
            <w:tcW w:w="1292"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76791D" w:rsidRPr="00F5561E" w:rsidRDefault="0076791D" w:rsidP="0076791D">
            <w:pPr>
              <w:pStyle w:val="TableContents"/>
              <w:jc w:val="right"/>
              <w:rPr>
                <w:rFonts w:ascii="Arial" w:hAnsi="Arial" w:cs="Arial"/>
                <w:b/>
                <w:sz w:val="17"/>
                <w:szCs w:val="17"/>
              </w:rPr>
            </w:pPr>
            <w:r w:rsidRPr="00F5561E">
              <w:rPr>
                <w:rFonts w:ascii="Arial" w:hAnsi="Arial" w:cs="Arial"/>
                <w:b/>
                <w:sz w:val="17"/>
                <w:szCs w:val="17"/>
              </w:rPr>
              <w:t>43.106,93</w:t>
            </w:r>
          </w:p>
        </w:tc>
        <w:tc>
          <w:tcPr>
            <w:tcW w:w="1102" w:type="dxa"/>
            <w:tcBorders>
              <w:top w:val="single" w:sz="2" w:space="0" w:color="000000"/>
              <w:left w:val="nil"/>
              <w:bottom w:val="single" w:sz="2" w:space="0" w:color="000000"/>
              <w:right w:val="single" w:sz="2" w:space="0" w:color="000000"/>
            </w:tcBorders>
            <w:shd w:val="clear" w:color="auto" w:fill="BFBFBF" w:themeFill="background1" w:themeFillShade="BF"/>
            <w:vAlign w:val="center"/>
          </w:tcPr>
          <w:p w:rsidR="0076791D" w:rsidRPr="00F5561E" w:rsidRDefault="0076791D" w:rsidP="0076791D">
            <w:pPr>
              <w:pStyle w:val="TableContents"/>
              <w:jc w:val="right"/>
              <w:rPr>
                <w:rFonts w:ascii="Arial" w:hAnsi="Arial" w:cs="Arial"/>
                <w:b/>
                <w:sz w:val="17"/>
                <w:szCs w:val="17"/>
              </w:rPr>
            </w:pPr>
            <w:r w:rsidRPr="00F5561E">
              <w:rPr>
                <w:rFonts w:ascii="Arial" w:hAnsi="Arial" w:cs="Arial"/>
                <w:b/>
                <w:sz w:val="17"/>
                <w:szCs w:val="17"/>
              </w:rPr>
              <w:t>98,26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b/>
                <w:bCs/>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85111</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Szpitale ogólne</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3.000,00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3.000,00</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604"/>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6300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Dotacja celowa na pomoc finansową udzielaną między jednostkami samorządu terytorialnego na dofinansowanie własnych zadań inwestycyjnych i zakupów inwestycyjnych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3.000,00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3.000,00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85153</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Zwalczanie narkomanii</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3.000,00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3.000,00</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2.000,00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2.000,00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85154</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Przeciwdziałanie alkoholizmowi</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37.369,00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37.106,93</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99,29</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534"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15.040,00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15.040,00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single" w:sz="4" w:space="0" w:color="auto"/>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single" w:sz="4" w:space="0" w:color="auto"/>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13.063,00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12.867,02</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98,49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środków żywności</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1.800,00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1.741,98</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96,77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4260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energii</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1.125,00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1.125,00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6.270,00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6.261,93</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99,87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4430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Różne opłaty i składki</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71,00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71,00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auto"/>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85195</w:t>
            </w:r>
          </w:p>
        </w:tc>
        <w:tc>
          <w:tcPr>
            <w:tcW w:w="689" w:type="dxa"/>
            <w:tcBorders>
              <w:top w:val="single" w:sz="4" w:space="0" w:color="000000"/>
              <w:left w:val="nil"/>
              <w:bottom w:val="single" w:sz="4" w:space="0" w:color="auto"/>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auto"/>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Pozostała działalność</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500,00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0,00</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single" w:sz="4" w:space="0" w:color="auto"/>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środków żywności</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852</w:t>
            </w:r>
          </w:p>
        </w:tc>
        <w:tc>
          <w:tcPr>
            <w:tcW w:w="871"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534" w:type="dxa"/>
            <w:tcBorders>
              <w:top w:val="nil"/>
              <w:left w:val="nil"/>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Pomoc społeczna</w:t>
            </w:r>
          </w:p>
        </w:tc>
        <w:tc>
          <w:tcPr>
            <w:tcW w:w="1292"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76791D" w:rsidRPr="00F5561E" w:rsidRDefault="0076791D" w:rsidP="0076791D">
            <w:pPr>
              <w:pStyle w:val="TableContents"/>
              <w:jc w:val="right"/>
              <w:rPr>
                <w:rFonts w:ascii="Arial" w:hAnsi="Arial" w:cs="Arial"/>
                <w:b/>
                <w:sz w:val="17"/>
                <w:szCs w:val="17"/>
              </w:rPr>
            </w:pPr>
            <w:r w:rsidRPr="00F5561E">
              <w:rPr>
                <w:rFonts w:ascii="Arial" w:hAnsi="Arial" w:cs="Arial"/>
                <w:b/>
                <w:sz w:val="17"/>
                <w:szCs w:val="17"/>
              </w:rPr>
              <w:t>1.471.122,83</w:t>
            </w:r>
          </w:p>
        </w:tc>
        <w:tc>
          <w:tcPr>
            <w:tcW w:w="1292"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76791D" w:rsidRPr="00F5561E" w:rsidRDefault="0076791D" w:rsidP="0076791D">
            <w:pPr>
              <w:pStyle w:val="TableContents"/>
              <w:jc w:val="right"/>
              <w:rPr>
                <w:rFonts w:ascii="Arial" w:hAnsi="Arial" w:cs="Arial"/>
                <w:b/>
                <w:sz w:val="17"/>
                <w:szCs w:val="17"/>
              </w:rPr>
            </w:pPr>
            <w:r w:rsidRPr="00F5561E">
              <w:rPr>
                <w:rFonts w:ascii="Arial" w:hAnsi="Arial" w:cs="Arial"/>
                <w:b/>
                <w:sz w:val="17"/>
                <w:szCs w:val="17"/>
              </w:rPr>
              <w:t>1.429.669,86</w:t>
            </w:r>
          </w:p>
        </w:tc>
        <w:tc>
          <w:tcPr>
            <w:tcW w:w="1102" w:type="dxa"/>
            <w:tcBorders>
              <w:top w:val="single" w:sz="2" w:space="0" w:color="000000"/>
              <w:left w:val="nil"/>
              <w:bottom w:val="single" w:sz="2" w:space="0" w:color="000000"/>
              <w:right w:val="single" w:sz="2" w:space="0" w:color="000000"/>
            </w:tcBorders>
            <w:shd w:val="clear" w:color="auto" w:fill="BFBFBF" w:themeFill="background1" w:themeFillShade="BF"/>
            <w:vAlign w:val="center"/>
          </w:tcPr>
          <w:p w:rsidR="0076791D" w:rsidRPr="00F5561E" w:rsidRDefault="0076791D" w:rsidP="0076791D">
            <w:pPr>
              <w:pStyle w:val="TableContents"/>
              <w:jc w:val="right"/>
              <w:rPr>
                <w:rFonts w:ascii="Arial" w:hAnsi="Arial" w:cs="Arial"/>
                <w:b/>
                <w:sz w:val="17"/>
                <w:szCs w:val="17"/>
              </w:rPr>
            </w:pPr>
            <w:r w:rsidRPr="00F5561E">
              <w:rPr>
                <w:rFonts w:ascii="Arial" w:hAnsi="Arial" w:cs="Arial"/>
                <w:b/>
                <w:sz w:val="17"/>
                <w:szCs w:val="17"/>
              </w:rPr>
              <w:t>97,18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b/>
                <w:bCs/>
                <w:sz w:val="17"/>
                <w:szCs w:val="17"/>
                <w:lang w:eastAsia="pl-PL"/>
              </w:rPr>
            </w:pPr>
          </w:p>
        </w:tc>
        <w:tc>
          <w:tcPr>
            <w:tcW w:w="850" w:type="dxa"/>
            <w:tcBorders>
              <w:top w:val="nil"/>
              <w:left w:val="single" w:sz="4" w:space="0" w:color="000000"/>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auto"/>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85202</w:t>
            </w:r>
          </w:p>
        </w:tc>
        <w:tc>
          <w:tcPr>
            <w:tcW w:w="689" w:type="dxa"/>
            <w:tcBorders>
              <w:top w:val="single" w:sz="4" w:space="0" w:color="000000"/>
              <w:left w:val="nil"/>
              <w:bottom w:val="single" w:sz="4" w:space="0" w:color="auto"/>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auto"/>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Domy pomocy społecznej</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223.500,00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222.937,76</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99,74</w:t>
            </w:r>
          </w:p>
        </w:tc>
      </w:tr>
      <w:tr w:rsidR="00F5561E" w:rsidRPr="00F5561E" w:rsidTr="009936E4">
        <w:trPr>
          <w:trHeight w:val="40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single" w:sz="4" w:space="0" w:color="auto"/>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single" w:sz="4" w:space="0" w:color="auto"/>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4330</w:t>
            </w:r>
          </w:p>
        </w:tc>
        <w:tc>
          <w:tcPr>
            <w:tcW w:w="4534"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przez jednostki samorządu terytorialnego od innych jednostek samorządu terytorialnego</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223.500,00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222.937,76</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99,74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85205</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Zadania w zakresie przeciwdziałania przemocy w rodzinie</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998,00</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99,80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398,00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99,50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600,00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79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85213</w:t>
            </w:r>
          </w:p>
        </w:tc>
        <w:tc>
          <w:tcPr>
            <w:tcW w:w="689"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ubezpieczenie zdrowotne opłacane za osoby pobierające niektóre świadczenia z pomocy społecznej, niektóre świadczenia rodzinne oraz za osoby uczestniczące w zajęciach w centrum integracji społecznej.</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64.898,00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64.898,00</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4130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ubezpieczenie zdrowotne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64.898,00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64.898,00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40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85214</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Zasiłki okresowe, celowe i pomoc w naturze oraz składki na ubezpieczenia emerytalne i rentowe</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147.807,00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147.185,32</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99,57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3110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Świadczenia społeczne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124.037,00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123.987,37</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99,95</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23.770,00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23.197,95</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97,59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85215</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Dodatki mieszkaniowe</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174.668,83</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161.253,97</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92,31</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3110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Świadczenia społeczne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174.655,71</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161.242,35</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92,32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13,12</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11,62</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88,56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85216</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Zasiłki stałe</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183.206,00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182.886,89</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99,82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2950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Zwrot niewykorzystanych dotacji oraz płatności</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1.530,00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1.377,00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3110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Świadczenia społeczne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181.599,00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181.433,37</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99,90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4580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Pozostałe odsetki</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77,00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76,52</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99,37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85219</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Ośrodki pomocy społecznej</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399.183,00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390.930,62</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97,93</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3020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osobowe niezaliczone do wynagrodzeń</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2.800,00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2.479,80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88,56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osobowe pracowników</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267.525,00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264.724,20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98,95</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4040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Dodatkowe wynagrodzenie roczne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19.220,00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18.654,69</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97,05</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47.925,00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46.477,76</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96,98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6.267,00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5.233,00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83,50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rPr>
                <w:rFonts w:ascii="Times New Roman" w:eastAsia="Times New Roman" w:hAnsi="Times New Roman"/>
                <w:sz w:val="20"/>
                <w:szCs w:val="20"/>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534"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4.300,00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3.856,00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89,67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9.800,00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9.676,53</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98,74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4260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energii</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2.500,00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2.131,78</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85,27</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25.</w:t>
            </w:r>
            <w:r w:rsidR="009D160F" w:rsidRPr="00F5561E">
              <w:rPr>
                <w:rFonts w:ascii="Arial" w:hAnsi="Arial" w:cs="Arial"/>
                <w:sz w:val="17"/>
                <w:szCs w:val="17"/>
              </w:rPr>
              <w:t>2</w:t>
            </w:r>
            <w:r w:rsidRPr="00F5561E">
              <w:rPr>
                <w:rFonts w:ascii="Arial" w:hAnsi="Arial" w:cs="Arial"/>
                <w:sz w:val="17"/>
                <w:szCs w:val="17"/>
              </w:rPr>
              <w:t>81,00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24.551,01</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9D160F" w:rsidP="0076791D">
            <w:pPr>
              <w:pStyle w:val="TableContents"/>
              <w:jc w:val="right"/>
              <w:rPr>
                <w:rFonts w:ascii="Arial" w:hAnsi="Arial" w:cs="Arial"/>
                <w:sz w:val="17"/>
                <w:szCs w:val="17"/>
              </w:rPr>
            </w:pPr>
            <w:r w:rsidRPr="00F5561E">
              <w:rPr>
                <w:rFonts w:ascii="Arial" w:hAnsi="Arial" w:cs="Arial"/>
                <w:sz w:val="17"/>
                <w:szCs w:val="17"/>
              </w:rPr>
              <w:t>97,11</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single" w:sz="4" w:space="0" w:color="auto"/>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single" w:sz="4" w:space="0" w:color="auto"/>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4360</w:t>
            </w:r>
          </w:p>
        </w:tc>
        <w:tc>
          <w:tcPr>
            <w:tcW w:w="4534"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Opłaty z tytułu zakupu usług telekomunikacyjnych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627,41</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78,42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Podróże służbowe krajowe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w:t>
            </w:r>
            <w:r w:rsidR="009D160F" w:rsidRPr="00F5561E">
              <w:rPr>
                <w:rFonts w:ascii="Arial" w:hAnsi="Arial" w:cs="Arial"/>
                <w:sz w:val="17"/>
                <w:szCs w:val="17"/>
              </w:rPr>
              <w:t>8</w:t>
            </w:r>
            <w:r w:rsidRPr="00F5561E">
              <w:rPr>
                <w:rFonts w:ascii="Arial" w:hAnsi="Arial" w:cs="Arial"/>
                <w:sz w:val="17"/>
                <w:szCs w:val="17"/>
              </w:rPr>
              <w:t>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1.635,60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9D160F" w:rsidP="0076791D">
            <w:pPr>
              <w:pStyle w:val="TableContents"/>
              <w:jc w:val="right"/>
              <w:rPr>
                <w:rFonts w:ascii="Arial" w:hAnsi="Arial" w:cs="Arial"/>
                <w:sz w:val="17"/>
                <w:szCs w:val="17"/>
              </w:rPr>
            </w:pPr>
            <w:r w:rsidRPr="00F5561E">
              <w:rPr>
                <w:rFonts w:ascii="Arial" w:hAnsi="Arial" w:cs="Arial"/>
                <w:sz w:val="17"/>
                <w:szCs w:val="17"/>
              </w:rPr>
              <w:t>90,87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4440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Odpisy na zakładowy fundusz świadczeń socjalnych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6.719,00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6.718,74</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99,99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4520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Opłaty na rzecz budżetów jednostek samorządu terytorialnego</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46,00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45,46</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98,82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4700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Szkolenia pracowników niebędących członkami korpusu służby cywilnej </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4.200,00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4.118,64</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98,06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85228</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Usługi opiekuńcze i specjalistyczne usługi opiekuńcze</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53.410,00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45.609,89</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85,39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9.670,00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7.283,06</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75,31</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4120</w:t>
            </w:r>
          </w:p>
        </w:tc>
        <w:tc>
          <w:tcPr>
            <w:tcW w:w="4534"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1.340,00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384,44</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28,68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534"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42.400,00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37.942,39</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89,48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85230</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Pomoc w zakresie dożywiania</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161.000,00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153.817,77</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95,53</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3110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Świadczenia społeczne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38.000,00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36.763,97</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96,74</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123.000,00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117.053,80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95,16</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85278</w:t>
            </w:r>
          </w:p>
        </w:tc>
        <w:tc>
          <w:tcPr>
            <w:tcW w:w="689"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Usuwanie skutków klęsk żywiołowych</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50.790,00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50.790,00</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3110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Świadczenia społeczne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50.790,00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50.790,00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85295</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Pozostała działalność</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11.660,00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8.361,64</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71,71</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3110</w:t>
            </w:r>
          </w:p>
        </w:tc>
        <w:tc>
          <w:tcPr>
            <w:tcW w:w="4534"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Świadczenia społeczne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2.060,00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1.419,12</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68,88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534"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650,00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92,85</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250,60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35,80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środków żywności</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5.100,00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5.020,67</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98,44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3.100,00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1.021,25</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32,94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854</w:t>
            </w:r>
          </w:p>
        </w:tc>
        <w:tc>
          <w:tcPr>
            <w:tcW w:w="871"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534" w:type="dxa"/>
            <w:tcBorders>
              <w:top w:val="nil"/>
              <w:left w:val="nil"/>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Edukacyjna opieka wychowawcza</w:t>
            </w:r>
          </w:p>
        </w:tc>
        <w:tc>
          <w:tcPr>
            <w:tcW w:w="1292"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76791D" w:rsidRPr="00F5561E" w:rsidRDefault="0076791D" w:rsidP="0076791D">
            <w:pPr>
              <w:pStyle w:val="TableContents"/>
              <w:jc w:val="right"/>
              <w:rPr>
                <w:rFonts w:ascii="Arial" w:hAnsi="Arial" w:cs="Arial"/>
                <w:b/>
                <w:sz w:val="17"/>
                <w:szCs w:val="17"/>
              </w:rPr>
            </w:pPr>
            <w:r w:rsidRPr="00F5561E">
              <w:rPr>
                <w:rFonts w:ascii="Arial" w:hAnsi="Arial" w:cs="Arial"/>
                <w:b/>
                <w:sz w:val="17"/>
                <w:szCs w:val="17"/>
              </w:rPr>
              <w:t>222.938,00</w:t>
            </w:r>
          </w:p>
        </w:tc>
        <w:tc>
          <w:tcPr>
            <w:tcW w:w="1292"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76791D" w:rsidRPr="00F5561E" w:rsidRDefault="0076791D" w:rsidP="0076791D">
            <w:pPr>
              <w:pStyle w:val="TableContents"/>
              <w:jc w:val="right"/>
              <w:rPr>
                <w:rFonts w:ascii="Arial" w:hAnsi="Arial" w:cs="Arial"/>
                <w:b/>
                <w:sz w:val="17"/>
                <w:szCs w:val="17"/>
              </w:rPr>
            </w:pPr>
            <w:r w:rsidRPr="00F5561E">
              <w:rPr>
                <w:rFonts w:ascii="Arial" w:hAnsi="Arial" w:cs="Arial"/>
                <w:b/>
                <w:sz w:val="17"/>
                <w:szCs w:val="17"/>
              </w:rPr>
              <w:t>180.349,16</w:t>
            </w:r>
          </w:p>
        </w:tc>
        <w:tc>
          <w:tcPr>
            <w:tcW w:w="1102" w:type="dxa"/>
            <w:tcBorders>
              <w:top w:val="single" w:sz="2" w:space="0" w:color="000000"/>
              <w:left w:val="nil"/>
              <w:bottom w:val="single" w:sz="2" w:space="0" w:color="000000"/>
              <w:right w:val="single" w:sz="2" w:space="0" w:color="000000"/>
            </w:tcBorders>
            <w:shd w:val="clear" w:color="auto" w:fill="BFBFBF" w:themeFill="background1" w:themeFillShade="BF"/>
            <w:vAlign w:val="center"/>
          </w:tcPr>
          <w:p w:rsidR="0076791D" w:rsidRPr="00F5561E" w:rsidRDefault="0076791D" w:rsidP="0076791D">
            <w:pPr>
              <w:pStyle w:val="TableContents"/>
              <w:jc w:val="right"/>
              <w:rPr>
                <w:rFonts w:ascii="Arial" w:hAnsi="Arial" w:cs="Arial"/>
                <w:b/>
                <w:sz w:val="17"/>
                <w:szCs w:val="17"/>
              </w:rPr>
            </w:pPr>
            <w:r w:rsidRPr="00F5561E">
              <w:rPr>
                <w:rFonts w:ascii="Arial" w:hAnsi="Arial" w:cs="Arial"/>
                <w:b/>
                <w:sz w:val="17"/>
                <w:szCs w:val="17"/>
              </w:rPr>
              <w:t>80,89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b/>
                <w:bCs/>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85401</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Świetlice szkolne</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81.761,00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52.609,93</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64,34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3020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osobowe niezaliczone do wynagrodzeń</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3.972,00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osobowe pracowników</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55.064,00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36.095,86</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65,55</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4040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Dodatkowe wynagrodzenie roczne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4.681,00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4.681,00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10.888,00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7.321,73</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67,24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1.556,00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1.094,05</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70,31</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2.300,00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1.927,41</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83,80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4240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środków dydaktycznych i książek</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1.500,00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1.489,88</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99,32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4260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energii</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1.800,00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85415</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Pomoc materialna dla uczniów o charakterze socjalnym</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141.177,00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127.739,23</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90,48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3240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Stypendia dla uczniów</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141.177,00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127.739,23</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90,48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855</w:t>
            </w:r>
          </w:p>
        </w:tc>
        <w:tc>
          <w:tcPr>
            <w:tcW w:w="871"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534" w:type="dxa"/>
            <w:tcBorders>
              <w:top w:val="nil"/>
              <w:left w:val="nil"/>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Rodzina</w:t>
            </w:r>
          </w:p>
        </w:tc>
        <w:tc>
          <w:tcPr>
            <w:tcW w:w="1292"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76791D" w:rsidRPr="00F5561E" w:rsidRDefault="0076791D" w:rsidP="0076791D">
            <w:pPr>
              <w:pStyle w:val="TableContents"/>
              <w:jc w:val="right"/>
              <w:rPr>
                <w:rFonts w:ascii="Arial" w:hAnsi="Arial" w:cs="Arial"/>
                <w:b/>
                <w:sz w:val="17"/>
                <w:szCs w:val="17"/>
              </w:rPr>
            </w:pPr>
            <w:r w:rsidRPr="00F5561E">
              <w:rPr>
                <w:rFonts w:ascii="Arial" w:hAnsi="Arial" w:cs="Arial"/>
                <w:b/>
                <w:sz w:val="17"/>
                <w:szCs w:val="17"/>
              </w:rPr>
              <w:t>5.740.201,36</w:t>
            </w:r>
          </w:p>
        </w:tc>
        <w:tc>
          <w:tcPr>
            <w:tcW w:w="1292"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76791D" w:rsidRPr="00F5561E" w:rsidRDefault="0076791D" w:rsidP="0076791D">
            <w:pPr>
              <w:pStyle w:val="TableContents"/>
              <w:jc w:val="right"/>
              <w:rPr>
                <w:rFonts w:ascii="Arial" w:hAnsi="Arial" w:cs="Arial"/>
                <w:b/>
                <w:sz w:val="17"/>
                <w:szCs w:val="17"/>
              </w:rPr>
            </w:pPr>
            <w:r w:rsidRPr="00F5561E">
              <w:rPr>
                <w:rFonts w:ascii="Arial" w:hAnsi="Arial" w:cs="Arial"/>
                <w:b/>
                <w:sz w:val="17"/>
                <w:szCs w:val="17"/>
              </w:rPr>
              <w:t>5.663.850,50</w:t>
            </w:r>
          </w:p>
        </w:tc>
        <w:tc>
          <w:tcPr>
            <w:tcW w:w="1102" w:type="dxa"/>
            <w:tcBorders>
              <w:top w:val="single" w:sz="2" w:space="0" w:color="000000"/>
              <w:left w:val="nil"/>
              <w:bottom w:val="single" w:sz="2" w:space="0" w:color="000000"/>
              <w:right w:val="single" w:sz="2" w:space="0" w:color="000000"/>
            </w:tcBorders>
            <w:shd w:val="clear" w:color="auto" w:fill="BFBFBF" w:themeFill="background1" w:themeFillShade="BF"/>
            <w:vAlign w:val="center"/>
          </w:tcPr>
          <w:p w:rsidR="0076791D" w:rsidRPr="00F5561E" w:rsidRDefault="0076791D" w:rsidP="0076791D">
            <w:pPr>
              <w:pStyle w:val="TableContents"/>
              <w:jc w:val="right"/>
              <w:rPr>
                <w:rFonts w:ascii="Arial" w:hAnsi="Arial" w:cs="Arial"/>
                <w:b/>
                <w:sz w:val="17"/>
                <w:szCs w:val="17"/>
              </w:rPr>
            </w:pPr>
            <w:r w:rsidRPr="00F5561E">
              <w:rPr>
                <w:rFonts w:ascii="Arial" w:hAnsi="Arial" w:cs="Arial"/>
                <w:b/>
                <w:sz w:val="17"/>
                <w:szCs w:val="17"/>
              </w:rPr>
              <w:t>98,66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b/>
                <w:bCs/>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85501</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Świadczenie wychowawcze</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3.052.956,00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3.017.559,84</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98,84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2950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Zwrot niewykorzystanych dotacji oraz płatności</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499,97</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99,99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3020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osobowe niezaliczone do wynagrodzeń</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136,00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102,00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75,00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3110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Świadczenia społeczne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3.002.760,00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2.972.447,70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98,99</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4010</w:t>
            </w:r>
          </w:p>
        </w:tc>
        <w:tc>
          <w:tcPr>
            <w:tcW w:w="4534"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osobowe pracowników</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w:t>
            </w:r>
            <w:r w:rsidR="009D160F" w:rsidRPr="00F5561E">
              <w:rPr>
                <w:rFonts w:ascii="Arial" w:hAnsi="Arial" w:cs="Arial"/>
                <w:sz w:val="17"/>
                <w:szCs w:val="17"/>
              </w:rPr>
              <w:t>6.893</w:t>
            </w:r>
            <w:r w:rsidRPr="00F5561E">
              <w:rPr>
                <w:rFonts w:ascii="Arial" w:hAnsi="Arial" w:cs="Arial"/>
                <w:sz w:val="17"/>
                <w:szCs w:val="17"/>
              </w:rPr>
              <w:t>,00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25.036,06</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w:t>
            </w:r>
            <w:r w:rsidR="009D160F" w:rsidRPr="00F5561E">
              <w:rPr>
                <w:rFonts w:ascii="Arial" w:hAnsi="Arial" w:cs="Arial"/>
                <w:sz w:val="17"/>
                <w:szCs w:val="17"/>
              </w:rPr>
              <w:t>3,09</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single" w:sz="4" w:space="0" w:color="auto"/>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single" w:sz="4" w:space="0" w:color="auto"/>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4040</w:t>
            </w:r>
          </w:p>
        </w:tc>
        <w:tc>
          <w:tcPr>
            <w:tcW w:w="4534"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Dodatkowe wynagrodzenie roczne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1.707,00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1.706,75</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99,98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4.900,00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4.382,24</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89,43</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rPr>
                <w:rFonts w:ascii="Times New Roman" w:eastAsia="Times New Roman" w:hAnsi="Times New Roman"/>
                <w:sz w:val="20"/>
                <w:szCs w:val="20"/>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4120</w:t>
            </w:r>
          </w:p>
        </w:tc>
        <w:tc>
          <w:tcPr>
            <w:tcW w:w="4534"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760,00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626,55</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82,44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63,00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21,00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5.209,00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3.541,98</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67,99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4260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energii</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9936E4" w:rsidP="0076791D">
            <w:pPr>
              <w:pStyle w:val="TableContents"/>
              <w:jc w:val="right"/>
              <w:rPr>
                <w:rFonts w:ascii="Arial" w:hAnsi="Arial" w:cs="Arial"/>
                <w:sz w:val="17"/>
                <w:szCs w:val="17"/>
              </w:rPr>
            </w:pPr>
            <w:r w:rsidRPr="00F5561E">
              <w:rPr>
                <w:rFonts w:ascii="Arial" w:hAnsi="Arial" w:cs="Arial"/>
                <w:sz w:val="17"/>
                <w:szCs w:val="17"/>
              </w:rPr>
              <w:t>9</w:t>
            </w:r>
            <w:r w:rsidR="0076791D" w:rsidRPr="00F5561E">
              <w:rPr>
                <w:rFonts w:ascii="Arial" w:hAnsi="Arial" w:cs="Arial"/>
                <w:sz w:val="17"/>
                <w:szCs w:val="17"/>
              </w:rPr>
              <w:t>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818,95</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9936E4" w:rsidP="0076791D">
            <w:pPr>
              <w:pStyle w:val="TableContents"/>
              <w:jc w:val="right"/>
              <w:rPr>
                <w:rFonts w:ascii="Arial" w:hAnsi="Arial" w:cs="Arial"/>
                <w:sz w:val="17"/>
                <w:szCs w:val="17"/>
              </w:rPr>
            </w:pPr>
            <w:r w:rsidRPr="00F5561E">
              <w:rPr>
                <w:rFonts w:ascii="Arial" w:hAnsi="Arial" w:cs="Arial"/>
                <w:sz w:val="17"/>
                <w:szCs w:val="17"/>
              </w:rPr>
              <w:t>90,99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6.260,00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6.193,25</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98,93</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4360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Opłaty z tytułu zakupu usług telekomunikacyjnych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57,20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57,20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4440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Odpisy na zakładowy fundusz świadczeń socjalnych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1.186,00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1.185,66</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99,97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4580</w:t>
            </w:r>
          </w:p>
        </w:tc>
        <w:tc>
          <w:tcPr>
            <w:tcW w:w="4534"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Pozostałe odsetki</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15,00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14,23</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94,86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4610</w:t>
            </w:r>
          </w:p>
        </w:tc>
        <w:tc>
          <w:tcPr>
            <w:tcW w:w="4534"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Koszty postępowania sądowego i prokuratorskiego</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26,30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87,66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4700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Szkolenia pracowników niebędących członkami korpusu służby cywilnej </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1.300,00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858,00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66,00</w:t>
            </w:r>
          </w:p>
        </w:tc>
      </w:tr>
      <w:tr w:rsidR="00F5561E" w:rsidRPr="00F5561E" w:rsidTr="00F47DD1">
        <w:trPr>
          <w:trHeight w:val="604"/>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auto"/>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85502</w:t>
            </w:r>
          </w:p>
        </w:tc>
        <w:tc>
          <w:tcPr>
            <w:tcW w:w="689" w:type="dxa"/>
            <w:tcBorders>
              <w:top w:val="single" w:sz="4" w:space="0" w:color="000000"/>
              <w:left w:val="nil"/>
              <w:bottom w:val="single" w:sz="4" w:space="0" w:color="auto"/>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auto"/>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Świadczenia rodzinne, świadczenie z funduszu alimentacyjnego oraz składki na ubezpieczenia emerytalne i rentowe z ubezpieczenia społecznego</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2.597.855,00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2.593.250,23</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99,82</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single" w:sz="4" w:space="0" w:color="auto"/>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2950</w:t>
            </w:r>
          </w:p>
        </w:tc>
        <w:tc>
          <w:tcPr>
            <w:tcW w:w="4534"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Zwrot niewykorzystanych dotacji oraz płatności</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4.775,00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4.774,60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99,99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3020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osobowe niezaliczone do wynagrodzeń</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136,00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102,00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75,00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3110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Świadczenia społeczne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2.3</w:t>
            </w:r>
            <w:r w:rsidR="009936E4" w:rsidRPr="00F5561E">
              <w:rPr>
                <w:rFonts w:ascii="Arial" w:hAnsi="Arial" w:cs="Arial"/>
                <w:sz w:val="17"/>
                <w:szCs w:val="17"/>
              </w:rPr>
              <w:t>5</w:t>
            </w:r>
            <w:r w:rsidRPr="00F5561E">
              <w:rPr>
                <w:rFonts w:ascii="Arial" w:hAnsi="Arial" w:cs="Arial"/>
                <w:sz w:val="17"/>
                <w:szCs w:val="17"/>
              </w:rPr>
              <w:t>6.150,00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2.356.145,54</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w:t>
            </w:r>
            <w:r w:rsidR="009936E4" w:rsidRPr="00F5561E">
              <w:rPr>
                <w:rFonts w:ascii="Arial" w:hAnsi="Arial" w:cs="Arial"/>
                <w:sz w:val="17"/>
                <w:szCs w:val="17"/>
              </w:rPr>
              <w:t>99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4010</w:t>
            </w:r>
          </w:p>
        </w:tc>
        <w:tc>
          <w:tcPr>
            <w:tcW w:w="4534"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osobowe pracowników</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9936E4" w:rsidP="0076791D">
            <w:pPr>
              <w:pStyle w:val="TableContents"/>
              <w:jc w:val="right"/>
              <w:rPr>
                <w:rFonts w:ascii="Arial" w:hAnsi="Arial" w:cs="Arial"/>
                <w:sz w:val="17"/>
                <w:szCs w:val="17"/>
              </w:rPr>
            </w:pPr>
            <w:r w:rsidRPr="00F5561E">
              <w:rPr>
                <w:rFonts w:ascii="Arial" w:hAnsi="Arial" w:cs="Arial"/>
                <w:sz w:val="17"/>
                <w:szCs w:val="17"/>
              </w:rPr>
              <w:t>43</w:t>
            </w:r>
            <w:r w:rsidR="0076791D" w:rsidRPr="00F5561E">
              <w:rPr>
                <w:rFonts w:ascii="Arial" w:hAnsi="Arial" w:cs="Arial"/>
                <w:sz w:val="17"/>
                <w:szCs w:val="17"/>
              </w:rPr>
              <w:t>.400,00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42.756,65</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9936E4" w:rsidP="0076791D">
            <w:pPr>
              <w:pStyle w:val="TableContents"/>
              <w:jc w:val="right"/>
              <w:rPr>
                <w:rFonts w:ascii="Arial" w:hAnsi="Arial" w:cs="Arial"/>
                <w:sz w:val="17"/>
                <w:szCs w:val="17"/>
              </w:rPr>
            </w:pPr>
            <w:r w:rsidRPr="00F5561E">
              <w:rPr>
                <w:rFonts w:ascii="Arial" w:hAnsi="Arial" w:cs="Arial"/>
                <w:sz w:val="17"/>
                <w:szCs w:val="17"/>
              </w:rPr>
              <w:t>9</w:t>
            </w:r>
            <w:r w:rsidR="0076791D" w:rsidRPr="00F5561E">
              <w:rPr>
                <w:rFonts w:ascii="Arial" w:hAnsi="Arial" w:cs="Arial"/>
                <w:sz w:val="17"/>
                <w:szCs w:val="17"/>
              </w:rPr>
              <w:t>8,5</w:t>
            </w:r>
            <w:r w:rsidRPr="00F5561E">
              <w:rPr>
                <w:rFonts w:ascii="Arial" w:hAnsi="Arial" w:cs="Arial"/>
                <w:sz w:val="17"/>
                <w:szCs w:val="17"/>
              </w:rPr>
              <w:t>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4040</w:t>
            </w:r>
          </w:p>
        </w:tc>
        <w:tc>
          <w:tcPr>
            <w:tcW w:w="4534"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Dodatkowe wynagrodzenie roczne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3.331,00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3.330,13</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99,97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169.494,00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169.402,57</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99,94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1.400,00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1.188,23</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84,87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829,00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737,00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88,90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3.923,00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2.645,79</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67,44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4260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energii</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910,00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818,95</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89,99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10.500,00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8.344,93</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79,47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4360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Opłaty z tytułu zakupu usług telekomunikacyjnych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59,00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57,20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96,94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4440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Odpisy na zakładowy fundusz świadczeń socjalnych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1.186,00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1.185,66</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99,97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4580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Pozostałe odsetki</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421,00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419,98</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99,75</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4700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Szkolenia pracowników niebędących członkami korpusu służby cywilnej </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1.341,00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1.341,00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85503</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Karta Dużej Rodziny</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57,00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56,28</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98,73</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57,00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56,28</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98,73</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85504</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Wspieranie rodziny</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54.460,36</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30.801,48</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56,55</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3020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osobowe niezaliczone do wynagrodzeń</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136,00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136,00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osobowe pracowników</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35.368,00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17.801,57</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50,33</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4040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Dodatkowe wynagrodzenie roczne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2.300,00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2.220,86</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96,55</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6.706,35</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3.447,68</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51,40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956,01</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523,81</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54,79</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750,00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578,23</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77,09</w:t>
            </w:r>
          </w:p>
        </w:tc>
      </w:tr>
      <w:tr w:rsidR="00F5561E" w:rsidRPr="00F5561E" w:rsidTr="00F47DD1">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single" w:sz="4" w:space="0" w:color="auto"/>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single" w:sz="4" w:space="0" w:color="auto"/>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608,00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424,91</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69,88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4360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Opłaty z tytułu zakupu usług telekomunikacyjnych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386,96</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64,49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Podróże służbowe krajowe</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4.800,00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3.781,80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78,78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4440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Odpisy na zakładowy fundusz świadczeń socjalnych</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1.186,00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1.185,66</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99,97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4700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Szkolenia pracowników niebędących członkami korpusu służby cywilnej </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1.050,00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314,00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29,90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85508</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Rodziny zastępcze</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34.873,00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22.182,67</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63,60</w:t>
            </w:r>
          </w:p>
        </w:tc>
      </w:tr>
      <w:tr w:rsidR="00F5561E" w:rsidRPr="00F5561E" w:rsidTr="009936E4">
        <w:trPr>
          <w:trHeight w:val="40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4330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przez jednostki samorządu terytorialnego od innych jednostek samorządu terytorialnego</w:t>
            </w:r>
          </w:p>
        </w:tc>
        <w:tc>
          <w:tcPr>
            <w:tcW w:w="1292" w:type="dxa"/>
            <w:tcBorders>
              <w:top w:val="single" w:sz="2" w:space="0" w:color="000000"/>
              <w:left w:val="single" w:sz="2" w:space="0" w:color="000000"/>
              <w:bottom w:val="single" w:sz="2" w:space="0" w:color="000000"/>
              <w:right w:val="nil"/>
            </w:tcBorders>
            <w:vAlign w:val="center"/>
            <w:hideMark/>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34.873,00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22.182,67</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63,60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900</w:t>
            </w:r>
          </w:p>
        </w:tc>
        <w:tc>
          <w:tcPr>
            <w:tcW w:w="871"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534" w:type="dxa"/>
            <w:tcBorders>
              <w:top w:val="nil"/>
              <w:left w:val="nil"/>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Gospodarka komunalna i ochrona środowiska</w:t>
            </w:r>
          </w:p>
        </w:tc>
        <w:tc>
          <w:tcPr>
            <w:tcW w:w="1292" w:type="dxa"/>
            <w:tcBorders>
              <w:top w:val="single" w:sz="2" w:space="0" w:color="000000"/>
              <w:left w:val="single" w:sz="2" w:space="0" w:color="000000"/>
              <w:bottom w:val="single" w:sz="2" w:space="0" w:color="000000"/>
              <w:right w:val="nil"/>
            </w:tcBorders>
            <w:shd w:val="clear" w:color="auto" w:fill="BFBFBF" w:themeFill="background1" w:themeFillShade="BF"/>
            <w:vAlign w:val="center"/>
            <w:hideMark/>
          </w:tcPr>
          <w:p w:rsidR="0076791D" w:rsidRPr="00F5561E" w:rsidRDefault="0076791D" w:rsidP="0076791D">
            <w:pPr>
              <w:pStyle w:val="TableContents"/>
              <w:jc w:val="right"/>
              <w:rPr>
                <w:rFonts w:ascii="Arial" w:hAnsi="Arial" w:cs="Arial"/>
                <w:b/>
                <w:sz w:val="17"/>
                <w:szCs w:val="17"/>
              </w:rPr>
            </w:pPr>
            <w:r w:rsidRPr="00F5561E">
              <w:rPr>
                <w:rFonts w:ascii="Arial" w:hAnsi="Arial" w:cs="Arial"/>
                <w:b/>
                <w:sz w:val="17"/>
                <w:szCs w:val="17"/>
              </w:rPr>
              <w:t>1.840.432,00</w:t>
            </w:r>
          </w:p>
        </w:tc>
        <w:tc>
          <w:tcPr>
            <w:tcW w:w="1292"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76791D" w:rsidRPr="00F5561E" w:rsidRDefault="0076791D" w:rsidP="0076791D">
            <w:pPr>
              <w:pStyle w:val="TableContents"/>
              <w:jc w:val="right"/>
              <w:rPr>
                <w:rFonts w:ascii="Arial" w:hAnsi="Arial" w:cs="Arial"/>
                <w:b/>
                <w:sz w:val="17"/>
                <w:szCs w:val="17"/>
              </w:rPr>
            </w:pPr>
            <w:r w:rsidRPr="00F5561E">
              <w:rPr>
                <w:rFonts w:ascii="Arial" w:hAnsi="Arial" w:cs="Arial"/>
                <w:b/>
                <w:sz w:val="17"/>
                <w:szCs w:val="17"/>
              </w:rPr>
              <w:t>1.737.796,63</w:t>
            </w:r>
          </w:p>
        </w:tc>
        <w:tc>
          <w:tcPr>
            <w:tcW w:w="1102" w:type="dxa"/>
            <w:tcBorders>
              <w:top w:val="single" w:sz="2" w:space="0" w:color="000000"/>
              <w:left w:val="nil"/>
              <w:bottom w:val="single" w:sz="2" w:space="0" w:color="000000"/>
              <w:right w:val="single" w:sz="2" w:space="0" w:color="000000"/>
            </w:tcBorders>
            <w:shd w:val="clear" w:color="auto" w:fill="BFBFBF" w:themeFill="background1" w:themeFillShade="BF"/>
            <w:vAlign w:val="center"/>
          </w:tcPr>
          <w:p w:rsidR="0076791D" w:rsidRPr="00F5561E" w:rsidRDefault="0076791D" w:rsidP="0076791D">
            <w:pPr>
              <w:pStyle w:val="TableContents"/>
              <w:jc w:val="right"/>
              <w:rPr>
                <w:rFonts w:ascii="Arial" w:hAnsi="Arial" w:cs="Arial"/>
                <w:b/>
                <w:sz w:val="17"/>
                <w:szCs w:val="17"/>
              </w:rPr>
            </w:pPr>
            <w:r w:rsidRPr="00F5561E">
              <w:rPr>
                <w:rFonts w:ascii="Arial" w:hAnsi="Arial" w:cs="Arial"/>
                <w:b/>
                <w:sz w:val="17"/>
                <w:szCs w:val="17"/>
              </w:rPr>
              <w:t>94,43</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rPr>
                <w:rFonts w:ascii="Times New Roman" w:eastAsia="Times New Roman" w:hAnsi="Times New Roman"/>
                <w:sz w:val="20"/>
                <w:szCs w:val="20"/>
                <w:lang w:eastAsia="pl-PL"/>
              </w:rPr>
            </w:pPr>
          </w:p>
        </w:tc>
        <w:tc>
          <w:tcPr>
            <w:tcW w:w="850" w:type="dxa"/>
            <w:tcBorders>
              <w:top w:val="single" w:sz="4" w:space="0" w:color="auto"/>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90001</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Gospodarka ściekowa i ochrona wód</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3.500,00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3.495,49</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99,87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4390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obejmujących wykonanie ekspertyz, analiz i opinii</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3.500,00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3.495,49</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99,87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90002</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Gospodarka odpadami</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634.571,60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625.209,65</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98,52</w:t>
            </w:r>
          </w:p>
        </w:tc>
      </w:tr>
      <w:tr w:rsidR="00F5561E" w:rsidRPr="00F5561E" w:rsidTr="009936E4">
        <w:trPr>
          <w:trHeight w:val="79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2900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Wpłaty gmin i powiatów na rzecz innych jednostek samorządu terytorialnego oraz związków gmin, związków powiatowo-gminnych, związków powiatów, związków metropolitalnych na dofinansowanie zadań bieżących</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20.708,00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20.708,00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3020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osobowe niezaliczone do wynagrodzeń</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136,00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136,00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4010</w:t>
            </w:r>
          </w:p>
        </w:tc>
        <w:tc>
          <w:tcPr>
            <w:tcW w:w="4534"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osobowe pracowników</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34.344,00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34.336,56</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99,97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4040</w:t>
            </w:r>
          </w:p>
        </w:tc>
        <w:tc>
          <w:tcPr>
            <w:tcW w:w="4534"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Dodatkowe wynagrodzenie roczne</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2.571,00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2.570,40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99,97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6.310,00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6.301,90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99,87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910,00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731,43</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80,37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2.400,00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2.160,00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8.879,00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8.841,81</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99,58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4260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energii</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970,00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567C64" w:rsidP="0076791D">
            <w:pPr>
              <w:pStyle w:val="TableContents"/>
              <w:jc w:val="right"/>
              <w:rPr>
                <w:rFonts w:ascii="Arial" w:hAnsi="Arial" w:cs="Arial"/>
                <w:sz w:val="17"/>
                <w:szCs w:val="17"/>
              </w:rPr>
            </w:pPr>
            <w:r w:rsidRPr="00F5561E">
              <w:rPr>
                <w:rFonts w:ascii="Arial" w:hAnsi="Arial" w:cs="Arial"/>
                <w:sz w:val="17"/>
                <w:szCs w:val="17"/>
              </w:rPr>
              <w:t>841,80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567C64" w:rsidP="0076791D">
            <w:pPr>
              <w:pStyle w:val="TableContents"/>
              <w:jc w:val="right"/>
              <w:rPr>
                <w:rFonts w:ascii="Arial" w:hAnsi="Arial" w:cs="Arial"/>
                <w:sz w:val="17"/>
                <w:szCs w:val="17"/>
              </w:rPr>
            </w:pPr>
            <w:r w:rsidRPr="00F5561E">
              <w:rPr>
                <w:rFonts w:ascii="Arial" w:hAnsi="Arial" w:cs="Arial"/>
                <w:sz w:val="17"/>
                <w:szCs w:val="17"/>
              </w:rPr>
              <w:t>86,78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408.622,20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400.233,96</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97,94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4360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Opłaty z tytułu zakupu usług telekomunikacyjnych</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66,00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Podróże służbowe krajowe</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1.440,00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1.357,80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94,29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4440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Odpisy na zakładowy fundusz świadczeń socjalnych</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1.186,00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1.185,66</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99,97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4580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Pozostałe odsetki</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21.744,18</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21.744,18</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40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4600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Kary, odszkodowania i grzywny wypłacane na rzecz osób prawnych i innych jednostek organizacyjnych</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109.592,22</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109.592,22</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4610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Koszty postępowania sądowego i prokuratorskiego</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13.847,00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13.</w:t>
            </w:r>
            <w:r w:rsidR="00567C64" w:rsidRPr="00F5561E">
              <w:rPr>
                <w:rFonts w:ascii="Arial" w:hAnsi="Arial" w:cs="Arial"/>
                <w:sz w:val="17"/>
                <w:szCs w:val="17"/>
              </w:rPr>
              <w:t>627,93</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w:t>
            </w:r>
            <w:r w:rsidR="00567C64" w:rsidRPr="00F5561E">
              <w:rPr>
                <w:rFonts w:ascii="Arial" w:hAnsi="Arial" w:cs="Arial"/>
                <w:sz w:val="17"/>
                <w:szCs w:val="17"/>
              </w:rPr>
              <w:t>8</w:t>
            </w:r>
            <w:r w:rsidRPr="00F5561E">
              <w:rPr>
                <w:rFonts w:ascii="Arial" w:hAnsi="Arial" w:cs="Arial"/>
                <w:sz w:val="17"/>
                <w:szCs w:val="17"/>
              </w:rPr>
              <w:t>,</w:t>
            </w:r>
            <w:r w:rsidR="00567C64" w:rsidRPr="00F5561E">
              <w:rPr>
                <w:rFonts w:ascii="Arial" w:hAnsi="Arial" w:cs="Arial"/>
                <w:sz w:val="17"/>
                <w:szCs w:val="17"/>
              </w:rPr>
              <w:t>42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4700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Szkolenia pracowników niebędących członkami korpusu służby cywilnej </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846,00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840,00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99,29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90003</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Oczyszczanie miast i wsi</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251.602,00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224.310,04</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89,15</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3.100,00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2.557,61</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82,50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211,53</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70,51</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17.020,00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16.971,16</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99,71</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9.131,00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8.792,08</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96,28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222.051,00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195.777,66</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88,16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90004</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Utrzymanie zieleni w miastach i gminach</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147.697,82</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124.691,11</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84,42</w:t>
            </w:r>
          </w:p>
        </w:tc>
      </w:tr>
      <w:tr w:rsidR="00F5561E" w:rsidRPr="00F5561E" w:rsidTr="00B614BD">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534"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9.250,00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4.550,00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49,18</w:t>
            </w:r>
          </w:p>
        </w:tc>
      </w:tr>
      <w:tr w:rsidR="00F5561E" w:rsidRPr="00F5561E" w:rsidTr="00B614BD">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single" w:sz="4" w:space="0" w:color="auto"/>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single" w:sz="4" w:space="0" w:color="auto"/>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15.247,82</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13.876,78</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91,00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123.200,00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106.264,33</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86,25</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90005</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Ochrona powietrza atmosferycznego i klimatu</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22.140,00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22.140,00</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22.140,00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22.140,00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90013</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Schroniska dla zwierząt</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32.705,58</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30.496,21</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93,24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32.705,58</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30.496,21</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93,24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90015</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Oświetlenie ulic, placów i dróg</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308.899,00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274.337,96</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88,81</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149,00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148,74</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99,82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4260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energii</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292.980,00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259.933,30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88,72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15.770,00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14.255,92</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90,39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90017</w:t>
            </w:r>
          </w:p>
        </w:tc>
        <w:tc>
          <w:tcPr>
            <w:tcW w:w="689"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Zakłady gospodarki komunalnej</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2.500,00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2.398,50</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95,94</w:t>
            </w:r>
          </w:p>
        </w:tc>
      </w:tr>
      <w:tr w:rsidR="00F5561E" w:rsidRPr="00F5561E" w:rsidTr="009936E4">
        <w:trPr>
          <w:trHeight w:val="604"/>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6210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z budżetu na finansowanie lub dofinansowanie kosztów realizacji inwestycji i zakupów inwestycyjnych samorządowych zakładów budżetowych</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2.500,00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2.398,50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95,94</w:t>
            </w:r>
          </w:p>
        </w:tc>
      </w:tr>
      <w:tr w:rsidR="00F5561E" w:rsidRPr="00F5561E" w:rsidTr="009936E4">
        <w:trPr>
          <w:trHeight w:val="40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rPr>
                <w:rFonts w:ascii="Times New Roman" w:eastAsia="Times New Roman" w:hAnsi="Times New Roman"/>
                <w:sz w:val="20"/>
                <w:szCs w:val="20"/>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90019</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i wydatki związane z gromadzeniem środków z opłat i kar za korzystanie ze środowiska</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7.624,00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7.470,01</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97,98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4190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Nagrody konkursowe</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4.160,00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4.145,10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99,64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2.110,00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2.108,09</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99,90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środków żywności</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854,00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738,38</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86,46</w:t>
            </w:r>
          </w:p>
        </w:tc>
      </w:tr>
      <w:tr w:rsidR="00F5561E" w:rsidRPr="00F5561E" w:rsidTr="00B614BD">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478,44</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95,68</w:t>
            </w:r>
          </w:p>
        </w:tc>
      </w:tr>
      <w:tr w:rsidR="00F5561E" w:rsidRPr="00F5561E" w:rsidTr="00B614BD">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90095</w:t>
            </w:r>
          </w:p>
        </w:tc>
        <w:tc>
          <w:tcPr>
            <w:tcW w:w="689"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Pozostała działalność</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429.192,00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423.247,66</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98,62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3020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osobowe niezaliczone do wynagrodzeń</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50,35</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25,17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osobowe pracowników</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8.700,00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8.516,55</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97,89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2.084,00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1.609,87</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77,24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450,00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261,02</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58,00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w:t>
            </w:r>
            <w:r w:rsidR="00567C64" w:rsidRPr="00F5561E">
              <w:rPr>
                <w:rFonts w:ascii="Arial" w:hAnsi="Arial" w:cs="Arial"/>
                <w:sz w:val="17"/>
                <w:szCs w:val="17"/>
              </w:rPr>
              <w:t>1</w:t>
            </w:r>
            <w:r w:rsidRPr="00F5561E">
              <w:rPr>
                <w:rFonts w:ascii="Arial" w:hAnsi="Arial" w:cs="Arial"/>
                <w:sz w:val="17"/>
                <w:szCs w:val="17"/>
              </w:rPr>
              <w:t>.</w:t>
            </w:r>
            <w:r w:rsidR="00567C64" w:rsidRPr="00F5561E">
              <w:rPr>
                <w:rFonts w:ascii="Arial" w:hAnsi="Arial" w:cs="Arial"/>
                <w:sz w:val="17"/>
                <w:szCs w:val="17"/>
              </w:rPr>
              <w:t>1</w:t>
            </w:r>
            <w:r w:rsidRPr="00F5561E">
              <w:rPr>
                <w:rFonts w:ascii="Arial" w:hAnsi="Arial" w:cs="Arial"/>
                <w:sz w:val="17"/>
                <w:szCs w:val="17"/>
              </w:rPr>
              <w:t>80,00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10.819,63</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567C64" w:rsidP="0076791D">
            <w:pPr>
              <w:pStyle w:val="TableContents"/>
              <w:jc w:val="right"/>
              <w:rPr>
                <w:rFonts w:ascii="Arial" w:hAnsi="Arial" w:cs="Arial"/>
                <w:sz w:val="17"/>
                <w:szCs w:val="17"/>
              </w:rPr>
            </w:pPr>
            <w:r w:rsidRPr="00F5561E">
              <w:rPr>
                <w:rFonts w:ascii="Arial" w:hAnsi="Arial" w:cs="Arial"/>
                <w:sz w:val="17"/>
                <w:szCs w:val="17"/>
              </w:rPr>
              <w:t>96,78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4260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energii</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250,00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83,40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33,36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4280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zdrowotnych</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180,00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179,00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99,44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w:t>
            </w:r>
            <w:r w:rsidR="00567C64" w:rsidRPr="00F5561E">
              <w:rPr>
                <w:rFonts w:ascii="Arial" w:hAnsi="Arial" w:cs="Arial"/>
                <w:sz w:val="17"/>
                <w:szCs w:val="17"/>
              </w:rPr>
              <w:t>.0</w:t>
            </w:r>
            <w:r w:rsidRPr="00F5561E">
              <w:rPr>
                <w:rFonts w:ascii="Arial" w:hAnsi="Arial" w:cs="Arial"/>
                <w:sz w:val="17"/>
                <w:szCs w:val="17"/>
              </w:rPr>
              <w:t>66,00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4.829,89</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w:t>
            </w:r>
            <w:r w:rsidR="00567C64" w:rsidRPr="00F5561E">
              <w:rPr>
                <w:rFonts w:ascii="Arial" w:hAnsi="Arial" w:cs="Arial"/>
                <w:sz w:val="17"/>
                <w:szCs w:val="17"/>
              </w:rPr>
              <w:t>5</w:t>
            </w:r>
            <w:r w:rsidRPr="00F5561E">
              <w:rPr>
                <w:rFonts w:ascii="Arial" w:hAnsi="Arial" w:cs="Arial"/>
                <w:sz w:val="17"/>
                <w:szCs w:val="17"/>
              </w:rPr>
              <w:t>,</w:t>
            </w:r>
            <w:r w:rsidR="00567C64" w:rsidRPr="00F5561E">
              <w:rPr>
                <w:rFonts w:ascii="Arial" w:hAnsi="Arial" w:cs="Arial"/>
                <w:sz w:val="17"/>
                <w:szCs w:val="17"/>
              </w:rPr>
              <w:t>34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Podróże służbowe krajowe</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463,63</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66,23</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4430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Różne opłaty i składki</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4.010,00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4.001,00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99,77</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4440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Odpisy na zakładowy fundusz świadczeń socjalnych</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2.372,00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1.138,32</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47,98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6050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inwestycyjne jednostek budżetowych</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29.000,00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29.000,00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6060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na zakupy inwestycyjne jednostek budżetowych</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365.000,00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362.295,00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99,26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921</w:t>
            </w:r>
          </w:p>
        </w:tc>
        <w:tc>
          <w:tcPr>
            <w:tcW w:w="871"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534" w:type="dxa"/>
            <w:tcBorders>
              <w:top w:val="nil"/>
              <w:left w:val="nil"/>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Kultura i ochrona dziedzictwa narodowego</w:t>
            </w:r>
          </w:p>
        </w:tc>
        <w:tc>
          <w:tcPr>
            <w:tcW w:w="1292" w:type="dxa"/>
            <w:tcBorders>
              <w:top w:val="single" w:sz="2" w:space="0" w:color="000000"/>
              <w:left w:val="single" w:sz="2" w:space="0" w:color="000000"/>
              <w:bottom w:val="single" w:sz="2" w:space="0" w:color="000000"/>
              <w:right w:val="nil"/>
            </w:tcBorders>
            <w:shd w:val="clear" w:color="auto" w:fill="BFBFBF" w:themeFill="background1" w:themeFillShade="BF"/>
            <w:vAlign w:val="center"/>
          </w:tcPr>
          <w:p w:rsidR="0076791D" w:rsidRPr="00F5561E" w:rsidRDefault="0076791D" w:rsidP="0076791D">
            <w:pPr>
              <w:pStyle w:val="TableContents"/>
              <w:jc w:val="right"/>
              <w:rPr>
                <w:rFonts w:ascii="Arial" w:hAnsi="Arial" w:cs="Arial"/>
                <w:b/>
                <w:sz w:val="17"/>
                <w:szCs w:val="17"/>
              </w:rPr>
            </w:pPr>
            <w:r w:rsidRPr="00F5561E">
              <w:rPr>
                <w:rFonts w:ascii="Arial" w:hAnsi="Arial" w:cs="Arial"/>
                <w:b/>
                <w:sz w:val="17"/>
                <w:szCs w:val="17"/>
              </w:rPr>
              <w:t>576.573,76</w:t>
            </w:r>
          </w:p>
        </w:tc>
        <w:tc>
          <w:tcPr>
            <w:tcW w:w="1292"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76791D" w:rsidRPr="00F5561E" w:rsidRDefault="0076791D" w:rsidP="0076791D">
            <w:pPr>
              <w:pStyle w:val="TableContents"/>
              <w:jc w:val="right"/>
              <w:rPr>
                <w:rFonts w:ascii="Arial" w:hAnsi="Arial" w:cs="Arial"/>
                <w:b/>
                <w:sz w:val="17"/>
                <w:szCs w:val="17"/>
              </w:rPr>
            </w:pPr>
            <w:r w:rsidRPr="00F5561E">
              <w:rPr>
                <w:rFonts w:ascii="Arial" w:hAnsi="Arial" w:cs="Arial"/>
                <w:b/>
                <w:sz w:val="17"/>
                <w:szCs w:val="17"/>
              </w:rPr>
              <w:t>560.366,14</w:t>
            </w:r>
          </w:p>
        </w:tc>
        <w:tc>
          <w:tcPr>
            <w:tcW w:w="1102" w:type="dxa"/>
            <w:tcBorders>
              <w:top w:val="single" w:sz="2" w:space="0" w:color="000000"/>
              <w:left w:val="nil"/>
              <w:bottom w:val="single" w:sz="2" w:space="0" w:color="000000"/>
              <w:right w:val="single" w:sz="2" w:space="0" w:color="000000"/>
            </w:tcBorders>
            <w:shd w:val="clear" w:color="auto" w:fill="BFBFBF" w:themeFill="background1" w:themeFillShade="BF"/>
            <w:vAlign w:val="center"/>
          </w:tcPr>
          <w:p w:rsidR="0076791D" w:rsidRPr="00F5561E" w:rsidRDefault="0076791D" w:rsidP="0076791D">
            <w:pPr>
              <w:pStyle w:val="TableContents"/>
              <w:jc w:val="right"/>
              <w:rPr>
                <w:rFonts w:ascii="Arial" w:hAnsi="Arial" w:cs="Arial"/>
                <w:b/>
                <w:sz w:val="17"/>
                <w:szCs w:val="17"/>
              </w:rPr>
            </w:pPr>
            <w:r w:rsidRPr="00F5561E">
              <w:rPr>
                <w:rFonts w:ascii="Arial" w:hAnsi="Arial" w:cs="Arial"/>
                <w:b/>
                <w:sz w:val="17"/>
                <w:szCs w:val="17"/>
              </w:rPr>
              <w:t>97,18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b/>
                <w:bCs/>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Pozostałe zadania w zakresie kultury</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65.432,10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60.708,73</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92,78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17.738,00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17.736,00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99,98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8.705,70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7.679,10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88,20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środków żywności</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29.468,39</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26.034,64</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88,34</w:t>
            </w:r>
          </w:p>
        </w:tc>
      </w:tr>
      <w:tr w:rsidR="00F5561E" w:rsidRPr="00F5561E" w:rsidTr="00B614BD">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9.520,01</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9.258,99</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97,25</w:t>
            </w:r>
          </w:p>
        </w:tc>
      </w:tr>
      <w:tr w:rsidR="00F5561E" w:rsidRPr="00F5561E" w:rsidTr="00B614BD">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single" w:sz="4" w:space="0" w:color="auto"/>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92109</w:t>
            </w:r>
          </w:p>
        </w:tc>
        <w:tc>
          <w:tcPr>
            <w:tcW w:w="689"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Domy i ośrodki kultury, świetlice i kluby</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156.141,66</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144.657,41</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92,64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3.800,00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3.276,63</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86,22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60,12</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10,02</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36.200,00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36.122,81</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99,78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45.421,73</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41.896,43</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92,23</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4260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energii</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37.000,00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32.335,02</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87,39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4270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remontowych</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2.000,00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1.481,24</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74,06</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27.319,58</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26.472,96</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96,90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4360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Opłaty z tytułu zakupu usług telekomunikacyjnych</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2.200,35</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2.012,20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91,44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4390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obejmujących wykonanie ekspertyz, analiz i opinii</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4430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Różne opłaty i składki</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8D0A43" w:rsidP="0076791D">
            <w:pPr>
              <w:pStyle w:val="TableContents"/>
              <w:jc w:val="right"/>
              <w:rPr>
                <w:rFonts w:ascii="Arial" w:hAnsi="Arial" w:cs="Arial"/>
                <w:sz w:val="17"/>
                <w:szCs w:val="17"/>
              </w:rPr>
            </w:pPr>
            <w:r w:rsidRPr="00F5561E">
              <w:rPr>
                <w:rFonts w:ascii="Arial" w:hAnsi="Arial" w:cs="Arial"/>
                <w:sz w:val="17"/>
                <w:szCs w:val="17"/>
              </w:rPr>
              <w:t>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8D0A43" w:rsidP="0076791D">
            <w:pPr>
              <w:pStyle w:val="TableContents"/>
              <w:jc w:val="right"/>
              <w:rPr>
                <w:rFonts w:ascii="Arial" w:hAnsi="Arial" w:cs="Arial"/>
                <w:sz w:val="17"/>
                <w:szCs w:val="17"/>
              </w:rPr>
            </w:pPr>
            <w:r w:rsidRPr="00F5561E">
              <w:rPr>
                <w:rFonts w:ascii="Arial" w:hAnsi="Arial" w:cs="Arial"/>
                <w:sz w:val="17"/>
                <w:szCs w:val="17"/>
              </w:rPr>
              <w:t>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auto"/>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92116</w:t>
            </w:r>
          </w:p>
        </w:tc>
        <w:tc>
          <w:tcPr>
            <w:tcW w:w="689" w:type="dxa"/>
            <w:tcBorders>
              <w:top w:val="single" w:sz="4" w:space="0" w:color="000000"/>
              <w:left w:val="nil"/>
              <w:bottom w:val="single" w:sz="4" w:space="0" w:color="auto"/>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auto"/>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Biblioteki</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355.000,00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355.000,00</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left w:val="single" w:sz="4" w:space="0" w:color="000000"/>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2480</w:t>
            </w:r>
          </w:p>
        </w:tc>
        <w:tc>
          <w:tcPr>
            <w:tcW w:w="4534" w:type="dxa"/>
            <w:tcBorders>
              <w:top w:val="single" w:sz="4" w:space="0" w:color="auto"/>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Dotacja podmiotowa z budżetu dla samorządowej instytucji kultury</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355.000,00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355.000,00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926</w:t>
            </w:r>
          </w:p>
        </w:tc>
        <w:tc>
          <w:tcPr>
            <w:tcW w:w="871"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534"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76791D" w:rsidRPr="00F5561E" w:rsidRDefault="0076791D" w:rsidP="0076791D">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Kultura fizyczna</w:t>
            </w:r>
          </w:p>
        </w:tc>
        <w:tc>
          <w:tcPr>
            <w:tcW w:w="1292" w:type="dxa"/>
            <w:tcBorders>
              <w:top w:val="single" w:sz="2" w:space="0" w:color="000000"/>
              <w:left w:val="single" w:sz="2" w:space="0" w:color="000000"/>
              <w:bottom w:val="single" w:sz="2" w:space="0" w:color="000000"/>
              <w:right w:val="nil"/>
            </w:tcBorders>
            <w:shd w:val="clear" w:color="auto" w:fill="BFBFBF" w:themeFill="background1" w:themeFillShade="BF"/>
            <w:vAlign w:val="center"/>
          </w:tcPr>
          <w:p w:rsidR="0076791D" w:rsidRPr="00F5561E" w:rsidRDefault="0076791D" w:rsidP="0076791D">
            <w:pPr>
              <w:pStyle w:val="TableContents"/>
              <w:jc w:val="right"/>
              <w:rPr>
                <w:rFonts w:ascii="Arial" w:hAnsi="Arial" w:cs="Arial"/>
                <w:b/>
                <w:sz w:val="17"/>
                <w:szCs w:val="17"/>
              </w:rPr>
            </w:pPr>
            <w:r w:rsidRPr="00F5561E">
              <w:rPr>
                <w:rFonts w:ascii="Arial" w:hAnsi="Arial" w:cs="Arial"/>
                <w:b/>
                <w:sz w:val="17"/>
                <w:szCs w:val="17"/>
              </w:rPr>
              <w:t>270.265,60</w:t>
            </w:r>
          </w:p>
        </w:tc>
        <w:tc>
          <w:tcPr>
            <w:tcW w:w="1292"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76791D" w:rsidRPr="00F5561E" w:rsidRDefault="0076791D" w:rsidP="0076791D">
            <w:pPr>
              <w:pStyle w:val="TableContents"/>
              <w:jc w:val="right"/>
              <w:rPr>
                <w:rFonts w:ascii="Arial" w:hAnsi="Arial" w:cs="Arial"/>
                <w:b/>
                <w:sz w:val="17"/>
                <w:szCs w:val="17"/>
              </w:rPr>
            </w:pPr>
            <w:r w:rsidRPr="00F5561E">
              <w:rPr>
                <w:rFonts w:ascii="Arial" w:hAnsi="Arial" w:cs="Arial"/>
                <w:b/>
                <w:sz w:val="17"/>
                <w:szCs w:val="17"/>
              </w:rPr>
              <w:t>116.718,38</w:t>
            </w:r>
          </w:p>
        </w:tc>
        <w:tc>
          <w:tcPr>
            <w:tcW w:w="1102" w:type="dxa"/>
            <w:tcBorders>
              <w:top w:val="single" w:sz="2" w:space="0" w:color="000000"/>
              <w:left w:val="nil"/>
              <w:bottom w:val="single" w:sz="2" w:space="0" w:color="000000"/>
              <w:right w:val="single" w:sz="2" w:space="0" w:color="000000"/>
            </w:tcBorders>
            <w:shd w:val="clear" w:color="auto" w:fill="BFBFBF" w:themeFill="background1" w:themeFillShade="BF"/>
            <w:vAlign w:val="center"/>
          </w:tcPr>
          <w:p w:rsidR="0076791D" w:rsidRPr="00F5561E" w:rsidRDefault="0076791D" w:rsidP="0076791D">
            <w:pPr>
              <w:pStyle w:val="TableContents"/>
              <w:jc w:val="right"/>
              <w:rPr>
                <w:rFonts w:ascii="Arial" w:hAnsi="Arial" w:cs="Arial"/>
                <w:b/>
                <w:sz w:val="17"/>
                <w:szCs w:val="17"/>
              </w:rPr>
            </w:pPr>
            <w:r w:rsidRPr="00F5561E">
              <w:rPr>
                <w:rFonts w:ascii="Arial" w:hAnsi="Arial" w:cs="Arial"/>
                <w:b/>
                <w:sz w:val="17"/>
                <w:szCs w:val="17"/>
              </w:rPr>
              <w:t>43,18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b/>
                <w:bCs/>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92601</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Obiekty sportowe</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163.597,00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14.585,33</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8,91</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650,00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650,00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8D0A43" w:rsidP="0076791D">
            <w:pPr>
              <w:pStyle w:val="TableContents"/>
              <w:jc w:val="right"/>
              <w:rPr>
                <w:rFonts w:ascii="Arial" w:hAnsi="Arial" w:cs="Arial"/>
                <w:sz w:val="17"/>
                <w:szCs w:val="17"/>
              </w:rPr>
            </w:pPr>
            <w:r w:rsidRPr="00F5561E">
              <w:rPr>
                <w:rFonts w:ascii="Arial" w:hAnsi="Arial" w:cs="Arial"/>
                <w:sz w:val="17"/>
                <w:szCs w:val="17"/>
              </w:rPr>
              <w:t>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8D0A43" w:rsidP="0076791D">
            <w:pPr>
              <w:pStyle w:val="TableContents"/>
              <w:jc w:val="right"/>
              <w:rPr>
                <w:rFonts w:ascii="Arial" w:hAnsi="Arial" w:cs="Arial"/>
                <w:sz w:val="17"/>
                <w:szCs w:val="17"/>
              </w:rPr>
            </w:pPr>
            <w:r w:rsidRPr="00F5561E">
              <w:rPr>
                <w:rFonts w:ascii="Arial" w:hAnsi="Arial" w:cs="Arial"/>
                <w:sz w:val="17"/>
                <w:szCs w:val="17"/>
              </w:rPr>
              <w:t>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4260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energii</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1.355,00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1.297,97</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95,79</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4.350,00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3.577,61</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82,24</w:t>
            </w:r>
          </w:p>
        </w:tc>
      </w:tr>
      <w:tr w:rsidR="00F5561E" w:rsidRPr="00F5561E" w:rsidTr="00B614BD">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rPr>
                <w:rFonts w:ascii="Times New Roman" w:eastAsia="Times New Roman" w:hAnsi="Times New Roman"/>
                <w:sz w:val="20"/>
                <w:szCs w:val="20"/>
                <w:lang w:eastAsia="pl-PL"/>
              </w:rPr>
            </w:pPr>
          </w:p>
        </w:tc>
        <w:tc>
          <w:tcPr>
            <w:tcW w:w="850" w:type="dxa"/>
            <w:tcBorders>
              <w:top w:val="nil"/>
              <w:left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6050</w:t>
            </w:r>
          </w:p>
        </w:tc>
        <w:tc>
          <w:tcPr>
            <w:tcW w:w="4534" w:type="dxa"/>
            <w:tcBorders>
              <w:top w:val="single" w:sz="4" w:space="0" w:color="000000"/>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inwestycyjne jednostek budżetowych</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156.742,00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9.059,75</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5,78</w:t>
            </w:r>
          </w:p>
        </w:tc>
      </w:tr>
      <w:tr w:rsidR="00F5561E" w:rsidRPr="00F5561E" w:rsidTr="00B614BD">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92605</w:t>
            </w:r>
          </w:p>
        </w:tc>
        <w:tc>
          <w:tcPr>
            <w:tcW w:w="689"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Zadania w zakresie kultury fizycznej</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75.125,00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72.992,05</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97,16</w:t>
            </w:r>
          </w:p>
        </w:tc>
      </w:tr>
      <w:tr w:rsidR="00F5561E" w:rsidRPr="00F5561E" w:rsidTr="009936E4">
        <w:trPr>
          <w:trHeight w:val="79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2360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z budżetu jednostki samorządu terytorialnego, udzielone w trybie art. 221 ustawy, na finansowanie lub dofinansowanie zadań zleconych do realizacji organizacjom prowadzącym działalność pożytku publicznego</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47.000,00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46.970,29</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99,93</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4.700,00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4.700,00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17.325,42</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15.392,49</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88,84</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4220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środków żywności</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500,00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329,69</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65,93</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984,00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984,00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6060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na zakupy inwestycyjne jednostek budżetowych</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4.615,58</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4.615,58</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nil"/>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87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92695</w:t>
            </w:r>
          </w:p>
        </w:tc>
        <w:tc>
          <w:tcPr>
            <w:tcW w:w="689"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4534" w:type="dxa"/>
            <w:tcBorders>
              <w:top w:val="nil"/>
              <w:left w:val="nil"/>
              <w:bottom w:val="single" w:sz="4" w:space="0" w:color="000000"/>
              <w:right w:val="single" w:sz="4" w:space="0" w:color="000000"/>
            </w:tcBorders>
            <w:shd w:val="clear" w:color="auto" w:fill="D9D9D9" w:themeFill="background1" w:themeFillShade="D9"/>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Pozostała działalność</w:t>
            </w:r>
          </w:p>
        </w:tc>
        <w:tc>
          <w:tcPr>
            <w:tcW w:w="1292"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31.543,60</w:t>
            </w:r>
          </w:p>
        </w:tc>
        <w:tc>
          <w:tcPr>
            <w:tcW w:w="1292"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29.141,00</w:t>
            </w:r>
          </w:p>
        </w:tc>
        <w:tc>
          <w:tcPr>
            <w:tcW w:w="1102"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92,38</w:t>
            </w:r>
          </w:p>
        </w:tc>
      </w:tr>
      <w:tr w:rsidR="00F5561E" w:rsidRPr="00F5561E" w:rsidTr="009936E4">
        <w:trPr>
          <w:trHeight w:val="342"/>
          <w:jc w:val="center"/>
        </w:trPr>
        <w:tc>
          <w:tcPr>
            <w:tcW w:w="567" w:type="dxa"/>
            <w:tcBorders>
              <w:top w:val="nil"/>
              <w:left w:val="nil"/>
              <w:bottom w:val="nil"/>
              <w:right w:val="nil"/>
            </w:tcBorders>
            <w:shd w:val="clear" w:color="auto" w:fill="auto"/>
            <w:noWrap/>
            <w:vAlign w:val="bottom"/>
            <w:hideMark/>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850" w:type="dxa"/>
            <w:tcBorders>
              <w:top w:val="nil"/>
              <w:left w:val="single" w:sz="4" w:space="0" w:color="000000"/>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871" w:type="dxa"/>
            <w:tcBorders>
              <w:top w:val="nil"/>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689" w:type="dxa"/>
            <w:tcBorders>
              <w:top w:val="single" w:sz="4" w:space="0" w:color="000000"/>
              <w:left w:val="nil"/>
              <w:bottom w:val="single" w:sz="4" w:space="0" w:color="auto"/>
              <w:right w:val="single" w:sz="4" w:space="0" w:color="000000"/>
            </w:tcBorders>
            <w:shd w:val="clear" w:color="000000" w:fill="FFFFFF"/>
            <w:vAlign w:val="center"/>
            <w:hideMark/>
          </w:tcPr>
          <w:p w:rsidR="0076791D" w:rsidRPr="00F5561E" w:rsidRDefault="0076791D" w:rsidP="0076791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6050</w:t>
            </w:r>
          </w:p>
        </w:tc>
        <w:tc>
          <w:tcPr>
            <w:tcW w:w="4534" w:type="dxa"/>
            <w:tcBorders>
              <w:top w:val="nil"/>
              <w:left w:val="nil"/>
              <w:bottom w:val="single" w:sz="4" w:space="0" w:color="000000"/>
              <w:right w:val="single" w:sz="4" w:space="0" w:color="000000"/>
            </w:tcBorders>
            <w:shd w:val="clear" w:color="000000" w:fill="FFFFFF"/>
            <w:vAlign w:val="center"/>
            <w:hideMark/>
          </w:tcPr>
          <w:p w:rsidR="0076791D" w:rsidRPr="00F5561E" w:rsidRDefault="0076791D" w:rsidP="0076791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inwestycyjne jednostek budżetowych</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31.543,60</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29.141,00</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sz w:val="17"/>
                <w:szCs w:val="17"/>
              </w:rPr>
            </w:pPr>
            <w:r w:rsidRPr="00F5561E">
              <w:rPr>
                <w:rFonts w:ascii="Arial" w:hAnsi="Arial" w:cs="Arial"/>
                <w:sz w:val="17"/>
                <w:szCs w:val="17"/>
              </w:rPr>
              <w:t>92,38</w:t>
            </w:r>
          </w:p>
        </w:tc>
      </w:tr>
      <w:tr w:rsidR="00F5561E" w:rsidRPr="00F5561E" w:rsidTr="009936E4">
        <w:trPr>
          <w:trHeight w:val="342"/>
          <w:jc w:val="center"/>
        </w:trPr>
        <w:tc>
          <w:tcPr>
            <w:tcW w:w="567" w:type="dxa"/>
            <w:tcBorders>
              <w:top w:val="nil"/>
              <w:left w:val="nil"/>
              <w:bottom w:val="nil"/>
              <w:right w:val="single" w:sz="4" w:space="0" w:color="auto"/>
            </w:tcBorders>
            <w:shd w:val="clear" w:color="auto" w:fill="auto"/>
            <w:noWrap/>
            <w:vAlign w:val="bottom"/>
          </w:tcPr>
          <w:p w:rsidR="0076791D" w:rsidRPr="00F5561E" w:rsidRDefault="0076791D" w:rsidP="0076791D">
            <w:pPr>
              <w:spacing w:after="0" w:line="240" w:lineRule="auto"/>
              <w:jc w:val="right"/>
              <w:rPr>
                <w:rFonts w:ascii="Arial" w:eastAsia="Times New Roman" w:hAnsi="Arial" w:cs="Arial"/>
                <w:sz w:val="17"/>
                <w:szCs w:val="17"/>
                <w:lang w:eastAsia="pl-PL"/>
              </w:rPr>
            </w:pPr>
          </w:p>
        </w:tc>
        <w:tc>
          <w:tcPr>
            <w:tcW w:w="6944"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rsidR="0076791D" w:rsidRPr="00F5561E" w:rsidRDefault="0076791D" w:rsidP="0076791D">
            <w:pPr>
              <w:spacing w:after="0" w:line="240" w:lineRule="auto"/>
              <w:jc w:val="right"/>
              <w:rPr>
                <w:rFonts w:ascii="Arial" w:eastAsia="Times New Roman" w:hAnsi="Arial" w:cs="Arial"/>
                <w:b/>
                <w:sz w:val="18"/>
                <w:szCs w:val="18"/>
                <w:lang w:eastAsia="pl-PL"/>
              </w:rPr>
            </w:pPr>
            <w:r w:rsidRPr="00F5561E">
              <w:rPr>
                <w:rFonts w:ascii="Arial" w:eastAsia="Times New Roman" w:hAnsi="Arial" w:cs="Arial"/>
                <w:b/>
                <w:sz w:val="18"/>
                <w:szCs w:val="18"/>
                <w:lang w:eastAsia="pl-PL"/>
              </w:rPr>
              <w:t>Razem:</w:t>
            </w:r>
          </w:p>
        </w:tc>
        <w:tc>
          <w:tcPr>
            <w:tcW w:w="1292" w:type="dxa"/>
            <w:tcBorders>
              <w:top w:val="single" w:sz="2" w:space="0" w:color="000000"/>
              <w:left w:val="single" w:sz="2" w:space="0" w:color="000000"/>
              <w:bottom w:val="single" w:sz="2" w:space="0" w:color="000000"/>
              <w:right w:val="nil"/>
            </w:tcBorders>
            <w:vAlign w:val="center"/>
          </w:tcPr>
          <w:p w:rsidR="0076791D" w:rsidRPr="00F5561E" w:rsidRDefault="0076791D" w:rsidP="0076791D">
            <w:pPr>
              <w:pStyle w:val="TableContents"/>
              <w:jc w:val="right"/>
              <w:rPr>
                <w:rFonts w:ascii="Arial" w:hAnsi="Arial" w:cs="Arial"/>
                <w:b/>
                <w:sz w:val="18"/>
                <w:szCs w:val="18"/>
              </w:rPr>
            </w:pPr>
            <w:r w:rsidRPr="00F5561E">
              <w:rPr>
                <w:rFonts w:ascii="Arial" w:hAnsi="Arial" w:cs="Arial"/>
                <w:b/>
                <w:sz w:val="18"/>
                <w:szCs w:val="18"/>
              </w:rPr>
              <w:t>19.027.291,36</w:t>
            </w:r>
          </w:p>
        </w:tc>
        <w:tc>
          <w:tcPr>
            <w:tcW w:w="1292" w:type="dxa"/>
            <w:tcBorders>
              <w:top w:val="single" w:sz="2" w:space="0" w:color="000000"/>
              <w:left w:val="single" w:sz="4" w:space="0" w:color="auto"/>
              <w:bottom w:val="single" w:sz="2" w:space="0" w:color="000000"/>
              <w:right w:val="single" w:sz="4" w:space="0" w:color="auto"/>
            </w:tcBorders>
            <w:vAlign w:val="center"/>
          </w:tcPr>
          <w:p w:rsidR="0076791D" w:rsidRPr="00F5561E" w:rsidRDefault="0076791D" w:rsidP="0076791D">
            <w:pPr>
              <w:pStyle w:val="TableContents"/>
              <w:jc w:val="right"/>
              <w:rPr>
                <w:rFonts w:ascii="Arial" w:hAnsi="Arial" w:cs="Arial"/>
                <w:b/>
                <w:sz w:val="18"/>
                <w:szCs w:val="18"/>
              </w:rPr>
            </w:pPr>
            <w:r w:rsidRPr="00F5561E">
              <w:rPr>
                <w:rFonts w:ascii="Arial" w:hAnsi="Arial" w:cs="Arial"/>
                <w:b/>
                <w:sz w:val="18"/>
                <w:szCs w:val="18"/>
              </w:rPr>
              <w:t>1</w:t>
            </w:r>
            <w:r w:rsidR="00567C64" w:rsidRPr="00F5561E">
              <w:rPr>
                <w:rFonts w:ascii="Arial" w:hAnsi="Arial" w:cs="Arial"/>
                <w:b/>
                <w:sz w:val="18"/>
                <w:szCs w:val="18"/>
              </w:rPr>
              <w:t>8</w:t>
            </w:r>
            <w:r w:rsidRPr="00F5561E">
              <w:rPr>
                <w:rFonts w:ascii="Arial" w:hAnsi="Arial" w:cs="Arial"/>
                <w:b/>
                <w:sz w:val="18"/>
                <w:szCs w:val="18"/>
              </w:rPr>
              <w:t>.</w:t>
            </w:r>
            <w:r w:rsidR="00567C64" w:rsidRPr="00F5561E">
              <w:rPr>
                <w:rFonts w:ascii="Arial" w:hAnsi="Arial" w:cs="Arial"/>
                <w:b/>
                <w:sz w:val="18"/>
                <w:szCs w:val="18"/>
              </w:rPr>
              <w:t>113</w:t>
            </w:r>
            <w:r w:rsidRPr="00F5561E">
              <w:rPr>
                <w:rFonts w:ascii="Arial" w:hAnsi="Arial" w:cs="Arial"/>
                <w:b/>
                <w:sz w:val="18"/>
                <w:szCs w:val="18"/>
              </w:rPr>
              <w:t>.</w:t>
            </w:r>
            <w:r w:rsidR="00567C64" w:rsidRPr="00F5561E">
              <w:rPr>
                <w:rFonts w:ascii="Arial" w:hAnsi="Arial" w:cs="Arial"/>
                <w:b/>
                <w:sz w:val="18"/>
                <w:szCs w:val="18"/>
              </w:rPr>
              <w:t>545,83</w:t>
            </w:r>
          </w:p>
        </w:tc>
        <w:tc>
          <w:tcPr>
            <w:tcW w:w="1102" w:type="dxa"/>
            <w:tcBorders>
              <w:top w:val="single" w:sz="2" w:space="0" w:color="000000"/>
              <w:left w:val="nil"/>
              <w:bottom w:val="single" w:sz="2" w:space="0" w:color="000000"/>
              <w:right w:val="single" w:sz="2" w:space="0" w:color="000000"/>
            </w:tcBorders>
            <w:vAlign w:val="center"/>
          </w:tcPr>
          <w:p w:rsidR="0076791D" w:rsidRPr="00F5561E" w:rsidRDefault="0076791D" w:rsidP="0076791D">
            <w:pPr>
              <w:pStyle w:val="TableContents"/>
              <w:jc w:val="right"/>
              <w:rPr>
                <w:rFonts w:ascii="Arial" w:hAnsi="Arial" w:cs="Arial"/>
                <w:b/>
                <w:sz w:val="18"/>
                <w:szCs w:val="18"/>
              </w:rPr>
            </w:pPr>
            <w:r w:rsidRPr="00F5561E">
              <w:rPr>
                <w:rFonts w:ascii="Arial" w:hAnsi="Arial" w:cs="Arial"/>
                <w:b/>
                <w:sz w:val="18"/>
                <w:szCs w:val="18"/>
              </w:rPr>
              <w:t>9</w:t>
            </w:r>
            <w:r w:rsidR="00567C64" w:rsidRPr="00F5561E">
              <w:rPr>
                <w:rFonts w:ascii="Arial" w:hAnsi="Arial" w:cs="Arial"/>
                <w:b/>
                <w:sz w:val="18"/>
                <w:szCs w:val="18"/>
              </w:rPr>
              <w:t>5</w:t>
            </w:r>
            <w:r w:rsidRPr="00F5561E">
              <w:rPr>
                <w:rFonts w:ascii="Arial" w:hAnsi="Arial" w:cs="Arial"/>
                <w:b/>
                <w:sz w:val="18"/>
                <w:szCs w:val="18"/>
              </w:rPr>
              <w:t>,</w:t>
            </w:r>
            <w:r w:rsidR="00567C64" w:rsidRPr="00F5561E">
              <w:rPr>
                <w:rFonts w:ascii="Arial" w:hAnsi="Arial" w:cs="Arial"/>
                <w:b/>
                <w:sz w:val="18"/>
                <w:szCs w:val="18"/>
              </w:rPr>
              <w:t>20</w:t>
            </w:r>
          </w:p>
        </w:tc>
      </w:tr>
    </w:tbl>
    <w:p w:rsidR="004A4048" w:rsidRPr="00F5561E" w:rsidRDefault="004A4048" w:rsidP="002E3E24">
      <w:pPr>
        <w:suppressAutoHyphens/>
        <w:spacing w:after="0" w:line="240" w:lineRule="auto"/>
        <w:jc w:val="center"/>
        <w:rPr>
          <w:rFonts w:ascii="Arial" w:eastAsia="Times New Roman" w:hAnsi="Arial" w:cs="Arial"/>
          <w:b/>
          <w:sz w:val="24"/>
          <w:szCs w:val="24"/>
          <w:lang w:eastAsia="zh-CN"/>
        </w:rPr>
      </w:pPr>
    </w:p>
    <w:tbl>
      <w:tblPr>
        <w:tblW w:w="849" w:type="dxa"/>
        <w:jc w:val="center"/>
        <w:tblLayout w:type="fixed"/>
        <w:tblCellMar>
          <w:left w:w="70" w:type="dxa"/>
          <w:right w:w="70" w:type="dxa"/>
        </w:tblCellMar>
        <w:tblLook w:val="04A0" w:firstRow="1" w:lastRow="0" w:firstColumn="1" w:lastColumn="0" w:noHBand="0" w:noVBand="1"/>
      </w:tblPr>
      <w:tblGrid>
        <w:gridCol w:w="849"/>
      </w:tblGrid>
      <w:tr w:rsidR="004A4048" w:rsidRPr="00F5561E" w:rsidTr="004A4048">
        <w:trPr>
          <w:trHeight w:val="70"/>
          <w:jc w:val="center"/>
        </w:trPr>
        <w:tc>
          <w:tcPr>
            <w:tcW w:w="849" w:type="dxa"/>
            <w:tcBorders>
              <w:top w:val="nil"/>
              <w:left w:val="nil"/>
              <w:bottom w:val="nil"/>
              <w:right w:val="nil"/>
            </w:tcBorders>
            <w:shd w:val="clear" w:color="auto" w:fill="auto"/>
            <w:noWrap/>
            <w:vAlign w:val="bottom"/>
            <w:hideMark/>
          </w:tcPr>
          <w:p w:rsidR="004A4048" w:rsidRPr="00F5561E" w:rsidRDefault="004A4048" w:rsidP="004F4047">
            <w:pPr>
              <w:spacing w:after="0" w:line="240" w:lineRule="auto"/>
              <w:jc w:val="right"/>
              <w:rPr>
                <w:rFonts w:ascii="Arial" w:eastAsia="Times New Roman" w:hAnsi="Arial" w:cs="Arial"/>
                <w:sz w:val="17"/>
                <w:szCs w:val="17"/>
                <w:lang w:eastAsia="pl-PL"/>
              </w:rPr>
            </w:pPr>
          </w:p>
        </w:tc>
      </w:tr>
    </w:tbl>
    <w:p w:rsidR="002E3E24" w:rsidRPr="00F5561E" w:rsidRDefault="002E3E24" w:rsidP="002E3E24">
      <w:pPr>
        <w:suppressAutoHyphens/>
        <w:spacing w:after="0" w:line="276" w:lineRule="auto"/>
        <w:jc w:val="center"/>
        <w:rPr>
          <w:rFonts w:ascii="Arial" w:eastAsia="Times New Roman" w:hAnsi="Arial" w:cs="Arial"/>
          <w:b/>
          <w:sz w:val="24"/>
          <w:szCs w:val="24"/>
          <w:lang w:eastAsia="zh-CN"/>
        </w:rPr>
      </w:pPr>
    </w:p>
    <w:p w:rsidR="006646B5" w:rsidRPr="00F5561E" w:rsidRDefault="006646B5" w:rsidP="002E3E24">
      <w:pPr>
        <w:suppressAutoHyphens/>
        <w:spacing w:after="0" w:line="276" w:lineRule="auto"/>
        <w:jc w:val="center"/>
        <w:rPr>
          <w:rFonts w:ascii="Arial" w:eastAsia="Times New Roman" w:hAnsi="Arial" w:cs="Arial"/>
          <w:b/>
          <w:sz w:val="24"/>
          <w:szCs w:val="24"/>
          <w:lang w:eastAsia="zh-CN"/>
        </w:rPr>
      </w:pPr>
    </w:p>
    <w:p w:rsidR="000D0E32" w:rsidRPr="00F5561E" w:rsidRDefault="000D0E32" w:rsidP="002E3E24">
      <w:pPr>
        <w:suppressAutoHyphens/>
        <w:spacing w:after="0" w:line="276" w:lineRule="auto"/>
        <w:jc w:val="center"/>
        <w:rPr>
          <w:rFonts w:ascii="Arial" w:eastAsia="Times New Roman" w:hAnsi="Arial" w:cs="Arial"/>
          <w:b/>
          <w:sz w:val="24"/>
          <w:szCs w:val="24"/>
          <w:lang w:eastAsia="zh-CN"/>
        </w:rPr>
      </w:pPr>
    </w:p>
    <w:p w:rsidR="000D0E32" w:rsidRPr="00F5561E" w:rsidRDefault="000D0E32" w:rsidP="002E3E24">
      <w:pPr>
        <w:suppressAutoHyphens/>
        <w:spacing w:after="0" w:line="276" w:lineRule="auto"/>
        <w:jc w:val="center"/>
        <w:rPr>
          <w:rFonts w:ascii="Arial" w:eastAsia="Times New Roman" w:hAnsi="Arial" w:cs="Arial"/>
          <w:b/>
          <w:sz w:val="24"/>
          <w:szCs w:val="24"/>
          <w:lang w:eastAsia="zh-CN"/>
        </w:rPr>
      </w:pPr>
    </w:p>
    <w:p w:rsidR="000D0E32" w:rsidRPr="00F5561E" w:rsidRDefault="000D0E32" w:rsidP="002E3E24">
      <w:pPr>
        <w:suppressAutoHyphens/>
        <w:spacing w:after="0" w:line="276" w:lineRule="auto"/>
        <w:jc w:val="center"/>
        <w:rPr>
          <w:rFonts w:ascii="Arial" w:eastAsia="Times New Roman" w:hAnsi="Arial" w:cs="Arial"/>
          <w:b/>
          <w:sz w:val="24"/>
          <w:szCs w:val="24"/>
          <w:lang w:eastAsia="zh-CN"/>
        </w:rPr>
      </w:pPr>
    </w:p>
    <w:p w:rsidR="000D0E32" w:rsidRPr="00F5561E" w:rsidRDefault="000D0E32" w:rsidP="002E3E24">
      <w:pPr>
        <w:suppressAutoHyphens/>
        <w:spacing w:after="0" w:line="276" w:lineRule="auto"/>
        <w:jc w:val="center"/>
        <w:rPr>
          <w:rFonts w:ascii="Arial" w:eastAsia="Times New Roman" w:hAnsi="Arial" w:cs="Arial"/>
          <w:b/>
          <w:sz w:val="24"/>
          <w:szCs w:val="24"/>
          <w:lang w:eastAsia="zh-CN"/>
        </w:rPr>
      </w:pPr>
    </w:p>
    <w:p w:rsidR="000D0E32" w:rsidRPr="00F5561E" w:rsidRDefault="000D0E32" w:rsidP="002E3E24">
      <w:pPr>
        <w:suppressAutoHyphens/>
        <w:spacing w:after="0" w:line="276" w:lineRule="auto"/>
        <w:jc w:val="center"/>
        <w:rPr>
          <w:rFonts w:ascii="Arial" w:eastAsia="Times New Roman" w:hAnsi="Arial" w:cs="Arial"/>
          <w:b/>
          <w:sz w:val="24"/>
          <w:szCs w:val="24"/>
          <w:lang w:eastAsia="zh-CN"/>
        </w:rPr>
      </w:pPr>
    </w:p>
    <w:p w:rsidR="000D0E32" w:rsidRPr="00F5561E" w:rsidRDefault="000D0E32" w:rsidP="002E3E24">
      <w:pPr>
        <w:suppressAutoHyphens/>
        <w:spacing w:after="0" w:line="276" w:lineRule="auto"/>
        <w:jc w:val="right"/>
        <w:rPr>
          <w:rFonts w:ascii="Arial" w:eastAsia="Times New Roman" w:hAnsi="Arial" w:cs="Arial"/>
          <w:sz w:val="17"/>
          <w:szCs w:val="17"/>
          <w:lang w:eastAsia="zh-CN"/>
        </w:rPr>
      </w:pPr>
    </w:p>
    <w:p w:rsidR="000D0E32" w:rsidRPr="00F5561E" w:rsidRDefault="000D0E32" w:rsidP="002E3E24">
      <w:pPr>
        <w:suppressAutoHyphens/>
        <w:spacing w:after="0" w:line="276" w:lineRule="auto"/>
        <w:jc w:val="right"/>
        <w:rPr>
          <w:rFonts w:ascii="Arial" w:eastAsia="Times New Roman" w:hAnsi="Arial" w:cs="Arial"/>
          <w:sz w:val="17"/>
          <w:szCs w:val="17"/>
          <w:lang w:eastAsia="zh-CN"/>
        </w:rPr>
      </w:pPr>
    </w:p>
    <w:p w:rsidR="002E3E24" w:rsidRPr="00F5561E" w:rsidRDefault="002E3E24" w:rsidP="002E3E24">
      <w:pPr>
        <w:suppressAutoHyphens/>
        <w:spacing w:after="0" w:line="276" w:lineRule="auto"/>
        <w:jc w:val="right"/>
        <w:rPr>
          <w:rFonts w:ascii="Arial" w:eastAsia="Times New Roman" w:hAnsi="Arial" w:cs="Arial"/>
          <w:sz w:val="20"/>
          <w:szCs w:val="17"/>
          <w:lang w:eastAsia="zh-CN"/>
        </w:rPr>
      </w:pPr>
      <w:r w:rsidRPr="00F5561E">
        <w:rPr>
          <w:rFonts w:ascii="Arial" w:eastAsia="Times New Roman" w:hAnsi="Arial" w:cs="Arial"/>
          <w:sz w:val="17"/>
          <w:szCs w:val="17"/>
          <w:lang w:eastAsia="zh-CN"/>
        </w:rPr>
        <w:t>Załącznik Nr 3</w:t>
      </w:r>
    </w:p>
    <w:p w:rsidR="002E3E24" w:rsidRPr="00F5561E" w:rsidRDefault="002E3E24" w:rsidP="002E3E24">
      <w:pPr>
        <w:suppressAutoHyphens/>
        <w:spacing w:after="0" w:line="276" w:lineRule="auto"/>
        <w:rPr>
          <w:rFonts w:ascii="Arial" w:eastAsia="Times New Roman" w:hAnsi="Arial" w:cs="Arial"/>
          <w:sz w:val="20"/>
          <w:szCs w:val="17"/>
          <w:lang w:eastAsia="zh-CN"/>
        </w:rPr>
      </w:pPr>
    </w:p>
    <w:p w:rsidR="000D0E32" w:rsidRPr="00F5561E" w:rsidRDefault="000D0E32" w:rsidP="002E3E24">
      <w:pPr>
        <w:suppressAutoHyphens/>
        <w:spacing w:after="0" w:line="276" w:lineRule="auto"/>
        <w:rPr>
          <w:rFonts w:ascii="Arial" w:eastAsia="Times New Roman" w:hAnsi="Arial" w:cs="Arial"/>
          <w:sz w:val="20"/>
          <w:szCs w:val="17"/>
          <w:lang w:eastAsia="zh-CN"/>
        </w:rPr>
      </w:pPr>
    </w:p>
    <w:p w:rsidR="000D0E32" w:rsidRPr="00F5561E" w:rsidRDefault="000D0E32" w:rsidP="002E3E24">
      <w:pPr>
        <w:suppressAutoHyphens/>
        <w:spacing w:after="0" w:line="276" w:lineRule="auto"/>
        <w:rPr>
          <w:rFonts w:ascii="Arial" w:eastAsia="Times New Roman" w:hAnsi="Arial" w:cs="Arial"/>
          <w:sz w:val="20"/>
          <w:szCs w:val="17"/>
          <w:lang w:eastAsia="zh-CN"/>
        </w:rPr>
      </w:pPr>
    </w:p>
    <w:p w:rsidR="002E3E24" w:rsidRPr="00F5561E" w:rsidRDefault="002E3E24" w:rsidP="002E3E24">
      <w:pPr>
        <w:suppressAutoHyphens/>
        <w:spacing w:after="0" w:line="276" w:lineRule="auto"/>
        <w:jc w:val="center"/>
        <w:rPr>
          <w:rFonts w:ascii="Arial" w:eastAsia="Times New Roman" w:hAnsi="Arial" w:cs="Arial"/>
          <w:b/>
          <w:bCs/>
          <w:sz w:val="24"/>
          <w:szCs w:val="24"/>
          <w:lang w:eastAsia="zh-CN"/>
        </w:rPr>
      </w:pPr>
      <w:r w:rsidRPr="00F5561E">
        <w:rPr>
          <w:rFonts w:ascii="Arial" w:eastAsia="Times New Roman" w:hAnsi="Arial" w:cs="Arial"/>
          <w:b/>
          <w:bCs/>
          <w:sz w:val="24"/>
          <w:szCs w:val="24"/>
          <w:lang w:eastAsia="zh-CN"/>
        </w:rPr>
        <w:t>PRZYCHODY I ROZCHODY BUDŻETU</w:t>
      </w:r>
    </w:p>
    <w:p w:rsidR="002E3E24" w:rsidRPr="00F5561E" w:rsidRDefault="002E3E24" w:rsidP="002E3E24">
      <w:pPr>
        <w:suppressAutoHyphens/>
        <w:spacing w:after="0" w:line="276" w:lineRule="auto"/>
        <w:jc w:val="center"/>
        <w:rPr>
          <w:rFonts w:ascii="Arial" w:eastAsia="Times New Roman" w:hAnsi="Arial" w:cs="Arial"/>
          <w:b/>
          <w:bCs/>
          <w:sz w:val="24"/>
          <w:szCs w:val="24"/>
          <w:lang w:eastAsia="zh-CN"/>
        </w:rPr>
      </w:pPr>
      <w:r w:rsidRPr="00F5561E">
        <w:rPr>
          <w:rFonts w:ascii="Arial" w:eastAsia="Times New Roman" w:hAnsi="Arial" w:cs="Arial"/>
          <w:b/>
          <w:bCs/>
          <w:sz w:val="24"/>
          <w:szCs w:val="24"/>
          <w:lang w:eastAsia="zh-CN"/>
        </w:rPr>
        <w:t>W ROKU 201</w:t>
      </w:r>
      <w:r w:rsidR="00BC38FC" w:rsidRPr="00F5561E">
        <w:rPr>
          <w:rFonts w:ascii="Arial" w:eastAsia="Times New Roman" w:hAnsi="Arial" w:cs="Arial"/>
          <w:b/>
          <w:bCs/>
          <w:sz w:val="24"/>
          <w:szCs w:val="24"/>
          <w:lang w:eastAsia="zh-CN"/>
        </w:rPr>
        <w:t>7</w:t>
      </w:r>
      <w:r w:rsidRPr="00F5561E">
        <w:rPr>
          <w:rFonts w:ascii="Arial" w:eastAsia="Times New Roman" w:hAnsi="Arial" w:cs="Arial"/>
          <w:b/>
          <w:bCs/>
          <w:sz w:val="24"/>
          <w:szCs w:val="24"/>
          <w:lang w:eastAsia="zh-CN"/>
        </w:rPr>
        <w:t xml:space="preserve"> </w:t>
      </w:r>
    </w:p>
    <w:p w:rsidR="00335463" w:rsidRPr="00F5561E" w:rsidRDefault="00335463" w:rsidP="002E3E24">
      <w:pPr>
        <w:suppressAutoHyphens/>
        <w:spacing w:after="0" w:line="276" w:lineRule="auto"/>
        <w:jc w:val="center"/>
        <w:rPr>
          <w:rFonts w:ascii="Arial" w:eastAsia="Times New Roman" w:hAnsi="Arial" w:cs="Arial"/>
          <w:b/>
          <w:bCs/>
          <w:sz w:val="28"/>
          <w:szCs w:val="28"/>
          <w:lang w:eastAsia="zh-CN"/>
        </w:rPr>
      </w:pPr>
    </w:p>
    <w:p w:rsidR="002E3E24" w:rsidRPr="00F5561E" w:rsidRDefault="00335463" w:rsidP="00335463">
      <w:pPr>
        <w:suppressAutoHyphens/>
        <w:spacing w:after="0" w:line="276" w:lineRule="auto"/>
        <w:jc w:val="right"/>
        <w:rPr>
          <w:rFonts w:ascii="Arial" w:eastAsia="Times New Roman" w:hAnsi="Arial" w:cs="Arial"/>
          <w:sz w:val="16"/>
          <w:szCs w:val="16"/>
          <w:lang w:eastAsia="pl-PL"/>
        </w:rPr>
      </w:pPr>
      <w:r w:rsidRPr="00F5561E">
        <w:rPr>
          <w:rFonts w:ascii="Arial" w:eastAsia="Times New Roman" w:hAnsi="Arial" w:cs="Arial"/>
          <w:sz w:val="16"/>
          <w:szCs w:val="16"/>
          <w:lang w:eastAsia="pl-PL"/>
        </w:rPr>
        <w:t>w złotych</w:t>
      </w:r>
    </w:p>
    <w:p w:rsidR="00335463" w:rsidRPr="00F5561E" w:rsidRDefault="00335463" w:rsidP="00335463">
      <w:pPr>
        <w:suppressAutoHyphens/>
        <w:spacing w:after="0" w:line="276" w:lineRule="auto"/>
        <w:jc w:val="right"/>
        <w:rPr>
          <w:rFonts w:ascii="Arial" w:eastAsia="Times New Roman" w:hAnsi="Arial" w:cs="Arial"/>
          <w:b/>
          <w:bCs/>
          <w:sz w:val="28"/>
          <w:szCs w:val="28"/>
          <w:lang w:eastAsia="zh-CN"/>
        </w:rPr>
      </w:pPr>
    </w:p>
    <w:tbl>
      <w:tblPr>
        <w:tblW w:w="10179" w:type="dxa"/>
        <w:tblInd w:w="-449" w:type="dxa"/>
        <w:tblLayout w:type="fixed"/>
        <w:tblCellMar>
          <w:left w:w="0" w:type="dxa"/>
          <w:right w:w="0" w:type="dxa"/>
        </w:tblCellMar>
        <w:tblLook w:val="0000" w:firstRow="0" w:lastRow="0" w:firstColumn="0" w:lastColumn="0" w:noHBand="0" w:noVBand="0"/>
      </w:tblPr>
      <w:tblGrid>
        <w:gridCol w:w="736"/>
        <w:gridCol w:w="3546"/>
        <w:gridCol w:w="1559"/>
        <w:gridCol w:w="1549"/>
        <w:gridCol w:w="1519"/>
        <w:gridCol w:w="1270"/>
      </w:tblGrid>
      <w:tr w:rsidR="00F5561E" w:rsidRPr="00F5561E" w:rsidTr="004F4047">
        <w:trPr>
          <w:trHeight w:val="867"/>
        </w:trPr>
        <w:tc>
          <w:tcPr>
            <w:tcW w:w="736" w:type="dxa"/>
            <w:tcBorders>
              <w:top w:val="single" w:sz="4" w:space="0" w:color="000000"/>
              <w:left w:val="single" w:sz="4" w:space="0" w:color="000000"/>
              <w:bottom w:val="single" w:sz="4" w:space="0" w:color="000000"/>
            </w:tcBorders>
            <w:shd w:val="clear" w:color="auto" w:fill="DCDCDC"/>
            <w:vAlign w:val="center"/>
          </w:tcPr>
          <w:p w:rsidR="002E3E24" w:rsidRPr="00F5561E" w:rsidRDefault="002E3E24" w:rsidP="004F4047">
            <w:pPr>
              <w:suppressAutoHyphens/>
              <w:spacing w:after="0" w:line="276" w:lineRule="auto"/>
              <w:jc w:val="center"/>
              <w:rPr>
                <w:rFonts w:ascii="Arial" w:eastAsia="Times New Roman" w:hAnsi="Arial" w:cs="Arial"/>
                <w:b/>
                <w:bCs/>
                <w:sz w:val="20"/>
                <w:szCs w:val="20"/>
                <w:lang w:eastAsia="zh-CN"/>
              </w:rPr>
            </w:pPr>
            <w:r w:rsidRPr="00F5561E">
              <w:rPr>
                <w:rFonts w:ascii="Arial" w:eastAsia="Times New Roman" w:hAnsi="Arial" w:cs="Arial"/>
                <w:b/>
                <w:bCs/>
                <w:sz w:val="20"/>
                <w:szCs w:val="20"/>
                <w:lang w:eastAsia="zh-CN"/>
              </w:rPr>
              <w:t>Lp.</w:t>
            </w:r>
          </w:p>
        </w:tc>
        <w:tc>
          <w:tcPr>
            <w:tcW w:w="3546" w:type="dxa"/>
            <w:tcBorders>
              <w:top w:val="single" w:sz="4" w:space="0" w:color="000000"/>
              <w:left w:val="single" w:sz="4" w:space="0" w:color="000000"/>
              <w:bottom w:val="single" w:sz="4" w:space="0" w:color="000000"/>
            </w:tcBorders>
            <w:shd w:val="clear" w:color="auto" w:fill="DCDCDC"/>
            <w:vAlign w:val="center"/>
          </w:tcPr>
          <w:p w:rsidR="002E3E24" w:rsidRPr="00F5561E" w:rsidRDefault="002E3E24" w:rsidP="004F4047">
            <w:pPr>
              <w:suppressAutoHyphens/>
              <w:spacing w:after="0" w:line="276" w:lineRule="auto"/>
              <w:jc w:val="center"/>
              <w:rPr>
                <w:rFonts w:ascii="Arial" w:eastAsia="Times New Roman" w:hAnsi="Arial" w:cs="Arial"/>
                <w:b/>
                <w:bCs/>
                <w:sz w:val="20"/>
                <w:szCs w:val="20"/>
                <w:lang w:eastAsia="zh-CN"/>
              </w:rPr>
            </w:pPr>
            <w:r w:rsidRPr="00F5561E">
              <w:rPr>
                <w:rFonts w:ascii="Arial" w:eastAsia="Times New Roman" w:hAnsi="Arial" w:cs="Arial"/>
                <w:b/>
                <w:bCs/>
                <w:sz w:val="20"/>
                <w:szCs w:val="20"/>
                <w:lang w:eastAsia="zh-CN"/>
              </w:rPr>
              <w:t>Treść</w:t>
            </w:r>
          </w:p>
        </w:tc>
        <w:tc>
          <w:tcPr>
            <w:tcW w:w="1559" w:type="dxa"/>
            <w:tcBorders>
              <w:top w:val="single" w:sz="4" w:space="0" w:color="000000"/>
              <w:left w:val="single" w:sz="4" w:space="0" w:color="000000"/>
              <w:bottom w:val="single" w:sz="4" w:space="0" w:color="000000"/>
            </w:tcBorders>
            <w:shd w:val="clear" w:color="auto" w:fill="DCDCDC"/>
            <w:vAlign w:val="center"/>
          </w:tcPr>
          <w:p w:rsidR="002E3E24" w:rsidRPr="00F5561E" w:rsidRDefault="002E3E24" w:rsidP="004F4047">
            <w:pPr>
              <w:suppressAutoHyphens/>
              <w:spacing w:after="0" w:line="276" w:lineRule="auto"/>
              <w:jc w:val="center"/>
              <w:rPr>
                <w:rFonts w:ascii="Arial" w:eastAsia="Times New Roman" w:hAnsi="Arial" w:cs="Arial"/>
                <w:b/>
                <w:bCs/>
                <w:sz w:val="20"/>
                <w:szCs w:val="20"/>
                <w:lang w:eastAsia="zh-CN"/>
              </w:rPr>
            </w:pPr>
            <w:r w:rsidRPr="00F5561E">
              <w:rPr>
                <w:rFonts w:ascii="Arial" w:eastAsia="Times New Roman" w:hAnsi="Arial" w:cs="Arial"/>
                <w:b/>
                <w:bCs/>
                <w:sz w:val="20"/>
                <w:szCs w:val="20"/>
                <w:lang w:eastAsia="zh-CN"/>
              </w:rPr>
              <w:t>Klasyfikacja</w:t>
            </w:r>
            <w:r w:rsidRPr="00F5561E">
              <w:rPr>
                <w:rFonts w:ascii="Arial" w:eastAsia="Times New Roman" w:hAnsi="Arial" w:cs="Arial"/>
                <w:b/>
                <w:bCs/>
                <w:sz w:val="20"/>
                <w:szCs w:val="20"/>
                <w:lang w:eastAsia="zh-CN"/>
              </w:rPr>
              <w:br/>
              <w:t>§</w:t>
            </w:r>
          </w:p>
        </w:tc>
        <w:tc>
          <w:tcPr>
            <w:tcW w:w="1549" w:type="dxa"/>
            <w:tcBorders>
              <w:top w:val="single" w:sz="4" w:space="0" w:color="000000"/>
              <w:left w:val="single" w:sz="4" w:space="0" w:color="000000"/>
              <w:bottom w:val="single" w:sz="4" w:space="0" w:color="000000"/>
            </w:tcBorders>
            <w:shd w:val="clear" w:color="auto" w:fill="DCDCDC"/>
            <w:vAlign w:val="center"/>
          </w:tcPr>
          <w:p w:rsidR="002E3E24" w:rsidRPr="00F5561E" w:rsidRDefault="002E3E24" w:rsidP="004F4047">
            <w:pPr>
              <w:suppressAutoHyphens/>
              <w:spacing w:after="0" w:line="276" w:lineRule="auto"/>
              <w:jc w:val="center"/>
              <w:rPr>
                <w:rFonts w:ascii="Arial" w:eastAsia="Arial Unicode MS" w:hAnsi="Arial" w:cs="Arial"/>
                <w:b/>
                <w:bCs/>
                <w:sz w:val="20"/>
                <w:szCs w:val="20"/>
                <w:lang w:eastAsia="zh-CN"/>
              </w:rPr>
            </w:pPr>
            <w:r w:rsidRPr="00F5561E">
              <w:rPr>
                <w:rFonts w:ascii="Arial" w:eastAsia="Times New Roman" w:hAnsi="Arial" w:cs="Arial"/>
                <w:b/>
                <w:bCs/>
                <w:sz w:val="20"/>
                <w:szCs w:val="20"/>
                <w:lang w:eastAsia="zh-CN"/>
              </w:rPr>
              <w:t>Plan po zmianach</w:t>
            </w:r>
          </w:p>
        </w:tc>
        <w:tc>
          <w:tcPr>
            <w:tcW w:w="1519" w:type="dxa"/>
            <w:tcBorders>
              <w:top w:val="single" w:sz="4" w:space="0" w:color="000000"/>
              <w:left w:val="single" w:sz="4" w:space="0" w:color="000000"/>
              <w:bottom w:val="single" w:sz="4" w:space="0" w:color="000000"/>
            </w:tcBorders>
            <w:shd w:val="clear" w:color="auto" w:fill="DCDCDC"/>
          </w:tcPr>
          <w:p w:rsidR="002E3E24" w:rsidRPr="00F5561E" w:rsidRDefault="002E3E24" w:rsidP="004F4047">
            <w:pPr>
              <w:suppressAutoHyphens/>
              <w:snapToGrid w:val="0"/>
              <w:spacing w:after="0" w:line="276" w:lineRule="auto"/>
              <w:jc w:val="center"/>
              <w:rPr>
                <w:rFonts w:ascii="Arial" w:eastAsia="Arial Unicode MS" w:hAnsi="Arial" w:cs="Arial"/>
                <w:b/>
                <w:bCs/>
                <w:sz w:val="20"/>
                <w:szCs w:val="20"/>
                <w:lang w:eastAsia="zh-CN"/>
              </w:rPr>
            </w:pPr>
          </w:p>
          <w:p w:rsidR="002E3E24" w:rsidRPr="00F5561E" w:rsidRDefault="002E3E24" w:rsidP="004F4047">
            <w:pPr>
              <w:suppressAutoHyphens/>
              <w:spacing w:after="0" w:line="276" w:lineRule="auto"/>
              <w:jc w:val="center"/>
              <w:rPr>
                <w:rFonts w:ascii="Arial" w:eastAsia="Times New Roman" w:hAnsi="Arial" w:cs="Arial"/>
                <w:b/>
                <w:bCs/>
                <w:sz w:val="20"/>
                <w:szCs w:val="20"/>
                <w:lang w:eastAsia="zh-CN"/>
              </w:rPr>
            </w:pPr>
            <w:r w:rsidRPr="00F5561E">
              <w:rPr>
                <w:rFonts w:ascii="Arial" w:eastAsia="Times New Roman" w:hAnsi="Arial" w:cs="Arial"/>
                <w:b/>
                <w:bCs/>
                <w:sz w:val="20"/>
                <w:szCs w:val="20"/>
                <w:lang w:eastAsia="zh-CN"/>
              </w:rPr>
              <w:t>Wykonanie</w:t>
            </w:r>
          </w:p>
        </w:tc>
        <w:tc>
          <w:tcPr>
            <w:tcW w:w="1270" w:type="dxa"/>
            <w:tcBorders>
              <w:top w:val="single" w:sz="4" w:space="0" w:color="000000"/>
              <w:left w:val="single" w:sz="4" w:space="0" w:color="000000"/>
              <w:bottom w:val="single" w:sz="4" w:space="0" w:color="000000"/>
              <w:right w:val="single" w:sz="4" w:space="0" w:color="000000"/>
            </w:tcBorders>
            <w:shd w:val="clear" w:color="auto" w:fill="DCDCDC"/>
          </w:tcPr>
          <w:p w:rsidR="002E3E24" w:rsidRPr="00F5561E" w:rsidRDefault="002E3E24" w:rsidP="004F4047">
            <w:pPr>
              <w:suppressAutoHyphens/>
              <w:spacing w:after="0" w:line="276" w:lineRule="auto"/>
              <w:jc w:val="center"/>
              <w:rPr>
                <w:rFonts w:ascii="Arial" w:eastAsia="Times New Roman" w:hAnsi="Arial" w:cs="Arial"/>
                <w:b/>
                <w:bCs/>
                <w:sz w:val="20"/>
                <w:szCs w:val="20"/>
                <w:lang w:eastAsia="zh-CN"/>
              </w:rPr>
            </w:pPr>
            <w:r w:rsidRPr="00F5561E">
              <w:rPr>
                <w:rFonts w:ascii="Arial" w:eastAsia="Times New Roman" w:hAnsi="Arial" w:cs="Arial"/>
                <w:b/>
                <w:bCs/>
                <w:sz w:val="20"/>
                <w:szCs w:val="20"/>
                <w:lang w:eastAsia="zh-CN"/>
              </w:rPr>
              <w:t>%</w:t>
            </w:r>
          </w:p>
          <w:p w:rsidR="002E3E24" w:rsidRPr="00F5561E" w:rsidRDefault="002E3E24" w:rsidP="004F4047">
            <w:pPr>
              <w:suppressAutoHyphens/>
              <w:spacing w:after="0" w:line="276" w:lineRule="auto"/>
              <w:jc w:val="center"/>
              <w:rPr>
                <w:rFonts w:ascii="Arial" w:eastAsia="Times New Roman" w:hAnsi="Arial" w:cs="Arial"/>
                <w:sz w:val="20"/>
                <w:szCs w:val="20"/>
                <w:lang w:eastAsia="zh-CN"/>
              </w:rPr>
            </w:pPr>
            <w:r w:rsidRPr="00F5561E">
              <w:rPr>
                <w:rFonts w:ascii="Arial" w:eastAsia="Times New Roman" w:hAnsi="Arial" w:cs="Arial"/>
                <w:b/>
                <w:bCs/>
                <w:sz w:val="20"/>
                <w:szCs w:val="20"/>
                <w:lang w:eastAsia="zh-CN"/>
              </w:rPr>
              <w:t>wykonania</w:t>
            </w:r>
          </w:p>
        </w:tc>
      </w:tr>
      <w:tr w:rsidR="00F5561E" w:rsidRPr="00F5561E" w:rsidTr="004F4047">
        <w:trPr>
          <w:trHeight w:val="278"/>
        </w:trPr>
        <w:tc>
          <w:tcPr>
            <w:tcW w:w="736" w:type="dxa"/>
            <w:tcBorders>
              <w:top w:val="single" w:sz="4" w:space="0" w:color="000000"/>
              <w:left w:val="single" w:sz="4" w:space="0" w:color="000000"/>
              <w:bottom w:val="single" w:sz="4" w:space="0" w:color="000000"/>
            </w:tcBorders>
            <w:shd w:val="clear" w:color="auto" w:fill="FFFFFF"/>
            <w:vAlign w:val="center"/>
          </w:tcPr>
          <w:p w:rsidR="002E3E24" w:rsidRPr="00F5561E" w:rsidRDefault="002E3E24" w:rsidP="004F4047">
            <w:pPr>
              <w:suppressAutoHyphens/>
              <w:spacing w:after="0" w:line="276" w:lineRule="auto"/>
              <w:jc w:val="center"/>
              <w:rPr>
                <w:rFonts w:ascii="Arial" w:eastAsia="Times New Roman" w:hAnsi="Arial" w:cs="Arial"/>
                <w:b/>
                <w:bCs/>
                <w:sz w:val="20"/>
                <w:szCs w:val="20"/>
                <w:lang w:eastAsia="zh-CN"/>
              </w:rPr>
            </w:pPr>
            <w:r w:rsidRPr="00F5561E">
              <w:rPr>
                <w:rFonts w:ascii="Arial" w:eastAsia="Times New Roman" w:hAnsi="Arial" w:cs="Arial"/>
                <w:b/>
                <w:bCs/>
                <w:sz w:val="20"/>
                <w:szCs w:val="20"/>
                <w:lang w:eastAsia="zh-CN"/>
              </w:rPr>
              <w:t>1</w:t>
            </w:r>
          </w:p>
        </w:tc>
        <w:tc>
          <w:tcPr>
            <w:tcW w:w="3546" w:type="dxa"/>
            <w:tcBorders>
              <w:top w:val="none" w:sz="0" w:space="0" w:color="000000"/>
              <w:left w:val="single" w:sz="4" w:space="0" w:color="000000"/>
              <w:bottom w:val="single" w:sz="4" w:space="0" w:color="000000"/>
            </w:tcBorders>
            <w:shd w:val="clear" w:color="auto" w:fill="FFFFFF"/>
            <w:vAlign w:val="center"/>
          </w:tcPr>
          <w:p w:rsidR="002E3E24" w:rsidRPr="00F5561E" w:rsidRDefault="002E3E24" w:rsidP="004F4047">
            <w:pPr>
              <w:suppressAutoHyphens/>
              <w:spacing w:after="0" w:line="276" w:lineRule="auto"/>
              <w:jc w:val="center"/>
              <w:rPr>
                <w:rFonts w:ascii="Arial" w:eastAsia="Times New Roman" w:hAnsi="Arial" w:cs="Arial"/>
                <w:b/>
                <w:bCs/>
                <w:sz w:val="20"/>
                <w:szCs w:val="20"/>
                <w:lang w:eastAsia="zh-CN"/>
              </w:rPr>
            </w:pPr>
            <w:r w:rsidRPr="00F5561E">
              <w:rPr>
                <w:rFonts w:ascii="Arial" w:eastAsia="Times New Roman" w:hAnsi="Arial" w:cs="Arial"/>
                <w:b/>
                <w:bCs/>
                <w:sz w:val="20"/>
                <w:szCs w:val="20"/>
                <w:lang w:eastAsia="zh-CN"/>
              </w:rPr>
              <w:t>2</w:t>
            </w:r>
          </w:p>
        </w:tc>
        <w:tc>
          <w:tcPr>
            <w:tcW w:w="1559" w:type="dxa"/>
            <w:tcBorders>
              <w:top w:val="none" w:sz="0" w:space="0" w:color="000000"/>
              <w:left w:val="single" w:sz="4" w:space="0" w:color="000000"/>
              <w:bottom w:val="single" w:sz="4" w:space="0" w:color="000000"/>
            </w:tcBorders>
            <w:shd w:val="clear" w:color="auto" w:fill="FFFFFF"/>
            <w:vAlign w:val="center"/>
          </w:tcPr>
          <w:p w:rsidR="002E3E24" w:rsidRPr="00F5561E" w:rsidRDefault="002E3E24" w:rsidP="004F4047">
            <w:pPr>
              <w:suppressAutoHyphens/>
              <w:spacing w:after="0" w:line="276" w:lineRule="auto"/>
              <w:jc w:val="center"/>
              <w:rPr>
                <w:rFonts w:ascii="Arial" w:eastAsia="Times New Roman" w:hAnsi="Arial" w:cs="Arial"/>
                <w:b/>
                <w:bCs/>
                <w:sz w:val="20"/>
                <w:szCs w:val="20"/>
                <w:lang w:eastAsia="zh-CN"/>
              </w:rPr>
            </w:pPr>
            <w:r w:rsidRPr="00F5561E">
              <w:rPr>
                <w:rFonts w:ascii="Arial" w:eastAsia="Times New Roman" w:hAnsi="Arial" w:cs="Arial"/>
                <w:b/>
                <w:bCs/>
                <w:sz w:val="20"/>
                <w:szCs w:val="20"/>
                <w:lang w:eastAsia="zh-CN"/>
              </w:rPr>
              <w:t>3</w:t>
            </w:r>
          </w:p>
        </w:tc>
        <w:tc>
          <w:tcPr>
            <w:tcW w:w="1549" w:type="dxa"/>
            <w:tcBorders>
              <w:top w:val="single" w:sz="4" w:space="0" w:color="000000"/>
              <w:left w:val="single" w:sz="4" w:space="0" w:color="000000"/>
              <w:bottom w:val="single" w:sz="4" w:space="0" w:color="000000"/>
            </w:tcBorders>
            <w:shd w:val="clear" w:color="auto" w:fill="FFFFFF"/>
            <w:vAlign w:val="center"/>
          </w:tcPr>
          <w:p w:rsidR="002E3E24" w:rsidRPr="00F5561E" w:rsidRDefault="002E3E24" w:rsidP="004F4047">
            <w:pPr>
              <w:suppressAutoHyphens/>
              <w:spacing w:after="0" w:line="276" w:lineRule="auto"/>
              <w:jc w:val="center"/>
              <w:rPr>
                <w:rFonts w:ascii="Arial" w:eastAsia="Times New Roman" w:hAnsi="Arial" w:cs="Arial"/>
                <w:b/>
                <w:bCs/>
                <w:sz w:val="20"/>
                <w:szCs w:val="20"/>
                <w:lang w:eastAsia="zh-CN"/>
              </w:rPr>
            </w:pPr>
            <w:r w:rsidRPr="00F5561E">
              <w:rPr>
                <w:rFonts w:ascii="Arial" w:eastAsia="Times New Roman" w:hAnsi="Arial" w:cs="Arial"/>
                <w:b/>
                <w:bCs/>
                <w:sz w:val="20"/>
                <w:szCs w:val="20"/>
                <w:lang w:eastAsia="zh-CN"/>
              </w:rPr>
              <w:t>4</w:t>
            </w:r>
          </w:p>
        </w:tc>
        <w:tc>
          <w:tcPr>
            <w:tcW w:w="1519" w:type="dxa"/>
            <w:tcBorders>
              <w:top w:val="single" w:sz="4" w:space="0" w:color="000000"/>
              <w:left w:val="single" w:sz="4" w:space="0" w:color="000000"/>
              <w:bottom w:val="single" w:sz="4" w:space="0" w:color="000000"/>
            </w:tcBorders>
            <w:shd w:val="clear" w:color="auto" w:fill="FFFFFF"/>
          </w:tcPr>
          <w:p w:rsidR="002E3E24" w:rsidRPr="00F5561E" w:rsidRDefault="002E3E24" w:rsidP="004F4047">
            <w:pPr>
              <w:suppressAutoHyphens/>
              <w:spacing w:after="0" w:line="276" w:lineRule="auto"/>
              <w:jc w:val="center"/>
              <w:rPr>
                <w:rFonts w:ascii="Arial" w:eastAsia="Times New Roman" w:hAnsi="Arial" w:cs="Arial"/>
                <w:b/>
                <w:bCs/>
                <w:sz w:val="20"/>
                <w:szCs w:val="20"/>
                <w:lang w:eastAsia="zh-CN"/>
              </w:rPr>
            </w:pPr>
            <w:r w:rsidRPr="00F5561E">
              <w:rPr>
                <w:rFonts w:ascii="Arial" w:eastAsia="Times New Roman" w:hAnsi="Arial" w:cs="Arial"/>
                <w:b/>
                <w:bCs/>
                <w:sz w:val="20"/>
                <w:szCs w:val="20"/>
                <w:lang w:eastAsia="zh-CN"/>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Pr>
          <w:p w:rsidR="002E3E24" w:rsidRPr="00F5561E" w:rsidRDefault="002E3E24" w:rsidP="004F4047">
            <w:pPr>
              <w:suppressAutoHyphens/>
              <w:spacing w:after="0" w:line="276" w:lineRule="auto"/>
              <w:jc w:val="center"/>
              <w:rPr>
                <w:rFonts w:ascii="Arial" w:eastAsia="Times New Roman" w:hAnsi="Arial" w:cs="Arial"/>
                <w:sz w:val="20"/>
                <w:szCs w:val="20"/>
                <w:lang w:eastAsia="zh-CN"/>
              </w:rPr>
            </w:pPr>
            <w:r w:rsidRPr="00F5561E">
              <w:rPr>
                <w:rFonts w:ascii="Arial" w:eastAsia="Times New Roman" w:hAnsi="Arial" w:cs="Arial"/>
                <w:b/>
                <w:bCs/>
                <w:sz w:val="20"/>
                <w:szCs w:val="20"/>
                <w:lang w:eastAsia="zh-CN"/>
              </w:rPr>
              <w:t>6</w:t>
            </w:r>
          </w:p>
        </w:tc>
      </w:tr>
      <w:tr w:rsidR="00F5561E" w:rsidRPr="00F5561E" w:rsidTr="004F4047">
        <w:trPr>
          <w:cantSplit/>
          <w:trHeight w:val="278"/>
        </w:trPr>
        <w:tc>
          <w:tcPr>
            <w:tcW w:w="4282" w:type="dxa"/>
            <w:gridSpan w:val="2"/>
            <w:tcBorders>
              <w:top w:val="single" w:sz="4" w:space="0" w:color="000000"/>
              <w:left w:val="single" w:sz="4" w:space="0" w:color="000000"/>
              <w:bottom w:val="single" w:sz="4" w:space="0" w:color="000000"/>
            </w:tcBorders>
            <w:shd w:val="clear" w:color="auto" w:fill="FFFFFF"/>
            <w:vAlign w:val="center"/>
          </w:tcPr>
          <w:p w:rsidR="002E3E24" w:rsidRPr="00F5561E" w:rsidRDefault="002E3E24" w:rsidP="004F4047">
            <w:pPr>
              <w:suppressAutoHyphens/>
              <w:snapToGrid w:val="0"/>
              <w:spacing w:after="0" w:line="276" w:lineRule="auto"/>
              <w:jc w:val="center"/>
              <w:rPr>
                <w:rFonts w:ascii="Arial" w:hAnsi="Arial" w:cs="Arial"/>
                <w:b/>
                <w:bCs/>
                <w:sz w:val="20"/>
                <w:szCs w:val="20"/>
                <w:lang w:eastAsia="zh-CN"/>
              </w:rPr>
            </w:pPr>
          </w:p>
          <w:p w:rsidR="002E3E24" w:rsidRPr="00F5561E" w:rsidRDefault="002E3E24" w:rsidP="004F4047">
            <w:pPr>
              <w:suppressAutoHyphens/>
              <w:spacing w:after="0" w:line="276" w:lineRule="auto"/>
              <w:jc w:val="center"/>
              <w:rPr>
                <w:rFonts w:ascii="Arial" w:eastAsia="Arial Unicode MS" w:hAnsi="Arial" w:cs="Arial"/>
                <w:b/>
                <w:bCs/>
                <w:sz w:val="20"/>
                <w:szCs w:val="20"/>
                <w:lang w:eastAsia="zh-CN"/>
              </w:rPr>
            </w:pPr>
            <w:r w:rsidRPr="00F5561E">
              <w:rPr>
                <w:rFonts w:ascii="Arial" w:eastAsia="Times New Roman" w:hAnsi="Arial" w:cs="Arial"/>
                <w:b/>
                <w:bCs/>
                <w:sz w:val="20"/>
                <w:szCs w:val="20"/>
                <w:lang w:eastAsia="zh-CN"/>
              </w:rPr>
              <w:t>Przychody ogółem:</w:t>
            </w:r>
          </w:p>
          <w:p w:rsidR="002E3E24" w:rsidRPr="00F5561E" w:rsidRDefault="002E3E24" w:rsidP="004F4047">
            <w:pPr>
              <w:suppressAutoHyphens/>
              <w:spacing w:after="0" w:line="276" w:lineRule="auto"/>
              <w:jc w:val="center"/>
              <w:rPr>
                <w:rFonts w:ascii="Arial" w:eastAsia="Arial Unicode MS" w:hAnsi="Arial" w:cs="Arial"/>
                <w:b/>
                <w:bCs/>
                <w:sz w:val="20"/>
                <w:szCs w:val="20"/>
                <w:lang w:eastAsia="zh-CN"/>
              </w:rPr>
            </w:pPr>
          </w:p>
        </w:tc>
        <w:tc>
          <w:tcPr>
            <w:tcW w:w="1559" w:type="dxa"/>
            <w:tcBorders>
              <w:top w:val="none" w:sz="0" w:space="0" w:color="000000"/>
              <w:left w:val="single" w:sz="4" w:space="0" w:color="000000"/>
              <w:bottom w:val="single" w:sz="4" w:space="0" w:color="000000"/>
            </w:tcBorders>
            <w:shd w:val="clear" w:color="auto" w:fill="FFFFFF"/>
            <w:vAlign w:val="center"/>
          </w:tcPr>
          <w:p w:rsidR="002E3E24" w:rsidRPr="00F5561E" w:rsidRDefault="002E3E24" w:rsidP="004F4047">
            <w:pPr>
              <w:suppressAutoHyphens/>
              <w:spacing w:after="0" w:line="276" w:lineRule="auto"/>
              <w:jc w:val="center"/>
              <w:rPr>
                <w:rFonts w:ascii="Arial" w:eastAsia="Times New Roman" w:hAnsi="Arial" w:cs="Arial"/>
                <w:b/>
                <w:sz w:val="20"/>
                <w:szCs w:val="20"/>
                <w:lang w:eastAsia="zh-CN"/>
              </w:rPr>
            </w:pPr>
            <w:r w:rsidRPr="00F5561E">
              <w:rPr>
                <w:rFonts w:ascii="Arial" w:eastAsia="Times New Roman" w:hAnsi="Arial" w:cs="Arial"/>
                <w:sz w:val="20"/>
                <w:szCs w:val="20"/>
                <w:lang w:eastAsia="zh-CN"/>
              </w:rPr>
              <w:t> </w:t>
            </w:r>
          </w:p>
        </w:tc>
        <w:tc>
          <w:tcPr>
            <w:tcW w:w="1549" w:type="dxa"/>
            <w:tcBorders>
              <w:top w:val="single" w:sz="4" w:space="0" w:color="000000"/>
              <w:left w:val="single" w:sz="4" w:space="0" w:color="000000"/>
              <w:bottom w:val="single" w:sz="4" w:space="0" w:color="000000"/>
            </w:tcBorders>
            <w:shd w:val="clear" w:color="auto" w:fill="FFFFFF"/>
            <w:vAlign w:val="center"/>
          </w:tcPr>
          <w:p w:rsidR="002E3E24" w:rsidRPr="00F5561E" w:rsidRDefault="001B6CC1" w:rsidP="004F4047">
            <w:pPr>
              <w:suppressAutoHyphens/>
              <w:spacing w:after="0" w:line="276" w:lineRule="auto"/>
              <w:jc w:val="right"/>
              <w:textAlignment w:val="baseline"/>
              <w:rPr>
                <w:rFonts w:ascii="Arial" w:eastAsia="Times New Roman" w:hAnsi="Arial" w:cs="Arial"/>
                <w:b/>
                <w:sz w:val="20"/>
                <w:szCs w:val="20"/>
                <w:lang w:eastAsia="zh-CN"/>
              </w:rPr>
            </w:pPr>
            <w:r w:rsidRPr="00F5561E">
              <w:rPr>
                <w:rFonts w:ascii="Arial" w:eastAsia="Times New Roman" w:hAnsi="Arial" w:cs="Arial"/>
                <w:b/>
                <w:sz w:val="20"/>
                <w:szCs w:val="20"/>
                <w:lang w:eastAsia="pl-PL"/>
              </w:rPr>
              <w:t>1 064 130,00</w:t>
            </w:r>
          </w:p>
        </w:tc>
        <w:tc>
          <w:tcPr>
            <w:tcW w:w="1519" w:type="dxa"/>
            <w:tcBorders>
              <w:top w:val="single" w:sz="4" w:space="0" w:color="000000"/>
              <w:left w:val="single" w:sz="4" w:space="0" w:color="000000"/>
              <w:bottom w:val="single" w:sz="4" w:space="0" w:color="000000"/>
            </w:tcBorders>
            <w:shd w:val="clear" w:color="auto" w:fill="FFFFFF"/>
            <w:vAlign w:val="center"/>
          </w:tcPr>
          <w:p w:rsidR="002E3E24" w:rsidRPr="00F5561E" w:rsidRDefault="00335463" w:rsidP="004F4047">
            <w:pPr>
              <w:suppressAutoHyphens/>
              <w:spacing w:after="0" w:line="276" w:lineRule="auto"/>
              <w:jc w:val="right"/>
              <w:textAlignment w:val="baseline"/>
              <w:rPr>
                <w:rFonts w:ascii="Arial" w:eastAsia="Times New Roman" w:hAnsi="Arial" w:cs="Arial"/>
                <w:b/>
                <w:bCs/>
                <w:sz w:val="20"/>
                <w:szCs w:val="20"/>
                <w:lang w:eastAsia="zh-CN"/>
              </w:rPr>
            </w:pPr>
            <w:r w:rsidRPr="00F5561E">
              <w:rPr>
                <w:rFonts w:ascii="Arial" w:eastAsia="Times New Roman" w:hAnsi="Arial" w:cs="Arial"/>
                <w:b/>
                <w:bCs/>
                <w:sz w:val="20"/>
                <w:szCs w:val="20"/>
                <w:lang w:eastAsia="zh-CN"/>
              </w:rPr>
              <w:t>3 430 044,29</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3E24" w:rsidRPr="00F5561E" w:rsidRDefault="00D041BB" w:rsidP="004F4047">
            <w:pPr>
              <w:suppressAutoHyphens/>
              <w:spacing w:after="0" w:line="276" w:lineRule="auto"/>
              <w:jc w:val="center"/>
              <w:rPr>
                <w:rFonts w:ascii="Arial" w:eastAsia="Times New Roman" w:hAnsi="Arial" w:cs="Arial"/>
                <w:b/>
                <w:sz w:val="20"/>
                <w:szCs w:val="20"/>
                <w:lang w:eastAsia="zh-CN"/>
              </w:rPr>
            </w:pPr>
            <w:r w:rsidRPr="00F5561E">
              <w:rPr>
                <w:rFonts w:ascii="Arial" w:eastAsia="Times New Roman" w:hAnsi="Arial" w:cs="Arial"/>
                <w:b/>
                <w:sz w:val="20"/>
                <w:szCs w:val="20"/>
                <w:lang w:eastAsia="zh-CN"/>
              </w:rPr>
              <w:t>322,34</w:t>
            </w:r>
          </w:p>
        </w:tc>
      </w:tr>
      <w:tr w:rsidR="00F5561E" w:rsidRPr="00F5561E" w:rsidTr="004F4047">
        <w:trPr>
          <w:trHeight w:val="1002"/>
        </w:trPr>
        <w:tc>
          <w:tcPr>
            <w:tcW w:w="736" w:type="dxa"/>
            <w:tcBorders>
              <w:top w:val="single" w:sz="4" w:space="0" w:color="000000"/>
              <w:left w:val="single" w:sz="4" w:space="0" w:color="000000"/>
              <w:bottom w:val="single" w:sz="4" w:space="0" w:color="000000"/>
            </w:tcBorders>
            <w:shd w:val="clear" w:color="auto" w:fill="FFFFFF"/>
            <w:vAlign w:val="center"/>
          </w:tcPr>
          <w:p w:rsidR="002E3E24" w:rsidRPr="00F5561E" w:rsidRDefault="001B6CC1" w:rsidP="004F4047">
            <w:pPr>
              <w:suppressAutoHyphens/>
              <w:spacing w:after="0" w:line="276" w:lineRule="auto"/>
              <w:jc w:val="center"/>
              <w:textAlignment w:val="baseline"/>
              <w:rPr>
                <w:rFonts w:ascii="Arial" w:eastAsia="Times New Roman" w:hAnsi="Arial" w:cs="Arial"/>
                <w:sz w:val="20"/>
                <w:szCs w:val="20"/>
                <w:lang w:eastAsia="zh-CN"/>
              </w:rPr>
            </w:pPr>
            <w:r w:rsidRPr="00F5561E">
              <w:rPr>
                <w:rFonts w:ascii="Arial" w:eastAsia="Times New Roman" w:hAnsi="Arial" w:cs="Arial"/>
                <w:sz w:val="20"/>
                <w:szCs w:val="20"/>
                <w:lang w:eastAsia="zh-CN"/>
              </w:rPr>
              <w:t>1</w:t>
            </w:r>
            <w:r w:rsidR="002E3E24" w:rsidRPr="00F5561E">
              <w:rPr>
                <w:rFonts w:ascii="Arial" w:eastAsia="Times New Roman" w:hAnsi="Arial" w:cs="Arial"/>
                <w:sz w:val="20"/>
                <w:szCs w:val="20"/>
                <w:lang w:eastAsia="zh-CN"/>
              </w:rPr>
              <w:t>.</w:t>
            </w:r>
          </w:p>
        </w:tc>
        <w:tc>
          <w:tcPr>
            <w:tcW w:w="3546" w:type="dxa"/>
            <w:tcBorders>
              <w:top w:val="none" w:sz="0" w:space="0" w:color="000000"/>
              <w:left w:val="single" w:sz="4" w:space="0" w:color="000000"/>
              <w:bottom w:val="single" w:sz="4" w:space="0" w:color="000000"/>
            </w:tcBorders>
            <w:shd w:val="clear" w:color="auto" w:fill="FFFFFF"/>
            <w:vAlign w:val="center"/>
          </w:tcPr>
          <w:p w:rsidR="002E3E24" w:rsidRPr="00F5561E" w:rsidRDefault="002E3E24" w:rsidP="004F4047">
            <w:pPr>
              <w:suppressAutoHyphens/>
              <w:spacing w:after="0" w:line="276" w:lineRule="auto"/>
              <w:textAlignment w:val="baseline"/>
              <w:rPr>
                <w:rFonts w:ascii="Arial" w:eastAsia="Times New Roman" w:hAnsi="Arial" w:cs="Arial"/>
                <w:sz w:val="20"/>
                <w:szCs w:val="20"/>
                <w:lang w:eastAsia="zh-CN"/>
              </w:rPr>
            </w:pPr>
            <w:r w:rsidRPr="00F5561E">
              <w:rPr>
                <w:rFonts w:ascii="Arial" w:eastAsia="Times New Roman" w:hAnsi="Arial" w:cs="Arial"/>
                <w:sz w:val="20"/>
                <w:szCs w:val="20"/>
                <w:lang w:eastAsia="zh-CN"/>
              </w:rPr>
              <w:t>Nadwyżka z lat ubiegłych</w:t>
            </w:r>
          </w:p>
        </w:tc>
        <w:tc>
          <w:tcPr>
            <w:tcW w:w="1559" w:type="dxa"/>
            <w:tcBorders>
              <w:top w:val="none" w:sz="0" w:space="0" w:color="000000"/>
              <w:left w:val="single" w:sz="4" w:space="0" w:color="000000"/>
              <w:bottom w:val="single" w:sz="4" w:space="0" w:color="000000"/>
            </w:tcBorders>
            <w:shd w:val="clear" w:color="auto" w:fill="FFFFFF"/>
            <w:vAlign w:val="center"/>
          </w:tcPr>
          <w:p w:rsidR="002E3E24" w:rsidRPr="00F5561E" w:rsidRDefault="002E3E24" w:rsidP="004F4047">
            <w:pPr>
              <w:suppressAutoHyphens/>
              <w:spacing w:after="0" w:line="276" w:lineRule="auto"/>
              <w:jc w:val="center"/>
              <w:textAlignment w:val="baseline"/>
              <w:rPr>
                <w:rFonts w:ascii="Arial" w:eastAsia="Times New Roman" w:hAnsi="Arial" w:cs="Arial"/>
                <w:sz w:val="20"/>
                <w:szCs w:val="20"/>
                <w:lang w:eastAsia="zh-CN"/>
              </w:rPr>
            </w:pPr>
            <w:r w:rsidRPr="00F5561E">
              <w:rPr>
                <w:rFonts w:ascii="Arial" w:eastAsia="Times New Roman" w:hAnsi="Arial" w:cs="Arial"/>
                <w:sz w:val="20"/>
                <w:szCs w:val="20"/>
                <w:lang w:eastAsia="zh-CN"/>
              </w:rPr>
              <w:t>957</w:t>
            </w:r>
          </w:p>
        </w:tc>
        <w:tc>
          <w:tcPr>
            <w:tcW w:w="1549" w:type="dxa"/>
            <w:tcBorders>
              <w:top w:val="single" w:sz="4" w:space="0" w:color="000000"/>
              <w:left w:val="single" w:sz="4" w:space="0" w:color="000000"/>
              <w:bottom w:val="single" w:sz="4" w:space="0" w:color="000000"/>
            </w:tcBorders>
            <w:shd w:val="clear" w:color="auto" w:fill="FFFFFF"/>
            <w:vAlign w:val="center"/>
          </w:tcPr>
          <w:p w:rsidR="002E3E24" w:rsidRPr="00F5561E" w:rsidRDefault="001B6CC1" w:rsidP="004F4047">
            <w:pPr>
              <w:suppressAutoHyphens/>
              <w:spacing w:after="0" w:line="276" w:lineRule="auto"/>
              <w:jc w:val="right"/>
              <w:textAlignment w:val="baseline"/>
              <w:rPr>
                <w:rFonts w:ascii="Arial" w:eastAsia="Times New Roman" w:hAnsi="Arial" w:cs="Arial"/>
                <w:sz w:val="20"/>
                <w:szCs w:val="20"/>
                <w:lang w:eastAsia="zh-CN"/>
              </w:rPr>
            </w:pPr>
            <w:r w:rsidRPr="00F5561E">
              <w:rPr>
                <w:rFonts w:ascii="Arial" w:eastAsia="Times New Roman" w:hAnsi="Arial" w:cs="Arial"/>
                <w:sz w:val="20"/>
                <w:szCs w:val="20"/>
                <w:lang w:eastAsia="zh-CN"/>
              </w:rPr>
              <w:t>1 064 130,00</w:t>
            </w:r>
          </w:p>
        </w:tc>
        <w:tc>
          <w:tcPr>
            <w:tcW w:w="1519" w:type="dxa"/>
            <w:tcBorders>
              <w:top w:val="single" w:sz="4" w:space="0" w:color="000000"/>
              <w:left w:val="single" w:sz="4" w:space="0" w:color="000000"/>
              <w:bottom w:val="single" w:sz="4" w:space="0" w:color="000000"/>
            </w:tcBorders>
            <w:shd w:val="clear" w:color="auto" w:fill="FFFFFF"/>
            <w:vAlign w:val="center"/>
          </w:tcPr>
          <w:p w:rsidR="002E3E24" w:rsidRPr="00F5561E" w:rsidRDefault="00335463" w:rsidP="004F4047">
            <w:pPr>
              <w:suppressAutoHyphens/>
              <w:spacing w:after="0" w:line="276" w:lineRule="auto"/>
              <w:jc w:val="right"/>
              <w:textAlignment w:val="baseline"/>
              <w:rPr>
                <w:rFonts w:ascii="Arial" w:eastAsia="Times New Roman" w:hAnsi="Arial" w:cs="Arial"/>
                <w:sz w:val="20"/>
                <w:szCs w:val="20"/>
                <w:lang w:eastAsia="zh-CN"/>
              </w:rPr>
            </w:pPr>
            <w:r w:rsidRPr="00F5561E">
              <w:rPr>
                <w:rFonts w:ascii="Arial" w:eastAsia="Times New Roman" w:hAnsi="Arial" w:cs="Arial"/>
                <w:bCs/>
                <w:sz w:val="20"/>
                <w:szCs w:val="20"/>
                <w:lang w:eastAsia="zh-CN"/>
              </w:rPr>
              <w:t>3 430 044,29</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3E24" w:rsidRPr="00F5561E" w:rsidRDefault="00D041BB" w:rsidP="004F4047">
            <w:pPr>
              <w:suppressAutoHyphens/>
              <w:spacing w:after="0" w:line="276" w:lineRule="auto"/>
              <w:jc w:val="center"/>
              <w:rPr>
                <w:rFonts w:ascii="Arial" w:eastAsia="Times New Roman" w:hAnsi="Arial" w:cs="Arial"/>
                <w:sz w:val="20"/>
                <w:szCs w:val="20"/>
                <w:lang w:eastAsia="zh-CN"/>
              </w:rPr>
            </w:pPr>
            <w:r w:rsidRPr="00F5561E">
              <w:rPr>
                <w:rFonts w:ascii="Arial" w:eastAsia="Times New Roman" w:hAnsi="Arial" w:cs="Arial"/>
                <w:sz w:val="20"/>
                <w:szCs w:val="20"/>
                <w:lang w:eastAsia="zh-CN"/>
              </w:rPr>
              <w:t>322,34</w:t>
            </w:r>
          </w:p>
        </w:tc>
      </w:tr>
    </w:tbl>
    <w:p w:rsidR="002E3E24" w:rsidRPr="00F5561E" w:rsidRDefault="002E3E24" w:rsidP="002E3E24"/>
    <w:p w:rsidR="002E3E24" w:rsidRPr="00F5561E" w:rsidRDefault="002E3E24" w:rsidP="002E3E24">
      <w:pPr>
        <w:suppressAutoHyphens/>
        <w:spacing w:after="0" w:line="276" w:lineRule="auto"/>
        <w:jc w:val="right"/>
        <w:rPr>
          <w:rFonts w:ascii="Times New Roman" w:eastAsia="Times New Roman" w:hAnsi="Times New Roman"/>
          <w:sz w:val="20"/>
          <w:szCs w:val="24"/>
          <w:lang w:eastAsia="zh-CN"/>
        </w:rPr>
      </w:pPr>
      <w:r w:rsidRPr="00F5561E">
        <w:rPr>
          <w:rFonts w:ascii="Arial" w:eastAsia="Arial" w:hAnsi="Arial" w:cs="Arial"/>
          <w:sz w:val="16"/>
          <w:szCs w:val="16"/>
          <w:lang w:eastAsia="zh-CN"/>
        </w:rPr>
        <w:t xml:space="preserve">   </w:t>
      </w:r>
    </w:p>
    <w:tbl>
      <w:tblPr>
        <w:tblW w:w="11460" w:type="dxa"/>
        <w:tblInd w:w="-904" w:type="dxa"/>
        <w:tblCellMar>
          <w:left w:w="70" w:type="dxa"/>
          <w:right w:w="70" w:type="dxa"/>
        </w:tblCellMar>
        <w:tblLook w:val="04A0" w:firstRow="1" w:lastRow="0" w:firstColumn="1" w:lastColumn="0" w:noHBand="0" w:noVBand="1"/>
      </w:tblPr>
      <w:tblGrid>
        <w:gridCol w:w="840"/>
        <w:gridCol w:w="7942"/>
        <w:gridCol w:w="2678"/>
      </w:tblGrid>
      <w:tr w:rsidR="00F5561E" w:rsidRPr="00F5561E" w:rsidTr="001B6CC1">
        <w:trPr>
          <w:trHeight w:val="574"/>
        </w:trPr>
        <w:tc>
          <w:tcPr>
            <w:tcW w:w="840" w:type="dxa"/>
            <w:tcBorders>
              <w:top w:val="nil"/>
              <w:left w:val="nil"/>
              <w:bottom w:val="nil"/>
              <w:right w:val="nil"/>
            </w:tcBorders>
            <w:shd w:val="clear" w:color="auto" w:fill="auto"/>
            <w:noWrap/>
            <w:vAlign w:val="bottom"/>
            <w:hideMark/>
          </w:tcPr>
          <w:p w:rsidR="001B6CC1" w:rsidRPr="00F5561E" w:rsidRDefault="001B6CC1" w:rsidP="001B6CC1">
            <w:pPr>
              <w:spacing w:after="0" w:line="240" w:lineRule="auto"/>
              <w:rPr>
                <w:rFonts w:ascii="Times New Roman" w:eastAsia="Times New Roman" w:hAnsi="Times New Roman"/>
                <w:sz w:val="24"/>
                <w:szCs w:val="24"/>
                <w:lang w:eastAsia="pl-PL"/>
              </w:rPr>
            </w:pPr>
          </w:p>
        </w:tc>
        <w:tc>
          <w:tcPr>
            <w:tcW w:w="10620" w:type="dxa"/>
            <w:gridSpan w:val="2"/>
            <w:tcBorders>
              <w:top w:val="nil"/>
              <w:left w:val="nil"/>
              <w:bottom w:val="nil"/>
              <w:right w:val="nil"/>
            </w:tcBorders>
            <w:shd w:val="clear" w:color="000000" w:fill="FFFFFF"/>
            <w:vAlign w:val="center"/>
            <w:hideMark/>
          </w:tcPr>
          <w:p w:rsidR="001B6CC1" w:rsidRPr="00F5561E" w:rsidRDefault="001B6CC1" w:rsidP="001B6CC1">
            <w:pPr>
              <w:spacing w:after="0" w:line="240" w:lineRule="auto"/>
              <w:jc w:val="center"/>
              <w:rPr>
                <w:rFonts w:ascii="Arial" w:eastAsia="Times New Roman" w:hAnsi="Arial" w:cs="Arial"/>
                <w:b/>
                <w:bCs/>
                <w:sz w:val="28"/>
                <w:szCs w:val="28"/>
                <w:lang w:eastAsia="pl-PL"/>
              </w:rPr>
            </w:pPr>
          </w:p>
        </w:tc>
      </w:tr>
      <w:tr w:rsidR="00F5561E" w:rsidRPr="00F5561E" w:rsidTr="001B6CC1">
        <w:trPr>
          <w:trHeight w:val="867"/>
        </w:trPr>
        <w:tc>
          <w:tcPr>
            <w:tcW w:w="11460" w:type="dxa"/>
            <w:gridSpan w:val="3"/>
            <w:tcBorders>
              <w:top w:val="nil"/>
              <w:left w:val="nil"/>
              <w:bottom w:val="nil"/>
              <w:right w:val="nil"/>
            </w:tcBorders>
            <w:shd w:val="clear" w:color="auto" w:fill="auto"/>
            <w:noWrap/>
            <w:vAlign w:val="bottom"/>
            <w:hideMark/>
          </w:tcPr>
          <w:p w:rsidR="001B6CC1" w:rsidRPr="00F5561E" w:rsidRDefault="001B6CC1" w:rsidP="001B6CC1">
            <w:pPr>
              <w:spacing w:after="0" w:line="240" w:lineRule="auto"/>
              <w:jc w:val="center"/>
              <w:rPr>
                <w:rFonts w:ascii="Arial" w:eastAsia="Times New Roman" w:hAnsi="Arial" w:cs="Arial"/>
                <w:b/>
                <w:bCs/>
                <w:sz w:val="28"/>
                <w:szCs w:val="28"/>
                <w:lang w:eastAsia="pl-PL"/>
              </w:rPr>
            </w:pPr>
          </w:p>
        </w:tc>
      </w:tr>
      <w:tr w:rsidR="00F5561E" w:rsidRPr="00F5561E" w:rsidTr="001B6CC1">
        <w:trPr>
          <w:trHeight w:val="278"/>
        </w:trPr>
        <w:tc>
          <w:tcPr>
            <w:tcW w:w="8782" w:type="dxa"/>
            <w:gridSpan w:val="2"/>
            <w:tcBorders>
              <w:top w:val="nil"/>
              <w:left w:val="nil"/>
              <w:bottom w:val="nil"/>
              <w:right w:val="nil"/>
            </w:tcBorders>
            <w:shd w:val="clear" w:color="auto" w:fill="auto"/>
            <w:noWrap/>
            <w:vAlign w:val="bottom"/>
            <w:hideMark/>
          </w:tcPr>
          <w:p w:rsidR="001B6CC1" w:rsidRPr="00F5561E" w:rsidRDefault="001B6CC1" w:rsidP="001B6CC1">
            <w:pPr>
              <w:spacing w:after="0" w:line="240" w:lineRule="auto"/>
              <w:rPr>
                <w:rFonts w:ascii="Times New Roman" w:eastAsia="Times New Roman" w:hAnsi="Times New Roman"/>
                <w:sz w:val="20"/>
                <w:szCs w:val="20"/>
                <w:lang w:eastAsia="pl-PL"/>
              </w:rPr>
            </w:pPr>
          </w:p>
        </w:tc>
        <w:tc>
          <w:tcPr>
            <w:tcW w:w="2678" w:type="dxa"/>
            <w:tcBorders>
              <w:top w:val="nil"/>
              <w:left w:val="nil"/>
              <w:bottom w:val="nil"/>
              <w:right w:val="nil"/>
            </w:tcBorders>
            <w:shd w:val="clear" w:color="000000" w:fill="FFFFFF"/>
            <w:vAlign w:val="center"/>
            <w:hideMark/>
          </w:tcPr>
          <w:p w:rsidR="001B6CC1" w:rsidRPr="00F5561E" w:rsidRDefault="001B6CC1" w:rsidP="001B6CC1">
            <w:pPr>
              <w:spacing w:after="0" w:line="240" w:lineRule="auto"/>
              <w:jc w:val="center"/>
              <w:rPr>
                <w:rFonts w:ascii="Arial" w:eastAsia="Times New Roman" w:hAnsi="Arial" w:cs="Arial"/>
                <w:sz w:val="16"/>
                <w:szCs w:val="16"/>
                <w:lang w:eastAsia="pl-PL"/>
              </w:rPr>
            </w:pPr>
          </w:p>
        </w:tc>
      </w:tr>
    </w:tbl>
    <w:p w:rsidR="002E3E24" w:rsidRPr="00F5561E" w:rsidRDefault="002E3E24" w:rsidP="002E3E24">
      <w:pPr>
        <w:suppressAutoHyphens/>
        <w:spacing w:after="0" w:line="276" w:lineRule="auto"/>
        <w:jc w:val="right"/>
        <w:rPr>
          <w:rFonts w:ascii="Arial" w:eastAsia="Times New Roman" w:hAnsi="Arial" w:cs="Arial"/>
          <w:sz w:val="16"/>
          <w:szCs w:val="16"/>
          <w:lang w:eastAsia="zh-CN"/>
        </w:rPr>
      </w:pPr>
    </w:p>
    <w:p w:rsidR="002E3E24" w:rsidRPr="00F5561E" w:rsidRDefault="002E3E24" w:rsidP="002E3E24">
      <w:pPr>
        <w:suppressAutoHyphens/>
        <w:spacing w:after="0" w:line="276" w:lineRule="auto"/>
        <w:jc w:val="right"/>
        <w:rPr>
          <w:rFonts w:ascii="Arial" w:eastAsia="Times New Roman" w:hAnsi="Arial" w:cs="Arial"/>
          <w:sz w:val="16"/>
          <w:szCs w:val="16"/>
          <w:lang w:eastAsia="zh-CN"/>
        </w:rPr>
      </w:pPr>
    </w:p>
    <w:p w:rsidR="002E3E24" w:rsidRPr="00F5561E" w:rsidRDefault="002E3E24" w:rsidP="002E3E24">
      <w:pPr>
        <w:suppressAutoHyphens/>
        <w:spacing w:after="0" w:line="276" w:lineRule="auto"/>
        <w:jc w:val="right"/>
        <w:rPr>
          <w:rFonts w:ascii="Arial" w:eastAsia="Times New Roman" w:hAnsi="Arial" w:cs="Arial"/>
          <w:sz w:val="16"/>
          <w:szCs w:val="16"/>
          <w:lang w:eastAsia="zh-CN"/>
        </w:rPr>
      </w:pPr>
    </w:p>
    <w:p w:rsidR="002E3E24" w:rsidRPr="00F5561E" w:rsidRDefault="002E3E24" w:rsidP="002E3E24">
      <w:pPr>
        <w:suppressAutoHyphens/>
        <w:spacing w:after="0" w:line="276" w:lineRule="auto"/>
        <w:jc w:val="right"/>
        <w:rPr>
          <w:rFonts w:ascii="Arial" w:eastAsia="Times New Roman" w:hAnsi="Arial" w:cs="Arial"/>
          <w:sz w:val="16"/>
          <w:szCs w:val="16"/>
          <w:lang w:eastAsia="zh-CN"/>
        </w:rPr>
      </w:pPr>
    </w:p>
    <w:p w:rsidR="002E3E24" w:rsidRPr="00F5561E" w:rsidRDefault="002E3E24" w:rsidP="002E3E24">
      <w:pPr>
        <w:suppressAutoHyphens/>
        <w:spacing w:after="0" w:line="276" w:lineRule="auto"/>
        <w:jc w:val="right"/>
        <w:rPr>
          <w:rFonts w:ascii="Arial" w:eastAsia="Times New Roman" w:hAnsi="Arial" w:cs="Arial"/>
          <w:sz w:val="16"/>
          <w:szCs w:val="16"/>
          <w:lang w:eastAsia="zh-CN"/>
        </w:rPr>
      </w:pPr>
    </w:p>
    <w:p w:rsidR="002E3E24" w:rsidRPr="00F5561E" w:rsidRDefault="002E3E24" w:rsidP="002E3E24">
      <w:pPr>
        <w:suppressAutoHyphens/>
        <w:spacing w:after="0" w:line="276" w:lineRule="auto"/>
        <w:jc w:val="right"/>
        <w:rPr>
          <w:rFonts w:ascii="Arial" w:eastAsia="Times New Roman" w:hAnsi="Arial" w:cs="Arial"/>
          <w:sz w:val="16"/>
          <w:szCs w:val="16"/>
          <w:lang w:eastAsia="zh-CN"/>
        </w:rPr>
      </w:pPr>
    </w:p>
    <w:p w:rsidR="002E3E24" w:rsidRPr="00F5561E" w:rsidRDefault="002E3E24" w:rsidP="002E3E24">
      <w:pPr>
        <w:suppressAutoHyphens/>
        <w:spacing w:after="0" w:line="276" w:lineRule="auto"/>
        <w:jc w:val="right"/>
        <w:rPr>
          <w:rFonts w:ascii="Arial" w:eastAsia="Times New Roman" w:hAnsi="Arial" w:cs="Arial"/>
          <w:sz w:val="16"/>
          <w:szCs w:val="16"/>
          <w:lang w:eastAsia="zh-CN"/>
        </w:rPr>
      </w:pPr>
    </w:p>
    <w:p w:rsidR="002E3E24" w:rsidRPr="00F5561E" w:rsidRDefault="002E3E24" w:rsidP="002E3E24">
      <w:pPr>
        <w:suppressAutoHyphens/>
        <w:spacing w:after="0" w:line="276" w:lineRule="auto"/>
        <w:jc w:val="right"/>
        <w:rPr>
          <w:rFonts w:ascii="Arial" w:eastAsia="Times New Roman" w:hAnsi="Arial" w:cs="Arial"/>
          <w:sz w:val="16"/>
          <w:szCs w:val="16"/>
          <w:lang w:eastAsia="zh-CN"/>
        </w:rPr>
      </w:pPr>
    </w:p>
    <w:p w:rsidR="002E3E24" w:rsidRPr="00F5561E" w:rsidRDefault="002E3E24" w:rsidP="002E3E24">
      <w:pPr>
        <w:suppressAutoHyphens/>
        <w:spacing w:after="0" w:line="240" w:lineRule="auto"/>
        <w:rPr>
          <w:rFonts w:ascii="Times New Roman" w:eastAsia="Times New Roman" w:hAnsi="Times New Roman"/>
          <w:sz w:val="24"/>
          <w:szCs w:val="24"/>
          <w:lang w:eastAsia="zh-CN"/>
        </w:rPr>
        <w:sectPr w:rsidR="002E3E24" w:rsidRPr="00F5561E" w:rsidSect="006A1BD7">
          <w:pgSz w:w="11906" w:h="16838"/>
          <w:pgMar w:top="1077" w:right="1274" w:bottom="1134" w:left="1418" w:header="709" w:footer="709" w:gutter="0"/>
          <w:cols w:space="708"/>
          <w:titlePg/>
          <w:docGrid w:linePitch="326"/>
        </w:sectPr>
      </w:pPr>
    </w:p>
    <w:p w:rsidR="002E3E24" w:rsidRPr="00F5561E" w:rsidRDefault="002E3E24" w:rsidP="002E3E24">
      <w:pPr>
        <w:suppressAutoHyphens/>
        <w:spacing w:after="0" w:line="276"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Załącznik Nr 4</w:t>
      </w:r>
    </w:p>
    <w:p w:rsidR="002E3E24" w:rsidRPr="00F5561E" w:rsidRDefault="002E3E24" w:rsidP="002E3E24">
      <w:pPr>
        <w:suppressAutoHyphens/>
        <w:spacing w:after="0" w:line="276" w:lineRule="auto"/>
        <w:jc w:val="center"/>
        <w:rPr>
          <w:rFonts w:ascii="Arial" w:eastAsia="Times New Roman" w:hAnsi="Arial" w:cs="Arial"/>
          <w:b/>
          <w:sz w:val="24"/>
          <w:szCs w:val="24"/>
          <w:lang w:eastAsia="zh-CN"/>
        </w:rPr>
      </w:pPr>
      <w:bookmarkStart w:id="54" w:name="_Hlk509919353"/>
      <w:r w:rsidRPr="00F5561E">
        <w:rPr>
          <w:rFonts w:ascii="Arial" w:eastAsia="Times New Roman" w:hAnsi="Arial" w:cs="Arial"/>
          <w:b/>
          <w:sz w:val="24"/>
          <w:szCs w:val="24"/>
          <w:lang w:eastAsia="zh-CN"/>
        </w:rPr>
        <w:t xml:space="preserve">WYKONANIE PLANU DOCHODÓW I WYDATKÓW </w:t>
      </w:r>
    </w:p>
    <w:p w:rsidR="002E3E24" w:rsidRPr="00F5561E" w:rsidRDefault="002E3E24" w:rsidP="002E3E24">
      <w:pPr>
        <w:suppressAutoHyphens/>
        <w:spacing w:after="0" w:line="276" w:lineRule="auto"/>
        <w:jc w:val="center"/>
        <w:rPr>
          <w:rFonts w:ascii="Arial" w:eastAsia="Times New Roman" w:hAnsi="Arial" w:cs="Arial"/>
          <w:b/>
          <w:sz w:val="24"/>
          <w:szCs w:val="24"/>
          <w:lang w:eastAsia="zh-CN"/>
        </w:rPr>
      </w:pPr>
      <w:r w:rsidRPr="00F5561E">
        <w:rPr>
          <w:rFonts w:ascii="Arial" w:eastAsia="Times New Roman" w:hAnsi="Arial" w:cs="Arial"/>
          <w:b/>
          <w:sz w:val="24"/>
          <w:szCs w:val="24"/>
          <w:lang w:eastAsia="zh-CN"/>
        </w:rPr>
        <w:t>ZWIĄZANYCH Z REALIZACJĄ ZADAŃ Z ZAKRESU ADMINISTRACJI RZĄDOWEJ ZA ROK 201</w:t>
      </w:r>
      <w:r w:rsidR="00335463" w:rsidRPr="00F5561E">
        <w:rPr>
          <w:rFonts w:ascii="Arial" w:eastAsia="Times New Roman" w:hAnsi="Arial" w:cs="Arial"/>
          <w:b/>
          <w:sz w:val="24"/>
          <w:szCs w:val="24"/>
          <w:lang w:eastAsia="zh-CN"/>
        </w:rPr>
        <w:t>7</w:t>
      </w:r>
      <w:r w:rsidRPr="00F5561E">
        <w:rPr>
          <w:rFonts w:ascii="Arial" w:eastAsia="Times New Roman" w:hAnsi="Arial" w:cs="Arial"/>
          <w:b/>
          <w:sz w:val="24"/>
          <w:szCs w:val="24"/>
          <w:lang w:eastAsia="zh-CN"/>
        </w:rPr>
        <w:t xml:space="preserve"> </w:t>
      </w:r>
    </w:p>
    <w:bookmarkEnd w:id="54"/>
    <w:tbl>
      <w:tblPr>
        <w:tblW w:w="16018" w:type="dxa"/>
        <w:jc w:val="center"/>
        <w:tblLayout w:type="fixed"/>
        <w:tblCellMar>
          <w:left w:w="70" w:type="dxa"/>
          <w:right w:w="70" w:type="dxa"/>
        </w:tblCellMar>
        <w:tblLook w:val="04A0" w:firstRow="1" w:lastRow="0" w:firstColumn="1" w:lastColumn="0" w:noHBand="0" w:noVBand="1"/>
      </w:tblPr>
      <w:tblGrid>
        <w:gridCol w:w="567"/>
        <w:gridCol w:w="709"/>
        <w:gridCol w:w="992"/>
        <w:gridCol w:w="993"/>
        <w:gridCol w:w="5953"/>
        <w:gridCol w:w="1701"/>
        <w:gridCol w:w="1701"/>
        <w:gridCol w:w="1843"/>
        <w:gridCol w:w="1559"/>
      </w:tblGrid>
      <w:tr w:rsidR="00F5561E" w:rsidRPr="00F5561E" w:rsidTr="00FF6A2C">
        <w:trPr>
          <w:trHeight w:val="342"/>
          <w:jc w:val="center"/>
        </w:trPr>
        <w:tc>
          <w:tcPr>
            <w:tcW w:w="567" w:type="dxa"/>
            <w:tcBorders>
              <w:top w:val="nil"/>
              <w:left w:val="nil"/>
              <w:bottom w:val="nil"/>
              <w:right w:val="nil"/>
            </w:tcBorders>
            <w:shd w:val="clear" w:color="auto" w:fill="auto"/>
            <w:noWrap/>
            <w:vAlign w:val="bottom"/>
          </w:tcPr>
          <w:p w:rsidR="002E3E24" w:rsidRPr="00F5561E" w:rsidRDefault="002E3E24" w:rsidP="004F4047">
            <w:pPr>
              <w:spacing w:after="0" w:line="240" w:lineRule="auto"/>
              <w:rPr>
                <w:rFonts w:ascii="Times New Roman" w:eastAsia="Times New Roman" w:hAnsi="Times New Roman"/>
                <w:sz w:val="24"/>
                <w:szCs w:val="24"/>
                <w:lang w:eastAsia="pl-PL"/>
              </w:rPr>
            </w:pPr>
          </w:p>
        </w:tc>
        <w:tc>
          <w:tcPr>
            <w:tcW w:w="709" w:type="dxa"/>
            <w:vMerge w:val="restart"/>
            <w:tcBorders>
              <w:top w:val="single" w:sz="4" w:space="0" w:color="000000"/>
              <w:left w:val="single" w:sz="4" w:space="0" w:color="000000"/>
              <w:bottom w:val="single" w:sz="4" w:space="0" w:color="000000"/>
            </w:tcBorders>
            <w:shd w:val="clear" w:color="auto" w:fill="FFFFFF"/>
            <w:vAlign w:val="center"/>
          </w:tcPr>
          <w:p w:rsidR="002E3E24" w:rsidRPr="00F5561E" w:rsidRDefault="002E3E24" w:rsidP="004F4047">
            <w:pPr>
              <w:suppressAutoHyphens/>
              <w:spacing w:after="0" w:line="240" w:lineRule="atLeast"/>
              <w:jc w:val="center"/>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Dział</w:t>
            </w:r>
          </w:p>
        </w:tc>
        <w:tc>
          <w:tcPr>
            <w:tcW w:w="992" w:type="dxa"/>
            <w:vMerge w:val="restart"/>
            <w:tcBorders>
              <w:top w:val="single" w:sz="4" w:space="0" w:color="000000"/>
              <w:left w:val="single" w:sz="4" w:space="0" w:color="000000"/>
              <w:bottom w:val="single" w:sz="4" w:space="0" w:color="000000"/>
            </w:tcBorders>
            <w:shd w:val="clear" w:color="auto" w:fill="FFFFFF"/>
            <w:vAlign w:val="center"/>
          </w:tcPr>
          <w:p w:rsidR="002E3E24" w:rsidRPr="00F5561E" w:rsidRDefault="002E3E24" w:rsidP="004F4047">
            <w:pPr>
              <w:suppressAutoHyphens/>
              <w:spacing w:after="0" w:line="240" w:lineRule="atLeast"/>
              <w:jc w:val="center"/>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Rozdział</w:t>
            </w:r>
          </w:p>
        </w:tc>
        <w:tc>
          <w:tcPr>
            <w:tcW w:w="993" w:type="dxa"/>
            <w:vMerge w:val="restart"/>
            <w:tcBorders>
              <w:top w:val="single" w:sz="4" w:space="0" w:color="000000"/>
              <w:left w:val="single" w:sz="4" w:space="0" w:color="000000"/>
              <w:bottom w:val="single" w:sz="4" w:space="0" w:color="000000"/>
            </w:tcBorders>
            <w:shd w:val="clear" w:color="auto" w:fill="FFFFFF"/>
            <w:vAlign w:val="center"/>
          </w:tcPr>
          <w:p w:rsidR="002E3E24" w:rsidRPr="00F5561E" w:rsidRDefault="002E3E24" w:rsidP="004F4047">
            <w:pPr>
              <w:suppressAutoHyphens/>
              <w:spacing w:after="0" w:line="240" w:lineRule="atLeast"/>
              <w:jc w:val="center"/>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Paragraf</w:t>
            </w:r>
          </w:p>
        </w:tc>
        <w:tc>
          <w:tcPr>
            <w:tcW w:w="5953" w:type="dxa"/>
            <w:vMerge w:val="restart"/>
            <w:tcBorders>
              <w:top w:val="single" w:sz="4" w:space="0" w:color="000000"/>
              <w:left w:val="single" w:sz="4" w:space="0" w:color="000000"/>
              <w:bottom w:val="single" w:sz="4" w:space="0" w:color="000000"/>
            </w:tcBorders>
            <w:shd w:val="clear" w:color="auto" w:fill="FFFFFF"/>
            <w:noWrap/>
            <w:vAlign w:val="center"/>
          </w:tcPr>
          <w:p w:rsidR="002E3E24" w:rsidRPr="00F5561E" w:rsidRDefault="002E3E24" w:rsidP="004F4047">
            <w:pPr>
              <w:suppressAutoHyphens/>
              <w:spacing w:after="0" w:line="240" w:lineRule="atLeast"/>
              <w:jc w:val="center"/>
              <w:rPr>
                <w:rFonts w:ascii="Arial" w:eastAsia="Times New Roman" w:hAnsi="Arial" w:cs="Arial"/>
                <w:b/>
                <w:sz w:val="18"/>
                <w:szCs w:val="18"/>
                <w:lang w:eastAsia="zh-CN"/>
              </w:rPr>
            </w:pPr>
            <w:r w:rsidRPr="00F5561E">
              <w:rPr>
                <w:rFonts w:ascii="Arial" w:eastAsia="Times New Roman" w:hAnsi="Arial" w:cs="Arial"/>
                <w:b/>
                <w:bCs/>
                <w:sz w:val="18"/>
                <w:szCs w:val="18"/>
                <w:lang w:eastAsia="zh-CN"/>
              </w:rPr>
              <w:t>Treść</w:t>
            </w:r>
          </w:p>
        </w:tc>
        <w:tc>
          <w:tcPr>
            <w:tcW w:w="3402" w:type="dxa"/>
            <w:gridSpan w:val="2"/>
            <w:tcBorders>
              <w:top w:val="single" w:sz="4" w:space="0" w:color="000000"/>
              <w:left w:val="single" w:sz="4" w:space="0" w:color="000000"/>
              <w:bottom w:val="single" w:sz="4" w:space="0" w:color="000000"/>
            </w:tcBorders>
            <w:shd w:val="clear" w:color="auto" w:fill="FFFFFF"/>
            <w:vAlign w:val="center"/>
          </w:tcPr>
          <w:p w:rsidR="002E3E24" w:rsidRPr="00F5561E" w:rsidRDefault="002E3E24" w:rsidP="004F4047">
            <w:pPr>
              <w:suppressAutoHyphens/>
              <w:spacing w:after="0" w:line="240" w:lineRule="atLeast"/>
              <w:jc w:val="center"/>
              <w:rPr>
                <w:rFonts w:ascii="Arial" w:eastAsia="Times New Roman" w:hAnsi="Arial" w:cs="Arial"/>
                <w:b/>
                <w:bCs/>
                <w:sz w:val="18"/>
                <w:szCs w:val="18"/>
                <w:lang w:eastAsia="zh-CN"/>
              </w:rPr>
            </w:pPr>
            <w:r w:rsidRPr="00F5561E">
              <w:rPr>
                <w:rFonts w:ascii="Arial" w:eastAsia="Times New Roman" w:hAnsi="Arial" w:cs="Arial"/>
                <w:b/>
                <w:sz w:val="18"/>
                <w:szCs w:val="18"/>
                <w:lang w:eastAsia="zh-CN"/>
              </w:rPr>
              <w:t>Dochody</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E3E24" w:rsidRPr="00F5561E" w:rsidRDefault="002E3E24" w:rsidP="004F4047">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8"/>
                <w:szCs w:val="18"/>
                <w:lang w:eastAsia="zh-CN"/>
              </w:rPr>
              <w:t>Wydatki</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2E3E24" w:rsidRPr="00F5561E" w:rsidRDefault="002E3E24" w:rsidP="004F4047">
            <w:pPr>
              <w:spacing w:after="0" w:line="240" w:lineRule="auto"/>
              <w:rPr>
                <w:rFonts w:ascii="Times New Roman" w:eastAsia="Times New Roman" w:hAnsi="Times New Roman"/>
                <w:sz w:val="24"/>
                <w:szCs w:val="24"/>
                <w:lang w:eastAsia="pl-PL"/>
              </w:rPr>
            </w:pPr>
          </w:p>
        </w:tc>
        <w:tc>
          <w:tcPr>
            <w:tcW w:w="709" w:type="dxa"/>
            <w:vMerge/>
            <w:tcBorders>
              <w:top w:val="single" w:sz="4" w:space="0" w:color="000000"/>
              <w:left w:val="single" w:sz="4" w:space="0" w:color="000000"/>
              <w:bottom w:val="single" w:sz="4" w:space="0" w:color="000000"/>
            </w:tcBorders>
            <w:shd w:val="clear" w:color="auto" w:fill="auto"/>
            <w:vAlign w:val="center"/>
            <w:hideMark/>
          </w:tcPr>
          <w:p w:rsidR="002E3E24" w:rsidRPr="00F5561E" w:rsidRDefault="002E3E24" w:rsidP="004F4047">
            <w:pPr>
              <w:spacing w:after="0" w:line="240" w:lineRule="auto"/>
              <w:jc w:val="center"/>
              <w:rPr>
                <w:rFonts w:ascii="Arial" w:eastAsia="Times New Roman" w:hAnsi="Arial" w:cs="Arial"/>
                <w:b/>
                <w:bCs/>
                <w:sz w:val="17"/>
                <w:szCs w:val="17"/>
                <w:lang w:eastAsia="pl-PL"/>
              </w:rPr>
            </w:pPr>
          </w:p>
        </w:tc>
        <w:tc>
          <w:tcPr>
            <w:tcW w:w="992" w:type="dxa"/>
            <w:vMerge/>
            <w:tcBorders>
              <w:top w:val="single" w:sz="4" w:space="0" w:color="000000"/>
              <w:left w:val="single" w:sz="4" w:space="0" w:color="000000"/>
              <w:bottom w:val="single" w:sz="4" w:space="0" w:color="000000"/>
            </w:tcBorders>
            <w:shd w:val="clear" w:color="auto" w:fill="auto"/>
            <w:vAlign w:val="center"/>
            <w:hideMark/>
          </w:tcPr>
          <w:p w:rsidR="002E3E24" w:rsidRPr="00F5561E" w:rsidRDefault="002E3E24" w:rsidP="004F4047">
            <w:pPr>
              <w:spacing w:after="0" w:line="240" w:lineRule="auto"/>
              <w:jc w:val="center"/>
              <w:rPr>
                <w:rFonts w:ascii="Arial" w:eastAsia="Times New Roman" w:hAnsi="Arial" w:cs="Arial"/>
                <w:b/>
                <w:bCs/>
                <w:sz w:val="17"/>
                <w:szCs w:val="17"/>
                <w:lang w:eastAsia="pl-PL"/>
              </w:rPr>
            </w:pPr>
          </w:p>
        </w:tc>
        <w:tc>
          <w:tcPr>
            <w:tcW w:w="993" w:type="dxa"/>
            <w:vMerge/>
            <w:tcBorders>
              <w:top w:val="single" w:sz="4" w:space="0" w:color="000000"/>
              <w:left w:val="single" w:sz="4" w:space="0" w:color="000000"/>
              <w:bottom w:val="single" w:sz="4" w:space="0" w:color="000000"/>
            </w:tcBorders>
            <w:shd w:val="clear" w:color="auto" w:fill="auto"/>
            <w:vAlign w:val="center"/>
            <w:hideMark/>
          </w:tcPr>
          <w:p w:rsidR="002E3E24" w:rsidRPr="00F5561E" w:rsidRDefault="002E3E24" w:rsidP="004F4047">
            <w:pPr>
              <w:spacing w:after="0" w:line="240" w:lineRule="auto"/>
              <w:jc w:val="center"/>
              <w:rPr>
                <w:rFonts w:ascii="Arial" w:eastAsia="Times New Roman" w:hAnsi="Arial" w:cs="Arial"/>
                <w:b/>
                <w:bCs/>
                <w:sz w:val="17"/>
                <w:szCs w:val="17"/>
                <w:lang w:eastAsia="pl-PL"/>
              </w:rPr>
            </w:pPr>
          </w:p>
        </w:tc>
        <w:tc>
          <w:tcPr>
            <w:tcW w:w="5953" w:type="dxa"/>
            <w:vMerge/>
            <w:tcBorders>
              <w:top w:val="single" w:sz="4" w:space="0" w:color="000000"/>
              <w:left w:val="single" w:sz="4" w:space="0" w:color="000000"/>
              <w:bottom w:val="single" w:sz="4" w:space="0" w:color="000000"/>
            </w:tcBorders>
            <w:shd w:val="clear" w:color="auto" w:fill="auto"/>
            <w:noWrap/>
            <w:vAlign w:val="center"/>
            <w:hideMark/>
          </w:tcPr>
          <w:p w:rsidR="002E3E24" w:rsidRPr="00F5561E" w:rsidRDefault="002E3E24" w:rsidP="004F4047">
            <w:pPr>
              <w:spacing w:after="0" w:line="240" w:lineRule="auto"/>
              <w:jc w:val="center"/>
              <w:rPr>
                <w:rFonts w:ascii="Arial" w:eastAsia="Times New Roman" w:hAnsi="Arial" w:cs="Arial"/>
                <w:b/>
                <w:bCs/>
                <w:sz w:val="17"/>
                <w:szCs w:val="17"/>
                <w:lang w:eastAsia="pl-PL"/>
              </w:rPr>
            </w:pPr>
          </w:p>
        </w:tc>
        <w:tc>
          <w:tcPr>
            <w:tcW w:w="1701" w:type="dxa"/>
            <w:tcBorders>
              <w:top w:val="single" w:sz="4" w:space="0" w:color="000000"/>
              <w:left w:val="single" w:sz="4" w:space="0" w:color="000000"/>
              <w:bottom w:val="single" w:sz="4" w:space="0" w:color="000000"/>
            </w:tcBorders>
            <w:shd w:val="clear" w:color="auto" w:fill="FFFFFF"/>
            <w:vAlign w:val="center"/>
          </w:tcPr>
          <w:p w:rsidR="002E3E24" w:rsidRPr="00F5561E" w:rsidRDefault="002E3E24" w:rsidP="004F4047">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8"/>
                <w:szCs w:val="18"/>
                <w:lang w:eastAsia="zh-CN"/>
              </w:rPr>
              <w:t>Plan                          po zmianach</w:t>
            </w:r>
          </w:p>
        </w:tc>
        <w:tc>
          <w:tcPr>
            <w:tcW w:w="1701" w:type="dxa"/>
            <w:tcBorders>
              <w:top w:val="single" w:sz="4" w:space="0" w:color="000000"/>
              <w:left w:val="single" w:sz="4" w:space="0" w:color="000000"/>
              <w:bottom w:val="single" w:sz="4" w:space="0" w:color="000000"/>
            </w:tcBorders>
            <w:shd w:val="clear" w:color="auto" w:fill="FFFFFF"/>
            <w:vAlign w:val="center"/>
          </w:tcPr>
          <w:p w:rsidR="002E3E24" w:rsidRPr="00F5561E" w:rsidRDefault="002E3E24" w:rsidP="004F4047">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8"/>
                <w:szCs w:val="18"/>
                <w:lang w:eastAsia="zh-CN"/>
              </w:rPr>
              <w:t>Wykonanie</w:t>
            </w:r>
          </w:p>
        </w:tc>
        <w:tc>
          <w:tcPr>
            <w:tcW w:w="1843" w:type="dxa"/>
            <w:tcBorders>
              <w:top w:val="single" w:sz="4" w:space="0" w:color="000000"/>
              <w:left w:val="single" w:sz="4" w:space="0" w:color="000000"/>
              <w:bottom w:val="single" w:sz="4" w:space="0" w:color="000000"/>
            </w:tcBorders>
            <w:shd w:val="clear" w:color="auto" w:fill="FFFFFF"/>
            <w:vAlign w:val="center"/>
          </w:tcPr>
          <w:p w:rsidR="002E3E24" w:rsidRPr="00F5561E" w:rsidRDefault="002E3E24" w:rsidP="004F4047">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8"/>
                <w:szCs w:val="18"/>
                <w:lang w:eastAsia="zh-CN"/>
              </w:rPr>
              <w:t>Plan                         po zmianach</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E3E24" w:rsidRPr="00F5561E" w:rsidRDefault="002E3E24" w:rsidP="004F4047">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8"/>
                <w:szCs w:val="18"/>
                <w:lang w:eastAsia="zh-CN"/>
              </w:rPr>
              <w:t>Wykonanie</w:t>
            </w:r>
          </w:p>
        </w:tc>
      </w:tr>
      <w:tr w:rsidR="00F5561E" w:rsidRPr="00F5561E" w:rsidTr="00EC57AC">
        <w:trPr>
          <w:trHeight w:val="342"/>
          <w:jc w:val="center"/>
        </w:trPr>
        <w:tc>
          <w:tcPr>
            <w:tcW w:w="567" w:type="dxa"/>
            <w:tcBorders>
              <w:top w:val="nil"/>
              <w:left w:val="nil"/>
              <w:bottom w:val="nil"/>
              <w:right w:val="nil"/>
            </w:tcBorders>
            <w:shd w:val="clear" w:color="auto" w:fill="auto"/>
            <w:noWrap/>
            <w:vAlign w:val="bottom"/>
            <w:hideMark/>
          </w:tcPr>
          <w:p w:rsidR="009C02AF" w:rsidRPr="00F5561E" w:rsidRDefault="009C02AF" w:rsidP="009C02AF">
            <w:pPr>
              <w:spacing w:after="0" w:line="240" w:lineRule="auto"/>
              <w:rPr>
                <w:rFonts w:ascii="Times New Roman" w:eastAsia="Times New Roman" w:hAnsi="Times New Roman"/>
                <w:sz w:val="20"/>
                <w:szCs w:val="20"/>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9C02AF" w:rsidRPr="00F5561E" w:rsidRDefault="009C02AF" w:rsidP="009C02AF">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010</w:t>
            </w:r>
          </w:p>
        </w:tc>
        <w:tc>
          <w:tcPr>
            <w:tcW w:w="992" w:type="dxa"/>
            <w:tcBorders>
              <w:top w:val="single" w:sz="4" w:space="0" w:color="000000"/>
              <w:left w:val="nil"/>
              <w:bottom w:val="single" w:sz="4" w:space="0" w:color="000000"/>
              <w:right w:val="single" w:sz="4" w:space="0" w:color="000000"/>
            </w:tcBorders>
            <w:shd w:val="clear" w:color="000000" w:fill="C0C0C0"/>
            <w:vAlign w:val="center"/>
            <w:hideMark/>
          </w:tcPr>
          <w:p w:rsidR="009C02AF" w:rsidRPr="00F5561E" w:rsidRDefault="009C02AF" w:rsidP="009C02AF">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993" w:type="dxa"/>
            <w:tcBorders>
              <w:top w:val="single" w:sz="4" w:space="0" w:color="000000"/>
              <w:left w:val="nil"/>
              <w:bottom w:val="single" w:sz="4" w:space="0" w:color="000000"/>
              <w:right w:val="single" w:sz="4" w:space="0" w:color="000000"/>
            </w:tcBorders>
            <w:shd w:val="clear" w:color="000000" w:fill="C0C0C0"/>
            <w:vAlign w:val="center"/>
            <w:hideMark/>
          </w:tcPr>
          <w:p w:rsidR="009C02AF" w:rsidRPr="00F5561E" w:rsidRDefault="009C02AF" w:rsidP="009C02AF">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5953" w:type="dxa"/>
            <w:tcBorders>
              <w:top w:val="single" w:sz="4" w:space="0" w:color="000000"/>
              <w:left w:val="nil"/>
              <w:bottom w:val="single" w:sz="4" w:space="0" w:color="000000"/>
              <w:right w:val="single" w:sz="4" w:space="0" w:color="000000"/>
            </w:tcBorders>
            <w:shd w:val="clear" w:color="000000" w:fill="C0C0C0"/>
            <w:vAlign w:val="center"/>
            <w:hideMark/>
          </w:tcPr>
          <w:p w:rsidR="009C02AF" w:rsidRPr="00F5561E" w:rsidRDefault="009C02AF" w:rsidP="009C02AF">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Rolnictwo i łowiectwo</w:t>
            </w:r>
          </w:p>
        </w:tc>
        <w:tc>
          <w:tcPr>
            <w:tcW w:w="1701" w:type="dxa"/>
            <w:tcBorders>
              <w:top w:val="single" w:sz="4" w:space="0" w:color="000000"/>
              <w:left w:val="nil"/>
              <w:bottom w:val="single" w:sz="4" w:space="0" w:color="000000"/>
              <w:right w:val="single" w:sz="4" w:space="0" w:color="000000"/>
            </w:tcBorders>
            <w:shd w:val="clear" w:color="000000" w:fill="C0C0C0"/>
            <w:vAlign w:val="center"/>
          </w:tcPr>
          <w:p w:rsidR="009C02AF" w:rsidRPr="00F5561E" w:rsidRDefault="009C02AF" w:rsidP="009C02AF">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543 351,37</w:t>
            </w:r>
          </w:p>
        </w:tc>
        <w:tc>
          <w:tcPr>
            <w:tcW w:w="1701" w:type="dxa"/>
            <w:tcBorders>
              <w:top w:val="single" w:sz="4" w:space="0" w:color="000000"/>
              <w:left w:val="nil"/>
              <w:bottom w:val="single" w:sz="4" w:space="0" w:color="000000"/>
              <w:right w:val="single" w:sz="4" w:space="0" w:color="000000"/>
            </w:tcBorders>
            <w:shd w:val="clear" w:color="000000" w:fill="C0C0C0"/>
            <w:vAlign w:val="center"/>
          </w:tcPr>
          <w:p w:rsidR="009C02AF" w:rsidRPr="00F5561E" w:rsidRDefault="009C02AF" w:rsidP="009C02AF">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543 351,37</w:t>
            </w:r>
          </w:p>
        </w:tc>
        <w:tc>
          <w:tcPr>
            <w:tcW w:w="1843" w:type="dxa"/>
            <w:tcBorders>
              <w:top w:val="nil"/>
              <w:left w:val="nil"/>
              <w:bottom w:val="single" w:sz="4" w:space="0" w:color="000000"/>
              <w:right w:val="single" w:sz="4" w:space="0" w:color="000000"/>
            </w:tcBorders>
            <w:shd w:val="clear" w:color="000000" w:fill="C0C0C0"/>
            <w:vAlign w:val="center"/>
          </w:tcPr>
          <w:p w:rsidR="009C02AF" w:rsidRPr="00F5561E" w:rsidRDefault="009C02AF" w:rsidP="009C02AF">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543 351,37</w:t>
            </w:r>
          </w:p>
        </w:tc>
        <w:tc>
          <w:tcPr>
            <w:tcW w:w="1559" w:type="dxa"/>
            <w:tcBorders>
              <w:top w:val="nil"/>
              <w:left w:val="nil"/>
              <w:bottom w:val="single" w:sz="4" w:space="0" w:color="000000"/>
              <w:right w:val="single" w:sz="4" w:space="0" w:color="000000"/>
            </w:tcBorders>
            <w:shd w:val="clear" w:color="000000" w:fill="C0C0C0"/>
            <w:vAlign w:val="center"/>
          </w:tcPr>
          <w:p w:rsidR="009C02AF" w:rsidRPr="00F5561E" w:rsidRDefault="009C02AF" w:rsidP="009C02AF">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543 351,37</w:t>
            </w:r>
          </w:p>
        </w:tc>
      </w:tr>
      <w:tr w:rsidR="00F5561E" w:rsidRPr="00F5561E" w:rsidTr="00EC57AC">
        <w:trPr>
          <w:trHeight w:val="342"/>
          <w:jc w:val="center"/>
        </w:trPr>
        <w:tc>
          <w:tcPr>
            <w:tcW w:w="567" w:type="dxa"/>
            <w:tcBorders>
              <w:top w:val="nil"/>
              <w:left w:val="nil"/>
              <w:bottom w:val="nil"/>
              <w:right w:val="nil"/>
            </w:tcBorders>
            <w:shd w:val="clear" w:color="auto" w:fill="auto"/>
            <w:noWrap/>
            <w:vAlign w:val="bottom"/>
            <w:hideMark/>
          </w:tcPr>
          <w:p w:rsidR="009C02AF" w:rsidRPr="00F5561E" w:rsidRDefault="009C02AF" w:rsidP="009C02AF">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9C02AF" w:rsidRPr="00F5561E" w:rsidRDefault="009C02AF" w:rsidP="009C02AF">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nil"/>
              <w:left w:val="nil"/>
              <w:bottom w:val="single" w:sz="4" w:space="0" w:color="000000"/>
              <w:right w:val="single" w:sz="4" w:space="0" w:color="000000"/>
            </w:tcBorders>
            <w:shd w:val="clear" w:color="000000" w:fill="D3D3D3"/>
            <w:vAlign w:val="center"/>
            <w:hideMark/>
          </w:tcPr>
          <w:p w:rsidR="009C02AF" w:rsidRPr="00F5561E" w:rsidRDefault="009C02AF" w:rsidP="009C02A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01095</w:t>
            </w:r>
          </w:p>
        </w:tc>
        <w:tc>
          <w:tcPr>
            <w:tcW w:w="993" w:type="dxa"/>
            <w:tcBorders>
              <w:top w:val="nil"/>
              <w:left w:val="nil"/>
              <w:bottom w:val="single" w:sz="4" w:space="0" w:color="000000"/>
              <w:right w:val="single" w:sz="4" w:space="0" w:color="000000"/>
            </w:tcBorders>
            <w:shd w:val="clear" w:color="000000" w:fill="D3D3D3"/>
            <w:vAlign w:val="center"/>
            <w:hideMark/>
          </w:tcPr>
          <w:p w:rsidR="009C02AF" w:rsidRPr="00F5561E" w:rsidRDefault="009C02AF" w:rsidP="009C02AF">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5953" w:type="dxa"/>
            <w:tcBorders>
              <w:top w:val="nil"/>
              <w:left w:val="nil"/>
              <w:bottom w:val="single" w:sz="4" w:space="0" w:color="000000"/>
              <w:right w:val="single" w:sz="4" w:space="0" w:color="000000"/>
            </w:tcBorders>
            <w:shd w:val="clear" w:color="000000" w:fill="D3D3D3"/>
            <w:vAlign w:val="center"/>
            <w:hideMark/>
          </w:tcPr>
          <w:p w:rsidR="009C02AF" w:rsidRPr="00F5561E" w:rsidRDefault="009C02AF" w:rsidP="009C02A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Pozostała działalność</w:t>
            </w:r>
          </w:p>
        </w:tc>
        <w:tc>
          <w:tcPr>
            <w:tcW w:w="1701" w:type="dxa"/>
            <w:tcBorders>
              <w:top w:val="nil"/>
              <w:left w:val="nil"/>
              <w:bottom w:val="single" w:sz="4" w:space="0" w:color="000000"/>
              <w:right w:val="single" w:sz="4" w:space="0" w:color="000000"/>
            </w:tcBorders>
            <w:shd w:val="clear" w:color="000000" w:fill="D3D3D3"/>
            <w:vAlign w:val="center"/>
          </w:tcPr>
          <w:p w:rsidR="009C02AF" w:rsidRPr="00F5561E" w:rsidRDefault="009C02AF" w:rsidP="009C02A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543 351,37</w:t>
            </w:r>
          </w:p>
        </w:tc>
        <w:tc>
          <w:tcPr>
            <w:tcW w:w="1701" w:type="dxa"/>
            <w:tcBorders>
              <w:top w:val="nil"/>
              <w:left w:val="nil"/>
              <w:bottom w:val="single" w:sz="4" w:space="0" w:color="000000"/>
              <w:right w:val="single" w:sz="4" w:space="0" w:color="000000"/>
            </w:tcBorders>
            <w:shd w:val="clear" w:color="000000" w:fill="D3D3D3"/>
            <w:vAlign w:val="center"/>
          </w:tcPr>
          <w:p w:rsidR="009C02AF" w:rsidRPr="00F5561E" w:rsidRDefault="009C02AF" w:rsidP="009C02A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543 351,37</w:t>
            </w:r>
          </w:p>
        </w:tc>
        <w:tc>
          <w:tcPr>
            <w:tcW w:w="1843" w:type="dxa"/>
            <w:tcBorders>
              <w:top w:val="nil"/>
              <w:left w:val="nil"/>
              <w:bottom w:val="single" w:sz="4" w:space="0" w:color="000000"/>
              <w:right w:val="single" w:sz="4" w:space="0" w:color="000000"/>
            </w:tcBorders>
            <w:shd w:val="clear" w:color="000000" w:fill="D3D3D3"/>
            <w:vAlign w:val="center"/>
          </w:tcPr>
          <w:p w:rsidR="009C02AF" w:rsidRPr="00F5561E" w:rsidRDefault="009C02AF" w:rsidP="009C02A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543 351,37</w:t>
            </w:r>
          </w:p>
        </w:tc>
        <w:tc>
          <w:tcPr>
            <w:tcW w:w="1559" w:type="dxa"/>
            <w:tcBorders>
              <w:top w:val="nil"/>
              <w:left w:val="nil"/>
              <w:bottom w:val="single" w:sz="4" w:space="0" w:color="000000"/>
              <w:right w:val="single" w:sz="4" w:space="0" w:color="000000"/>
            </w:tcBorders>
            <w:shd w:val="clear" w:color="000000" w:fill="D3D3D3"/>
            <w:vAlign w:val="center"/>
          </w:tcPr>
          <w:p w:rsidR="009C02AF" w:rsidRPr="00F5561E" w:rsidRDefault="009C02AF" w:rsidP="009C02A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543 351,37</w:t>
            </w:r>
          </w:p>
        </w:tc>
      </w:tr>
      <w:tr w:rsidR="00F5561E" w:rsidRPr="00F5561E" w:rsidTr="00EC57AC">
        <w:trPr>
          <w:trHeight w:val="590"/>
          <w:jc w:val="center"/>
        </w:trPr>
        <w:tc>
          <w:tcPr>
            <w:tcW w:w="567" w:type="dxa"/>
            <w:tcBorders>
              <w:top w:val="nil"/>
              <w:left w:val="nil"/>
              <w:bottom w:val="nil"/>
              <w:right w:val="nil"/>
            </w:tcBorders>
            <w:shd w:val="clear" w:color="auto" w:fill="auto"/>
            <w:noWrap/>
            <w:vAlign w:val="bottom"/>
          </w:tcPr>
          <w:p w:rsidR="009C02AF" w:rsidRPr="00F5561E" w:rsidRDefault="009C02AF" w:rsidP="009C02AF">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9C02AF" w:rsidRPr="00F5561E" w:rsidRDefault="009C02AF" w:rsidP="009C02A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tcPr>
          <w:p w:rsidR="009C02AF" w:rsidRPr="00F5561E" w:rsidRDefault="009C02AF" w:rsidP="009C02A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tcPr>
          <w:p w:rsidR="009C02AF" w:rsidRPr="00F5561E" w:rsidRDefault="009C02AF" w:rsidP="009C02A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2010</w:t>
            </w:r>
          </w:p>
        </w:tc>
        <w:tc>
          <w:tcPr>
            <w:tcW w:w="5953" w:type="dxa"/>
            <w:tcBorders>
              <w:top w:val="nil"/>
              <w:left w:val="nil"/>
              <w:bottom w:val="single" w:sz="4" w:space="0" w:color="000000"/>
              <w:right w:val="single" w:sz="4" w:space="0" w:color="000000"/>
            </w:tcBorders>
            <w:shd w:val="clear" w:color="000000" w:fill="FFFFFF"/>
            <w:vAlign w:val="center"/>
          </w:tcPr>
          <w:p w:rsidR="009C02AF" w:rsidRPr="00F5561E" w:rsidRDefault="009C02AF" w:rsidP="009C02A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701" w:type="dxa"/>
            <w:tcBorders>
              <w:top w:val="nil"/>
              <w:left w:val="nil"/>
              <w:bottom w:val="single" w:sz="4" w:space="0" w:color="000000"/>
              <w:right w:val="single" w:sz="4" w:space="0" w:color="000000"/>
            </w:tcBorders>
            <w:shd w:val="clear" w:color="000000" w:fill="FFFFFF"/>
            <w:vAlign w:val="center"/>
          </w:tcPr>
          <w:p w:rsidR="009C02AF" w:rsidRPr="00F5561E" w:rsidRDefault="009C02AF" w:rsidP="009C02A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543 351,37</w:t>
            </w:r>
          </w:p>
        </w:tc>
        <w:tc>
          <w:tcPr>
            <w:tcW w:w="1701" w:type="dxa"/>
            <w:tcBorders>
              <w:top w:val="nil"/>
              <w:left w:val="nil"/>
              <w:bottom w:val="single" w:sz="4" w:space="0" w:color="000000"/>
              <w:right w:val="single" w:sz="4" w:space="0" w:color="000000"/>
            </w:tcBorders>
            <w:shd w:val="clear" w:color="000000" w:fill="FFFFFF"/>
            <w:vAlign w:val="center"/>
          </w:tcPr>
          <w:p w:rsidR="009C02AF" w:rsidRPr="00F5561E" w:rsidRDefault="009C02AF" w:rsidP="009C02A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543 351,37</w:t>
            </w:r>
          </w:p>
        </w:tc>
        <w:tc>
          <w:tcPr>
            <w:tcW w:w="1843" w:type="dxa"/>
            <w:tcBorders>
              <w:left w:val="single" w:sz="4" w:space="0" w:color="000000"/>
              <w:bottom w:val="single" w:sz="4" w:space="0" w:color="000000"/>
            </w:tcBorders>
            <w:shd w:val="clear" w:color="auto" w:fill="auto"/>
            <w:vAlign w:val="center"/>
          </w:tcPr>
          <w:p w:rsidR="009C02AF" w:rsidRPr="00F5561E" w:rsidRDefault="009C02AF" w:rsidP="009C02A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9C02AF" w:rsidRPr="00F5561E" w:rsidRDefault="009C02AF" w:rsidP="009C02A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9C02AF" w:rsidRPr="00F5561E" w:rsidRDefault="009C02AF" w:rsidP="009C02AF">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9C02AF" w:rsidRPr="00F5561E" w:rsidRDefault="009C02AF" w:rsidP="009C02A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9C02AF" w:rsidRPr="00F5561E" w:rsidRDefault="009C02AF" w:rsidP="009C02A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9C02AF" w:rsidRPr="00F5561E" w:rsidRDefault="009C02AF" w:rsidP="009C02A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4010</w:t>
            </w:r>
          </w:p>
        </w:tc>
        <w:tc>
          <w:tcPr>
            <w:tcW w:w="5953" w:type="dxa"/>
            <w:tcBorders>
              <w:top w:val="nil"/>
              <w:left w:val="nil"/>
              <w:bottom w:val="single" w:sz="4" w:space="0" w:color="000000"/>
              <w:right w:val="single" w:sz="4" w:space="0" w:color="000000"/>
            </w:tcBorders>
            <w:shd w:val="clear" w:color="000000" w:fill="FFFFFF"/>
            <w:vAlign w:val="center"/>
            <w:hideMark/>
          </w:tcPr>
          <w:p w:rsidR="009C02AF" w:rsidRPr="00F5561E" w:rsidRDefault="009C02AF" w:rsidP="009C02A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osobowe pracowników</w:t>
            </w:r>
          </w:p>
        </w:tc>
        <w:tc>
          <w:tcPr>
            <w:tcW w:w="1701" w:type="dxa"/>
            <w:tcBorders>
              <w:left w:val="single" w:sz="4" w:space="0" w:color="000000"/>
              <w:bottom w:val="single" w:sz="4" w:space="0" w:color="000000"/>
            </w:tcBorders>
            <w:shd w:val="clear" w:color="auto" w:fill="auto"/>
            <w:vAlign w:val="center"/>
          </w:tcPr>
          <w:p w:rsidR="009C02AF" w:rsidRPr="00F5561E" w:rsidRDefault="009C02AF" w:rsidP="009C02A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9C02AF" w:rsidRPr="00F5561E" w:rsidRDefault="009C02AF" w:rsidP="009C02A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9C02AF" w:rsidRPr="00F5561E" w:rsidRDefault="009C02AF" w:rsidP="009C02AF">
            <w:pPr>
              <w:pStyle w:val="TableContents"/>
              <w:jc w:val="right"/>
              <w:rPr>
                <w:rFonts w:ascii="Arial" w:hAnsi="Arial" w:cs="Arial"/>
                <w:sz w:val="17"/>
                <w:szCs w:val="17"/>
              </w:rPr>
            </w:pPr>
            <w:r w:rsidRPr="00F5561E">
              <w:rPr>
                <w:rFonts w:ascii="Arial" w:hAnsi="Arial" w:cs="Arial"/>
                <w:sz w:val="17"/>
                <w:szCs w:val="17"/>
              </w:rPr>
              <w:t>4.520,00</w:t>
            </w:r>
          </w:p>
        </w:tc>
        <w:tc>
          <w:tcPr>
            <w:tcW w:w="1559" w:type="dxa"/>
            <w:tcBorders>
              <w:top w:val="single" w:sz="2" w:space="0" w:color="000000"/>
              <w:left w:val="single" w:sz="4" w:space="0" w:color="auto"/>
              <w:bottom w:val="single" w:sz="2" w:space="0" w:color="000000"/>
              <w:right w:val="single" w:sz="4" w:space="0" w:color="auto"/>
            </w:tcBorders>
            <w:vAlign w:val="center"/>
          </w:tcPr>
          <w:p w:rsidR="009C02AF" w:rsidRPr="00F5561E" w:rsidRDefault="009C02AF" w:rsidP="009C02AF">
            <w:pPr>
              <w:pStyle w:val="TableContents"/>
              <w:jc w:val="right"/>
              <w:rPr>
                <w:rFonts w:ascii="Arial" w:hAnsi="Arial" w:cs="Arial"/>
                <w:sz w:val="17"/>
                <w:szCs w:val="17"/>
              </w:rPr>
            </w:pPr>
            <w:r w:rsidRPr="00F5561E">
              <w:rPr>
                <w:rFonts w:ascii="Arial" w:hAnsi="Arial" w:cs="Arial"/>
                <w:sz w:val="17"/>
                <w:szCs w:val="17"/>
              </w:rPr>
              <w:t>4.520,00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9C02AF" w:rsidRPr="00F5561E" w:rsidRDefault="009C02AF" w:rsidP="009C02AF">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9C02AF" w:rsidRPr="00F5561E" w:rsidRDefault="009C02AF" w:rsidP="009C02A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9C02AF" w:rsidRPr="00F5561E" w:rsidRDefault="009C02AF" w:rsidP="009C02A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9C02AF" w:rsidRPr="00F5561E" w:rsidRDefault="009C02AF" w:rsidP="009C02A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4110</w:t>
            </w:r>
          </w:p>
        </w:tc>
        <w:tc>
          <w:tcPr>
            <w:tcW w:w="5953" w:type="dxa"/>
            <w:tcBorders>
              <w:top w:val="nil"/>
              <w:left w:val="nil"/>
              <w:bottom w:val="single" w:sz="4" w:space="0" w:color="000000"/>
              <w:right w:val="single" w:sz="4" w:space="0" w:color="000000"/>
            </w:tcBorders>
            <w:shd w:val="clear" w:color="000000" w:fill="FFFFFF"/>
            <w:vAlign w:val="center"/>
            <w:hideMark/>
          </w:tcPr>
          <w:p w:rsidR="009C02AF" w:rsidRPr="00F5561E" w:rsidRDefault="009C02AF" w:rsidP="009C02A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701" w:type="dxa"/>
            <w:tcBorders>
              <w:left w:val="single" w:sz="4" w:space="0" w:color="000000"/>
              <w:bottom w:val="single" w:sz="4" w:space="0" w:color="000000"/>
            </w:tcBorders>
            <w:shd w:val="clear" w:color="auto" w:fill="auto"/>
            <w:vAlign w:val="center"/>
          </w:tcPr>
          <w:p w:rsidR="009C02AF" w:rsidRPr="00F5561E" w:rsidRDefault="009C02AF" w:rsidP="009C02A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9C02AF" w:rsidRPr="00F5561E" w:rsidRDefault="009C02AF" w:rsidP="009C02A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9C02AF" w:rsidRPr="00F5561E" w:rsidRDefault="009C02AF" w:rsidP="009C02AF">
            <w:pPr>
              <w:pStyle w:val="TableContents"/>
              <w:jc w:val="right"/>
              <w:rPr>
                <w:rFonts w:ascii="Arial" w:hAnsi="Arial" w:cs="Arial"/>
                <w:sz w:val="17"/>
                <w:szCs w:val="17"/>
              </w:rPr>
            </w:pPr>
            <w:r w:rsidRPr="00F5561E">
              <w:rPr>
                <w:rFonts w:ascii="Arial" w:hAnsi="Arial" w:cs="Arial"/>
                <w:sz w:val="17"/>
                <w:szCs w:val="17"/>
              </w:rPr>
              <w:t>772,92</w:t>
            </w:r>
          </w:p>
        </w:tc>
        <w:tc>
          <w:tcPr>
            <w:tcW w:w="1559" w:type="dxa"/>
            <w:tcBorders>
              <w:top w:val="single" w:sz="2" w:space="0" w:color="000000"/>
              <w:left w:val="single" w:sz="4" w:space="0" w:color="auto"/>
              <w:bottom w:val="single" w:sz="2" w:space="0" w:color="000000"/>
              <w:right w:val="single" w:sz="4" w:space="0" w:color="auto"/>
            </w:tcBorders>
            <w:vAlign w:val="center"/>
          </w:tcPr>
          <w:p w:rsidR="009C02AF" w:rsidRPr="00F5561E" w:rsidRDefault="009C02AF" w:rsidP="009C02AF">
            <w:pPr>
              <w:pStyle w:val="TableContents"/>
              <w:jc w:val="right"/>
              <w:rPr>
                <w:rFonts w:ascii="Arial" w:hAnsi="Arial" w:cs="Arial"/>
                <w:sz w:val="17"/>
                <w:szCs w:val="17"/>
              </w:rPr>
            </w:pPr>
            <w:r w:rsidRPr="00F5561E">
              <w:rPr>
                <w:rFonts w:ascii="Arial" w:hAnsi="Arial" w:cs="Arial"/>
                <w:sz w:val="17"/>
                <w:szCs w:val="17"/>
              </w:rPr>
              <w:t>772,92</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9C02AF" w:rsidRPr="00F5561E" w:rsidRDefault="009C02AF" w:rsidP="009C02AF">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9C02AF" w:rsidRPr="00F5561E" w:rsidRDefault="009C02AF" w:rsidP="009C02A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9C02AF" w:rsidRPr="00F5561E" w:rsidRDefault="009C02AF" w:rsidP="009C02A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9C02AF" w:rsidRPr="00F5561E" w:rsidRDefault="009C02AF" w:rsidP="009C02A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4120</w:t>
            </w:r>
          </w:p>
        </w:tc>
        <w:tc>
          <w:tcPr>
            <w:tcW w:w="5953" w:type="dxa"/>
            <w:tcBorders>
              <w:top w:val="nil"/>
              <w:left w:val="nil"/>
              <w:bottom w:val="single" w:sz="4" w:space="0" w:color="000000"/>
              <w:right w:val="single" w:sz="4" w:space="0" w:color="000000"/>
            </w:tcBorders>
            <w:shd w:val="clear" w:color="000000" w:fill="FFFFFF"/>
            <w:vAlign w:val="center"/>
            <w:hideMark/>
          </w:tcPr>
          <w:p w:rsidR="009C02AF" w:rsidRPr="00F5561E" w:rsidRDefault="009C02AF" w:rsidP="009C02A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701" w:type="dxa"/>
            <w:tcBorders>
              <w:left w:val="single" w:sz="4" w:space="0" w:color="000000"/>
              <w:bottom w:val="single" w:sz="4" w:space="0" w:color="000000"/>
            </w:tcBorders>
            <w:shd w:val="clear" w:color="auto" w:fill="auto"/>
            <w:vAlign w:val="center"/>
          </w:tcPr>
          <w:p w:rsidR="009C02AF" w:rsidRPr="00F5561E" w:rsidRDefault="009C02AF" w:rsidP="009C02A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9C02AF" w:rsidRPr="00F5561E" w:rsidRDefault="009C02AF" w:rsidP="009C02A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9C02AF" w:rsidRPr="00F5561E" w:rsidRDefault="009C02AF" w:rsidP="009C02AF">
            <w:pPr>
              <w:pStyle w:val="TableContents"/>
              <w:jc w:val="right"/>
              <w:rPr>
                <w:rFonts w:ascii="Arial" w:hAnsi="Arial" w:cs="Arial"/>
                <w:sz w:val="17"/>
                <w:szCs w:val="17"/>
              </w:rPr>
            </w:pPr>
            <w:r w:rsidRPr="00F5561E">
              <w:rPr>
                <w:rFonts w:ascii="Arial" w:hAnsi="Arial" w:cs="Arial"/>
                <w:sz w:val="17"/>
                <w:szCs w:val="17"/>
              </w:rPr>
              <w:t>76,45</w:t>
            </w:r>
          </w:p>
        </w:tc>
        <w:tc>
          <w:tcPr>
            <w:tcW w:w="1559" w:type="dxa"/>
            <w:tcBorders>
              <w:top w:val="single" w:sz="2" w:space="0" w:color="000000"/>
              <w:left w:val="single" w:sz="4" w:space="0" w:color="auto"/>
              <w:bottom w:val="single" w:sz="2" w:space="0" w:color="000000"/>
              <w:right w:val="single" w:sz="4" w:space="0" w:color="auto"/>
            </w:tcBorders>
            <w:vAlign w:val="center"/>
          </w:tcPr>
          <w:p w:rsidR="009C02AF" w:rsidRPr="00F5561E" w:rsidRDefault="009C02AF" w:rsidP="009C02AF">
            <w:pPr>
              <w:pStyle w:val="TableContents"/>
              <w:jc w:val="right"/>
              <w:rPr>
                <w:rFonts w:ascii="Arial" w:hAnsi="Arial" w:cs="Arial"/>
                <w:sz w:val="17"/>
                <w:szCs w:val="17"/>
              </w:rPr>
            </w:pPr>
            <w:r w:rsidRPr="00F5561E">
              <w:rPr>
                <w:rFonts w:ascii="Arial" w:hAnsi="Arial" w:cs="Arial"/>
                <w:sz w:val="17"/>
                <w:szCs w:val="17"/>
              </w:rPr>
              <w:t>76,45</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9C02AF" w:rsidRPr="00F5561E" w:rsidRDefault="009C02AF" w:rsidP="009C02AF">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9C02AF" w:rsidRPr="00F5561E" w:rsidRDefault="009C02AF" w:rsidP="009C02A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9C02AF" w:rsidRPr="00F5561E" w:rsidRDefault="009C02AF" w:rsidP="009C02A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9C02AF" w:rsidRPr="00F5561E" w:rsidRDefault="009C02AF" w:rsidP="009C02A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5953" w:type="dxa"/>
            <w:tcBorders>
              <w:top w:val="nil"/>
              <w:left w:val="nil"/>
              <w:bottom w:val="single" w:sz="4" w:space="0" w:color="000000"/>
              <w:right w:val="single" w:sz="4" w:space="0" w:color="000000"/>
            </w:tcBorders>
            <w:shd w:val="clear" w:color="000000" w:fill="FFFFFF"/>
            <w:vAlign w:val="center"/>
            <w:hideMark/>
          </w:tcPr>
          <w:p w:rsidR="009C02AF" w:rsidRPr="00F5561E" w:rsidRDefault="009C02AF" w:rsidP="009C02A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701" w:type="dxa"/>
            <w:tcBorders>
              <w:left w:val="single" w:sz="4" w:space="0" w:color="000000"/>
              <w:bottom w:val="single" w:sz="4" w:space="0" w:color="000000"/>
            </w:tcBorders>
            <w:shd w:val="clear" w:color="auto" w:fill="auto"/>
            <w:vAlign w:val="center"/>
          </w:tcPr>
          <w:p w:rsidR="009C02AF" w:rsidRPr="00F5561E" w:rsidRDefault="009C02AF" w:rsidP="009C02A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9C02AF" w:rsidRPr="00F5561E" w:rsidRDefault="009C02AF" w:rsidP="009C02A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9C02AF" w:rsidRPr="00F5561E" w:rsidRDefault="009C02AF" w:rsidP="009C02AF">
            <w:pPr>
              <w:pStyle w:val="TableContents"/>
              <w:jc w:val="right"/>
              <w:rPr>
                <w:rFonts w:ascii="Arial" w:hAnsi="Arial" w:cs="Arial"/>
                <w:sz w:val="17"/>
                <w:szCs w:val="17"/>
              </w:rPr>
            </w:pPr>
            <w:r w:rsidRPr="00F5561E">
              <w:rPr>
                <w:rFonts w:ascii="Arial" w:hAnsi="Arial" w:cs="Arial"/>
                <w:sz w:val="17"/>
                <w:szCs w:val="17"/>
              </w:rPr>
              <w:t>3.662,18</w:t>
            </w:r>
          </w:p>
        </w:tc>
        <w:tc>
          <w:tcPr>
            <w:tcW w:w="1559" w:type="dxa"/>
            <w:tcBorders>
              <w:top w:val="single" w:sz="2" w:space="0" w:color="000000"/>
              <w:left w:val="single" w:sz="4" w:space="0" w:color="auto"/>
              <w:bottom w:val="single" w:sz="2" w:space="0" w:color="000000"/>
              <w:right w:val="single" w:sz="4" w:space="0" w:color="auto"/>
            </w:tcBorders>
            <w:vAlign w:val="center"/>
          </w:tcPr>
          <w:p w:rsidR="009C02AF" w:rsidRPr="00F5561E" w:rsidRDefault="009C02AF" w:rsidP="009C02AF">
            <w:pPr>
              <w:pStyle w:val="TableContents"/>
              <w:jc w:val="right"/>
              <w:rPr>
                <w:rFonts w:ascii="Arial" w:hAnsi="Arial" w:cs="Arial"/>
                <w:sz w:val="17"/>
                <w:szCs w:val="17"/>
              </w:rPr>
            </w:pPr>
            <w:r w:rsidRPr="00F5561E">
              <w:rPr>
                <w:rFonts w:ascii="Arial" w:hAnsi="Arial" w:cs="Arial"/>
                <w:sz w:val="17"/>
                <w:szCs w:val="17"/>
              </w:rPr>
              <w:t>3.662,18</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9C02AF" w:rsidRPr="00F5561E" w:rsidRDefault="009C02AF" w:rsidP="009C02AF">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9C02AF" w:rsidRPr="00F5561E" w:rsidRDefault="009C02AF" w:rsidP="009C02A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9C02AF" w:rsidRPr="00F5561E" w:rsidRDefault="009C02AF" w:rsidP="009C02A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9C02AF" w:rsidRPr="00F5561E" w:rsidRDefault="009C02AF" w:rsidP="009C02A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5953" w:type="dxa"/>
            <w:tcBorders>
              <w:top w:val="nil"/>
              <w:left w:val="nil"/>
              <w:bottom w:val="single" w:sz="4" w:space="0" w:color="000000"/>
              <w:right w:val="single" w:sz="4" w:space="0" w:color="000000"/>
            </w:tcBorders>
            <w:shd w:val="clear" w:color="000000" w:fill="FFFFFF"/>
            <w:vAlign w:val="center"/>
            <w:hideMark/>
          </w:tcPr>
          <w:p w:rsidR="009C02AF" w:rsidRPr="00F5561E" w:rsidRDefault="009C02AF" w:rsidP="009C02A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701" w:type="dxa"/>
            <w:tcBorders>
              <w:left w:val="single" w:sz="4" w:space="0" w:color="000000"/>
              <w:bottom w:val="single" w:sz="4" w:space="0" w:color="000000"/>
            </w:tcBorders>
            <w:shd w:val="clear" w:color="auto" w:fill="auto"/>
            <w:vAlign w:val="center"/>
          </w:tcPr>
          <w:p w:rsidR="009C02AF" w:rsidRPr="00F5561E" w:rsidRDefault="009C02AF" w:rsidP="009C02A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9C02AF" w:rsidRPr="00F5561E" w:rsidRDefault="009C02AF" w:rsidP="009C02A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9C02AF" w:rsidRPr="00F5561E" w:rsidRDefault="009C02AF" w:rsidP="009C02AF">
            <w:pPr>
              <w:pStyle w:val="TableContents"/>
              <w:jc w:val="right"/>
              <w:rPr>
                <w:rFonts w:ascii="Arial" w:hAnsi="Arial" w:cs="Arial"/>
                <w:sz w:val="17"/>
                <w:szCs w:val="17"/>
              </w:rPr>
            </w:pPr>
            <w:r w:rsidRPr="00F5561E">
              <w:rPr>
                <w:rFonts w:ascii="Arial" w:hAnsi="Arial" w:cs="Arial"/>
                <w:sz w:val="17"/>
                <w:szCs w:val="17"/>
              </w:rPr>
              <w:t>1.622,40</w:t>
            </w:r>
          </w:p>
        </w:tc>
        <w:tc>
          <w:tcPr>
            <w:tcW w:w="1559" w:type="dxa"/>
            <w:tcBorders>
              <w:top w:val="single" w:sz="2" w:space="0" w:color="000000"/>
              <w:left w:val="single" w:sz="4" w:space="0" w:color="auto"/>
              <w:bottom w:val="single" w:sz="2" w:space="0" w:color="000000"/>
              <w:right w:val="single" w:sz="4" w:space="0" w:color="auto"/>
            </w:tcBorders>
            <w:vAlign w:val="center"/>
          </w:tcPr>
          <w:p w:rsidR="009C02AF" w:rsidRPr="00F5561E" w:rsidRDefault="009C02AF" w:rsidP="009C02AF">
            <w:pPr>
              <w:pStyle w:val="TableContents"/>
              <w:jc w:val="right"/>
              <w:rPr>
                <w:rFonts w:ascii="Arial" w:hAnsi="Arial" w:cs="Arial"/>
                <w:sz w:val="17"/>
                <w:szCs w:val="17"/>
              </w:rPr>
            </w:pPr>
            <w:r w:rsidRPr="00F5561E">
              <w:rPr>
                <w:rFonts w:ascii="Arial" w:hAnsi="Arial" w:cs="Arial"/>
                <w:sz w:val="17"/>
                <w:szCs w:val="17"/>
              </w:rPr>
              <w:t>1.622,40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9C02AF" w:rsidRPr="00F5561E" w:rsidRDefault="009C02AF" w:rsidP="009C02AF">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9C02AF" w:rsidRPr="00F5561E" w:rsidRDefault="009C02AF" w:rsidP="009C02A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9C02AF" w:rsidRPr="00F5561E" w:rsidRDefault="009C02AF" w:rsidP="009C02A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9C02AF" w:rsidRPr="00F5561E" w:rsidRDefault="009C02AF" w:rsidP="009C02A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4430</w:t>
            </w:r>
          </w:p>
        </w:tc>
        <w:tc>
          <w:tcPr>
            <w:tcW w:w="5953" w:type="dxa"/>
            <w:tcBorders>
              <w:top w:val="nil"/>
              <w:left w:val="nil"/>
              <w:bottom w:val="single" w:sz="4" w:space="0" w:color="000000"/>
              <w:right w:val="single" w:sz="4" w:space="0" w:color="000000"/>
            </w:tcBorders>
            <w:shd w:val="clear" w:color="000000" w:fill="FFFFFF"/>
            <w:vAlign w:val="center"/>
            <w:hideMark/>
          </w:tcPr>
          <w:p w:rsidR="009C02AF" w:rsidRPr="00F5561E" w:rsidRDefault="009C02AF" w:rsidP="009C02A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Różne opłaty i składki</w:t>
            </w:r>
          </w:p>
        </w:tc>
        <w:tc>
          <w:tcPr>
            <w:tcW w:w="1701" w:type="dxa"/>
            <w:tcBorders>
              <w:left w:val="single" w:sz="4" w:space="0" w:color="000000"/>
              <w:bottom w:val="single" w:sz="4" w:space="0" w:color="000000"/>
            </w:tcBorders>
            <w:shd w:val="clear" w:color="auto" w:fill="auto"/>
            <w:vAlign w:val="center"/>
          </w:tcPr>
          <w:p w:rsidR="009C02AF" w:rsidRPr="00F5561E" w:rsidRDefault="009C02AF" w:rsidP="009C02A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9C02AF" w:rsidRPr="00F5561E" w:rsidRDefault="009C02AF" w:rsidP="009C02AF">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9C02AF" w:rsidRPr="00F5561E" w:rsidRDefault="009C02AF" w:rsidP="009C02AF">
            <w:pPr>
              <w:pStyle w:val="TableContents"/>
              <w:jc w:val="right"/>
              <w:rPr>
                <w:rFonts w:ascii="Arial" w:hAnsi="Arial" w:cs="Arial"/>
                <w:sz w:val="17"/>
                <w:szCs w:val="17"/>
              </w:rPr>
            </w:pPr>
            <w:r w:rsidRPr="00F5561E">
              <w:rPr>
                <w:rFonts w:ascii="Arial" w:hAnsi="Arial" w:cs="Arial"/>
                <w:sz w:val="17"/>
                <w:szCs w:val="17"/>
              </w:rPr>
              <w:t>532.697,42</w:t>
            </w:r>
          </w:p>
        </w:tc>
        <w:tc>
          <w:tcPr>
            <w:tcW w:w="1559" w:type="dxa"/>
            <w:tcBorders>
              <w:top w:val="single" w:sz="2" w:space="0" w:color="000000"/>
              <w:left w:val="single" w:sz="4" w:space="0" w:color="auto"/>
              <w:bottom w:val="single" w:sz="2" w:space="0" w:color="000000"/>
              <w:right w:val="single" w:sz="4" w:space="0" w:color="auto"/>
            </w:tcBorders>
            <w:vAlign w:val="center"/>
          </w:tcPr>
          <w:p w:rsidR="009C02AF" w:rsidRPr="00F5561E" w:rsidRDefault="009C02AF" w:rsidP="009C02AF">
            <w:pPr>
              <w:pStyle w:val="TableContents"/>
              <w:jc w:val="right"/>
              <w:rPr>
                <w:rFonts w:ascii="Arial" w:hAnsi="Arial" w:cs="Arial"/>
                <w:sz w:val="17"/>
                <w:szCs w:val="17"/>
              </w:rPr>
            </w:pPr>
            <w:r w:rsidRPr="00F5561E">
              <w:rPr>
                <w:rFonts w:ascii="Arial" w:hAnsi="Arial" w:cs="Arial"/>
                <w:sz w:val="17"/>
                <w:szCs w:val="17"/>
              </w:rPr>
              <w:t>532.697,42</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2044C2" w:rsidRPr="00F5561E" w:rsidRDefault="002044C2" w:rsidP="002044C2">
            <w:pPr>
              <w:spacing w:after="0" w:line="240" w:lineRule="auto"/>
              <w:rPr>
                <w:rFonts w:ascii="Times New Roman" w:eastAsia="Times New Roman" w:hAnsi="Times New Roman"/>
                <w:sz w:val="20"/>
                <w:szCs w:val="20"/>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2044C2" w:rsidRPr="00F5561E" w:rsidRDefault="002044C2" w:rsidP="002044C2">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750</w:t>
            </w:r>
          </w:p>
        </w:tc>
        <w:tc>
          <w:tcPr>
            <w:tcW w:w="992" w:type="dxa"/>
            <w:tcBorders>
              <w:top w:val="single" w:sz="4" w:space="0" w:color="000000"/>
              <w:left w:val="nil"/>
              <w:bottom w:val="single" w:sz="4" w:space="0" w:color="000000"/>
              <w:right w:val="single" w:sz="4" w:space="0" w:color="000000"/>
            </w:tcBorders>
            <w:shd w:val="clear" w:color="000000" w:fill="C0C0C0"/>
            <w:vAlign w:val="center"/>
            <w:hideMark/>
          </w:tcPr>
          <w:p w:rsidR="002044C2" w:rsidRPr="00F5561E" w:rsidRDefault="002044C2" w:rsidP="002044C2">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993" w:type="dxa"/>
            <w:tcBorders>
              <w:top w:val="nil"/>
              <w:left w:val="nil"/>
              <w:bottom w:val="single" w:sz="4" w:space="0" w:color="000000"/>
              <w:right w:val="single" w:sz="4" w:space="0" w:color="000000"/>
            </w:tcBorders>
            <w:shd w:val="clear" w:color="000000" w:fill="C0C0C0"/>
            <w:vAlign w:val="center"/>
            <w:hideMark/>
          </w:tcPr>
          <w:p w:rsidR="002044C2" w:rsidRPr="00F5561E" w:rsidRDefault="002044C2" w:rsidP="002044C2">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5953" w:type="dxa"/>
            <w:tcBorders>
              <w:top w:val="nil"/>
              <w:left w:val="nil"/>
              <w:bottom w:val="single" w:sz="4" w:space="0" w:color="000000"/>
              <w:right w:val="single" w:sz="4" w:space="0" w:color="000000"/>
            </w:tcBorders>
            <w:shd w:val="clear" w:color="000000" w:fill="C0C0C0"/>
            <w:vAlign w:val="center"/>
            <w:hideMark/>
          </w:tcPr>
          <w:p w:rsidR="002044C2" w:rsidRPr="00F5561E" w:rsidRDefault="002044C2" w:rsidP="002044C2">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Administracja publiczna</w:t>
            </w:r>
          </w:p>
        </w:tc>
        <w:tc>
          <w:tcPr>
            <w:tcW w:w="1701" w:type="dxa"/>
            <w:tcBorders>
              <w:top w:val="nil"/>
              <w:left w:val="nil"/>
              <w:bottom w:val="single" w:sz="4" w:space="0" w:color="000000"/>
              <w:right w:val="single" w:sz="4" w:space="0" w:color="000000"/>
            </w:tcBorders>
            <w:shd w:val="clear" w:color="000000" w:fill="C0C0C0"/>
            <w:vAlign w:val="center"/>
          </w:tcPr>
          <w:p w:rsidR="002044C2" w:rsidRPr="00F5561E" w:rsidRDefault="002044C2" w:rsidP="002044C2">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84 894,00</w:t>
            </w:r>
          </w:p>
        </w:tc>
        <w:tc>
          <w:tcPr>
            <w:tcW w:w="1701" w:type="dxa"/>
            <w:tcBorders>
              <w:top w:val="nil"/>
              <w:left w:val="single" w:sz="4" w:space="0" w:color="auto"/>
              <w:bottom w:val="single" w:sz="4" w:space="0" w:color="000000"/>
              <w:right w:val="single" w:sz="4" w:space="0" w:color="auto"/>
            </w:tcBorders>
            <w:shd w:val="clear" w:color="000000" w:fill="C0C0C0"/>
            <w:vAlign w:val="center"/>
          </w:tcPr>
          <w:p w:rsidR="002044C2" w:rsidRPr="00F5561E" w:rsidRDefault="002044C2" w:rsidP="002044C2">
            <w:pPr>
              <w:spacing w:after="0" w:line="240" w:lineRule="auto"/>
              <w:jc w:val="right"/>
              <w:rPr>
                <w:rFonts w:ascii="Arial" w:eastAsia="Times New Roman" w:hAnsi="Arial" w:cs="Arial"/>
                <w:b/>
                <w:bCs/>
                <w:sz w:val="17"/>
                <w:szCs w:val="17"/>
                <w:lang w:eastAsia="pl-PL"/>
              </w:rPr>
            </w:pPr>
            <w:r w:rsidRPr="00F5561E">
              <w:rPr>
                <w:rFonts w:ascii="Arial" w:hAnsi="Arial" w:cs="Arial"/>
                <w:b/>
                <w:sz w:val="17"/>
                <w:szCs w:val="17"/>
              </w:rPr>
              <w:t>82.181,00</w:t>
            </w:r>
          </w:p>
        </w:tc>
        <w:tc>
          <w:tcPr>
            <w:tcW w:w="1843" w:type="dxa"/>
            <w:tcBorders>
              <w:top w:val="nil"/>
              <w:left w:val="nil"/>
              <w:bottom w:val="single" w:sz="4" w:space="0" w:color="000000"/>
              <w:right w:val="single" w:sz="4" w:space="0" w:color="000000"/>
            </w:tcBorders>
            <w:shd w:val="clear" w:color="000000" w:fill="C0C0C0"/>
            <w:vAlign w:val="center"/>
          </w:tcPr>
          <w:p w:rsidR="002044C2" w:rsidRPr="00F5561E" w:rsidRDefault="002044C2" w:rsidP="002044C2">
            <w:pPr>
              <w:spacing w:after="0" w:line="240" w:lineRule="auto"/>
              <w:jc w:val="right"/>
              <w:rPr>
                <w:rFonts w:ascii="Arial" w:eastAsia="Times New Roman" w:hAnsi="Arial" w:cs="Arial"/>
                <w:b/>
                <w:bCs/>
                <w:sz w:val="17"/>
                <w:szCs w:val="17"/>
                <w:lang w:eastAsia="pl-PL"/>
              </w:rPr>
            </w:pPr>
            <w:r w:rsidRPr="00F5561E">
              <w:rPr>
                <w:rFonts w:ascii="Arial" w:hAnsi="Arial" w:cs="Arial"/>
                <w:b/>
                <w:sz w:val="17"/>
                <w:szCs w:val="17"/>
              </w:rPr>
              <w:t>84.894,00</w:t>
            </w:r>
          </w:p>
        </w:tc>
        <w:tc>
          <w:tcPr>
            <w:tcW w:w="1559" w:type="dxa"/>
            <w:tcBorders>
              <w:top w:val="nil"/>
              <w:left w:val="single" w:sz="4" w:space="0" w:color="auto"/>
              <w:bottom w:val="single" w:sz="4" w:space="0" w:color="000000"/>
              <w:right w:val="single" w:sz="4" w:space="0" w:color="auto"/>
            </w:tcBorders>
            <w:shd w:val="clear" w:color="000000" w:fill="C0C0C0"/>
            <w:vAlign w:val="center"/>
          </w:tcPr>
          <w:p w:rsidR="002044C2" w:rsidRPr="00F5561E" w:rsidRDefault="002044C2" w:rsidP="002044C2">
            <w:pPr>
              <w:spacing w:after="0" w:line="240" w:lineRule="auto"/>
              <w:jc w:val="right"/>
              <w:rPr>
                <w:rFonts w:ascii="Arial" w:eastAsia="Times New Roman" w:hAnsi="Arial" w:cs="Arial"/>
                <w:b/>
                <w:bCs/>
                <w:sz w:val="17"/>
                <w:szCs w:val="17"/>
                <w:lang w:eastAsia="pl-PL"/>
              </w:rPr>
            </w:pPr>
            <w:r w:rsidRPr="00F5561E">
              <w:rPr>
                <w:rFonts w:ascii="Arial" w:hAnsi="Arial" w:cs="Arial"/>
                <w:b/>
                <w:sz w:val="17"/>
                <w:szCs w:val="17"/>
              </w:rPr>
              <w:t>82.181,00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2044C2" w:rsidRPr="00F5561E" w:rsidRDefault="002044C2" w:rsidP="002044C2">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2044C2" w:rsidRPr="00F5561E" w:rsidRDefault="002044C2" w:rsidP="002044C2">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nil"/>
              <w:left w:val="nil"/>
              <w:bottom w:val="single" w:sz="4" w:space="0" w:color="000000"/>
              <w:right w:val="single" w:sz="4" w:space="0" w:color="000000"/>
            </w:tcBorders>
            <w:shd w:val="clear" w:color="000000" w:fill="D3D3D3"/>
            <w:vAlign w:val="center"/>
            <w:hideMark/>
          </w:tcPr>
          <w:p w:rsidR="002044C2" w:rsidRPr="00F5561E" w:rsidRDefault="002044C2" w:rsidP="002044C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75011</w:t>
            </w:r>
          </w:p>
        </w:tc>
        <w:tc>
          <w:tcPr>
            <w:tcW w:w="993" w:type="dxa"/>
            <w:tcBorders>
              <w:top w:val="nil"/>
              <w:left w:val="nil"/>
              <w:bottom w:val="single" w:sz="4" w:space="0" w:color="000000"/>
              <w:right w:val="single" w:sz="4" w:space="0" w:color="000000"/>
            </w:tcBorders>
            <w:shd w:val="clear" w:color="000000" w:fill="D3D3D3"/>
            <w:vAlign w:val="center"/>
            <w:hideMark/>
          </w:tcPr>
          <w:p w:rsidR="002044C2" w:rsidRPr="00F5561E" w:rsidRDefault="002044C2" w:rsidP="002044C2">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5953" w:type="dxa"/>
            <w:tcBorders>
              <w:top w:val="nil"/>
              <w:left w:val="nil"/>
              <w:bottom w:val="single" w:sz="4" w:space="0" w:color="000000"/>
              <w:right w:val="single" w:sz="4" w:space="0" w:color="000000"/>
            </w:tcBorders>
            <w:shd w:val="clear" w:color="000000" w:fill="D3D3D3"/>
            <w:vAlign w:val="center"/>
            <w:hideMark/>
          </w:tcPr>
          <w:p w:rsidR="002044C2" w:rsidRPr="00F5561E" w:rsidRDefault="002044C2" w:rsidP="002044C2">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Urzędy wojewódzkie</w:t>
            </w:r>
          </w:p>
        </w:tc>
        <w:tc>
          <w:tcPr>
            <w:tcW w:w="1701" w:type="dxa"/>
            <w:tcBorders>
              <w:top w:val="nil"/>
              <w:left w:val="nil"/>
              <w:bottom w:val="single" w:sz="4" w:space="0" w:color="000000"/>
              <w:right w:val="single" w:sz="4" w:space="0" w:color="000000"/>
            </w:tcBorders>
            <w:shd w:val="clear" w:color="000000" w:fill="D3D3D3"/>
            <w:vAlign w:val="center"/>
          </w:tcPr>
          <w:p w:rsidR="002044C2" w:rsidRPr="00F5561E" w:rsidRDefault="002044C2" w:rsidP="002044C2">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84 894,00</w:t>
            </w:r>
          </w:p>
        </w:tc>
        <w:tc>
          <w:tcPr>
            <w:tcW w:w="1701" w:type="dxa"/>
            <w:tcBorders>
              <w:top w:val="nil"/>
              <w:left w:val="single" w:sz="4" w:space="0" w:color="auto"/>
              <w:bottom w:val="single" w:sz="4" w:space="0" w:color="000000"/>
              <w:right w:val="single" w:sz="4" w:space="0" w:color="auto"/>
            </w:tcBorders>
            <w:shd w:val="clear" w:color="000000" w:fill="D3D3D3"/>
            <w:vAlign w:val="center"/>
          </w:tcPr>
          <w:p w:rsidR="002044C2" w:rsidRPr="00F5561E" w:rsidRDefault="002044C2" w:rsidP="002044C2">
            <w:pPr>
              <w:spacing w:after="0" w:line="240" w:lineRule="auto"/>
              <w:jc w:val="right"/>
              <w:rPr>
                <w:rFonts w:ascii="Arial" w:eastAsia="Times New Roman" w:hAnsi="Arial" w:cs="Arial"/>
                <w:sz w:val="17"/>
                <w:szCs w:val="17"/>
                <w:lang w:eastAsia="pl-PL"/>
              </w:rPr>
            </w:pPr>
            <w:r w:rsidRPr="00F5561E">
              <w:rPr>
                <w:rFonts w:ascii="Arial" w:hAnsi="Arial" w:cs="Arial"/>
                <w:sz w:val="17"/>
                <w:szCs w:val="17"/>
              </w:rPr>
              <w:t>82.181,00</w:t>
            </w:r>
          </w:p>
        </w:tc>
        <w:tc>
          <w:tcPr>
            <w:tcW w:w="1843" w:type="dxa"/>
            <w:tcBorders>
              <w:top w:val="nil"/>
              <w:left w:val="nil"/>
              <w:bottom w:val="single" w:sz="4" w:space="0" w:color="000000"/>
              <w:right w:val="single" w:sz="4" w:space="0" w:color="000000"/>
            </w:tcBorders>
            <w:shd w:val="clear" w:color="000000" w:fill="D3D3D3"/>
            <w:vAlign w:val="center"/>
          </w:tcPr>
          <w:p w:rsidR="002044C2" w:rsidRPr="00F5561E" w:rsidRDefault="002044C2" w:rsidP="002044C2">
            <w:pPr>
              <w:spacing w:after="0" w:line="240" w:lineRule="auto"/>
              <w:jc w:val="right"/>
              <w:rPr>
                <w:rFonts w:ascii="Arial" w:eastAsia="Times New Roman" w:hAnsi="Arial" w:cs="Arial"/>
                <w:sz w:val="17"/>
                <w:szCs w:val="17"/>
                <w:lang w:eastAsia="pl-PL"/>
              </w:rPr>
            </w:pPr>
            <w:r w:rsidRPr="00F5561E">
              <w:rPr>
                <w:rFonts w:ascii="Arial" w:hAnsi="Arial" w:cs="Arial"/>
                <w:sz w:val="17"/>
                <w:szCs w:val="17"/>
              </w:rPr>
              <w:t>84.894,00</w:t>
            </w:r>
          </w:p>
        </w:tc>
        <w:tc>
          <w:tcPr>
            <w:tcW w:w="1559" w:type="dxa"/>
            <w:tcBorders>
              <w:top w:val="nil"/>
              <w:left w:val="single" w:sz="4" w:space="0" w:color="auto"/>
              <w:bottom w:val="single" w:sz="4" w:space="0" w:color="000000"/>
              <w:right w:val="single" w:sz="4" w:space="0" w:color="auto"/>
            </w:tcBorders>
            <w:shd w:val="clear" w:color="000000" w:fill="D3D3D3"/>
            <w:vAlign w:val="center"/>
          </w:tcPr>
          <w:p w:rsidR="002044C2" w:rsidRPr="00F5561E" w:rsidRDefault="002044C2" w:rsidP="002044C2">
            <w:pPr>
              <w:spacing w:after="0" w:line="240" w:lineRule="auto"/>
              <w:jc w:val="right"/>
              <w:rPr>
                <w:rFonts w:ascii="Arial" w:eastAsia="Times New Roman" w:hAnsi="Arial" w:cs="Arial"/>
                <w:sz w:val="17"/>
                <w:szCs w:val="17"/>
                <w:lang w:eastAsia="pl-PL"/>
              </w:rPr>
            </w:pPr>
            <w:r w:rsidRPr="00F5561E">
              <w:rPr>
                <w:rFonts w:ascii="Arial" w:hAnsi="Arial" w:cs="Arial"/>
                <w:sz w:val="17"/>
                <w:szCs w:val="17"/>
              </w:rPr>
              <w:t>82.181,00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tcPr>
          <w:p w:rsidR="002044C2" w:rsidRPr="00F5561E" w:rsidRDefault="002044C2" w:rsidP="002044C2">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2044C2" w:rsidRPr="00F5561E" w:rsidRDefault="002044C2" w:rsidP="002044C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tcPr>
          <w:p w:rsidR="002044C2" w:rsidRPr="00F5561E" w:rsidRDefault="002044C2" w:rsidP="002044C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tcPr>
          <w:p w:rsidR="002044C2" w:rsidRPr="00F5561E" w:rsidRDefault="002044C2" w:rsidP="002044C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2010</w:t>
            </w:r>
          </w:p>
        </w:tc>
        <w:tc>
          <w:tcPr>
            <w:tcW w:w="5953" w:type="dxa"/>
            <w:tcBorders>
              <w:top w:val="nil"/>
              <w:left w:val="nil"/>
              <w:bottom w:val="single" w:sz="4" w:space="0" w:color="000000"/>
              <w:right w:val="single" w:sz="4" w:space="0" w:color="000000"/>
            </w:tcBorders>
            <w:shd w:val="clear" w:color="000000" w:fill="FFFFFF"/>
            <w:vAlign w:val="center"/>
          </w:tcPr>
          <w:p w:rsidR="002044C2" w:rsidRPr="00F5561E" w:rsidRDefault="002044C2" w:rsidP="002044C2">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701" w:type="dxa"/>
            <w:tcBorders>
              <w:top w:val="nil"/>
              <w:left w:val="nil"/>
              <w:bottom w:val="single" w:sz="4" w:space="0" w:color="000000"/>
              <w:right w:val="single" w:sz="4" w:space="0" w:color="000000"/>
            </w:tcBorders>
            <w:shd w:val="clear" w:color="000000" w:fill="FFFFFF"/>
            <w:vAlign w:val="center"/>
          </w:tcPr>
          <w:p w:rsidR="002044C2" w:rsidRPr="00F5561E" w:rsidRDefault="002044C2" w:rsidP="002044C2">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84 894,00</w:t>
            </w:r>
          </w:p>
        </w:tc>
        <w:tc>
          <w:tcPr>
            <w:tcW w:w="1701"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2044C2" w:rsidRPr="00F5561E" w:rsidRDefault="002044C2" w:rsidP="002044C2">
            <w:pPr>
              <w:jc w:val="right"/>
              <w:rPr>
                <w:rFonts w:ascii="Arial" w:eastAsia="Times New Roman" w:hAnsi="Arial" w:cs="Arial"/>
                <w:sz w:val="17"/>
                <w:szCs w:val="17"/>
              </w:rPr>
            </w:pPr>
            <w:r w:rsidRPr="00F5561E">
              <w:rPr>
                <w:rFonts w:ascii="Arial" w:hAnsi="Arial" w:cs="Arial"/>
                <w:sz w:val="17"/>
                <w:szCs w:val="17"/>
              </w:rPr>
              <w:t>82.181,00</w:t>
            </w:r>
          </w:p>
        </w:tc>
        <w:tc>
          <w:tcPr>
            <w:tcW w:w="1843" w:type="dxa"/>
            <w:tcBorders>
              <w:left w:val="single" w:sz="4" w:space="0" w:color="000000"/>
              <w:bottom w:val="single" w:sz="4" w:space="0" w:color="000000"/>
            </w:tcBorders>
            <w:shd w:val="clear" w:color="auto" w:fill="auto"/>
            <w:vAlign w:val="center"/>
          </w:tcPr>
          <w:p w:rsidR="002044C2" w:rsidRPr="00F5561E" w:rsidRDefault="002044C2" w:rsidP="002044C2">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2044C2" w:rsidRPr="00F5561E" w:rsidRDefault="002044C2" w:rsidP="002044C2">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2044C2" w:rsidRPr="00F5561E" w:rsidRDefault="002044C2" w:rsidP="002044C2">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2044C2" w:rsidRPr="00F5561E" w:rsidRDefault="002044C2" w:rsidP="002044C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2044C2" w:rsidRPr="00F5561E" w:rsidRDefault="002044C2" w:rsidP="002044C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2044C2" w:rsidRPr="00F5561E" w:rsidRDefault="002044C2" w:rsidP="002044C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4010</w:t>
            </w:r>
          </w:p>
        </w:tc>
        <w:tc>
          <w:tcPr>
            <w:tcW w:w="5953" w:type="dxa"/>
            <w:tcBorders>
              <w:top w:val="nil"/>
              <w:left w:val="nil"/>
              <w:bottom w:val="single" w:sz="4" w:space="0" w:color="000000"/>
              <w:right w:val="single" w:sz="4" w:space="0" w:color="000000"/>
            </w:tcBorders>
            <w:shd w:val="clear" w:color="000000" w:fill="FFFFFF"/>
            <w:vAlign w:val="center"/>
            <w:hideMark/>
          </w:tcPr>
          <w:p w:rsidR="002044C2" w:rsidRPr="00F5561E" w:rsidRDefault="002044C2" w:rsidP="002044C2">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osobowe pracowników</w:t>
            </w:r>
          </w:p>
        </w:tc>
        <w:tc>
          <w:tcPr>
            <w:tcW w:w="1701" w:type="dxa"/>
            <w:tcBorders>
              <w:left w:val="single" w:sz="4" w:space="0" w:color="000000"/>
              <w:bottom w:val="single" w:sz="4" w:space="0" w:color="000000"/>
            </w:tcBorders>
            <w:shd w:val="clear" w:color="auto" w:fill="auto"/>
            <w:vAlign w:val="center"/>
          </w:tcPr>
          <w:p w:rsidR="002044C2" w:rsidRPr="00F5561E" w:rsidRDefault="002044C2" w:rsidP="002044C2">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2044C2" w:rsidRPr="00F5561E" w:rsidRDefault="002044C2" w:rsidP="002044C2">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2044C2" w:rsidRPr="00F5561E" w:rsidRDefault="002044C2" w:rsidP="002044C2">
            <w:pPr>
              <w:pStyle w:val="TableContents"/>
              <w:jc w:val="right"/>
              <w:rPr>
                <w:rFonts w:ascii="Arial" w:hAnsi="Arial" w:cs="Arial"/>
                <w:sz w:val="17"/>
                <w:szCs w:val="17"/>
              </w:rPr>
            </w:pPr>
            <w:r w:rsidRPr="00F5561E">
              <w:rPr>
                <w:rFonts w:ascii="Arial" w:hAnsi="Arial" w:cs="Arial"/>
                <w:sz w:val="17"/>
                <w:szCs w:val="17"/>
              </w:rPr>
              <w:t>60.956,00</w:t>
            </w:r>
          </w:p>
        </w:tc>
        <w:tc>
          <w:tcPr>
            <w:tcW w:w="1559" w:type="dxa"/>
            <w:tcBorders>
              <w:top w:val="single" w:sz="2" w:space="0" w:color="000000"/>
              <w:left w:val="single" w:sz="4" w:space="0" w:color="auto"/>
              <w:bottom w:val="single" w:sz="2" w:space="0" w:color="000000"/>
              <w:right w:val="single" w:sz="4" w:space="0" w:color="auto"/>
            </w:tcBorders>
            <w:vAlign w:val="center"/>
          </w:tcPr>
          <w:p w:rsidR="002044C2" w:rsidRPr="00F5561E" w:rsidRDefault="002044C2" w:rsidP="002044C2">
            <w:pPr>
              <w:pStyle w:val="TableContents"/>
              <w:jc w:val="right"/>
              <w:rPr>
                <w:rFonts w:ascii="Arial" w:hAnsi="Arial" w:cs="Arial"/>
                <w:sz w:val="17"/>
                <w:szCs w:val="17"/>
              </w:rPr>
            </w:pPr>
            <w:r w:rsidRPr="00F5561E">
              <w:rPr>
                <w:rFonts w:ascii="Arial" w:hAnsi="Arial" w:cs="Arial"/>
                <w:sz w:val="17"/>
                <w:szCs w:val="17"/>
              </w:rPr>
              <w:t>58.682,41</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2044C2" w:rsidRPr="00F5561E" w:rsidRDefault="002044C2" w:rsidP="002044C2">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2044C2" w:rsidRPr="00F5561E" w:rsidRDefault="002044C2" w:rsidP="002044C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2044C2" w:rsidRPr="00F5561E" w:rsidRDefault="002044C2" w:rsidP="002044C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2044C2" w:rsidRPr="00F5561E" w:rsidRDefault="002044C2" w:rsidP="002044C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4040</w:t>
            </w:r>
          </w:p>
        </w:tc>
        <w:tc>
          <w:tcPr>
            <w:tcW w:w="5953" w:type="dxa"/>
            <w:tcBorders>
              <w:top w:val="nil"/>
              <w:left w:val="nil"/>
              <w:bottom w:val="single" w:sz="4" w:space="0" w:color="000000"/>
              <w:right w:val="single" w:sz="4" w:space="0" w:color="000000"/>
            </w:tcBorders>
            <w:shd w:val="clear" w:color="000000" w:fill="FFFFFF"/>
            <w:vAlign w:val="center"/>
            <w:hideMark/>
          </w:tcPr>
          <w:p w:rsidR="002044C2" w:rsidRPr="00F5561E" w:rsidRDefault="002044C2" w:rsidP="002044C2">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Dodatkowe wynagrodzenie roczne</w:t>
            </w:r>
          </w:p>
        </w:tc>
        <w:tc>
          <w:tcPr>
            <w:tcW w:w="1701" w:type="dxa"/>
            <w:tcBorders>
              <w:left w:val="single" w:sz="4" w:space="0" w:color="000000"/>
              <w:bottom w:val="single" w:sz="4" w:space="0" w:color="000000"/>
            </w:tcBorders>
            <w:shd w:val="clear" w:color="auto" w:fill="auto"/>
            <w:vAlign w:val="center"/>
          </w:tcPr>
          <w:p w:rsidR="002044C2" w:rsidRPr="00F5561E" w:rsidRDefault="002044C2" w:rsidP="002044C2">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2044C2" w:rsidRPr="00F5561E" w:rsidRDefault="002044C2" w:rsidP="002044C2">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2044C2" w:rsidRPr="00F5561E" w:rsidRDefault="002044C2" w:rsidP="002044C2">
            <w:pPr>
              <w:pStyle w:val="TableContents"/>
              <w:jc w:val="right"/>
              <w:rPr>
                <w:rFonts w:ascii="Arial" w:hAnsi="Arial" w:cs="Arial"/>
                <w:sz w:val="17"/>
                <w:szCs w:val="17"/>
              </w:rPr>
            </w:pPr>
            <w:r w:rsidRPr="00F5561E">
              <w:rPr>
                <w:rFonts w:ascii="Arial" w:hAnsi="Arial" w:cs="Arial"/>
                <w:sz w:val="17"/>
                <w:szCs w:val="17"/>
              </w:rPr>
              <w:t>4.524,00</w:t>
            </w:r>
          </w:p>
        </w:tc>
        <w:tc>
          <w:tcPr>
            <w:tcW w:w="1559" w:type="dxa"/>
            <w:tcBorders>
              <w:top w:val="single" w:sz="2" w:space="0" w:color="000000"/>
              <w:left w:val="single" w:sz="4" w:space="0" w:color="auto"/>
              <w:bottom w:val="single" w:sz="2" w:space="0" w:color="000000"/>
              <w:right w:val="single" w:sz="4" w:space="0" w:color="auto"/>
            </w:tcBorders>
            <w:vAlign w:val="center"/>
          </w:tcPr>
          <w:p w:rsidR="002044C2" w:rsidRPr="00F5561E" w:rsidRDefault="002044C2" w:rsidP="002044C2">
            <w:pPr>
              <w:pStyle w:val="TableContents"/>
              <w:jc w:val="right"/>
              <w:rPr>
                <w:rFonts w:ascii="Arial" w:hAnsi="Arial" w:cs="Arial"/>
                <w:sz w:val="17"/>
                <w:szCs w:val="17"/>
              </w:rPr>
            </w:pPr>
            <w:r w:rsidRPr="00F5561E">
              <w:rPr>
                <w:rFonts w:ascii="Arial" w:hAnsi="Arial" w:cs="Arial"/>
                <w:sz w:val="17"/>
                <w:szCs w:val="17"/>
              </w:rPr>
              <w:t>4.524,00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2044C2" w:rsidRPr="00F5561E" w:rsidRDefault="002044C2" w:rsidP="002044C2">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hideMark/>
          </w:tcPr>
          <w:p w:rsidR="002044C2" w:rsidRPr="00F5561E" w:rsidRDefault="002044C2" w:rsidP="002044C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right w:val="single" w:sz="4" w:space="0" w:color="000000"/>
            </w:tcBorders>
            <w:shd w:val="clear" w:color="000000" w:fill="FFFFFF"/>
            <w:vAlign w:val="center"/>
            <w:hideMark/>
          </w:tcPr>
          <w:p w:rsidR="002044C2" w:rsidRPr="00F5561E" w:rsidRDefault="002044C2" w:rsidP="002044C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2044C2" w:rsidRPr="00F5561E" w:rsidRDefault="002044C2" w:rsidP="002044C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4110</w:t>
            </w:r>
          </w:p>
        </w:tc>
        <w:tc>
          <w:tcPr>
            <w:tcW w:w="5953" w:type="dxa"/>
            <w:tcBorders>
              <w:top w:val="nil"/>
              <w:left w:val="nil"/>
              <w:bottom w:val="single" w:sz="4" w:space="0" w:color="000000"/>
              <w:right w:val="single" w:sz="4" w:space="0" w:color="000000"/>
            </w:tcBorders>
            <w:shd w:val="clear" w:color="000000" w:fill="FFFFFF"/>
            <w:vAlign w:val="center"/>
            <w:hideMark/>
          </w:tcPr>
          <w:p w:rsidR="002044C2" w:rsidRPr="00F5561E" w:rsidRDefault="002044C2" w:rsidP="002044C2">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701" w:type="dxa"/>
            <w:tcBorders>
              <w:left w:val="single" w:sz="4" w:space="0" w:color="000000"/>
              <w:bottom w:val="single" w:sz="4" w:space="0" w:color="000000"/>
            </w:tcBorders>
            <w:shd w:val="clear" w:color="auto" w:fill="auto"/>
            <w:vAlign w:val="center"/>
          </w:tcPr>
          <w:p w:rsidR="002044C2" w:rsidRPr="00F5561E" w:rsidRDefault="002044C2" w:rsidP="002044C2">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2044C2" w:rsidRPr="00F5561E" w:rsidRDefault="002044C2" w:rsidP="002044C2">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2044C2" w:rsidRPr="00F5561E" w:rsidRDefault="002044C2" w:rsidP="002044C2">
            <w:pPr>
              <w:pStyle w:val="TableContents"/>
              <w:jc w:val="right"/>
              <w:rPr>
                <w:rFonts w:ascii="Arial" w:hAnsi="Arial" w:cs="Arial"/>
                <w:sz w:val="17"/>
                <w:szCs w:val="17"/>
              </w:rPr>
            </w:pPr>
            <w:r w:rsidRPr="00F5561E">
              <w:rPr>
                <w:rFonts w:ascii="Arial" w:hAnsi="Arial" w:cs="Arial"/>
                <w:sz w:val="17"/>
                <w:szCs w:val="17"/>
              </w:rPr>
              <w:t>10.089,00</w:t>
            </w:r>
          </w:p>
        </w:tc>
        <w:tc>
          <w:tcPr>
            <w:tcW w:w="1559" w:type="dxa"/>
            <w:tcBorders>
              <w:top w:val="single" w:sz="2" w:space="0" w:color="000000"/>
              <w:left w:val="single" w:sz="4" w:space="0" w:color="auto"/>
              <w:bottom w:val="single" w:sz="2" w:space="0" w:color="000000"/>
              <w:right w:val="single" w:sz="4" w:space="0" w:color="auto"/>
            </w:tcBorders>
            <w:vAlign w:val="center"/>
          </w:tcPr>
          <w:p w:rsidR="002044C2" w:rsidRPr="00F5561E" w:rsidRDefault="002044C2" w:rsidP="002044C2">
            <w:pPr>
              <w:pStyle w:val="TableContents"/>
              <w:jc w:val="right"/>
              <w:rPr>
                <w:rFonts w:ascii="Arial" w:hAnsi="Arial" w:cs="Arial"/>
                <w:sz w:val="17"/>
                <w:szCs w:val="17"/>
              </w:rPr>
            </w:pPr>
            <w:r w:rsidRPr="00F5561E">
              <w:rPr>
                <w:rFonts w:ascii="Arial" w:hAnsi="Arial" w:cs="Arial"/>
                <w:sz w:val="17"/>
                <w:szCs w:val="17"/>
              </w:rPr>
              <w:t>9.780,01</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2044C2" w:rsidRPr="00F5561E" w:rsidRDefault="002044C2" w:rsidP="002044C2">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hideMark/>
          </w:tcPr>
          <w:p w:rsidR="002044C2" w:rsidRPr="00F5561E" w:rsidRDefault="002044C2" w:rsidP="002044C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right w:val="single" w:sz="4" w:space="0" w:color="000000"/>
            </w:tcBorders>
            <w:shd w:val="clear" w:color="000000" w:fill="FFFFFF"/>
            <w:vAlign w:val="center"/>
            <w:hideMark/>
          </w:tcPr>
          <w:p w:rsidR="002044C2" w:rsidRPr="00F5561E" w:rsidRDefault="002044C2" w:rsidP="002044C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2044C2" w:rsidRPr="00F5561E" w:rsidRDefault="002044C2" w:rsidP="002044C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4120</w:t>
            </w:r>
          </w:p>
        </w:tc>
        <w:tc>
          <w:tcPr>
            <w:tcW w:w="5953" w:type="dxa"/>
            <w:tcBorders>
              <w:top w:val="nil"/>
              <w:left w:val="nil"/>
              <w:bottom w:val="single" w:sz="4" w:space="0" w:color="000000"/>
              <w:right w:val="single" w:sz="4" w:space="0" w:color="000000"/>
            </w:tcBorders>
            <w:shd w:val="clear" w:color="000000" w:fill="FFFFFF"/>
            <w:vAlign w:val="center"/>
            <w:hideMark/>
          </w:tcPr>
          <w:p w:rsidR="002044C2" w:rsidRPr="00F5561E" w:rsidRDefault="002044C2" w:rsidP="002044C2">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701" w:type="dxa"/>
            <w:tcBorders>
              <w:left w:val="single" w:sz="4" w:space="0" w:color="000000"/>
              <w:bottom w:val="single" w:sz="4" w:space="0" w:color="auto"/>
            </w:tcBorders>
            <w:shd w:val="clear" w:color="auto" w:fill="auto"/>
            <w:vAlign w:val="center"/>
          </w:tcPr>
          <w:p w:rsidR="002044C2" w:rsidRPr="00F5561E" w:rsidRDefault="002044C2" w:rsidP="002044C2">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auto"/>
              <w:right w:val="single" w:sz="4" w:space="0" w:color="auto"/>
            </w:tcBorders>
            <w:shd w:val="clear" w:color="auto" w:fill="auto"/>
            <w:vAlign w:val="center"/>
          </w:tcPr>
          <w:p w:rsidR="002044C2" w:rsidRPr="00F5561E" w:rsidRDefault="002044C2" w:rsidP="002044C2">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2044C2" w:rsidRPr="00F5561E" w:rsidRDefault="002044C2" w:rsidP="002044C2">
            <w:pPr>
              <w:pStyle w:val="TableContents"/>
              <w:jc w:val="right"/>
              <w:rPr>
                <w:rFonts w:ascii="Arial" w:hAnsi="Arial" w:cs="Arial"/>
                <w:sz w:val="17"/>
                <w:szCs w:val="17"/>
              </w:rPr>
            </w:pPr>
            <w:r w:rsidRPr="00F5561E">
              <w:rPr>
                <w:rFonts w:ascii="Arial" w:hAnsi="Arial" w:cs="Arial"/>
                <w:sz w:val="17"/>
                <w:szCs w:val="17"/>
              </w:rPr>
              <w:t>1.014,00</w:t>
            </w:r>
          </w:p>
        </w:tc>
        <w:tc>
          <w:tcPr>
            <w:tcW w:w="1559" w:type="dxa"/>
            <w:tcBorders>
              <w:top w:val="single" w:sz="2" w:space="0" w:color="000000"/>
              <w:left w:val="single" w:sz="4" w:space="0" w:color="auto"/>
              <w:bottom w:val="single" w:sz="2" w:space="0" w:color="000000"/>
              <w:right w:val="single" w:sz="4" w:space="0" w:color="auto"/>
            </w:tcBorders>
            <w:vAlign w:val="center"/>
          </w:tcPr>
          <w:p w:rsidR="002044C2" w:rsidRPr="00F5561E" w:rsidRDefault="002044C2" w:rsidP="002044C2">
            <w:pPr>
              <w:pStyle w:val="TableContents"/>
              <w:jc w:val="right"/>
              <w:rPr>
                <w:rFonts w:ascii="Arial" w:hAnsi="Arial" w:cs="Arial"/>
                <w:sz w:val="17"/>
                <w:szCs w:val="17"/>
              </w:rPr>
            </w:pPr>
            <w:r w:rsidRPr="00F5561E">
              <w:rPr>
                <w:rFonts w:ascii="Arial" w:hAnsi="Arial" w:cs="Arial"/>
                <w:sz w:val="17"/>
                <w:szCs w:val="17"/>
              </w:rPr>
              <w:t>973,92</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2044C2" w:rsidRPr="00F5561E" w:rsidRDefault="002044C2" w:rsidP="002044C2">
            <w:pPr>
              <w:spacing w:after="0" w:line="240" w:lineRule="auto"/>
              <w:rPr>
                <w:rFonts w:ascii="Times New Roman" w:eastAsia="Times New Roman" w:hAnsi="Times New Roman"/>
                <w:sz w:val="20"/>
                <w:szCs w:val="20"/>
                <w:lang w:eastAsia="pl-PL"/>
              </w:rPr>
            </w:pPr>
          </w:p>
        </w:tc>
        <w:tc>
          <w:tcPr>
            <w:tcW w:w="709" w:type="dxa"/>
            <w:tcBorders>
              <w:left w:val="single" w:sz="4" w:space="0" w:color="000000"/>
              <w:bottom w:val="nil"/>
              <w:right w:val="single" w:sz="4" w:space="0" w:color="000000"/>
            </w:tcBorders>
            <w:shd w:val="clear" w:color="000000" w:fill="FFFFFF"/>
            <w:vAlign w:val="center"/>
            <w:hideMark/>
          </w:tcPr>
          <w:p w:rsidR="002044C2" w:rsidRPr="00F5561E" w:rsidRDefault="002044C2" w:rsidP="002044C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left w:val="nil"/>
              <w:bottom w:val="nil"/>
              <w:right w:val="single" w:sz="4" w:space="0" w:color="000000"/>
            </w:tcBorders>
            <w:shd w:val="clear" w:color="000000" w:fill="FFFFFF"/>
            <w:vAlign w:val="center"/>
            <w:hideMark/>
          </w:tcPr>
          <w:p w:rsidR="002044C2" w:rsidRPr="00F5561E" w:rsidRDefault="002044C2" w:rsidP="002044C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2044C2" w:rsidRPr="00F5561E" w:rsidRDefault="002044C2" w:rsidP="002044C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5953" w:type="dxa"/>
            <w:tcBorders>
              <w:top w:val="nil"/>
              <w:left w:val="nil"/>
              <w:bottom w:val="single" w:sz="4" w:space="0" w:color="000000"/>
              <w:right w:val="single" w:sz="4" w:space="0" w:color="000000"/>
            </w:tcBorders>
            <w:shd w:val="clear" w:color="000000" w:fill="FFFFFF"/>
            <w:vAlign w:val="center"/>
            <w:hideMark/>
          </w:tcPr>
          <w:p w:rsidR="002044C2" w:rsidRPr="00F5561E" w:rsidRDefault="002044C2" w:rsidP="002044C2">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701" w:type="dxa"/>
            <w:tcBorders>
              <w:top w:val="single" w:sz="4" w:space="0" w:color="auto"/>
              <w:left w:val="single" w:sz="4" w:space="0" w:color="000000"/>
              <w:bottom w:val="single" w:sz="4" w:space="0" w:color="000000"/>
            </w:tcBorders>
            <w:shd w:val="clear" w:color="auto" w:fill="auto"/>
            <w:vAlign w:val="center"/>
          </w:tcPr>
          <w:p w:rsidR="002044C2" w:rsidRPr="00F5561E" w:rsidRDefault="002044C2" w:rsidP="002044C2">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top w:val="single" w:sz="4" w:space="0" w:color="auto"/>
              <w:left w:val="single" w:sz="4" w:space="0" w:color="000000"/>
              <w:bottom w:val="single" w:sz="4" w:space="0" w:color="000000"/>
              <w:right w:val="single" w:sz="4" w:space="0" w:color="auto"/>
            </w:tcBorders>
            <w:shd w:val="clear" w:color="auto" w:fill="auto"/>
            <w:vAlign w:val="center"/>
          </w:tcPr>
          <w:p w:rsidR="002044C2" w:rsidRPr="00F5561E" w:rsidRDefault="002044C2" w:rsidP="002044C2">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2044C2" w:rsidRPr="00F5561E" w:rsidRDefault="002044C2" w:rsidP="002044C2">
            <w:pPr>
              <w:pStyle w:val="TableContents"/>
              <w:jc w:val="right"/>
              <w:rPr>
                <w:rFonts w:ascii="Arial" w:hAnsi="Arial" w:cs="Arial"/>
                <w:sz w:val="17"/>
                <w:szCs w:val="17"/>
              </w:rPr>
            </w:pPr>
            <w:r w:rsidRPr="00F5561E">
              <w:rPr>
                <w:rFonts w:ascii="Arial" w:hAnsi="Arial" w:cs="Arial"/>
                <w:sz w:val="17"/>
                <w:szCs w:val="17"/>
              </w:rPr>
              <w:t>7.000,00</w:t>
            </w:r>
          </w:p>
        </w:tc>
        <w:tc>
          <w:tcPr>
            <w:tcW w:w="1559" w:type="dxa"/>
            <w:tcBorders>
              <w:top w:val="single" w:sz="2" w:space="0" w:color="000000"/>
              <w:left w:val="single" w:sz="4" w:space="0" w:color="auto"/>
              <w:bottom w:val="single" w:sz="2" w:space="0" w:color="000000"/>
              <w:right w:val="single" w:sz="4" w:space="0" w:color="auto"/>
            </w:tcBorders>
            <w:vAlign w:val="center"/>
          </w:tcPr>
          <w:p w:rsidR="002044C2" w:rsidRPr="00F5561E" w:rsidRDefault="002044C2" w:rsidP="002044C2">
            <w:pPr>
              <w:pStyle w:val="TableContents"/>
              <w:jc w:val="right"/>
              <w:rPr>
                <w:rFonts w:ascii="Arial" w:hAnsi="Arial" w:cs="Arial"/>
                <w:sz w:val="17"/>
                <w:szCs w:val="17"/>
              </w:rPr>
            </w:pPr>
            <w:r w:rsidRPr="00F5561E">
              <w:rPr>
                <w:rFonts w:ascii="Arial" w:hAnsi="Arial" w:cs="Arial"/>
                <w:sz w:val="17"/>
                <w:szCs w:val="17"/>
              </w:rPr>
              <w:t>7.000,00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2044C2" w:rsidRPr="00F5561E" w:rsidRDefault="002044C2" w:rsidP="002044C2">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2044C2" w:rsidRPr="00F5561E" w:rsidRDefault="002044C2" w:rsidP="002044C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2044C2" w:rsidRPr="00F5561E" w:rsidRDefault="002044C2" w:rsidP="002044C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2044C2" w:rsidRPr="00F5561E" w:rsidRDefault="002044C2" w:rsidP="002044C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4380</w:t>
            </w:r>
          </w:p>
        </w:tc>
        <w:tc>
          <w:tcPr>
            <w:tcW w:w="5953" w:type="dxa"/>
            <w:tcBorders>
              <w:top w:val="nil"/>
              <w:left w:val="nil"/>
              <w:bottom w:val="single" w:sz="4" w:space="0" w:color="000000"/>
              <w:right w:val="single" w:sz="4" w:space="0" w:color="000000"/>
            </w:tcBorders>
            <w:shd w:val="clear" w:color="000000" w:fill="FFFFFF"/>
            <w:vAlign w:val="center"/>
            <w:hideMark/>
          </w:tcPr>
          <w:p w:rsidR="002044C2" w:rsidRPr="00F5561E" w:rsidRDefault="002044C2" w:rsidP="002044C2">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obejmujących tłumaczenia</w:t>
            </w:r>
          </w:p>
        </w:tc>
        <w:tc>
          <w:tcPr>
            <w:tcW w:w="1701" w:type="dxa"/>
            <w:tcBorders>
              <w:left w:val="single" w:sz="4" w:space="0" w:color="000000"/>
              <w:bottom w:val="single" w:sz="4" w:space="0" w:color="000000"/>
            </w:tcBorders>
            <w:shd w:val="clear" w:color="auto" w:fill="auto"/>
            <w:vAlign w:val="center"/>
          </w:tcPr>
          <w:p w:rsidR="002044C2" w:rsidRPr="00F5561E" w:rsidRDefault="002044C2" w:rsidP="002044C2">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2044C2" w:rsidRPr="00F5561E" w:rsidRDefault="002044C2" w:rsidP="002044C2">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2044C2" w:rsidRPr="00F5561E" w:rsidRDefault="002044C2" w:rsidP="002044C2">
            <w:pPr>
              <w:pStyle w:val="TableContents"/>
              <w:jc w:val="right"/>
              <w:rPr>
                <w:rFonts w:ascii="Arial" w:hAnsi="Arial" w:cs="Arial"/>
                <w:sz w:val="17"/>
                <w:szCs w:val="17"/>
              </w:rPr>
            </w:pPr>
            <w:r w:rsidRPr="00F5561E">
              <w:rPr>
                <w:rFonts w:ascii="Arial" w:hAnsi="Arial" w:cs="Arial"/>
                <w:sz w:val="17"/>
                <w:szCs w:val="17"/>
              </w:rPr>
              <w:t>125,00</w:t>
            </w:r>
          </w:p>
        </w:tc>
        <w:tc>
          <w:tcPr>
            <w:tcW w:w="1559" w:type="dxa"/>
            <w:tcBorders>
              <w:top w:val="single" w:sz="2" w:space="0" w:color="000000"/>
              <w:left w:val="single" w:sz="4" w:space="0" w:color="auto"/>
              <w:bottom w:val="single" w:sz="2" w:space="0" w:color="000000"/>
              <w:right w:val="single" w:sz="4" w:space="0" w:color="auto"/>
            </w:tcBorders>
            <w:vAlign w:val="center"/>
          </w:tcPr>
          <w:p w:rsidR="002044C2" w:rsidRPr="00F5561E" w:rsidRDefault="002044C2" w:rsidP="002044C2">
            <w:pPr>
              <w:pStyle w:val="TableContents"/>
              <w:jc w:val="right"/>
              <w:rPr>
                <w:rFonts w:ascii="Arial" w:hAnsi="Arial" w:cs="Arial"/>
                <w:sz w:val="17"/>
                <w:szCs w:val="17"/>
              </w:rPr>
            </w:pPr>
            <w:r w:rsidRPr="00F5561E">
              <w:rPr>
                <w:rFonts w:ascii="Arial" w:hAnsi="Arial" w:cs="Arial"/>
                <w:sz w:val="17"/>
                <w:szCs w:val="17"/>
              </w:rPr>
              <w:t>35,00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2044C2" w:rsidRPr="00F5561E" w:rsidRDefault="002044C2" w:rsidP="002044C2">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single" w:sz="4" w:space="0" w:color="auto"/>
              <w:right w:val="single" w:sz="4" w:space="0" w:color="000000"/>
            </w:tcBorders>
            <w:shd w:val="clear" w:color="000000" w:fill="FFFFFF"/>
            <w:vAlign w:val="center"/>
            <w:hideMark/>
          </w:tcPr>
          <w:p w:rsidR="002044C2" w:rsidRPr="00F5561E" w:rsidRDefault="002044C2" w:rsidP="002044C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single" w:sz="4" w:space="0" w:color="auto"/>
              <w:right w:val="single" w:sz="4" w:space="0" w:color="000000"/>
            </w:tcBorders>
            <w:shd w:val="clear" w:color="000000" w:fill="FFFFFF"/>
            <w:vAlign w:val="center"/>
            <w:hideMark/>
          </w:tcPr>
          <w:p w:rsidR="002044C2" w:rsidRPr="00F5561E" w:rsidRDefault="002044C2" w:rsidP="002044C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auto"/>
              <w:right w:val="single" w:sz="4" w:space="0" w:color="000000"/>
            </w:tcBorders>
            <w:shd w:val="clear" w:color="000000" w:fill="FFFFFF"/>
            <w:vAlign w:val="center"/>
            <w:hideMark/>
          </w:tcPr>
          <w:p w:rsidR="002044C2" w:rsidRPr="00F5561E" w:rsidRDefault="002044C2" w:rsidP="002044C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4440</w:t>
            </w:r>
          </w:p>
        </w:tc>
        <w:tc>
          <w:tcPr>
            <w:tcW w:w="5953" w:type="dxa"/>
            <w:tcBorders>
              <w:top w:val="nil"/>
              <w:left w:val="nil"/>
              <w:bottom w:val="single" w:sz="4" w:space="0" w:color="auto"/>
              <w:right w:val="single" w:sz="4" w:space="0" w:color="000000"/>
            </w:tcBorders>
            <w:shd w:val="clear" w:color="000000" w:fill="FFFFFF"/>
            <w:vAlign w:val="center"/>
            <w:hideMark/>
          </w:tcPr>
          <w:p w:rsidR="002044C2" w:rsidRPr="00F5561E" w:rsidRDefault="002044C2" w:rsidP="002044C2">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Odpisy na zakładowy fundusz świadczeń socjalnych</w:t>
            </w:r>
          </w:p>
        </w:tc>
        <w:tc>
          <w:tcPr>
            <w:tcW w:w="1701" w:type="dxa"/>
            <w:tcBorders>
              <w:left w:val="single" w:sz="4" w:space="0" w:color="000000"/>
              <w:bottom w:val="single" w:sz="4" w:space="0" w:color="auto"/>
            </w:tcBorders>
            <w:shd w:val="clear" w:color="auto" w:fill="auto"/>
            <w:vAlign w:val="center"/>
          </w:tcPr>
          <w:p w:rsidR="002044C2" w:rsidRPr="00F5561E" w:rsidRDefault="002044C2" w:rsidP="002044C2">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auto"/>
              <w:right w:val="single" w:sz="4" w:space="0" w:color="auto"/>
            </w:tcBorders>
            <w:shd w:val="clear" w:color="auto" w:fill="auto"/>
            <w:vAlign w:val="center"/>
          </w:tcPr>
          <w:p w:rsidR="002044C2" w:rsidRPr="00F5561E" w:rsidRDefault="002044C2" w:rsidP="002044C2">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4" w:space="0" w:color="auto"/>
              <w:right w:val="nil"/>
            </w:tcBorders>
            <w:vAlign w:val="center"/>
          </w:tcPr>
          <w:p w:rsidR="002044C2" w:rsidRPr="00F5561E" w:rsidRDefault="002044C2" w:rsidP="002044C2">
            <w:pPr>
              <w:pStyle w:val="TableContents"/>
              <w:jc w:val="right"/>
              <w:rPr>
                <w:rFonts w:ascii="Arial" w:hAnsi="Arial" w:cs="Arial"/>
                <w:sz w:val="17"/>
                <w:szCs w:val="17"/>
              </w:rPr>
            </w:pPr>
            <w:r w:rsidRPr="00F5561E">
              <w:rPr>
                <w:rFonts w:ascii="Arial" w:hAnsi="Arial" w:cs="Arial"/>
                <w:sz w:val="17"/>
                <w:szCs w:val="17"/>
              </w:rPr>
              <w:t>1.186,00</w:t>
            </w:r>
          </w:p>
        </w:tc>
        <w:tc>
          <w:tcPr>
            <w:tcW w:w="1559" w:type="dxa"/>
            <w:tcBorders>
              <w:top w:val="single" w:sz="2" w:space="0" w:color="000000"/>
              <w:left w:val="single" w:sz="4" w:space="0" w:color="auto"/>
              <w:bottom w:val="single" w:sz="2" w:space="0" w:color="000000"/>
              <w:right w:val="single" w:sz="4" w:space="0" w:color="auto"/>
            </w:tcBorders>
            <w:vAlign w:val="center"/>
          </w:tcPr>
          <w:p w:rsidR="002044C2" w:rsidRPr="00F5561E" w:rsidRDefault="002044C2" w:rsidP="002044C2">
            <w:pPr>
              <w:pStyle w:val="TableContents"/>
              <w:jc w:val="right"/>
              <w:rPr>
                <w:rFonts w:ascii="Arial" w:hAnsi="Arial" w:cs="Arial"/>
                <w:sz w:val="17"/>
                <w:szCs w:val="17"/>
              </w:rPr>
            </w:pPr>
            <w:r w:rsidRPr="00F5561E">
              <w:rPr>
                <w:rFonts w:ascii="Arial" w:hAnsi="Arial" w:cs="Arial"/>
                <w:sz w:val="17"/>
                <w:szCs w:val="17"/>
              </w:rPr>
              <w:t>1.185,66</w:t>
            </w:r>
          </w:p>
        </w:tc>
      </w:tr>
      <w:tr w:rsidR="00F5561E" w:rsidRPr="00F5561E" w:rsidTr="00EC57AC">
        <w:trPr>
          <w:trHeight w:val="342"/>
          <w:jc w:val="center"/>
        </w:trPr>
        <w:tc>
          <w:tcPr>
            <w:tcW w:w="567" w:type="dxa"/>
            <w:tcBorders>
              <w:top w:val="nil"/>
              <w:left w:val="nil"/>
              <w:bottom w:val="nil"/>
              <w:right w:val="nil"/>
            </w:tcBorders>
            <w:shd w:val="clear" w:color="auto" w:fill="auto"/>
            <w:noWrap/>
            <w:vAlign w:val="bottom"/>
            <w:hideMark/>
          </w:tcPr>
          <w:p w:rsidR="002044C2" w:rsidRPr="00F5561E" w:rsidRDefault="002044C2" w:rsidP="002044C2">
            <w:pPr>
              <w:spacing w:after="0" w:line="240" w:lineRule="auto"/>
              <w:rPr>
                <w:rFonts w:ascii="Times New Roman" w:eastAsia="Times New Roman" w:hAnsi="Times New Roman"/>
                <w:sz w:val="20"/>
                <w:szCs w:val="20"/>
                <w:lang w:eastAsia="pl-PL"/>
              </w:rPr>
            </w:pPr>
          </w:p>
        </w:tc>
        <w:tc>
          <w:tcPr>
            <w:tcW w:w="709" w:type="dxa"/>
            <w:tcBorders>
              <w:top w:val="single" w:sz="4" w:space="0" w:color="auto"/>
              <w:left w:val="single" w:sz="4" w:space="0" w:color="000000"/>
              <w:bottom w:val="single" w:sz="4" w:space="0" w:color="auto"/>
              <w:right w:val="single" w:sz="4" w:space="0" w:color="000000"/>
            </w:tcBorders>
            <w:shd w:val="clear" w:color="000000" w:fill="C0C0C0"/>
            <w:vAlign w:val="center"/>
            <w:hideMark/>
          </w:tcPr>
          <w:p w:rsidR="002044C2" w:rsidRPr="00F5561E" w:rsidRDefault="002044C2" w:rsidP="002044C2">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751</w:t>
            </w:r>
          </w:p>
        </w:tc>
        <w:tc>
          <w:tcPr>
            <w:tcW w:w="992" w:type="dxa"/>
            <w:tcBorders>
              <w:top w:val="single" w:sz="4" w:space="0" w:color="auto"/>
              <w:left w:val="nil"/>
              <w:bottom w:val="single" w:sz="4" w:space="0" w:color="auto"/>
              <w:right w:val="single" w:sz="4" w:space="0" w:color="000000"/>
            </w:tcBorders>
            <w:shd w:val="clear" w:color="000000" w:fill="C0C0C0"/>
            <w:vAlign w:val="center"/>
            <w:hideMark/>
          </w:tcPr>
          <w:p w:rsidR="002044C2" w:rsidRPr="00F5561E" w:rsidRDefault="002044C2" w:rsidP="002044C2">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993" w:type="dxa"/>
            <w:tcBorders>
              <w:top w:val="single" w:sz="4" w:space="0" w:color="auto"/>
              <w:left w:val="nil"/>
              <w:bottom w:val="single" w:sz="4" w:space="0" w:color="auto"/>
              <w:right w:val="single" w:sz="4" w:space="0" w:color="000000"/>
            </w:tcBorders>
            <w:shd w:val="clear" w:color="000000" w:fill="C0C0C0"/>
            <w:vAlign w:val="center"/>
            <w:hideMark/>
          </w:tcPr>
          <w:p w:rsidR="002044C2" w:rsidRPr="00F5561E" w:rsidRDefault="002044C2" w:rsidP="002044C2">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5953" w:type="dxa"/>
            <w:tcBorders>
              <w:top w:val="single" w:sz="4" w:space="0" w:color="auto"/>
              <w:left w:val="nil"/>
              <w:bottom w:val="single" w:sz="4" w:space="0" w:color="auto"/>
              <w:right w:val="single" w:sz="4" w:space="0" w:color="000000"/>
            </w:tcBorders>
            <w:shd w:val="clear" w:color="000000" w:fill="C0C0C0"/>
            <w:vAlign w:val="center"/>
            <w:hideMark/>
          </w:tcPr>
          <w:p w:rsidR="002044C2" w:rsidRPr="00F5561E" w:rsidRDefault="002044C2" w:rsidP="002044C2">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Urzędy naczelnych organów władzy państwowej, kontroli i ochrony prawa oraz sądownictwa</w:t>
            </w:r>
          </w:p>
        </w:tc>
        <w:tc>
          <w:tcPr>
            <w:tcW w:w="1701" w:type="dxa"/>
            <w:tcBorders>
              <w:top w:val="single" w:sz="4" w:space="0" w:color="auto"/>
              <w:left w:val="nil"/>
              <w:bottom w:val="single" w:sz="4" w:space="0" w:color="auto"/>
              <w:right w:val="single" w:sz="4" w:space="0" w:color="000000"/>
            </w:tcBorders>
            <w:shd w:val="clear" w:color="000000" w:fill="C0C0C0"/>
            <w:vAlign w:val="center"/>
          </w:tcPr>
          <w:p w:rsidR="002044C2" w:rsidRPr="00F5561E" w:rsidRDefault="002044C2" w:rsidP="002044C2">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920,00</w:t>
            </w:r>
          </w:p>
        </w:tc>
        <w:tc>
          <w:tcPr>
            <w:tcW w:w="1701" w:type="dxa"/>
            <w:tcBorders>
              <w:top w:val="single" w:sz="4" w:space="0" w:color="auto"/>
              <w:left w:val="single" w:sz="4" w:space="0" w:color="auto"/>
              <w:bottom w:val="single" w:sz="4" w:space="0" w:color="auto"/>
              <w:right w:val="single" w:sz="4" w:space="0" w:color="auto"/>
            </w:tcBorders>
            <w:shd w:val="clear" w:color="000000" w:fill="C0C0C0"/>
          </w:tcPr>
          <w:p w:rsidR="002044C2" w:rsidRPr="00F5561E" w:rsidRDefault="002044C2" w:rsidP="002044C2">
            <w:pPr>
              <w:spacing w:after="0" w:line="240" w:lineRule="auto"/>
              <w:jc w:val="right"/>
              <w:rPr>
                <w:rFonts w:ascii="Arial" w:eastAsia="Times New Roman" w:hAnsi="Arial" w:cs="Arial"/>
                <w:b/>
                <w:bCs/>
                <w:sz w:val="17"/>
                <w:szCs w:val="17"/>
                <w:lang w:eastAsia="pl-PL"/>
              </w:rPr>
            </w:pPr>
          </w:p>
          <w:p w:rsidR="002044C2" w:rsidRPr="00F5561E" w:rsidRDefault="002044C2" w:rsidP="002044C2">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919,08</w:t>
            </w:r>
          </w:p>
        </w:tc>
        <w:tc>
          <w:tcPr>
            <w:tcW w:w="1843" w:type="dxa"/>
            <w:tcBorders>
              <w:top w:val="single" w:sz="4" w:space="0" w:color="auto"/>
              <w:left w:val="nil"/>
              <w:bottom w:val="single" w:sz="4" w:space="0" w:color="auto"/>
              <w:right w:val="single" w:sz="4" w:space="0" w:color="000000"/>
            </w:tcBorders>
            <w:shd w:val="clear" w:color="000000" w:fill="C0C0C0"/>
            <w:vAlign w:val="center"/>
          </w:tcPr>
          <w:p w:rsidR="002044C2" w:rsidRPr="00F5561E" w:rsidRDefault="002044C2" w:rsidP="002044C2">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920,00</w:t>
            </w:r>
          </w:p>
        </w:tc>
        <w:tc>
          <w:tcPr>
            <w:tcW w:w="1559" w:type="dxa"/>
            <w:tcBorders>
              <w:top w:val="single" w:sz="4" w:space="0" w:color="auto"/>
              <w:left w:val="single" w:sz="4" w:space="0" w:color="auto"/>
              <w:bottom w:val="single" w:sz="4" w:space="0" w:color="auto"/>
              <w:right w:val="single" w:sz="4" w:space="0" w:color="auto"/>
            </w:tcBorders>
            <w:shd w:val="clear" w:color="000000" w:fill="C0C0C0"/>
          </w:tcPr>
          <w:p w:rsidR="002044C2" w:rsidRPr="00F5561E" w:rsidRDefault="002044C2" w:rsidP="002044C2">
            <w:pPr>
              <w:spacing w:after="0" w:line="240" w:lineRule="auto"/>
              <w:jc w:val="right"/>
              <w:rPr>
                <w:rFonts w:ascii="Arial" w:eastAsia="Times New Roman" w:hAnsi="Arial" w:cs="Arial"/>
                <w:b/>
                <w:bCs/>
                <w:sz w:val="17"/>
                <w:szCs w:val="17"/>
                <w:lang w:eastAsia="pl-PL"/>
              </w:rPr>
            </w:pPr>
          </w:p>
          <w:p w:rsidR="002044C2" w:rsidRPr="00F5561E" w:rsidRDefault="002044C2" w:rsidP="002044C2">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919,08</w:t>
            </w:r>
          </w:p>
        </w:tc>
      </w:tr>
      <w:tr w:rsidR="00F5561E" w:rsidRPr="00F5561E" w:rsidTr="00EC57AC">
        <w:trPr>
          <w:trHeight w:val="342"/>
          <w:jc w:val="center"/>
        </w:trPr>
        <w:tc>
          <w:tcPr>
            <w:tcW w:w="567" w:type="dxa"/>
            <w:tcBorders>
              <w:top w:val="nil"/>
              <w:left w:val="nil"/>
              <w:bottom w:val="nil"/>
              <w:right w:val="nil"/>
            </w:tcBorders>
            <w:shd w:val="clear" w:color="auto" w:fill="auto"/>
            <w:noWrap/>
            <w:vAlign w:val="bottom"/>
            <w:hideMark/>
          </w:tcPr>
          <w:p w:rsidR="002044C2" w:rsidRPr="00F5561E" w:rsidRDefault="002044C2" w:rsidP="002044C2">
            <w:pPr>
              <w:spacing w:after="0" w:line="240" w:lineRule="auto"/>
              <w:rPr>
                <w:rFonts w:ascii="Times New Roman" w:eastAsia="Times New Roman" w:hAnsi="Times New Roman"/>
                <w:sz w:val="20"/>
                <w:szCs w:val="20"/>
                <w:lang w:eastAsia="pl-PL"/>
              </w:rPr>
            </w:pPr>
          </w:p>
        </w:tc>
        <w:tc>
          <w:tcPr>
            <w:tcW w:w="709" w:type="dxa"/>
            <w:tcBorders>
              <w:top w:val="single" w:sz="4" w:space="0" w:color="auto"/>
              <w:left w:val="single" w:sz="4" w:space="0" w:color="000000"/>
              <w:bottom w:val="nil"/>
              <w:right w:val="single" w:sz="4" w:space="0" w:color="000000"/>
            </w:tcBorders>
            <w:shd w:val="clear" w:color="000000" w:fill="FFFFFF"/>
            <w:vAlign w:val="center"/>
            <w:hideMark/>
          </w:tcPr>
          <w:p w:rsidR="002044C2" w:rsidRPr="00F5561E" w:rsidRDefault="002044C2" w:rsidP="002044C2">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auto"/>
              <w:left w:val="nil"/>
              <w:bottom w:val="single" w:sz="4" w:space="0" w:color="000000"/>
              <w:right w:val="single" w:sz="4" w:space="0" w:color="000000"/>
            </w:tcBorders>
            <w:shd w:val="clear" w:color="000000" w:fill="D3D3D3"/>
            <w:vAlign w:val="center"/>
            <w:hideMark/>
          </w:tcPr>
          <w:p w:rsidR="002044C2" w:rsidRPr="00F5561E" w:rsidRDefault="002044C2" w:rsidP="002044C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75101</w:t>
            </w:r>
          </w:p>
        </w:tc>
        <w:tc>
          <w:tcPr>
            <w:tcW w:w="993" w:type="dxa"/>
            <w:tcBorders>
              <w:top w:val="single" w:sz="4" w:space="0" w:color="auto"/>
              <w:left w:val="nil"/>
              <w:bottom w:val="single" w:sz="4" w:space="0" w:color="000000"/>
              <w:right w:val="single" w:sz="4" w:space="0" w:color="000000"/>
            </w:tcBorders>
            <w:shd w:val="clear" w:color="000000" w:fill="D3D3D3"/>
            <w:vAlign w:val="center"/>
            <w:hideMark/>
          </w:tcPr>
          <w:p w:rsidR="002044C2" w:rsidRPr="00F5561E" w:rsidRDefault="002044C2" w:rsidP="002044C2">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5953" w:type="dxa"/>
            <w:tcBorders>
              <w:top w:val="single" w:sz="4" w:space="0" w:color="auto"/>
              <w:left w:val="nil"/>
              <w:bottom w:val="single" w:sz="4" w:space="0" w:color="000000"/>
              <w:right w:val="single" w:sz="4" w:space="0" w:color="000000"/>
            </w:tcBorders>
            <w:shd w:val="clear" w:color="000000" w:fill="D3D3D3"/>
            <w:vAlign w:val="center"/>
            <w:hideMark/>
          </w:tcPr>
          <w:p w:rsidR="002044C2" w:rsidRPr="00F5561E" w:rsidRDefault="002044C2" w:rsidP="002044C2">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Urzędy naczelnych organów władzy państwowej, kontroli i ochrony prawa</w:t>
            </w:r>
          </w:p>
        </w:tc>
        <w:tc>
          <w:tcPr>
            <w:tcW w:w="1701" w:type="dxa"/>
            <w:tcBorders>
              <w:top w:val="single" w:sz="4" w:space="0" w:color="auto"/>
              <w:left w:val="nil"/>
              <w:bottom w:val="single" w:sz="4" w:space="0" w:color="000000"/>
              <w:right w:val="single" w:sz="4" w:space="0" w:color="000000"/>
            </w:tcBorders>
            <w:shd w:val="clear" w:color="000000" w:fill="D3D3D3"/>
            <w:vAlign w:val="center"/>
          </w:tcPr>
          <w:p w:rsidR="002044C2" w:rsidRPr="00F5561E" w:rsidRDefault="002044C2" w:rsidP="002044C2">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920,00</w:t>
            </w:r>
          </w:p>
        </w:tc>
        <w:tc>
          <w:tcPr>
            <w:tcW w:w="1701" w:type="dxa"/>
            <w:tcBorders>
              <w:top w:val="single" w:sz="4" w:space="0" w:color="auto"/>
              <w:left w:val="single" w:sz="4" w:space="0" w:color="auto"/>
              <w:bottom w:val="single" w:sz="4" w:space="0" w:color="000000"/>
              <w:right w:val="single" w:sz="4" w:space="0" w:color="auto"/>
            </w:tcBorders>
            <w:shd w:val="clear" w:color="000000" w:fill="D3D3D3"/>
          </w:tcPr>
          <w:p w:rsidR="002044C2" w:rsidRPr="00F5561E" w:rsidRDefault="002044C2" w:rsidP="002044C2">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919,08</w:t>
            </w:r>
          </w:p>
        </w:tc>
        <w:tc>
          <w:tcPr>
            <w:tcW w:w="1843" w:type="dxa"/>
            <w:tcBorders>
              <w:top w:val="single" w:sz="4" w:space="0" w:color="auto"/>
              <w:left w:val="nil"/>
              <w:bottom w:val="single" w:sz="4" w:space="0" w:color="000000"/>
              <w:right w:val="single" w:sz="4" w:space="0" w:color="000000"/>
            </w:tcBorders>
            <w:shd w:val="clear" w:color="000000" w:fill="D3D3D3"/>
            <w:vAlign w:val="center"/>
          </w:tcPr>
          <w:p w:rsidR="002044C2" w:rsidRPr="00F5561E" w:rsidRDefault="002044C2" w:rsidP="002044C2">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920,00</w:t>
            </w:r>
          </w:p>
        </w:tc>
        <w:tc>
          <w:tcPr>
            <w:tcW w:w="1559" w:type="dxa"/>
            <w:tcBorders>
              <w:top w:val="single" w:sz="4" w:space="0" w:color="auto"/>
              <w:left w:val="single" w:sz="4" w:space="0" w:color="auto"/>
              <w:bottom w:val="single" w:sz="4" w:space="0" w:color="000000"/>
              <w:right w:val="single" w:sz="4" w:space="0" w:color="auto"/>
            </w:tcBorders>
            <w:shd w:val="clear" w:color="000000" w:fill="D3D3D3"/>
          </w:tcPr>
          <w:p w:rsidR="002044C2" w:rsidRPr="00F5561E" w:rsidRDefault="002044C2" w:rsidP="002044C2">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919,08</w:t>
            </w:r>
          </w:p>
        </w:tc>
      </w:tr>
      <w:tr w:rsidR="00F5561E" w:rsidRPr="00F5561E" w:rsidTr="00EC57AC">
        <w:trPr>
          <w:trHeight w:hRule="exact" w:val="624"/>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2010</w:t>
            </w:r>
          </w:p>
        </w:tc>
        <w:tc>
          <w:tcPr>
            <w:tcW w:w="595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701" w:type="dxa"/>
            <w:tcBorders>
              <w:top w:val="single" w:sz="4" w:space="0" w:color="auto"/>
              <w:left w:val="nil"/>
              <w:bottom w:val="single" w:sz="4" w:space="0" w:color="000000"/>
              <w:right w:val="single" w:sz="4" w:space="0" w:color="000000"/>
            </w:tcBorders>
            <w:shd w:val="clear" w:color="auto" w:fill="F2F2F2" w:themeFill="background1" w:themeFillShade="F2"/>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920,00</w:t>
            </w:r>
          </w:p>
        </w:tc>
        <w:tc>
          <w:tcPr>
            <w:tcW w:w="1701" w:type="dxa"/>
            <w:tcBorders>
              <w:top w:val="single" w:sz="4" w:space="0" w:color="auto"/>
              <w:left w:val="single" w:sz="4" w:space="0" w:color="auto"/>
              <w:bottom w:val="single" w:sz="4" w:space="0" w:color="000000"/>
              <w:right w:val="single" w:sz="4" w:space="0" w:color="auto"/>
            </w:tcBorders>
            <w:shd w:val="clear" w:color="auto" w:fill="F2F2F2" w:themeFill="background1" w:themeFillShade="F2"/>
          </w:tcPr>
          <w:p w:rsidR="00141707" w:rsidRPr="00F5561E" w:rsidRDefault="00141707" w:rsidP="00141707">
            <w:pPr>
              <w:spacing w:after="0" w:line="240" w:lineRule="auto"/>
              <w:jc w:val="right"/>
              <w:rPr>
                <w:rFonts w:ascii="Arial" w:eastAsia="Times New Roman" w:hAnsi="Arial" w:cs="Arial"/>
                <w:sz w:val="17"/>
                <w:szCs w:val="17"/>
                <w:lang w:eastAsia="pl-PL"/>
              </w:rPr>
            </w:pPr>
          </w:p>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919,08</w:t>
            </w:r>
          </w:p>
        </w:tc>
        <w:tc>
          <w:tcPr>
            <w:tcW w:w="1843"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4110</w:t>
            </w:r>
          </w:p>
        </w:tc>
        <w:tc>
          <w:tcPr>
            <w:tcW w:w="5953" w:type="dxa"/>
            <w:tcBorders>
              <w:top w:val="nil"/>
              <w:left w:val="nil"/>
              <w:bottom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701"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118,00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117,29</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4120</w:t>
            </w:r>
          </w:p>
        </w:tc>
        <w:tc>
          <w:tcPr>
            <w:tcW w:w="5953" w:type="dxa"/>
            <w:tcBorders>
              <w:top w:val="nil"/>
              <w:left w:val="nil"/>
              <w:bottom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701"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17,00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16,79</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5953" w:type="dxa"/>
            <w:tcBorders>
              <w:top w:val="nil"/>
              <w:left w:val="nil"/>
              <w:bottom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701"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686,00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686,00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4700</w:t>
            </w:r>
          </w:p>
        </w:tc>
        <w:tc>
          <w:tcPr>
            <w:tcW w:w="595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Szkolenia pracowników niebędących członkami korpusu służby cywilnej </w:t>
            </w:r>
          </w:p>
        </w:tc>
        <w:tc>
          <w:tcPr>
            <w:tcW w:w="1701"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p>
        </w:tc>
        <w:tc>
          <w:tcPr>
            <w:tcW w:w="1701"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p>
        </w:tc>
        <w:tc>
          <w:tcPr>
            <w:tcW w:w="184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99,00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141707" w:rsidRPr="00F5561E" w:rsidRDefault="00141707" w:rsidP="00141707">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752</w:t>
            </w:r>
          </w:p>
        </w:tc>
        <w:tc>
          <w:tcPr>
            <w:tcW w:w="992" w:type="dxa"/>
            <w:tcBorders>
              <w:top w:val="single" w:sz="4" w:space="0" w:color="000000"/>
              <w:left w:val="nil"/>
              <w:bottom w:val="single" w:sz="4" w:space="0" w:color="000000"/>
              <w:right w:val="single" w:sz="4" w:space="0" w:color="000000"/>
            </w:tcBorders>
            <w:shd w:val="clear" w:color="000000" w:fill="C0C0C0"/>
            <w:vAlign w:val="center"/>
            <w:hideMark/>
          </w:tcPr>
          <w:p w:rsidR="00141707" w:rsidRPr="00F5561E" w:rsidRDefault="00141707" w:rsidP="00141707">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993" w:type="dxa"/>
            <w:tcBorders>
              <w:top w:val="nil"/>
              <w:left w:val="nil"/>
              <w:bottom w:val="single" w:sz="4" w:space="0" w:color="000000"/>
              <w:right w:val="single" w:sz="4" w:space="0" w:color="000000"/>
            </w:tcBorders>
            <w:shd w:val="clear" w:color="000000" w:fill="C0C0C0"/>
            <w:vAlign w:val="center"/>
            <w:hideMark/>
          </w:tcPr>
          <w:p w:rsidR="00141707" w:rsidRPr="00F5561E" w:rsidRDefault="00141707" w:rsidP="00141707">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5953" w:type="dxa"/>
            <w:tcBorders>
              <w:top w:val="nil"/>
              <w:left w:val="nil"/>
              <w:bottom w:val="single" w:sz="4" w:space="0" w:color="000000"/>
              <w:right w:val="single" w:sz="4" w:space="0" w:color="000000"/>
            </w:tcBorders>
            <w:shd w:val="clear" w:color="000000" w:fill="C0C0C0"/>
            <w:vAlign w:val="center"/>
            <w:hideMark/>
          </w:tcPr>
          <w:p w:rsidR="00141707" w:rsidRPr="00F5561E" w:rsidRDefault="00141707" w:rsidP="00141707">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Obrona narodowa</w:t>
            </w:r>
          </w:p>
        </w:tc>
        <w:tc>
          <w:tcPr>
            <w:tcW w:w="1701" w:type="dxa"/>
            <w:tcBorders>
              <w:top w:val="nil"/>
              <w:left w:val="nil"/>
              <w:bottom w:val="single" w:sz="4" w:space="0" w:color="000000"/>
              <w:right w:val="single" w:sz="4" w:space="0" w:color="000000"/>
            </w:tcBorders>
            <w:shd w:val="clear" w:color="000000" w:fill="C0C0C0"/>
            <w:vAlign w:val="center"/>
          </w:tcPr>
          <w:p w:rsidR="00141707" w:rsidRPr="00F5561E" w:rsidRDefault="00141707" w:rsidP="00141707">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1 300,00</w:t>
            </w:r>
          </w:p>
        </w:tc>
        <w:tc>
          <w:tcPr>
            <w:tcW w:w="1701" w:type="dxa"/>
            <w:tcBorders>
              <w:top w:val="nil"/>
              <w:left w:val="nil"/>
              <w:bottom w:val="single" w:sz="4" w:space="0" w:color="000000"/>
              <w:right w:val="single" w:sz="4" w:space="0" w:color="000000"/>
            </w:tcBorders>
            <w:shd w:val="clear" w:color="000000" w:fill="C0C0C0"/>
            <w:vAlign w:val="center"/>
          </w:tcPr>
          <w:p w:rsidR="00141707" w:rsidRPr="00F5561E" w:rsidRDefault="00141707" w:rsidP="00141707">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1 300,00</w:t>
            </w:r>
          </w:p>
        </w:tc>
        <w:tc>
          <w:tcPr>
            <w:tcW w:w="1843" w:type="dxa"/>
            <w:tcBorders>
              <w:top w:val="nil"/>
              <w:left w:val="nil"/>
              <w:bottom w:val="single" w:sz="4" w:space="0" w:color="000000"/>
              <w:right w:val="single" w:sz="4" w:space="0" w:color="000000"/>
            </w:tcBorders>
            <w:shd w:val="clear" w:color="000000" w:fill="C0C0C0"/>
            <w:vAlign w:val="center"/>
          </w:tcPr>
          <w:p w:rsidR="00141707" w:rsidRPr="00F5561E" w:rsidRDefault="00141707" w:rsidP="00141707">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1 300,00</w:t>
            </w:r>
          </w:p>
        </w:tc>
        <w:tc>
          <w:tcPr>
            <w:tcW w:w="1559" w:type="dxa"/>
            <w:tcBorders>
              <w:top w:val="nil"/>
              <w:left w:val="nil"/>
              <w:bottom w:val="single" w:sz="4" w:space="0" w:color="000000"/>
              <w:right w:val="single" w:sz="4" w:space="0" w:color="000000"/>
            </w:tcBorders>
            <w:shd w:val="clear" w:color="000000" w:fill="C0C0C0"/>
            <w:vAlign w:val="center"/>
          </w:tcPr>
          <w:p w:rsidR="00141707" w:rsidRPr="00F5561E" w:rsidRDefault="00141707" w:rsidP="00141707">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1 300,00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nil"/>
              <w:left w:val="nil"/>
              <w:bottom w:val="single" w:sz="4" w:space="0" w:color="000000"/>
              <w:right w:val="single" w:sz="4" w:space="0" w:color="000000"/>
            </w:tcBorders>
            <w:shd w:val="clear" w:color="000000" w:fill="D3D3D3"/>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75212</w:t>
            </w:r>
          </w:p>
        </w:tc>
        <w:tc>
          <w:tcPr>
            <w:tcW w:w="993" w:type="dxa"/>
            <w:tcBorders>
              <w:top w:val="nil"/>
              <w:left w:val="nil"/>
              <w:bottom w:val="single" w:sz="4" w:space="0" w:color="000000"/>
              <w:right w:val="single" w:sz="4" w:space="0" w:color="000000"/>
            </w:tcBorders>
            <w:shd w:val="clear" w:color="000000" w:fill="D3D3D3"/>
            <w:vAlign w:val="center"/>
            <w:hideMark/>
          </w:tcPr>
          <w:p w:rsidR="00141707" w:rsidRPr="00F5561E" w:rsidRDefault="00141707" w:rsidP="00141707">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5953" w:type="dxa"/>
            <w:tcBorders>
              <w:top w:val="nil"/>
              <w:left w:val="nil"/>
              <w:bottom w:val="single" w:sz="4" w:space="0" w:color="000000"/>
              <w:right w:val="single" w:sz="4" w:space="0" w:color="000000"/>
            </w:tcBorders>
            <w:shd w:val="clear" w:color="000000" w:fill="D3D3D3"/>
            <w:vAlign w:val="center"/>
            <w:hideMark/>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Pozostałe wydatki obronne</w:t>
            </w:r>
          </w:p>
        </w:tc>
        <w:tc>
          <w:tcPr>
            <w:tcW w:w="1701" w:type="dxa"/>
            <w:tcBorders>
              <w:top w:val="nil"/>
              <w:left w:val="nil"/>
              <w:bottom w:val="single" w:sz="4" w:space="0" w:color="000000"/>
              <w:right w:val="single" w:sz="4" w:space="0" w:color="000000"/>
            </w:tcBorders>
            <w:shd w:val="clear" w:color="000000" w:fill="D3D3D3"/>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1 300,00</w:t>
            </w:r>
          </w:p>
        </w:tc>
        <w:tc>
          <w:tcPr>
            <w:tcW w:w="1701" w:type="dxa"/>
            <w:tcBorders>
              <w:top w:val="nil"/>
              <w:left w:val="nil"/>
              <w:bottom w:val="single" w:sz="4" w:space="0" w:color="000000"/>
              <w:right w:val="single" w:sz="4" w:space="0" w:color="000000"/>
            </w:tcBorders>
            <w:shd w:val="clear" w:color="000000" w:fill="D3D3D3"/>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1 300,00</w:t>
            </w:r>
          </w:p>
        </w:tc>
        <w:tc>
          <w:tcPr>
            <w:tcW w:w="1843" w:type="dxa"/>
            <w:tcBorders>
              <w:top w:val="nil"/>
              <w:left w:val="nil"/>
              <w:bottom w:val="single" w:sz="4" w:space="0" w:color="000000"/>
              <w:right w:val="single" w:sz="4" w:space="0" w:color="000000"/>
            </w:tcBorders>
            <w:shd w:val="clear" w:color="000000" w:fill="D3D3D3"/>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1 300,00</w:t>
            </w:r>
          </w:p>
        </w:tc>
        <w:tc>
          <w:tcPr>
            <w:tcW w:w="1559" w:type="dxa"/>
            <w:tcBorders>
              <w:top w:val="nil"/>
              <w:left w:val="nil"/>
              <w:bottom w:val="single" w:sz="4" w:space="0" w:color="000000"/>
              <w:right w:val="single" w:sz="4" w:space="0" w:color="000000"/>
            </w:tcBorders>
            <w:shd w:val="clear" w:color="000000" w:fill="D3D3D3"/>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1 300,00</w:t>
            </w:r>
          </w:p>
        </w:tc>
      </w:tr>
      <w:tr w:rsidR="00F5561E" w:rsidRPr="00F5561E" w:rsidTr="00FF6A2C">
        <w:trPr>
          <w:trHeight w:val="469"/>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2010</w:t>
            </w:r>
          </w:p>
        </w:tc>
        <w:tc>
          <w:tcPr>
            <w:tcW w:w="595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701"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1 300,00</w:t>
            </w:r>
          </w:p>
        </w:tc>
        <w:tc>
          <w:tcPr>
            <w:tcW w:w="1701"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1 300,00</w:t>
            </w:r>
          </w:p>
        </w:tc>
        <w:tc>
          <w:tcPr>
            <w:tcW w:w="1843"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5953" w:type="dxa"/>
            <w:tcBorders>
              <w:top w:val="nil"/>
              <w:left w:val="nil"/>
              <w:bottom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701"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nil"/>
              <w:left w:val="nil"/>
              <w:bottom w:val="single" w:sz="4" w:space="0" w:color="000000"/>
              <w:right w:val="single" w:sz="4" w:space="0" w:color="000000"/>
            </w:tcBorders>
            <w:shd w:val="clear" w:color="auto" w:fill="F2F2F2" w:themeFill="background1" w:themeFillShade="F2"/>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1 300,00</w:t>
            </w:r>
          </w:p>
        </w:tc>
        <w:tc>
          <w:tcPr>
            <w:tcW w:w="1559" w:type="dxa"/>
            <w:tcBorders>
              <w:top w:val="nil"/>
              <w:left w:val="nil"/>
              <w:bottom w:val="single" w:sz="4" w:space="0" w:color="000000"/>
              <w:right w:val="single" w:sz="4" w:space="0" w:color="000000"/>
            </w:tcBorders>
            <w:shd w:val="clear" w:color="auto" w:fill="F2F2F2" w:themeFill="background1" w:themeFillShade="F2"/>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1 300,00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141707" w:rsidRPr="00F5561E" w:rsidRDefault="00141707" w:rsidP="00141707">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801</w:t>
            </w:r>
          </w:p>
        </w:tc>
        <w:tc>
          <w:tcPr>
            <w:tcW w:w="992" w:type="dxa"/>
            <w:tcBorders>
              <w:top w:val="single" w:sz="4" w:space="0" w:color="000000"/>
              <w:left w:val="nil"/>
              <w:bottom w:val="single" w:sz="4" w:space="0" w:color="000000"/>
              <w:right w:val="single" w:sz="4" w:space="0" w:color="000000"/>
            </w:tcBorders>
            <w:shd w:val="clear" w:color="000000" w:fill="C0C0C0"/>
            <w:vAlign w:val="center"/>
            <w:hideMark/>
          </w:tcPr>
          <w:p w:rsidR="00141707" w:rsidRPr="00F5561E" w:rsidRDefault="00141707" w:rsidP="00141707">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993" w:type="dxa"/>
            <w:tcBorders>
              <w:top w:val="nil"/>
              <w:left w:val="nil"/>
              <w:bottom w:val="single" w:sz="4" w:space="0" w:color="000000"/>
              <w:right w:val="single" w:sz="4" w:space="0" w:color="000000"/>
            </w:tcBorders>
            <w:shd w:val="clear" w:color="000000" w:fill="C0C0C0"/>
            <w:vAlign w:val="center"/>
            <w:hideMark/>
          </w:tcPr>
          <w:p w:rsidR="00141707" w:rsidRPr="00F5561E" w:rsidRDefault="00141707" w:rsidP="00141707">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5953" w:type="dxa"/>
            <w:tcBorders>
              <w:top w:val="nil"/>
              <w:left w:val="nil"/>
              <w:bottom w:val="single" w:sz="4" w:space="0" w:color="000000"/>
              <w:right w:val="single" w:sz="4" w:space="0" w:color="000000"/>
            </w:tcBorders>
            <w:shd w:val="clear" w:color="000000" w:fill="C0C0C0"/>
            <w:vAlign w:val="center"/>
            <w:hideMark/>
          </w:tcPr>
          <w:p w:rsidR="00141707" w:rsidRPr="00F5561E" w:rsidRDefault="00141707" w:rsidP="00141707">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Oświata i wychowanie</w:t>
            </w:r>
          </w:p>
        </w:tc>
        <w:tc>
          <w:tcPr>
            <w:tcW w:w="1701" w:type="dxa"/>
            <w:tcBorders>
              <w:top w:val="nil"/>
              <w:left w:val="nil"/>
              <w:bottom w:val="single" w:sz="4" w:space="0" w:color="000000"/>
              <w:right w:val="single" w:sz="4" w:space="0" w:color="000000"/>
            </w:tcBorders>
            <w:shd w:val="clear" w:color="000000" w:fill="C0C0C0"/>
            <w:vAlign w:val="center"/>
          </w:tcPr>
          <w:p w:rsidR="00141707" w:rsidRPr="00F5561E" w:rsidRDefault="00141707" w:rsidP="00141707">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40 222,99</w:t>
            </w:r>
          </w:p>
        </w:tc>
        <w:tc>
          <w:tcPr>
            <w:tcW w:w="1701" w:type="dxa"/>
            <w:tcBorders>
              <w:top w:val="nil"/>
              <w:left w:val="single" w:sz="4" w:space="0" w:color="auto"/>
              <w:bottom w:val="single" w:sz="4" w:space="0" w:color="000000"/>
              <w:right w:val="single" w:sz="4" w:space="0" w:color="auto"/>
            </w:tcBorders>
            <w:shd w:val="clear" w:color="000000" w:fill="C0C0C0"/>
            <w:vAlign w:val="center"/>
          </w:tcPr>
          <w:p w:rsidR="00141707" w:rsidRPr="00F5561E" w:rsidRDefault="00141707" w:rsidP="00141707">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39.124,43</w:t>
            </w:r>
          </w:p>
        </w:tc>
        <w:tc>
          <w:tcPr>
            <w:tcW w:w="1843" w:type="dxa"/>
            <w:tcBorders>
              <w:top w:val="nil"/>
              <w:left w:val="nil"/>
              <w:bottom w:val="single" w:sz="4" w:space="0" w:color="000000"/>
              <w:right w:val="single" w:sz="4" w:space="0" w:color="000000"/>
            </w:tcBorders>
            <w:shd w:val="clear" w:color="000000" w:fill="C0C0C0"/>
            <w:vAlign w:val="center"/>
          </w:tcPr>
          <w:p w:rsidR="00141707" w:rsidRPr="00F5561E" w:rsidRDefault="00141707" w:rsidP="00141707">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40 222,99</w:t>
            </w:r>
          </w:p>
        </w:tc>
        <w:tc>
          <w:tcPr>
            <w:tcW w:w="1559" w:type="dxa"/>
            <w:tcBorders>
              <w:top w:val="nil"/>
              <w:left w:val="single" w:sz="4" w:space="0" w:color="auto"/>
              <w:bottom w:val="single" w:sz="4" w:space="0" w:color="000000"/>
              <w:right w:val="single" w:sz="4" w:space="0" w:color="auto"/>
            </w:tcBorders>
            <w:shd w:val="clear" w:color="000000" w:fill="C0C0C0"/>
            <w:vAlign w:val="center"/>
          </w:tcPr>
          <w:p w:rsidR="00141707" w:rsidRPr="00F5561E" w:rsidRDefault="00141707" w:rsidP="00141707">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39.124,43</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nil"/>
              <w:left w:val="nil"/>
              <w:bottom w:val="single" w:sz="4" w:space="0" w:color="000000"/>
              <w:right w:val="single" w:sz="4" w:space="0" w:color="000000"/>
            </w:tcBorders>
            <w:shd w:val="clear" w:color="000000" w:fill="D3D3D3"/>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80101</w:t>
            </w:r>
          </w:p>
        </w:tc>
        <w:tc>
          <w:tcPr>
            <w:tcW w:w="993" w:type="dxa"/>
            <w:tcBorders>
              <w:top w:val="nil"/>
              <w:left w:val="nil"/>
              <w:bottom w:val="single" w:sz="4" w:space="0" w:color="000000"/>
              <w:right w:val="single" w:sz="4" w:space="0" w:color="000000"/>
            </w:tcBorders>
            <w:shd w:val="clear" w:color="000000" w:fill="D3D3D3"/>
            <w:vAlign w:val="center"/>
            <w:hideMark/>
          </w:tcPr>
          <w:p w:rsidR="00141707" w:rsidRPr="00F5561E" w:rsidRDefault="00141707" w:rsidP="00141707">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5953" w:type="dxa"/>
            <w:tcBorders>
              <w:top w:val="nil"/>
              <w:left w:val="nil"/>
              <w:bottom w:val="single" w:sz="4" w:space="0" w:color="000000"/>
              <w:right w:val="single" w:sz="4" w:space="0" w:color="000000"/>
            </w:tcBorders>
            <w:shd w:val="clear" w:color="000000" w:fill="D3D3D3"/>
            <w:vAlign w:val="center"/>
            <w:hideMark/>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Szkoły podstawowe</w:t>
            </w:r>
          </w:p>
        </w:tc>
        <w:tc>
          <w:tcPr>
            <w:tcW w:w="1701" w:type="dxa"/>
            <w:tcBorders>
              <w:top w:val="nil"/>
              <w:left w:val="nil"/>
              <w:bottom w:val="single" w:sz="4" w:space="0" w:color="000000"/>
              <w:right w:val="single" w:sz="4" w:space="0" w:color="000000"/>
            </w:tcBorders>
            <w:shd w:val="clear" w:color="000000" w:fill="D3D3D3"/>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32 573,24</w:t>
            </w:r>
          </w:p>
        </w:tc>
        <w:tc>
          <w:tcPr>
            <w:tcW w:w="1701" w:type="dxa"/>
            <w:tcBorders>
              <w:top w:val="nil"/>
              <w:left w:val="single" w:sz="4" w:space="0" w:color="auto"/>
              <w:bottom w:val="single" w:sz="4" w:space="0" w:color="000000"/>
              <w:right w:val="single" w:sz="4" w:space="0" w:color="auto"/>
            </w:tcBorders>
            <w:shd w:val="clear" w:color="000000" w:fill="D3D3D3"/>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31.474,68</w:t>
            </w:r>
          </w:p>
        </w:tc>
        <w:tc>
          <w:tcPr>
            <w:tcW w:w="1843" w:type="dxa"/>
            <w:tcBorders>
              <w:top w:val="nil"/>
              <w:left w:val="nil"/>
              <w:bottom w:val="single" w:sz="4" w:space="0" w:color="000000"/>
              <w:right w:val="single" w:sz="4" w:space="0" w:color="000000"/>
            </w:tcBorders>
            <w:shd w:val="clear" w:color="000000" w:fill="D3D3D3"/>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32 573,24</w:t>
            </w:r>
          </w:p>
        </w:tc>
        <w:tc>
          <w:tcPr>
            <w:tcW w:w="1559" w:type="dxa"/>
            <w:tcBorders>
              <w:top w:val="nil"/>
              <w:left w:val="single" w:sz="4" w:space="0" w:color="auto"/>
              <w:bottom w:val="single" w:sz="4" w:space="0" w:color="000000"/>
              <w:right w:val="single" w:sz="4" w:space="0" w:color="auto"/>
            </w:tcBorders>
            <w:shd w:val="clear" w:color="000000" w:fill="D3D3D3"/>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31.474,68</w:t>
            </w:r>
          </w:p>
        </w:tc>
      </w:tr>
      <w:tr w:rsidR="00F5561E" w:rsidRPr="00F5561E" w:rsidTr="00FF6A2C">
        <w:trPr>
          <w:trHeight w:val="367"/>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2010</w:t>
            </w:r>
          </w:p>
        </w:tc>
        <w:tc>
          <w:tcPr>
            <w:tcW w:w="595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701"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32 573,24</w:t>
            </w:r>
          </w:p>
        </w:tc>
        <w:tc>
          <w:tcPr>
            <w:tcW w:w="1701" w:type="dxa"/>
            <w:tcBorders>
              <w:top w:val="nil"/>
              <w:left w:val="single" w:sz="4" w:space="0" w:color="auto"/>
              <w:bottom w:val="single" w:sz="4" w:space="0" w:color="000000"/>
              <w:right w:val="single" w:sz="4" w:space="0" w:color="auto"/>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31.474,68</w:t>
            </w:r>
          </w:p>
        </w:tc>
        <w:tc>
          <w:tcPr>
            <w:tcW w:w="1843"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5953" w:type="dxa"/>
            <w:tcBorders>
              <w:top w:val="nil"/>
              <w:left w:val="nil"/>
              <w:bottom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701"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9 274,04</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141707" w:rsidRPr="00F5561E" w:rsidRDefault="00141707" w:rsidP="00141707">
            <w:pPr>
              <w:jc w:val="right"/>
              <w:rPr>
                <w:rFonts w:ascii="Arial" w:eastAsia="Times New Roman" w:hAnsi="Arial" w:cs="Arial"/>
                <w:sz w:val="17"/>
                <w:szCs w:val="17"/>
              </w:rPr>
            </w:pPr>
            <w:r w:rsidRPr="00F5561E">
              <w:rPr>
                <w:rFonts w:ascii="Arial" w:eastAsia="Times New Roman" w:hAnsi="Arial" w:cs="Arial"/>
                <w:sz w:val="17"/>
                <w:szCs w:val="17"/>
              </w:rPr>
              <w:t>8.890,78</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4240</w:t>
            </w:r>
          </w:p>
        </w:tc>
        <w:tc>
          <w:tcPr>
            <w:tcW w:w="5953" w:type="dxa"/>
            <w:tcBorders>
              <w:top w:val="nil"/>
              <w:left w:val="nil"/>
              <w:bottom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środków dydaktycznych i książek</w:t>
            </w:r>
          </w:p>
        </w:tc>
        <w:tc>
          <w:tcPr>
            <w:tcW w:w="1701"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23 299,20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141707" w:rsidRPr="00F5561E" w:rsidRDefault="00141707" w:rsidP="00141707">
            <w:pPr>
              <w:jc w:val="right"/>
              <w:rPr>
                <w:rFonts w:ascii="Arial" w:hAnsi="Arial" w:cs="Arial"/>
                <w:sz w:val="17"/>
                <w:szCs w:val="17"/>
              </w:rPr>
            </w:pPr>
            <w:r w:rsidRPr="00F5561E">
              <w:rPr>
                <w:rFonts w:ascii="Arial" w:hAnsi="Arial" w:cs="Arial"/>
                <w:sz w:val="17"/>
                <w:szCs w:val="17"/>
              </w:rPr>
              <w:t>22.583,90</w:t>
            </w:r>
          </w:p>
        </w:tc>
      </w:tr>
      <w:tr w:rsidR="00F5561E" w:rsidRPr="00F5561E" w:rsidTr="00EC57AC">
        <w:trPr>
          <w:trHeight w:val="342"/>
          <w:jc w:val="center"/>
        </w:trPr>
        <w:tc>
          <w:tcPr>
            <w:tcW w:w="567" w:type="dxa"/>
            <w:tcBorders>
              <w:top w:val="nil"/>
              <w:left w:val="nil"/>
              <w:bottom w:val="nil"/>
              <w:right w:val="nil"/>
            </w:tcBorders>
            <w:shd w:val="clear" w:color="auto" w:fill="auto"/>
            <w:noWrap/>
            <w:vAlign w:val="bottom"/>
            <w:hideMark/>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auto"/>
              <w:right w:val="single" w:sz="4" w:space="0" w:color="000000"/>
            </w:tcBorders>
            <w:shd w:val="clear" w:color="auto" w:fill="D9D9D9" w:themeFill="background1" w:themeFillShade="D9"/>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80110</w:t>
            </w:r>
          </w:p>
        </w:tc>
        <w:tc>
          <w:tcPr>
            <w:tcW w:w="993" w:type="dxa"/>
            <w:tcBorders>
              <w:top w:val="nil"/>
              <w:left w:val="nil"/>
              <w:bottom w:val="single" w:sz="4" w:space="0" w:color="auto"/>
              <w:right w:val="single" w:sz="4" w:space="0" w:color="000000"/>
            </w:tcBorders>
            <w:shd w:val="clear" w:color="auto" w:fill="D9D9D9" w:themeFill="background1" w:themeFillShade="D9"/>
            <w:vAlign w:val="center"/>
            <w:hideMark/>
          </w:tcPr>
          <w:p w:rsidR="00141707" w:rsidRPr="00F5561E" w:rsidRDefault="00141707" w:rsidP="00141707">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5953" w:type="dxa"/>
            <w:tcBorders>
              <w:top w:val="nil"/>
              <w:left w:val="nil"/>
              <w:bottom w:val="single" w:sz="4" w:space="0" w:color="auto"/>
              <w:right w:val="single" w:sz="4" w:space="0" w:color="000000"/>
            </w:tcBorders>
            <w:shd w:val="clear" w:color="auto" w:fill="D9D9D9" w:themeFill="background1" w:themeFillShade="D9"/>
            <w:vAlign w:val="center"/>
            <w:hideMark/>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Gimnazja</w:t>
            </w:r>
          </w:p>
        </w:tc>
        <w:tc>
          <w:tcPr>
            <w:tcW w:w="1701" w:type="dxa"/>
            <w:tcBorders>
              <w:top w:val="nil"/>
              <w:left w:val="nil"/>
              <w:bottom w:val="single" w:sz="4" w:space="0" w:color="auto"/>
              <w:right w:val="single" w:sz="4" w:space="0" w:color="000000"/>
            </w:tcBorders>
            <w:shd w:val="clear" w:color="auto" w:fill="D9D9D9" w:themeFill="background1" w:themeFillShade="D9"/>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7 649,75</w:t>
            </w:r>
          </w:p>
        </w:tc>
        <w:tc>
          <w:tcPr>
            <w:tcW w:w="1701" w:type="dxa"/>
            <w:tcBorders>
              <w:top w:val="nil"/>
              <w:left w:val="nil"/>
              <w:bottom w:val="single" w:sz="4" w:space="0" w:color="auto"/>
              <w:right w:val="single" w:sz="4" w:space="0" w:color="000000"/>
            </w:tcBorders>
            <w:shd w:val="clear" w:color="auto" w:fill="D9D9D9" w:themeFill="background1" w:themeFillShade="D9"/>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7 649,75</w:t>
            </w:r>
          </w:p>
        </w:tc>
        <w:tc>
          <w:tcPr>
            <w:tcW w:w="1843" w:type="dxa"/>
            <w:tcBorders>
              <w:top w:val="nil"/>
              <w:left w:val="single" w:sz="4" w:space="0" w:color="auto"/>
              <w:bottom w:val="single" w:sz="4" w:space="0" w:color="auto"/>
              <w:right w:val="single" w:sz="4" w:space="0" w:color="000000"/>
            </w:tcBorders>
            <w:shd w:val="clear" w:color="auto" w:fill="D9D9D9" w:themeFill="background1" w:themeFillShade="D9"/>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7 649,75</w:t>
            </w:r>
          </w:p>
        </w:tc>
        <w:tc>
          <w:tcPr>
            <w:tcW w:w="155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7 649,75</w:t>
            </w:r>
          </w:p>
        </w:tc>
      </w:tr>
      <w:tr w:rsidR="00F5561E" w:rsidRPr="00F5561E" w:rsidTr="00EC57AC">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left w:val="single" w:sz="4" w:space="0" w:color="000000"/>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single" w:sz="4" w:space="0" w:color="auto"/>
              <w:left w:val="nil"/>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single" w:sz="4" w:space="0" w:color="auto"/>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2010</w:t>
            </w:r>
          </w:p>
        </w:tc>
        <w:tc>
          <w:tcPr>
            <w:tcW w:w="5953" w:type="dxa"/>
            <w:tcBorders>
              <w:top w:val="single" w:sz="4" w:space="0" w:color="auto"/>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701" w:type="dxa"/>
            <w:tcBorders>
              <w:top w:val="single" w:sz="4" w:space="0" w:color="auto"/>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7 649,75</w:t>
            </w:r>
          </w:p>
        </w:tc>
        <w:tc>
          <w:tcPr>
            <w:tcW w:w="1701" w:type="dxa"/>
            <w:tcBorders>
              <w:top w:val="single" w:sz="4" w:space="0" w:color="auto"/>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7 649,75</w:t>
            </w:r>
          </w:p>
        </w:tc>
        <w:tc>
          <w:tcPr>
            <w:tcW w:w="1843" w:type="dxa"/>
            <w:tcBorders>
              <w:top w:val="single" w:sz="4" w:space="0" w:color="auto"/>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559" w:type="dxa"/>
            <w:tcBorders>
              <w:top w:val="single" w:sz="4" w:space="0" w:color="auto"/>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5953" w:type="dxa"/>
            <w:tcBorders>
              <w:top w:val="nil"/>
              <w:left w:val="nil"/>
              <w:bottom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701"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top w:val="single" w:sz="4" w:space="0" w:color="auto"/>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1 149,88</w:t>
            </w:r>
          </w:p>
        </w:tc>
        <w:tc>
          <w:tcPr>
            <w:tcW w:w="1559"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1 149,88</w:t>
            </w:r>
          </w:p>
        </w:tc>
      </w:tr>
      <w:tr w:rsidR="00F5561E" w:rsidRPr="00F5561E" w:rsidTr="00B614BD">
        <w:trPr>
          <w:trHeight w:val="342"/>
          <w:jc w:val="center"/>
        </w:trPr>
        <w:tc>
          <w:tcPr>
            <w:tcW w:w="567" w:type="dxa"/>
            <w:tcBorders>
              <w:top w:val="nil"/>
              <w:left w:val="nil"/>
              <w:bottom w:val="nil"/>
              <w:right w:val="nil"/>
            </w:tcBorders>
            <w:shd w:val="clear" w:color="auto" w:fill="auto"/>
            <w:noWrap/>
            <w:vAlign w:val="bottom"/>
            <w:hideMark/>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single" w:sz="4" w:space="0" w:color="auto"/>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single" w:sz="4" w:space="0" w:color="auto"/>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auto"/>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4240</w:t>
            </w:r>
          </w:p>
        </w:tc>
        <w:tc>
          <w:tcPr>
            <w:tcW w:w="5953" w:type="dxa"/>
            <w:tcBorders>
              <w:top w:val="nil"/>
              <w:left w:val="nil"/>
              <w:bottom w:val="single" w:sz="4" w:space="0" w:color="auto"/>
              <w:right w:val="single" w:sz="4" w:space="0" w:color="000000"/>
            </w:tcBorders>
            <w:shd w:val="clear" w:color="000000" w:fill="FFFFFF"/>
            <w:vAlign w:val="center"/>
            <w:hideMark/>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środków dydaktycznych i książek</w:t>
            </w:r>
          </w:p>
        </w:tc>
        <w:tc>
          <w:tcPr>
            <w:tcW w:w="1701" w:type="dxa"/>
            <w:tcBorders>
              <w:left w:val="single" w:sz="4" w:space="0" w:color="000000"/>
              <w:bottom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auto"/>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nil"/>
              <w:left w:val="nil"/>
              <w:bottom w:val="single" w:sz="4" w:space="0" w:color="auto"/>
              <w:right w:val="single" w:sz="4" w:space="0" w:color="000000"/>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6 499,87</w:t>
            </w:r>
          </w:p>
        </w:tc>
        <w:tc>
          <w:tcPr>
            <w:tcW w:w="1559" w:type="dxa"/>
            <w:tcBorders>
              <w:top w:val="nil"/>
              <w:left w:val="nil"/>
              <w:bottom w:val="single" w:sz="4" w:space="0" w:color="auto"/>
              <w:right w:val="single" w:sz="4" w:space="0" w:color="000000"/>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6 499,87</w:t>
            </w:r>
          </w:p>
        </w:tc>
      </w:tr>
      <w:tr w:rsidR="00F5561E" w:rsidRPr="00F5561E" w:rsidTr="00B614BD">
        <w:trPr>
          <w:trHeight w:val="342"/>
          <w:jc w:val="center"/>
        </w:trPr>
        <w:tc>
          <w:tcPr>
            <w:tcW w:w="567" w:type="dxa"/>
            <w:tcBorders>
              <w:top w:val="nil"/>
              <w:left w:val="nil"/>
              <w:bottom w:val="nil"/>
              <w:right w:val="nil"/>
            </w:tcBorders>
            <w:shd w:val="clear" w:color="auto" w:fill="auto"/>
            <w:noWrap/>
            <w:vAlign w:val="bottom"/>
            <w:hideMark/>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single" w:sz="4" w:space="0" w:color="auto"/>
              <w:left w:val="single" w:sz="4" w:space="0" w:color="000000"/>
              <w:bottom w:val="single" w:sz="4" w:space="0" w:color="000000"/>
              <w:right w:val="single" w:sz="4" w:space="0" w:color="000000"/>
            </w:tcBorders>
            <w:shd w:val="clear" w:color="000000" w:fill="C0C0C0"/>
            <w:vAlign w:val="center"/>
            <w:hideMark/>
          </w:tcPr>
          <w:p w:rsidR="00141707" w:rsidRPr="00F5561E" w:rsidRDefault="00141707" w:rsidP="00141707">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852</w:t>
            </w:r>
          </w:p>
        </w:tc>
        <w:tc>
          <w:tcPr>
            <w:tcW w:w="992" w:type="dxa"/>
            <w:tcBorders>
              <w:top w:val="single" w:sz="4" w:space="0" w:color="auto"/>
              <w:left w:val="nil"/>
              <w:bottom w:val="single" w:sz="4" w:space="0" w:color="000000"/>
              <w:right w:val="single" w:sz="4" w:space="0" w:color="000000"/>
            </w:tcBorders>
            <w:shd w:val="clear" w:color="000000" w:fill="C0C0C0"/>
            <w:vAlign w:val="center"/>
            <w:hideMark/>
          </w:tcPr>
          <w:p w:rsidR="00141707" w:rsidRPr="00F5561E" w:rsidRDefault="00141707" w:rsidP="00141707">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993" w:type="dxa"/>
            <w:tcBorders>
              <w:top w:val="single" w:sz="4" w:space="0" w:color="auto"/>
              <w:left w:val="nil"/>
              <w:bottom w:val="single" w:sz="4" w:space="0" w:color="000000"/>
              <w:right w:val="single" w:sz="4" w:space="0" w:color="000000"/>
            </w:tcBorders>
            <w:shd w:val="clear" w:color="000000" w:fill="C0C0C0"/>
            <w:vAlign w:val="center"/>
            <w:hideMark/>
          </w:tcPr>
          <w:p w:rsidR="00141707" w:rsidRPr="00F5561E" w:rsidRDefault="00141707" w:rsidP="00141707">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5953" w:type="dxa"/>
            <w:tcBorders>
              <w:top w:val="single" w:sz="4" w:space="0" w:color="auto"/>
              <w:left w:val="nil"/>
              <w:bottom w:val="single" w:sz="4" w:space="0" w:color="000000"/>
              <w:right w:val="single" w:sz="4" w:space="0" w:color="000000"/>
            </w:tcBorders>
            <w:shd w:val="clear" w:color="000000" w:fill="C0C0C0"/>
            <w:vAlign w:val="center"/>
            <w:hideMark/>
          </w:tcPr>
          <w:p w:rsidR="00141707" w:rsidRPr="00F5561E" w:rsidRDefault="00141707" w:rsidP="00141707">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Pomoc społeczna</w:t>
            </w:r>
          </w:p>
        </w:tc>
        <w:tc>
          <w:tcPr>
            <w:tcW w:w="1701" w:type="dxa"/>
            <w:tcBorders>
              <w:top w:val="single" w:sz="4" w:space="0" w:color="auto"/>
              <w:left w:val="nil"/>
              <w:bottom w:val="single" w:sz="4" w:space="0" w:color="000000"/>
              <w:right w:val="single" w:sz="4" w:space="0" w:color="000000"/>
            </w:tcBorders>
            <w:shd w:val="clear" w:color="000000" w:fill="C0C0C0"/>
            <w:vAlign w:val="center"/>
          </w:tcPr>
          <w:p w:rsidR="00141707" w:rsidRPr="00F5561E" w:rsidRDefault="00141707" w:rsidP="00141707">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99 615,83</w:t>
            </w:r>
          </w:p>
        </w:tc>
        <w:tc>
          <w:tcPr>
            <w:tcW w:w="1701" w:type="dxa"/>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141707" w:rsidRPr="00F5561E" w:rsidRDefault="00141707" w:rsidP="00141707">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99 539,53</w:t>
            </w:r>
          </w:p>
        </w:tc>
        <w:tc>
          <w:tcPr>
            <w:tcW w:w="1843" w:type="dxa"/>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tcPr>
          <w:p w:rsidR="00141707" w:rsidRPr="00F5561E" w:rsidRDefault="00141707" w:rsidP="00141707">
            <w:pPr>
              <w:spacing w:after="0" w:line="300" w:lineRule="atLeast"/>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99 615,83</w:t>
            </w:r>
          </w:p>
        </w:tc>
        <w:tc>
          <w:tcPr>
            <w:tcW w:w="1559" w:type="dxa"/>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141707" w:rsidRPr="00F5561E" w:rsidRDefault="00141707" w:rsidP="00141707">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99 539,53</w:t>
            </w:r>
          </w:p>
        </w:tc>
      </w:tr>
      <w:tr w:rsidR="00F5561E" w:rsidRPr="00F5561E" w:rsidTr="00585035">
        <w:trPr>
          <w:trHeight w:val="342"/>
          <w:jc w:val="center"/>
        </w:trPr>
        <w:tc>
          <w:tcPr>
            <w:tcW w:w="567" w:type="dxa"/>
            <w:tcBorders>
              <w:top w:val="nil"/>
              <w:left w:val="nil"/>
              <w:bottom w:val="nil"/>
              <w:right w:val="nil"/>
            </w:tcBorders>
            <w:shd w:val="clear" w:color="auto" w:fill="auto"/>
            <w:noWrap/>
            <w:vAlign w:val="bottom"/>
            <w:hideMark/>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single" w:sz="4" w:space="0" w:color="auto"/>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nil"/>
              <w:left w:val="nil"/>
              <w:bottom w:val="single" w:sz="4" w:space="0" w:color="auto"/>
              <w:right w:val="single" w:sz="4" w:space="0" w:color="000000"/>
            </w:tcBorders>
            <w:shd w:val="clear" w:color="000000" w:fill="D3D3D3"/>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85213</w:t>
            </w:r>
          </w:p>
        </w:tc>
        <w:tc>
          <w:tcPr>
            <w:tcW w:w="993" w:type="dxa"/>
            <w:tcBorders>
              <w:top w:val="nil"/>
              <w:left w:val="nil"/>
              <w:bottom w:val="single" w:sz="4" w:space="0" w:color="auto"/>
              <w:right w:val="single" w:sz="4" w:space="0" w:color="000000"/>
            </w:tcBorders>
            <w:shd w:val="clear" w:color="000000" w:fill="D3D3D3"/>
            <w:vAlign w:val="center"/>
            <w:hideMark/>
          </w:tcPr>
          <w:p w:rsidR="00141707" w:rsidRPr="00F5561E" w:rsidRDefault="00141707" w:rsidP="00141707">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5953" w:type="dxa"/>
            <w:tcBorders>
              <w:top w:val="nil"/>
              <w:left w:val="nil"/>
              <w:bottom w:val="single" w:sz="4" w:space="0" w:color="auto"/>
              <w:right w:val="single" w:sz="4" w:space="0" w:color="000000"/>
            </w:tcBorders>
            <w:shd w:val="clear" w:color="000000" w:fill="D3D3D3"/>
            <w:vAlign w:val="center"/>
            <w:hideMark/>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ubezpieczenie zdrowotne opłacane za osoby pobierające niektóre świadczenia z pomocy społecznej, niektóre świadczenia rodzinne oraz za osoby uczestniczące w zajęciach w centrum integracji społecznej.</w:t>
            </w:r>
          </w:p>
        </w:tc>
        <w:tc>
          <w:tcPr>
            <w:tcW w:w="1701" w:type="dxa"/>
            <w:tcBorders>
              <w:top w:val="nil"/>
              <w:left w:val="nil"/>
              <w:bottom w:val="single" w:sz="4" w:space="0" w:color="auto"/>
              <w:right w:val="single" w:sz="4" w:space="0" w:color="000000"/>
            </w:tcBorders>
            <w:shd w:val="clear" w:color="000000" w:fill="D3D3D3"/>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48 157,00</w:t>
            </w:r>
          </w:p>
        </w:tc>
        <w:tc>
          <w:tcPr>
            <w:tcW w:w="1701" w:type="dxa"/>
            <w:tcBorders>
              <w:top w:val="nil"/>
              <w:left w:val="single" w:sz="4" w:space="0" w:color="auto"/>
              <w:bottom w:val="single" w:sz="4" w:space="0" w:color="auto"/>
              <w:right w:val="single" w:sz="4" w:space="0" w:color="auto"/>
            </w:tcBorders>
            <w:shd w:val="clear" w:color="000000" w:fill="D3D3D3"/>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48 157,00</w:t>
            </w:r>
          </w:p>
        </w:tc>
        <w:tc>
          <w:tcPr>
            <w:tcW w:w="1843" w:type="dxa"/>
            <w:tcBorders>
              <w:top w:val="nil"/>
              <w:left w:val="single" w:sz="4" w:space="0" w:color="auto"/>
              <w:bottom w:val="single" w:sz="4" w:space="0" w:color="auto"/>
              <w:right w:val="single" w:sz="4" w:space="0" w:color="000000"/>
            </w:tcBorders>
            <w:shd w:val="clear" w:color="000000" w:fill="D3D3D3"/>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48 157,00</w:t>
            </w:r>
          </w:p>
        </w:tc>
        <w:tc>
          <w:tcPr>
            <w:tcW w:w="1559" w:type="dxa"/>
            <w:tcBorders>
              <w:top w:val="nil"/>
              <w:left w:val="single" w:sz="4" w:space="0" w:color="auto"/>
              <w:bottom w:val="single" w:sz="4" w:space="0" w:color="auto"/>
              <w:right w:val="single" w:sz="4" w:space="0" w:color="auto"/>
            </w:tcBorders>
            <w:shd w:val="clear" w:color="000000" w:fill="D3D3D3"/>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48 157,00</w:t>
            </w:r>
          </w:p>
        </w:tc>
      </w:tr>
      <w:tr w:rsidR="00F5561E" w:rsidRPr="00F5561E" w:rsidTr="00585035">
        <w:trPr>
          <w:trHeight w:hRule="exact" w:val="576"/>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single" w:sz="4" w:space="0" w:color="auto"/>
              <w:left w:val="single" w:sz="4" w:space="0" w:color="000000"/>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single" w:sz="4" w:space="0" w:color="auto"/>
              <w:left w:val="nil"/>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single" w:sz="4" w:space="0" w:color="auto"/>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2010</w:t>
            </w:r>
          </w:p>
        </w:tc>
        <w:tc>
          <w:tcPr>
            <w:tcW w:w="5953" w:type="dxa"/>
            <w:tcBorders>
              <w:top w:val="single" w:sz="4" w:space="0" w:color="auto"/>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701" w:type="dxa"/>
            <w:tcBorders>
              <w:top w:val="single" w:sz="4" w:space="0" w:color="auto"/>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48 157,00</w:t>
            </w:r>
          </w:p>
        </w:tc>
        <w:tc>
          <w:tcPr>
            <w:tcW w:w="1701" w:type="dxa"/>
            <w:tcBorders>
              <w:top w:val="single" w:sz="4" w:space="0" w:color="auto"/>
              <w:left w:val="single" w:sz="4" w:space="0" w:color="auto"/>
              <w:bottom w:val="single" w:sz="4" w:space="0" w:color="000000"/>
              <w:right w:val="single" w:sz="4" w:space="0" w:color="auto"/>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48 157,00</w:t>
            </w:r>
          </w:p>
        </w:tc>
        <w:tc>
          <w:tcPr>
            <w:tcW w:w="1843" w:type="dxa"/>
            <w:tcBorders>
              <w:top w:val="single" w:sz="4" w:space="0" w:color="auto"/>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559" w:type="dxa"/>
            <w:tcBorders>
              <w:top w:val="single" w:sz="4" w:space="0" w:color="auto"/>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4130</w:t>
            </w:r>
          </w:p>
        </w:tc>
        <w:tc>
          <w:tcPr>
            <w:tcW w:w="5953" w:type="dxa"/>
            <w:tcBorders>
              <w:top w:val="nil"/>
              <w:left w:val="nil"/>
              <w:bottom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ubezpieczenie zdrowotne</w:t>
            </w:r>
          </w:p>
        </w:tc>
        <w:tc>
          <w:tcPr>
            <w:tcW w:w="1701"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48 157,00</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rPr>
            </w:pPr>
            <w:r w:rsidRPr="00F5561E">
              <w:rPr>
                <w:rFonts w:ascii="Arial" w:eastAsia="Times New Roman" w:hAnsi="Arial" w:cs="Arial"/>
                <w:sz w:val="17"/>
                <w:szCs w:val="17"/>
                <w:lang w:eastAsia="pl-PL"/>
              </w:rPr>
              <w:t>48 157,00</w:t>
            </w:r>
          </w:p>
        </w:tc>
      </w:tr>
      <w:tr w:rsidR="00F5561E" w:rsidRPr="00F5561E" w:rsidTr="00FF6A2C">
        <w:trPr>
          <w:trHeight w:val="402"/>
          <w:jc w:val="center"/>
        </w:trPr>
        <w:tc>
          <w:tcPr>
            <w:tcW w:w="567" w:type="dxa"/>
            <w:tcBorders>
              <w:top w:val="nil"/>
              <w:left w:val="nil"/>
              <w:bottom w:val="nil"/>
              <w:right w:val="nil"/>
            </w:tcBorders>
            <w:shd w:val="clear" w:color="auto" w:fill="auto"/>
            <w:noWrap/>
            <w:vAlign w:val="bottom"/>
            <w:hideMark/>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000000" w:fill="D3D3D3"/>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85215</w:t>
            </w:r>
          </w:p>
        </w:tc>
        <w:tc>
          <w:tcPr>
            <w:tcW w:w="993" w:type="dxa"/>
            <w:tcBorders>
              <w:top w:val="nil"/>
              <w:left w:val="nil"/>
              <w:bottom w:val="single" w:sz="4" w:space="0" w:color="000000"/>
              <w:right w:val="single" w:sz="4" w:space="0" w:color="000000"/>
            </w:tcBorders>
            <w:shd w:val="clear" w:color="000000" w:fill="D3D3D3"/>
            <w:vAlign w:val="center"/>
            <w:hideMark/>
          </w:tcPr>
          <w:p w:rsidR="00141707" w:rsidRPr="00F5561E" w:rsidRDefault="00141707" w:rsidP="00141707">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5953" w:type="dxa"/>
            <w:tcBorders>
              <w:top w:val="nil"/>
              <w:left w:val="nil"/>
              <w:bottom w:val="single" w:sz="4" w:space="0" w:color="000000"/>
              <w:right w:val="single" w:sz="4" w:space="0" w:color="000000"/>
            </w:tcBorders>
            <w:shd w:val="clear" w:color="000000" w:fill="D3D3D3"/>
            <w:vAlign w:val="center"/>
            <w:hideMark/>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Dodatki mieszkaniowe</w:t>
            </w:r>
          </w:p>
        </w:tc>
        <w:tc>
          <w:tcPr>
            <w:tcW w:w="1701" w:type="dxa"/>
            <w:tcBorders>
              <w:top w:val="nil"/>
              <w:left w:val="nil"/>
              <w:bottom w:val="single" w:sz="4" w:space="0" w:color="000000"/>
              <w:right w:val="single" w:sz="4" w:space="0" w:color="000000"/>
            </w:tcBorders>
            <w:shd w:val="clear" w:color="000000" w:fill="D3D3D3"/>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668,83</w:t>
            </w:r>
          </w:p>
        </w:tc>
        <w:tc>
          <w:tcPr>
            <w:tcW w:w="1701" w:type="dxa"/>
            <w:tcBorders>
              <w:top w:val="nil"/>
              <w:left w:val="single" w:sz="4" w:space="0" w:color="auto"/>
              <w:bottom w:val="single" w:sz="4" w:space="0" w:color="000000"/>
              <w:right w:val="single" w:sz="4" w:space="0" w:color="auto"/>
            </w:tcBorders>
            <w:shd w:val="clear" w:color="000000" w:fill="D3D3D3"/>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592,53</w:t>
            </w:r>
          </w:p>
        </w:tc>
        <w:tc>
          <w:tcPr>
            <w:tcW w:w="1843" w:type="dxa"/>
            <w:tcBorders>
              <w:top w:val="nil"/>
              <w:left w:val="single" w:sz="4" w:space="0" w:color="auto"/>
              <w:bottom w:val="single" w:sz="4" w:space="0" w:color="000000"/>
              <w:right w:val="single" w:sz="4" w:space="0" w:color="000000"/>
            </w:tcBorders>
            <w:shd w:val="clear" w:color="000000" w:fill="D3D3D3"/>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668,83</w:t>
            </w:r>
          </w:p>
        </w:tc>
        <w:tc>
          <w:tcPr>
            <w:tcW w:w="1559" w:type="dxa"/>
            <w:tcBorders>
              <w:top w:val="nil"/>
              <w:left w:val="single" w:sz="4" w:space="0" w:color="auto"/>
              <w:bottom w:val="single" w:sz="4" w:space="0" w:color="000000"/>
              <w:right w:val="single" w:sz="4" w:space="0" w:color="auto"/>
            </w:tcBorders>
            <w:shd w:val="clear" w:color="000000" w:fill="D3D3D3"/>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592,53</w:t>
            </w:r>
          </w:p>
        </w:tc>
      </w:tr>
      <w:tr w:rsidR="00F5561E" w:rsidRPr="00F5561E" w:rsidTr="00FF6A2C">
        <w:trPr>
          <w:trHeight w:hRule="exact" w:val="624"/>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2010</w:t>
            </w:r>
          </w:p>
        </w:tc>
        <w:tc>
          <w:tcPr>
            <w:tcW w:w="595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701"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668,83</w:t>
            </w:r>
          </w:p>
        </w:tc>
        <w:tc>
          <w:tcPr>
            <w:tcW w:w="1701"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141707" w:rsidRPr="00F5561E" w:rsidRDefault="00141707" w:rsidP="00141707">
            <w:pPr>
              <w:jc w:val="right"/>
              <w:rPr>
                <w:rFonts w:ascii="Arial" w:eastAsia="Times New Roman" w:hAnsi="Arial" w:cs="Arial"/>
                <w:sz w:val="17"/>
                <w:szCs w:val="17"/>
              </w:rPr>
            </w:pPr>
            <w:r w:rsidRPr="00F5561E">
              <w:rPr>
                <w:rFonts w:ascii="Arial" w:eastAsia="Times New Roman" w:hAnsi="Arial" w:cs="Arial"/>
                <w:sz w:val="17"/>
                <w:szCs w:val="17"/>
                <w:lang w:eastAsia="pl-PL"/>
              </w:rPr>
              <w:t>592,53</w:t>
            </w:r>
          </w:p>
        </w:tc>
        <w:tc>
          <w:tcPr>
            <w:tcW w:w="1843"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3110</w:t>
            </w:r>
          </w:p>
        </w:tc>
        <w:tc>
          <w:tcPr>
            <w:tcW w:w="5953" w:type="dxa"/>
            <w:tcBorders>
              <w:top w:val="nil"/>
              <w:left w:val="nil"/>
              <w:bottom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Świadczenia społeczne</w:t>
            </w:r>
          </w:p>
        </w:tc>
        <w:tc>
          <w:tcPr>
            <w:tcW w:w="1701"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nil"/>
              <w:left w:val="single" w:sz="4" w:space="0" w:color="auto"/>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655,71</w:t>
            </w:r>
          </w:p>
        </w:tc>
        <w:tc>
          <w:tcPr>
            <w:tcW w:w="1559" w:type="dxa"/>
            <w:tcBorders>
              <w:top w:val="single" w:sz="4" w:space="0" w:color="000000"/>
              <w:left w:val="single" w:sz="4" w:space="0" w:color="000000"/>
              <w:bottom w:val="single" w:sz="4" w:space="0" w:color="000000"/>
              <w:right w:val="single" w:sz="8" w:space="0" w:color="000000"/>
            </w:tcBorders>
            <w:shd w:val="clear" w:color="000000" w:fill="FFFFFF"/>
            <w:vAlign w:val="center"/>
          </w:tcPr>
          <w:p w:rsidR="00141707" w:rsidRPr="00F5561E" w:rsidRDefault="00141707" w:rsidP="00141707">
            <w:pPr>
              <w:jc w:val="right"/>
              <w:rPr>
                <w:rFonts w:ascii="Arial" w:eastAsia="Times New Roman" w:hAnsi="Arial" w:cs="Arial"/>
                <w:sz w:val="17"/>
                <w:szCs w:val="17"/>
              </w:rPr>
            </w:pPr>
            <w:r w:rsidRPr="00F5561E">
              <w:rPr>
                <w:rFonts w:ascii="Arial" w:eastAsia="Times New Roman" w:hAnsi="Arial" w:cs="Arial"/>
                <w:sz w:val="17"/>
                <w:szCs w:val="17"/>
              </w:rPr>
              <w:t>580,91</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5953" w:type="dxa"/>
            <w:tcBorders>
              <w:top w:val="nil"/>
              <w:left w:val="nil"/>
              <w:bottom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701"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13,12</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11,62</w:t>
            </w:r>
          </w:p>
        </w:tc>
      </w:tr>
      <w:tr w:rsidR="00F5561E" w:rsidRPr="00F5561E" w:rsidTr="00EC57AC">
        <w:trPr>
          <w:trHeight w:val="402"/>
          <w:jc w:val="center"/>
        </w:trPr>
        <w:tc>
          <w:tcPr>
            <w:tcW w:w="567" w:type="dxa"/>
            <w:tcBorders>
              <w:top w:val="nil"/>
              <w:left w:val="nil"/>
              <w:bottom w:val="nil"/>
              <w:right w:val="nil"/>
            </w:tcBorders>
            <w:shd w:val="clear" w:color="auto" w:fill="auto"/>
            <w:noWrap/>
            <w:vAlign w:val="bottom"/>
            <w:hideMark/>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left w:val="single" w:sz="4" w:space="0" w:color="000000"/>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85278</w:t>
            </w:r>
          </w:p>
        </w:tc>
        <w:tc>
          <w:tcPr>
            <w:tcW w:w="993" w:type="dxa"/>
            <w:tcBorders>
              <w:top w:val="nil"/>
              <w:left w:val="nil"/>
              <w:bottom w:val="single" w:sz="4" w:space="0" w:color="000000"/>
              <w:right w:val="single" w:sz="4" w:space="0" w:color="000000"/>
            </w:tcBorders>
            <w:shd w:val="clear" w:color="auto" w:fill="D9D9D9" w:themeFill="background1" w:themeFillShade="D9"/>
            <w:vAlign w:val="center"/>
            <w:hideMark/>
          </w:tcPr>
          <w:p w:rsidR="00141707" w:rsidRPr="00F5561E" w:rsidRDefault="00141707" w:rsidP="00141707">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5953" w:type="dxa"/>
            <w:tcBorders>
              <w:top w:val="nil"/>
              <w:left w:val="nil"/>
              <w:bottom w:val="single" w:sz="4" w:space="0" w:color="000000"/>
              <w:right w:val="single" w:sz="4" w:space="0" w:color="000000"/>
            </w:tcBorders>
            <w:shd w:val="clear" w:color="auto" w:fill="D9D9D9" w:themeFill="background1" w:themeFillShade="D9"/>
            <w:vAlign w:val="center"/>
            <w:hideMark/>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Usuwanie skutków klęsk żywiołowych</w:t>
            </w:r>
          </w:p>
        </w:tc>
        <w:tc>
          <w:tcPr>
            <w:tcW w:w="1701" w:type="dxa"/>
            <w:tcBorders>
              <w:top w:val="nil"/>
              <w:left w:val="nil"/>
              <w:bottom w:val="single" w:sz="4" w:space="0" w:color="000000"/>
              <w:right w:val="single" w:sz="4" w:space="0" w:color="000000"/>
            </w:tcBorders>
            <w:shd w:val="clear" w:color="auto" w:fill="D9D9D9" w:themeFill="background1" w:themeFillShade="D9"/>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50 790,00</w:t>
            </w:r>
          </w:p>
        </w:tc>
        <w:tc>
          <w:tcPr>
            <w:tcW w:w="1701" w:type="dxa"/>
            <w:tcBorders>
              <w:top w:val="nil"/>
              <w:left w:val="nil"/>
              <w:bottom w:val="single" w:sz="4" w:space="0" w:color="000000"/>
              <w:right w:val="single" w:sz="4" w:space="0" w:color="000000"/>
            </w:tcBorders>
            <w:shd w:val="clear" w:color="auto" w:fill="D9D9D9" w:themeFill="background1" w:themeFillShade="D9"/>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50 790,00</w:t>
            </w:r>
          </w:p>
        </w:tc>
        <w:tc>
          <w:tcPr>
            <w:tcW w:w="1843"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50.790,00</w:t>
            </w:r>
          </w:p>
        </w:tc>
        <w:tc>
          <w:tcPr>
            <w:tcW w:w="1559"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50.790,00</w:t>
            </w:r>
          </w:p>
        </w:tc>
      </w:tr>
      <w:tr w:rsidR="00F5561E" w:rsidRPr="00F5561E" w:rsidTr="00EC57AC">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2010</w:t>
            </w:r>
          </w:p>
        </w:tc>
        <w:tc>
          <w:tcPr>
            <w:tcW w:w="595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701"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50 790,00</w:t>
            </w:r>
          </w:p>
        </w:tc>
        <w:tc>
          <w:tcPr>
            <w:tcW w:w="1701"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50 790,00</w:t>
            </w:r>
          </w:p>
        </w:tc>
        <w:tc>
          <w:tcPr>
            <w:tcW w:w="1843"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3110</w:t>
            </w:r>
          </w:p>
        </w:tc>
        <w:tc>
          <w:tcPr>
            <w:tcW w:w="5953" w:type="dxa"/>
            <w:tcBorders>
              <w:top w:val="nil"/>
              <w:left w:val="nil"/>
              <w:bottom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Świadczenia społeczne</w:t>
            </w:r>
          </w:p>
        </w:tc>
        <w:tc>
          <w:tcPr>
            <w:tcW w:w="1701"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50.790,00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50.790,00</w:t>
            </w:r>
          </w:p>
        </w:tc>
      </w:tr>
      <w:tr w:rsidR="00F5561E" w:rsidRPr="00F5561E" w:rsidTr="00EC57AC">
        <w:trPr>
          <w:trHeight w:val="342"/>
          <w:jc w:val="center"/>
        </w:trPr>
        <w:tc>
          <w:tcPr>
            <w:tcW w:w="567" w:type="dxa"/>
            <w:tcBorders>
              <w:top w:val="nil"/>
              <w:left w:val="nil"/>
              <w:bottom w:val="nil"/>
              <w:right w:val="nil"/>
            </w:tcBorders>
            <w:shd w:val="clear" w:color="auto" w:fill="auto"/>
            <w:noWrap/>
            <w:vAlign w:val="bottom"/>
            <w:hideMark/>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141707" w:rsidRPr="00F5561E" w:rsidRDefault="00141707" w:rsidP="00141707">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855</w:t>
            </w:r>
          </w:p>
        </w:tc>
        <w:tc>
          <w:tcPr>
            <w:tcW w:w="992"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141707" w:rsidRPr="00F5561E" w:rsidRDefault="00141707" w:rsidP="00141707">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993" w:type="dxa"/>
            <w:tcBorders>
              <w:top w:val="nil"/>
              <w:left w:val="nil"/>
              <w:bottom w:val="single" w:sz="4" w:space="0" w:color="000000"/>
              <w:right w:val="single" w:sz="4" w:space="0" w:color="000000"/>
            </w:tcBorders>
            <w:shd w:val="clear" w:color="auto" w:fill="BFBFBF" w:themeFill="background1" w:themeFillShade="BF"/>
            <w:vAlign w:val="center"/>
            <w:hideMark/>
          </w:tcPr>
          <w:p w:rsidR="00141707" w:rsidRPr="00F5561E" w:rsidRDefault="00141707" w:rsidP="00141707">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5953" w:type="dxa"/>
            <w:tcBorders>
              <w:top w:val="nil"/>
              <w:left w:val="nil"/>
              <w:bottom w:val="single" w:sz="4" w:space="0" w:color="000000"/>
              <w:right w:val="single" w:sz="4" w:space="0" w:color="000000"/>
            </w:tcBorders>
            <w:shd w:val="clear" w:color="auto" w:fill="BFBFBF" w:themeFill="background1" w:themeFillShade="BF"/>
            <w:vAlign w:val="center"/>
            <w:hideMark/>
          </w:tcPr>
          <w:p w:rsidR="00141707" w:rsidRPr="00F5561E" w:rsidRDefault="00141707" w:rsidP="00141707">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Rodzina</w:t>
            </w:r>
          </w:p>
        </w:tc>
        <w:tc>
          <w:tcPr>
            <w:tcW w:w="1701" w:type="dxa"/>
            <w:tcBorders>
              <w:top w:val="nil"/>
              <w:left w:val="nil"/>
              <w:bottom w:val="single" w:sz="4" w:space="0" w:color="000000"/>
              <w:right w:val="single" w:sz="4" w:space="0" w:color="000000"/>
            </w:tcBorders>
            <w:shd w:val="clear" w:color="auto" w:fill="BFBFBF" w:themeFill="background1" w:themeFillShade="BF"/>
            <w:vAlign w:val="center"/>
          </w:tcPr>
          <w:p w:rsidR="00141707" w:rsidRPr="00F5561E" w:rsidRDefault="00141707" w:rsidP="00141707">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5 645 145,00</w:t>
            </w:r>
          </w:p>
        </w:tc>
        <w:tc>
          <w:tcPr>
            <w:tcW w:w="1701" w:type="dxa"/>
            <w:tcBorders>
              <w:top w:val="nil"/>
              <w:left w:val="single" w:sz="4" w:space="0" w:color="auto"/>
              <w:bottom w:val="single" w:sz="4" w:space="0" w:color="000000"/>
              <w:right w:val="single" w:sz="4" w:space="0" w:color="auto"/>
            </w:tcBorders>
            <w:shd w:val="clear" w:color="auto" w:fill="BFBFBF" w:themeFill="background1" w:themeFillShade="BF"/>
            <w:vAlign w:val="center"/>
          </w:tcPr>
          <w:p w:rsidR="00141707" w:rsidRPr="00F5561E" w:rsidRDefault="00141707" w:rsidP="00141707">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5.605.145,97</w:t>
            </w:r>
          </w:p>
        </w:tc>
        <w:tc>
          <w:tcPr>
            <w:tcW w:w="1843" w:type="dxa"/>
            <w:tcBorders>
              <w:top w:val="nil"/>
              <w:left w:val="nil"/>
              <w:bottom w:val="single" w:sz="4" w:space="0" w:color="000000"/>
              <w:right w:val="single" w:sz="4" w:space="0" w:color="000000"/>
            </w:tcBorders>
            <w:shd w:val="clear" w:color="auto" w:fill="BFBFBF" w:themeFill="background1" w:themeFillShade="BF"/>
            <w:vAlign w:val="center"/>
          </w:tcPr>
          <w:p w:rsidR="00141707" w:rsidRPr="00F5561E" w:rsidRDefault="00141707" w:rsidP="00141707">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5 645 145,00</w:t>
            </w:r>
          </w:p>
        </w:tc>
        <w:tc>
          <w:tcPr>
            <w:tcW w:w="1559" w:type="dxa"/>
            <w:tcBorders>
              <w:top w:val="nil"/>
              <w:left w:val="single" w:sz="4" w:space="0" w:color="auto"/>
              <w:bottom w:val="single" w:sz="4" w:space="0" w:color="000000"/>
              <w:right w:val="single" w:sz="4" w:space="0" w:color="auto"/>
            </w:tcBorders>
            <w:shd w:val="clear" w:color="auto" w:fill="BFBFBF" w:themeFill="background1" w:themeFillShade="BF"/>
            <w:vAlign w:val="center"/>
          </w:tcPr>
          <w:p w:rsidR="00141707" w:rsidRPr="00F5561E" w:rsidRDefault="00141707" w:rsidP="00141707">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5.605.145,97</w:t>
            </w:r>
          </w:p>
        </w:tc>
      </w:tr>
      <w:tr w:rsidR="00F5561E" w:rsidRPr="00F5561E" w:rsidTr="002044C2">
        <w:trPr>
          <w:trHeight w:val="342"/>
          <w:jc w:val="center"/>
        </w:trPr>
        <w:tc>
          <w:tcPr>
            <w:tcW w:w="567" w:type="dxa"/>
            <w:tcBorders>
              <w:top w:val="nil"/>
              <w:left w:val="nil"/>
              <w:bottom w:val="nil"/>
              <w:right w:val="nil"/>
            </w:tcBorders>
            <w:shd w:val="clear" w:color="auto" w:fill="auto"/>
            <w:noWrap/>
            <w:vAlign w:val="bottom"/>
            <w:hideMark/>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85501</w:t>
            </w:r>
          </w:p>
        </w:tc>
        <w:tc>
          <w:tcPr>
            <w:tcW w:w="993"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141707" w:rsidRPr="00F5561E" w:rsidRDefault="00141707" w:rsidP="00141707">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5953"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Świadczenie wychowawcze</w:t>
            </w:r>
          </w:p>
        </w:tc>
        <w:tc>
          <w:tcPr>
            <w:tcW w:w="1701"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3 052 429,00</w:t>
            </w:r>
          </w:p>
        </w:tc>
        <w:tc>
          <w:tcPr>
            <w:tcW w:w="1701" w:type="dxa"/>
            <w:tcBorders>
              <w:left w:val="single" w:sz="4" w:space="0" w:color="000000"/>
              <w:bottom w:val="single" w:sz="4" w:space="0" w:color="000000"/>
              <w:right w:val="single" w:sz="4" w:space="0" w:color="auto"/>
            </w:tcBorders>
            <w:shd w:val="clear" w:color="auto" w:fill="D9D9D9" w:themeFill="background1" w:themeFillShade="D9"/>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rPr>
              <w:t>3.017.034,04</w:t>
            </w:r>
          </w:p>
        </w:tc>
        <w:tc>
          <w:tcPr>
            <w:tcW w:w="1843" w:type="dxa"/>
            <w:tcBorders>
              <w:top w:val="nil"/>
              <w:left w:val="single" w:sz="4" w:space="0" w:color="auto"/>
              <w:bottom w:val="single" w:sz="4" w:space="0" w:color="000000"/>
              <w:right w:val="single" w:sz="4" w:space="0" w:color="000000"/>
            </w:tcBorders>
            <w:shd w:val="clear" w:color="auto" w:fill="D9D9D9" w:themeFill="background1" w:themeFillShade="D9"/>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3 052 429,00</w:t>
            </w:r>
          </w:p>
        </w:tc>
        <w:tc>
          <w:tcPr>
            <w:tcW w:w="1559" w:type="dxa"/>
            <w:tcBorders>
              <w:top w:val="single" w:sz="4" w:space="0" w:color="000000"/>
              <w:left w:val="single" w:sz="4" w:space="0" w:color="000000"/>
              <w:bottom w:val="single" w:sz="4" w:space="0" w:color="000000"/>
              <w:right w:val="single" w:sz="8" w:space="0" w:color="000000"/>
            </w:tcBorders>
            <w:shd w:val="clear" w:color="auto" w:fill="D9D9D9" w:themeFill="background1" w:themeFillShade="D9"/>
            <w:vAlign w:val="center"/>
          </w:tcPr>
          <w:p w:rsidR="00141707" w:rsidRPr="00F5561E" w:rsidRDefault="00141707" w:rsidP="00141707">
            <w:pPr>
              <w:jc w:val="right"/>
              <w:rPr>
                <w:rFonts w:ascii="Arial" w:eastAsia="Times New Roman" w:hAnsi="Arial" w:cs="Arial"/>
                <w:sz w:val="17"/>
                <w:szCs w:val="17"/>
              </w:rPr>
            </w:pPr>
            <w:r w:rsidRPr="00F5561E">
              <w:rPr>
                <w:rFonts w:ascii="Arial" w:eastAsia="Times New Roman" w:hAnsi="Arial" w:cs="Arial"/>
                <w:sz w:val="17"/>
                <w:szCs w:val="17"/>
              </w:rPr>
              <w:t>3.017.034,04</w:t>
            </w:r>
          </w:p>
        </w:tc>
      </w:tr>
      <w:tr w:rsidR="00F5561E" w:rsidRPr="00F5561E" w:rsidTr="00585035">
        <w:trPr>
          <w:trHeight w:val="342"/>
          <w:jc w:val="center"/>
        </w:trPr>
        <w:tc>
          <w:tcPr>
            <w:tcW w:w="567" w:type="dxa"/>
            <w:tcBorders>
              <w:top w:val="nil"/>
              <w:left w:val="nil"/>
              <w:bottom w:val="nil"/>
              <w:right w:val="nil"/>
            </w:tcBorders>
            <w:shd w:val="clear" w:color="auto" w:fill="auto"/>
            <w:noWrap/>
            <w:vAlign w:val="bottom"/>
            <w:hideMark/>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2060</w:t>
            </w:r>
          </w:p>
        </w:tc>
        <w:tc>
          <w:tcPr>
            <w:tcW w:w="5953" w:type="dxa"/>
            <w:tcBorders>
              <w:top w:val="nil"/>
              <w:left w:val="nil"/>
              <w:bottom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zadania bieżące z zakresu administracji rządowej zlecone gminom (związkom gmin, związkom powiatowo-gminnym), związane z realizacją świadczenia wychowawczego</w:t>
            </w:r>
            <w:r w:rsidRPr="00F5561E">
              <w:rPr>
                <w:rFonts w:ascii="Arial" w:eastAsia="Times New Roman" w:hAnsi="Arial" w:cs="Arial"/>
                <w:sz w:val="17"/>
                <w:szCs w:val="17"/>
                <w:lang w:eastAsia="pl-PL"/>
              </w:rPr>
              <w:br/>
              <w:t>stanowiącego pomoc państwa w wychowywaniu dzieci</w:t>
            </w:r>
          </w:p>
        </w:tc>
        <w:tc>
          <w:tcPr>
            <w:tcW w:w="1701"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3 052 429,00</w:t>
            </w:r>
          </w:p>
        </w:tc>
        <w:tc>
          <w:tcPr>
            <w:tcW w:w="1701"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3.017.034,04</w:t>
            </w:r>
          </w:p>
        </w:tc>
        <w:tc>
          <w:tcPr>
            <w:tcW w:w="1843" w:type="dxa"/>
            <w:tcBorders>
              <w:left w:val="single" w:sz="4" w:space="0" w:color="000000"/>
              <w:bottom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559" w:type="dxa"/>
            <w:tcBorders>
              <w:left w:val="single" w:sz="4" w:space="0" w:color="000000"/>
              <w:bottom w:val="single" w:sz="4" w:space="0" w:color="auto"/>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3020</w:t>
            </w:r>
          </w:p>
        </w:tc>
        <w:tc>
          <w:tcPr>
            <w:tcW w:w="595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osobowe niezaliczone do wynagrodzeń</w:t>
            </w:r>
          </w:p>
        </w:tc>
        <w:tc>
          <w:tcPr>
            <w:tcW w:w="1701"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136,00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102,00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3110</w:t>
            </w:r>
          </w:p>
        </w:tc>
        <w:tc>
          <w:tcPr>
            <w:tcW w:w="595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Świadczenia społeczne</w:t>
            </w:r>
          </w:p>
        </w:tc>
        <w:tc>
          <w:tcPr>
            <w:tcW w:w="1701"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3.002.760,00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2.972.447,70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4010</w:t>
            </w:r>
          </w:p>
        </w:tc>
        <w:tc>
          <w:tcPr>
            <w:tcW w:w="595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osobowe pracowników</w:t>
            </w:r>
          </w:p>
        </w:tc>
        <w:tc>
          <w:tcPr>
            <w:tcW w:w="1701"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lang w:eastAsia="pl-PL"/>
              </w:rPr>
              <w:t>26 893,00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25.036,06</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4040</w:t>
            </w:r>
          </w:p>
        </w:tc>
        <w:tc>
          <w:tcPr>
            <w:tcW w:w="595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Dodatkowe wynagrodzenie roczne</w:t>
            </w:r>
          </w:p>
        </w:tc>
        <w:tc>
          <w:tcPr>
            <w:tcW w:w="1701" w:type="dxa"/>
            <w:tcBorders>
              <w:left w:val="single" w:sz="4" w:space="0" w:color="000000"/>
              <w:bottom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auto"/>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1.707,00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1.706,75</w:t>
            </w:r>
          </w:p>
        </w:tc>
      </w:tr>
      <w:tr w:rsidR="00F5561E" w:rsidRPr="00F5561E" w:rsidTr="00B614BD">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single" w:sz="4" w:space="0" w:color="auto"/>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bottom w:val="single" w:sz="4" w:space="0" w:color="auto"/>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nil"/>
              <w:left w:val="nil"/>
              <w:bottom w:val="single" w:sz="4" w:space="0" w:color="auto"/>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4110</w:t>
            </w:r>
          </w:p>
        </w:tc>
        <w:tc>
          <w:tcPr>
            <w:tcW w:w="5953" w:type="dxa"/>
            <w:tcBorders>
              <w:top w:val="nil"/>
              <w:left w:val="nil"/>
              <w:bottom w:val="single" w:sz="4" w:space="0" w:color="auto"/>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701" w:type="dxa"/>
            <w:tcBorders>
              <w:top w:val="single" w:sz="4" w:space="0" w:color="auto"/>
              <w:left w:val="single" w:sz="4" w:space="0" w:color="000000"/>
              <w:bottom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top w:val="single" w:sz="4" w:space="0" w:color="auto"/>
              <w:left w:val="single" w:sz="4" w:space="0" w:color="000000"/>
              <w:bottom w:val="single" w:sz="4" w:space="0" w:color="auto"/>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4.900,00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4.382,24</w:t>
            </w:r>
          </w:p>
        </w:tc>
      </w:tr>
      <w:tr w:rsidR="00F5561E" w:rsidRPr="00F5561E" w:rsidTr="00B614BD">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single" w:sz="4" w:space="0" w:color="auto"/>
              <w:left w:val="single" w:sz="4" w:space="0" w:color="000000"/>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single" w:sz="4" w:space="0" w:color="auto"/>
              <w:left w:val="nil"/>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single" w:sz="4" w:space="0" w:color="auto"/>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4120</w:t>
            </w:r>
          </w:p>
        </w:tc>
        <w:tc>
          <w:tcPr>
            <w:tcW w:w="5953" w:type="dxa"/>
            <w:tcBorders>
              <w:top w:val="single" w:sz="4" w:space="0" w:color="auto"/>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701" w:type="dxa"/>
            <w:tcBorders>
              <w:top w:val="single" w:sz="4" w:space="0" w:color="auto"/>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top w:val="single" w:sz="4" w:space="0" w:color="auto"/>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760,00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626,55</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595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701" w:type="dxa"/>
            <w:tcBorders>
              <w:left w:val="single" w:sz="4" w:space="0" w:color="000000"/>
              <w:bottom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auto"/>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300,00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63,00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595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701"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5.209,00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3.541,98</w:t>
            </w:r>
          </w:p>
        </w:tc>
      </w:tr>
      <w:tr w:rsidR="00F5561E" w:rsidRPr="00F5561E" w:rsidTr="00B614BD">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nil"/>
              <w:left w:val="nil"/>
              <w:bottom w:val="single" w:sz="4" w:space="0" w:color="auto"/>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4260</w:t>
            </w:r>
          </w:p>
        </w:tc>
        <w:tc>
          <w:tcPr>
            <w:tcW w:w="5953" w:type="dxa"/>
            <w:tcBorders>
              <w:top w:val="nil"/>
              <w:left w:val="nil"/>
              <w:bottom w:val="single" w:sz="4" w:space="0" w:color="auto"/>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energii</w:t>
            </w:r>
          </w:p>
        </w:tc>
        <w:tc>
          <w:tcPr>
            <w:tcW w:w="1701" w:type="dxa"/>
            <w:tcBorders>
              <w:left w:val="single" w:sz="4" w:space="0" w:color="000000"/>
              <w:bottom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auto"/>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7375AE" w:rsidP="00141707">
            <w:pPr>
              <w:pStyle w:val="TableContents"/>
              <w:jc w:val="right"/>
              <w:rPr>
                <w:rFonts w:ascii="Arial" w:hAnsi="Arial" w:cs="Arial"/>
                <w:sz w:val="17"/>
                <w:szCs w:val="17"/>
              </w:rPr>
            </w:pPr>
            <w:r w:rsidRPr="00F5561E">
              <w:rPr>
                <w:rFonts w:ascii="Arial" w:hAnsi="Arial" w:cs="Arial"/>
                <w:sz w:val="17"/>
                <w:szCs w:val="17"/>
              </w:rPr>
              <w:t>9</w:t>
            </w:r>
            <w:r w:rsidR="00141707" w:rsidRPr="00F5561E">
              <w:rPr>
                <w:rFonts w:ascii="Arial" w:hAnsi="Arial" w:cs="Arial"/>
                <w:sz w:val="17"/>
                <w:szCs w:val="17"/>
              </w:rPr>
              <w:t>00,00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818,95</w:t>
            </w:r>
          </w:p>
        </w:tc>
      </w:tr>
      <w:tr w:rsidR="00F5561E" w:rsidRPr="00F5561E" w:rsidTr="00B614BD">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left w:val="single" w:sz="4" w:space="0" w:color="000000"/>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left w:val="nil"/>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single" w:sz="4" w:space="0" w:color="auto"/>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5953" w:type="dxa"/>
            <w:tcBorders>
              <w:top w:val="single" w:sz="4" w:space="0" w:color="auto"/>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701" w:type="dxa"/>
            <w:tcBorders>
              <w:top w:val="single" w:sz="4" w:space="0" w:color="auto"/>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top w:val="single" w:sz="4" w:space="0" w:color="auto"/>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6.2</w:t>
            </w:r>
            <w:r w:rsidR="00D93836" w:rsidRPr="00F5561E">
              <w:rPr>
                <w:rFonts w:ascii="Arial" w:hAnsi="Arial" w:cs="Arial"/>
                <w:sz w:val="17"/>
                <w:szCs w:val="17"/>
              </w:rPr>
              <w:t>48</w:t>
            </w:r>
            <w:r w:rsidRPr="00F5561E">
              <w:rPr>
                <w:rFonts w:ascii="Arial" w:hAnsi="Arial" w:cs="Arial"/>
                <w:sz w:val="17"/>
                <w:szCs w:val="17"/>
              </w:rPr>
              <w:t>,00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6.193,25</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4360</w:t>
            </w:r>
          </w:p>
        </w:tc>
        <w:tc>
          <w:tcPr>
            <w:tcW w:w="595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Opłaty z tytułu zakupu usług telekomunikacyjnych</w:t>
            </w:r>
          </w:p>
        </w:tc>
        <w:tc>
          <w:tcPr>
            <w:tcW w:w="1701" w:type="dxa"/>
            <w:tcBorders>
              <w:left w:val="single" w:sz="4" w:space="0" w:color="000000"/>
              <w:bottom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auto"/>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100,00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57,20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4440</w:t>
            </w:r>
          </w:p>
        </w:tc>
        <w:tc>
          <w:tcPr>
            <w:tcW w:w="595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Odpisy na zakładowy fundusz świadczeń socjalnych</w:t>
            </w:r>
          </w:p>
        </w:tc>
        <w:tc>
          <w:tcPr>
            <w:tcW w:w="1701" w:type="dxa"/>
            <w:tcBorders>
              <w:top w:val="single" w:sz="4" w:space="0" w:color="auto"/>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top w:val="single" w:sz="4" w:space="0" w:color="auto"/>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1.186,00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1.185,66</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4610</w:t>
            </w:r>
          </w:p>
        </w:tc>
        <w:tc>
          <w:tcPr>
            <w:tcW w:w="595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Koszty postępowania sądowego i prokuratorskiego</w:t>
            </w:r>
          </w:p>
        </w:tc>
        <w:tc>
          <w:tcPr>
            <w:tcW w:w="1701"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30,00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26,30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single" w:sz="4" w:space="0" w:color="000000"/>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4700</w:t>
            </w:r>
          </w:p>
        </w:tc>
        <w:tc>
          <w:tcPr>
            <w:tcW w:w="5953" w:type="dxa"/>
            <w:tcBorders>
              <w:top w:val="single" w:sz="4" w:space="0" w:color="000000"/>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Szkolenia pracowników niebędących członkami korpusu służby cywilnej </w:t>
            </w:r>
          </w:p>
        </w:tc>
        <w:tc>
          <w:tcPr>
            <w:tcW w:w="1701" w:type="dxa"/>
            <w:tcBorders>
              <w:left w:val="single" w:sz="4" w:space="0" w:color="000000"/>
              <w:bottom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auto"/>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1.300,00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858,00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99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85502</w:t>
            </w:r>
          </w:p>
        </w:tc>
        <w:tc>
          <w:tcPr>
            <w:tcW w:w="993" w:type="dxa"/>
            <w:tcBorders>
              <w:top w:val="nil"/>
              <w:left w:val="nil"/>
              <w:bottom w:val="single" w:sz="4" w:space="0" w:color="000000"/>
              <w:right w:val="single" w:sz="4" w:space="0" w:color="000000"/>
            </w:tcBorders>
            <w:shd w:val="clear" w:color="auto" w:fill="D9D9D9" w:themeFill="background1" w:themeFillShade="D9"/>
            <w:vAlign w:val="center"/>
            <w:hideMark/>
          </w:tcPr>
          <w:p w:rsidR="00141707" w:rsidRPr="00F5561E" w:rsidRDefault="00141707" w:rsidP="00141707">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5953" w:type="dxa"/>
            <w:tcBorders>
              <w:top w:val="nil"/>
              <w:left w:val="nil"/>
              <w:bottom w:val="single" w:sz="4" w:space="0" w:color="000000"/>
              <w:right w:val="single" w:sz="4" w:space="0" w:color="000000"/>
            </w:tcBorders>
            <w:shd w:val="clear" w:color="auto" w:fill="D9D9D9" w:themeFill="background1" w:themeFillShade="D9"/>
            <w:vAlign w:val="center"/>
            <w:hideMark/>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Świadczenia rodzinne, świadczenie z funduszu alimentacyjnego oraz składki na ubezpieczenia emerytalne i rentowe z ubezpieczenia społecznego</w:t>
            </w:r>
          </w:p>
        </w:tc>
        <w:tc>
          <w:tcPr>
            <w:tcW w:w="1701" w:type="dxa"/>
            <w:tcBorders>
              <w:top w:val="nil"/>
              <w:left w:val="nil"/>
              <w:bottom w:val="single" w:sz="4" w:space="0" w:color="000000"/>
              <w:right w:val="single" w:sz="4" w:space="0" w:color="000000"/>
            </w:tcBorders>
            <w:shd w:val="clear" w:color="auto" w:fill="D9D9D9" w:themeFill="background1" w:themeFillShade="D9"/>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2 592 659,00</w:t>
            </w:r>
          </w:p>
        </w:tc>
        <w:tc>
          <w:tcPr>
            <w:tcW w:w="1701" w:type="dxa"/>
            <w:tcBorders>
              <w:top w:val="nil"/>
              <w:left w:val="single" w:sz="4" w:space="0" w:color="auto"/>
              <w:bottom w:val="single" w:sz="4" w:space="0" w:color="000000"/>
              <w:right w:val="single" w:sz="4" w:space="0" w:color="auto"/>
            </w:tcBorders>
            <w:shd w:val="clear" w:color="auto" w:fill="D9D9D9" w:themeFill="background1" w:themeFillShade="D9"/>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2 588 055,65</w:t>
            </w:r>
          </w:p>
        </w:tc>
        <w:tc>
          <w:tcPr>
            <w:tcW w:w="1843"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2.592.659,00</w:t>
            </w:r>
          </w:p>
        </w:tc>
        <w:tc>
          <w:tcPr>
            <w:tcW w:w="1559" w:type="dxa"/>
            <w:tcBorders>
              <w:top w:val="nil"/>
              <w:left w:val="single" w:sz="4" w:space="0" w:color="auto"/>
              <w:bottom w:val="single" w:sz="4" w:space="0" w:color="000000"/>
              <w:right w:val="single" w:sz="4" w:space="0" w:color="auto"/>
            </w:tcBorders>
            <w:shd w:val="clear" w:color="auto" w:fill="D9D9D9" w:themeFill="background1" w:themeFillShade="D9"/>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2.588.055,65</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2010</w:t>
            </w:r>
          </w:p>
        </w:tc>
        <w:tc>
          <w:tcPr>
            <w:tcW w:w="595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701"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2 592 659,00</w:t>
            </w:r>
          </w:p>
        </w:tc>
        <w:tc>
          <w:tcPr>
            <w:tcW w:w="1701" w:type="dxa"/>
            <w:tcBorders>
              <w:top w:val="nil"/>
              <w:left w:val="single" w:sz="4" w:space="0" w:color="auto"/>
              <w:bottom w:val="single" w:sz="4" w:space="0" w:color="000000"/>
              <w:right w:val="single" w:sz="4" w:space="0" w:color="auto"/>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2 588 055,65</w:t>
            </w:r>
          </w:p>
        </w:tc>
        <w:tc>
          <w:tcPr>
            <w:tcW w:w="1843"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559"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hideMark/>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2" w:type="dxa"/>
            <w:tcBorders>
              <w:top w:val="nil"/>
              <w:left w:val="nil"/>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nil"/>
              <w:left w:val="nil"/>
              <w:bottom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3020</w:t>
            </w:r>
          </w:p>
        </w:tc>
        <w:tc>
          <w:tcPr>
            <w:tcW w:w="5953" w:type="dxa"/>
            <w:tcBorders>
              <w:top w:val="nil"/>
              <w:left w:val="nil"/>
              <w:bottom w:val="single" w:sz="4" w:space="0" w:color="000000"/>
              <w:right w:val="single" w:sz="4" w:space="0" w:color="000000"/>
            </w:tcBorders>
            <w:shd w:val="clear" w:color="000000" w:fill="FFFFFF"/>
            <w:vAlign w:val="center"/>
            <w:hideMark/>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osobowe niezaliczone do wynagrodzeń</w:t>
            </w:r>
          </w:p>
        </w:tc>
        <w:tc>
          <w:tcPr>
            <w:tcW w:w="1701"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136,00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102,00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3110</w:t>
            </w:r>
          </w:p>
        </w:tc>
        <w:tc>
          <w:tcPr>
            <w:tcW w:w="595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Świadczenia społeczne</w:t>
            </w:r>
          </w:p>
        </w:tc>
        <w:tc>
          <w:tcPr>
            <w:tcW w:w="1701"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2.36</w:t>
            </w:r>
            <w:r w:rsidR="00D93836" w:rsidRPr="00F5561E">
              <w:rPr>
                <w:rFonts w:ascii="Arial" w:hAnsi="Arial" w:cs="Arial"/>
                <w:sz w:val="17"/>
                <w:szCs w:val="17"/>
              </w:rPr>
              <w:t>56.150</w:t>
            </w:r>
            <w:r w:rsidRPr="00F5561E">
              <w:rPr>
                <w:rFonts w:ascii="Arial" w:hAnsi="Arial" w:cs="Arial"/>
                <w:sz w:val="17"/>
                <w:szCs w:val="17"/>
              </w:rPr>
              <w:t>,00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2.356.145,54</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4010</w:t>
            </w:r>
          </w:p>
        </w:tc>
        <w:tc>
          <w:tcPr>
            <w:tcW w:w="595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osobowe pracowników</w:t>
            </w:r>
          </w:p>
        </w:tc>
        <w:tc>
          <w:tcPr>
            <w:tcW w:w="1701"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D93836" w:rsidP="00141707">
            <w:pPr>
              <w:pStyle w:val="TableContents"/>
              <w:jc w:val="right"/>
              <w:rPr>
                <w:rFonts w:ascii="Arial" w:hAnsi="Arial" w:cs="Arial"/>
                <w:sz w:val="17"/>
                <w:szCs w:val="17"/>
              </w:rPr>
            </w:pPr>
            <w:r w:rsidRPr="00F5561E">
              <w:rPr>
                <w:rFonts w:ascii="Arial" w:hAnsi="Arial" w:cs="Arial"/>
                <w:sz w:val="17"/>
                <w:szCs w:val="17"/>
              </w:rPr>
              <w:t>43</w:t>
            </w:r>
            <w:r w:rsidR="00141707" w:rsidRPr="00F5561E">
              <w:rPr>
                <w:rFonts w:ascii="Arial" w:hAnsi="Arial" w:cs="Arial"/>
                <w:sz w:val="17"/>
                <w:szCs w:val="17"/>
              </w:rPr>
              <w:t>.400,00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42.756,65</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4040</w:t>
            </w:r>
          </w:p>
        </w:tc>
        <w:tc>
          <w:tcPr>
            <w:tcW w:w="595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Dodatkowe wynagrodzenie roczne</w:t>
            </w:r>
          </w:p>
        </w:tc>
        <w:tc>
          <w:tcPr>
            <w:tcW w:w="1701"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3.331,00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3.330,13</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4110</w:t>
            </w:r>
          </w:p>
        </w:tc>
        <w:tc>
          <w:tcPr>
            <w:tcW w:w="595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ubezpieczenia społeczne</w:t>
            </w:r>
          </w:p>
        </w:tc>
        <w:tc>
          <w:tcPr>
            <w:tcW w:w="1701" w:type="dxa"/>
            <w:tcBorders>
              <w:left w:val="single" w:sz="4" w:space="0" w:color="000000"/>
              <w:bottom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auto"/>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169.494,00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169.402,57</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4120</w:t>
            </w:r>
          </w:p>
        </w:tc>
        <w:tc>
          <w:tcPr>
            <w:tcW w:w="595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Składki na Fundusz Pracy</w:t>
            </w:r>
          </w:p>
        </w:tc>
        <w:tc>
          <w:tcPr>
            <w:tcW w:w="1701" w:type="dxa"/>
            <w:tcBorders>
              <w:top w:val="single" w:sz="4" w:space="0" w:color="auto"/>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top w:val="single" w:sz="4" w:space="0" w:color="auto"/>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1.400,00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1.188,23</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595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701"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829,00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737,00</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595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701"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3.923,00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2.645,79</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4260</w:t>
            </w:r>
          </w:p>
        </w:tc>
        <w:tc>
          <w:tcPr>
            <w:tcW w:w="595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energii</w:t>
            </w:r>
          </w:p>
        </w:tc>
        <w:tc>
          <w:tcPr>
            <w:tcW w:w="1701"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910,00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818,95</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595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usług pozostałych</w:t>
            </w:r>
          </w:p>
        </w:tc>
        <w:tc>
          <w:tcPr>
            <w:tcW w:w="1701" w:type="dxa"/>
            <w:tcBorders>
              <w:left w:val="single" w:sz="4" w:space="0" w:color="000000"/>
              <w:bottom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auto"/>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10.500,00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8.344,93</w:t>
            </w:r>
          </w:p>
        </w:tc>
      </w:tr>
      <w:tr w:rsidR="00F5561E" w:rsidRPr="00F5561E" w:rsidTr="00B614BD">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single" w:sz="4" w:space="0" w:color="auto"/>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bottom w:val="single" w:sz="4" w:space="0" w:color="auto"/>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nil"/>
              <w:left w:val="nil"/>
              <w:bottom w:val="single" w:sz="4" w:space="0" w:color="auto"/>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4360</w:t>
            </w:r>
          </w:p>
        </w:tc>
        <w:tc>
          <w:tcPr>
            <w:tcW w:w="5953" w:type="dxa"/>
            <w:tcBorders>
              <w:top w:val="nil"/>
              <w:left w:val="nil"/>
              <w:bottom w:val="single" w:sz="4" w:space="0" w:color="auto"/>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Opłaty z tytułu zakupu usług telekomunikacyjnych</w:t>
            </w:r>
          </w:p>
        </w:tc>
        <w:tc>
          <w:tcPr>
            <w:tcW w:w="1701" w:type="dxa"/>
            <w:tcBorders>
              <w:top w:val="single" w:sz="4" w:space="0" w:color="auto"/>
              <w:left w:val="single" w:sz="4" w:space="0" w:color="000000"/>
              <w:bottom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top w:val="single" w:sz="4" w:space="0" w:color="auto"/>
              <w:left w:val="single" w:sz="4" w:space="0" w:color="000000"/>
              <w:bottom w:val="single" w:sz="4" w:space="0" w:color="auto"/>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59,00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57,20</w:t>
            </w:r>
          </w:p>
        </w:tc>
      </w:tr>
      <w:tr w:rsidR="00F5561E" w:rsidRPr="00F5561E" w:rsidTr="00B614BD">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single" w:sz="4" w:space="0" w:color="auto"/>
              <w:left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single" w:sz="4" w:space="0" w:color="auto"/>
              <w:left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single" w:sz="4" w:space="0" w:color="auto"/>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4440</w:t>
            </w:r>
          </w:p>
        </w:tc>
        <w:tc>
          <w:tcPr>
            <w:tcW w:w="5953" w:type="dxa"/>
            <w:tcBorders>
              <w:top w:val="single" w:sz="4" w:space="0" w:color="auto"/>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Odpisy na zakładowy fundusz świadczeń socjalnych</w:t>
            </w:r>
          </w:p>
        </w:tc>
        <w:tc>
          <w:tcPr>
            <w:tcW w:w="1701" w:type="dxa"/>
            <w:tcBorders>
              <w:top w:val="single" w:sz="4" w:space="0" w:color="auto"/>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top w:val="single" w:sz="4" w:space="0" w:color="auto"/>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1.186,00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1.185,66</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bottom w:val="single" w:sz="4" w:space="0" w:color="auto"/>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4700</w:t>
            </w:r>
          </w:p>
        </w:tc>
        <w:tc>
          <w:tcPr>
            <w:tcW w:w="595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Szkolenia pracowników niebędących członkami korpusu służby cywilnej </w:t>
            </w:r>
          </w:p>
        </w:tc>
        <w:tc>
          <w:tcPr>
            <w:tcW w:w="1701" w:type="dxa"/>
            <w:tcBorders>
              <w:left w:val="single" w:sz="4" w:space="0" w:color="000000"/>
              <w:bottom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auto"/>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1.341,00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1.341,00</w:t>
            </w:r>
          </w:p>
        </w:tc>
      </w:tr>
      <w:tr w:rsidR="00F5561E" w:rsidRPr="00F5561E" w:rsidTr="00FF6A2C">
        <w:trPr>
          <w:trHeight w:val="185"/>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85503</w:t>
            </w:r>
          </w:p>
        </w:tc>
        <w:tc>
          <w:tcPr>
            <w:tcW w:w="993" w:type="dxa"/>
            <w:tcBorders>
              <w:top w:val="nil"/>
              <w:left w:val="nil"/>
              <w:bottom w:val="single" w:sz="4" w:space="0" w:color="auto"/>
              <w:right w:val="single" w:sz="4" w:space="0" w:color="000000"/>
            </w:tcBorders>
            <w:shd w:val="clear" w:color="auto" w:fill="D9D9D9" w:themeFill="background1" w:themeFillShade="D9"/>
            <w:vAlign w:val="center"/>
          </w:tcPr>
          <w:p w:rsidR="00141707" w:rsidRPr="00F5561E" w:rsidRDefault="00141707" w:rsidP="00141707">
            <w:pPr>
              <w:spacing w:after="0" w:line="240" w:lineRule="auto"/>
              <w:jc w:val="center"/>
              <w:rPr>
                <w:rFonts w:ascii="Arial" w:eastAsia="Times New Roman" w:hAnsi="Arial" w:cs="Arial"/>
                <w:sz w:val="24"/>
                <w:szCs w:val="24"/>
                <w:lang w:eastAsia="pl-PL"/>
              </w:rPr>
            </w:pPr>
            <w:r w:rsidRPr="00F5561E">
              <w:rPr>
                <w:rFonts w:ascii="Arial" w:eastAsia="Times New Roman" w:hAnsi="Arial" w:cs="Arial"/>
                <w:sz w:val="24"/>
                <w:szCs w:val="24"/>
                <w:lang w:eastAsia="pl-PL"/>
              </w:rPr>
              <w:t> </w:t>
            </w:r>
          </w:p>
        </w:tc>
        <w:tc>
          <w:tcPr>
            <w:tcW w:w="5953" w:type="dxa"/>
            <w:tcBorders>
              <w:top w:val="nil"/>
              <w:left w:val="nil"/>
              <w:bottom w:val="single" w:sz="4" w:space="0" w:color="auto"/>
              <w:right w:val="single" w:sz="4" w:space="0" w:color="000000"/>
            </w:tcBorders>
            <w:shd w:val="clear" w:color="auto" w:fill="D9D9D9" w:themeFill="background1" w:themeFillShade="D9"/>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Karta Dużej Rodziny</w:t>
            </w:r>
          </w:p>
        </w:tc>
        <w:tc>
          <w:tcPr>
            <w:tcW w:w="1701" w:type="dxa"/>
            <w:tcBorders>
              <w:top w:val="nil"/>
              <w:left w:val="nil"/>
              <w:bottom w:val="single" w:sz="4" w:space="0" w:color="auto"/>
              <w:right w:val="single" w:sz="4" w:space="0" w:color="000000"/>
            </w:tcBorders>
            <w:shd w:val="clear" w:color="auto" w:fill="D9D9D9" w:themeFill="background1" w:themeFillShade="D9"/>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57,00</w:t>
            </w:r>
          </w:p>
        </w:tc>
        <w:tc>
          <w:tcPr>
            <w:tcW w:w="1701" w:type="dxa"/>
            <w:tcBorders>
              <w:left w:val="single" w:sz="4" w:space="0" w:color="000000"/>
              <w:bottom w:val="single" w:sz="4" w:space="0" w:color="000000"/>
              <w:right w:val="single" w:sz="4" w:space="0" w:color="auto"/>
            </w:tcBorders>
            <w:shd w:val="clear" w:color="auto" w:fill="D9D9D9" w:themeFill="background1" w:themeFillShade="D9"/>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hAnsi="Arial" w:cs="Arial"/>
                <w:sz w:val="17"/>
                <w:szCs w:val="17"/>
              </w:rPr>
              <w:t>56,28</w:t>
            </w:r>
          </w:p>
        </w:tc>
        <w:tc>
          <w:tcPr>
            <w:tcW w:w="1843" w:type="dxa"/>
            <w:tcBorders>
              <w:top w:val="single" w:sz="2" w:space="0" w:color="000000"/>
              <w:left w:val="single" w:sz="2" w:space="0" w:color="000000"/>
              <w:bottom w:val="single" w:sz="2" w:space="0" w:color="000000"/>
              <w:right w:val="nil"/>
            </w:tcBorders>
            <w:shd w:val="clear" w:color="auto" w:fill="D9D9D9" w:themeFill="background1" w:themeFillShade="D9"/>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57,00</w:t>
            </w:r>
          </w:p>
        </w:tc>
        <w:tc>
          <w:tcPr>
            <w:tcW w:w="1559"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56,28</w:t>
            </w:r>
          </w:p>
        </w:tc>
      </w:tr>
      <w:tr w:rsidR="00F5561E" w:rsidRPr="00F5561E" w:rsidTr="00585035">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left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single" w:sz="4" w:space="0" w:color="auto"/>
              <w:left w:val="nil"/>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93" w:type="dxa"/>
            <w:tcBorders>
              <w:top w:val="single" w:sz="4" w:space="0" w:color="auto"/>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2010</w:t>
            </w:r>
          </w:p>
        </w:tc>
        <w:tc>
          <w:tcPr>
            <w:tcW w:w="5953" w:type="dxa"/>
            <w:tcBorders>
              <w:top w:val="single" w:sz="4" w:space="0" w:color="auto"/>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otrzymane z budżetu państwa na realizację zadań bieżących z zakresu administracji rządowej oraz innych zadań zleconych gminie (związkom gmin, związkom powiatowo-gminnym) ustawami</w:t>
            </w:r>
          </w:p>
        </w:tc>
        <w:tc>
          <w:tcPr>
            <w:tcW w:w="1701" w:type="dxa"/>
            <w:tcBorders>
              <w:top w:val="single" w:sz="4" w:space="0" w:color="auto"/>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57,00</w:t>
            </w:r>
          </w:p>
        </w:tc>
        <w:tc>
          <w:tcPr>
            <w:tcW w:w="1701" w:type="dxa"/>
            <w:tcBorders>
              <w:top w:val="single" w:sz="4" w:space="0" w:color="000000"/>
              <w:left w:val="single" w:sz="4" w:space="0" w:color="000000"/>
              <w:bottom w:val="single" w:sz="4" w:space="0" w:color="auto"/>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hAnsi="Arial" w:cs="Arial"/>
                <w:sz w:val="17"/>
                <w:szCs w:val="17"/>
              </w:rPr>
              <w:t>56,28</w:t>
            </w:r>
          </w:p>
        </w:tc>
        <w:tc>
          <w:tcPr>
            <w:tcW w:w="1843" w:type="dxa"/>
            <w:tcBorders>
              <w:left w:val="single" w:sz="4" w:space="0" w:color="000000"/>
              <w:bottom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559" w:type="dxa"/>
            <w:tcBorders>
              <w:left w:val="single" w:sz="4" w:space="0" w:color="000000"/>
              <w:bottom w:val="single" w:sz="4" w:space="0" w:color="auto"/>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r>
      <w:tr w:rsidR="00F5561E" w:rsidRPr="00F5561E" w:rsidTr="00EC57AC">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709" w:type="dxa"/>
            <w:tcBorders>
              <w:top w:val="nil"/>
              <w:left w:val="single" w:sz="4" w:space="0" w:color="000000"/>
              <w:bottom w:val="single" w:sz="4" w:space="0" w:color="auto"/>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2" w:type="dxa"/>
            <w:tcBorders>
              <w:top w:val="nil"/>
              <w:left w:val="nil"/>
              <w:bottom w:val="nil"/>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p>
        </w:tc>
        <w:tc>
          <w:tcPr>
            <w:tcW w:w="99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5953" w:type="dxa"/>
            <w:tcBorders>
              <w:top w:val="nil"/>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701" w:type="dxa"/>
            <w:tcBorders>
              <w:left w:val="single" w:sz="4" w:space="0" w:color="000000"/>
              <w:bottom w:val="single" w:sz="4" w:space="0" w:color="000000"/>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701" w:type="dxa"/>
            <w:tcBorders>
              <w:left w:val="single" w:sz="4" w:space="0" w:color="000000"/>
              <w:bottom w:val="single" w:sz="4" w:space="0" w:color="000000"/>
              <w:right w:val="single" w:sz="4" w:space="0" w:color="auto"/>
            </w:tcBorders>
            <w:shd w:val="clear" w:color="auto" w:fill="auto"/>
            <w:vAlign w:val="center"/>
          </w:tcPr>
          <w:p w:rsidR="00141707" w:rsidRPr="00F5561E" w:rsidRDefault="00141707" w:rsidP="00141707">
            <w:pPr>
              <w:suppressAutoHyphens/>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0</w:t>
            </w:r>
          </w:p>
        </w:tc>
        <w:tc>
          <w:tcPr>
            <w:tcW w:w="1843" w:type="dxa"/>
            <w:tcBorders>
              <w:top w:val="single" w:sz="2" w:space="0" w:color="000000"/>
              <w:left w:val="single" w:sz="2" w:space="0" w:color="000000"/>
              <w:bottom w:val="single" w:sz="2" w:space="0" w:color="000000"/>
              <w:right w:val="nil"/>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57,00</w:t>
            </w:r>
          </w:p>
        </w:tc>
        <w:tc>
          <w:tcPr>
            <w:tcW w:w="1559" w:type="dxa"/>
            <w:tcBorders>
              <w:top w:val="single" w:sz="2" w:space="0" w:color="000000"/>
              <w:left w:val="single" w:sz="4" w:space="0" w:color="auto"/>
              <w:bottom w:val="single" w:sz="2" w:space="0" w:color="000000"/>
              <w:right w:val="single" w:sz="4" w:space="0" w:color="auto"/>
            </w:tcBorders>
            <w:vAlign w:val="center"/>
          </w:tcPr>
          <w:p w:rsidR="00141707" w:rsidRPr="00F5561E" w:rsidRDefault="00141707" w:rsidP="00141707">
            <w:pPr>
              <w:pStyle w:val="TableContents"/>
              <w:jc w:val="right"/>
              <w:rPr>
                <w:rFonts w:ascii="Arial" w:hAnsi="Arial" w:cs="Arial"/>
                <w:sz w:val="17"/>
                <w:szCs w:val="17"/>
              </w:rPr>
            </w:pPr>
            <w:r w:rsidRPr="00F5561E">
              <w:rPr>
                <w:rFonts w:ascii="Arial" w:hAnsi="Arial" w:cs="Arial"/>
                <w:sz w:val="17"/>
                <w:szCs w:val="17"/>
              </w:rPr>
              <w:t>56,28</w:t>
            </w:r>
          </w:p>
        </w:tc>
      </w:tr>
      <w:tr w:rsidR="00F5561E" w:rsidRPr="00F5561E" w:rsidTr="00FF6A2C">
        <w:trPr>
          <w:trHeight w:val="342"/>
          <w:jc w:val="center"/>
        </w:trPr>
        <w:tc>
          <w:tcPr>
            <w:tcW w:w="567" w:type="dxa"/>
            <w:tcBorders>
              <w:top w:val="nil"/>
              <w:left w:val="nil"/>
              <w:bottom w:val="nil"/>
              <w:right w:val="nil"/>
            </w:tcBorders>
            <w:shd w:val="clear" w:color="auto" w:fill="auto"/>
            <w:noWrap/>
            <w:vAlign w:val="bottom"/>
          </w:tcPr>
          <w:p w:rsidR="00141707" w:rsidRPr="00F5561E" w:rsidRDefault="00141707" w:rsidP="00141707">
            <w:pPr>
              <w:spacing w:after="0" w:line="240" w:lineRule="auto"/>
              <w:rPr>
                <w:rFonts w:ascii="Times New Roman" w:eastAsia="Times New Roman" w:hAnsi="Times New Roman"/>
                <w:sz w:val="20"/>
                <w:szCs w:val="20"/>
                <w:lang w:eastAsia="pl-PL"/>
              </w:rPr>
            </w:pPr>
          </w:p>
        </w:tc>
        <w:tc>
          <w:tcPr>
            <w:tcW w:w="8647" w:type="dxa"/>
            <w:gridSpan w:val="4"/>
            <w:tcBorders>
              <w:top w:val="single" w:sz="4" w:space="0" w:color="auto"/>
              <w:left w:val="single" w:sz="4" w:space="0" w:color="000000"/>
              <w:bottom w:val="single" w:sz="4" w:space="0" w:color="auto"/>
              <w:right w:val="single" w:sz="4" w:space="0" w:color="000000"/>
            </w:tcBorders>
            <w:shd w:val="clear" w:color="000000" w:fill="FFFFFF"/>
            <w:vAlign w:val="bottom"/>
          </w:tcPr>
          <w:p w:rsidR="00141707" w:rsidRPr="00F5561E" w:rsidRDefault="00141707" w:rsidP="00141707">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Razem:</w:t>
            </w:r>
          </w:p>
          <w:p w:rsidR="00141707" w:rsidRPr="00F5561E" w:rsidRDefault="00141707" w:rsidP="00141707">
            <w:pPr>
              <w:spacing w:after="0" w:line="240" w:lineRule="auto"/>
              <w:jc w:val="right"/>
              <w:rPr>
                <w:rFonts w:ascii="Arial" w:eastAsia="Times New Roman" w:hAnsi="Arial" w:cs="Arial"/>
                <w:sz w:val="18"/>
                <w:szCs w:val="18"/>
                <w:lang w:eastAsia="pl-PL"/>
              </w:rPr>
            </w:pPr>
          </w:p>
        </w:tc>
        <w:tc>
          <w:tcPr>
            <w:tcW w:w="1701" w:type="dxa"/>
            <w:tcBorders>
              <w:top w:val="single" w:sz="4" w:space="0" w:color="000000"/>
              <w:left w:val="nil"/>
              <w:bottom w:val="single" w:sz="4" w:space="0" w:color="000000"/>
              <w:right w:val="single" w:sz="4" w:space="0" w:color="000000"/>
            </w:tcBorders>
            <w:shd w:val="clear" w:color="000000" w:fill="FFFFFF"/>
            <w:vAlign w:val="center"/>
          </w:tcPr>
          <w:p w:rsidR="00141707" w:rsidRPr="00F5561E" w:rsidRDefault="00141707" w:rsidP="00141707">
            <w:pPr>
              <w:spacing w:after="0" w:line="240" w:lineRule="auto"/>
              <w:jc w:val="right"/>
              <w:rPr>
                <w:rFonts w:ascii="Arial" w:eastAsia="Times New Roman" w:hAnsi="Arial" w:cs="Arial"/>
                <w:b/>
                <w:sz w:val="18"/>
                <w:szCs w:val="18"/>
                <w:lang w:eastAsia="pl-PL"/>
              </w:rPr>
            </w:pPr>
            <w:r w:rsidRPr="00F5561E">
              <w:rPr>
                <w:rFonts w:ascii="Arial" w:eastAsia="Times New Roman" w:hAnsi="Arial" w:cs="Arial"/>
                <w:b/>
                <w:sz w:val="18"/>
                <w:szCs w:val="18"/>
                <w:lang w:eastAsia="pl-PL"/>
              </w:rPr>
              <w:t>6 415 449,19</w:t>
            </w:r>
          </w:p>
          <w:p w:rsidR="00141707" w:rsidRPr="00F5561E" w:rsidRDefault="00141707" w:rsidP="00141707">
            <w:pPr>
              <w:spacing w:after="0" w:line="240" w:lineRule="auto"/>
              <w:jc w:val="right"/>
              <w:rPr>
                <w:rFonts w:ascii="Arial" w:eastAsia="Times New Roman" w:hAnsi="Arial" w:cs="Arial"/>
                <w:b/>
                <w:sz w:val="18"/>
                <w:szCs w:val="18"/>
                <w:lang w:eastAsia="pl-PL"/>
              </w:rPr>
            </w:pPr>
          </w:p>
        </w:tc>
        <w:tc>
          <w:tcPr>
            <w:tcW w:w="1701" w:type="dxa"/>
            <w:tcBorders>
              <w:top w:val="single" w:sz="4" w:space="0" w:color="auto"/>
              <w:left w:val="nil"/>
              <w:bottom w:val="single" w:sz="4" w:space="0" w:color="auto"/>
              <w:right w:val="nil"/>
            </w:tcBorders>
            <w:shd w:val="clear" w:color="auto" w:fill="auto"/>
            <w:vAlign w:val="bottom"/>
          </w:tcPr>
          <w:p w:rsidR="00141707" w:rsidRPr="00F5561E" w:rsidRDefault="00141707" w:rsidP="00141707">
            <w:pPr>
              <w:spacing w:after="0" w:line="240" w:lineRule="auto"/>
              <w:jc w:val="right"/>
              <w:rPr>
                <w:rFonts w:ascii="Arial" w:eastAsia="Times New Roman" w:hAnsi="Arial" w:cs="Arial"/>
                <w:b/>
                <w:sz w:val="18"/>
                <w:szCs w:val="18"/>
                <w:lang w:eastAsia="pl-PL"/>
              </w:rPr>
            </w:pPr>
            <w:r w:rsidRPr="00F5561E">
              <w:rPr>
                <w:rFonts w:ascii="Arial" w:eastAsia="Times New Roman" w:hAnsi="Arial" w:cs="Arial"/>
                <w:b/>
                <w:sz w:val="18"/>
                <w:szCs w:val="18"/>
                <w:lang w:eastAsia="pl-PL"/>
              </w:rPr>
              <w:t>6.371.561,38</w:t>
            </w:r>
          </w:p>
          <w:p w:rsidR="00141707" w:rsidRPr="00F5561E" w:rsidRDefault="00141707" w:rsidP="00141707">
            <w:pPr>
              <w:spacing w:after="0" w:line="240" w:lineRule="auto"/>
              <w:jc w:val="right"/>
              <w:rPr>
                <w:rFonts w:ascii="Arial" w:eastAsia="Times New Roman" w:hAnsi="Arial" w:cs="Arial"/>
                <w:sz w:val="18"/>
                <w:szCs w:val="18"/>
                <w:lang w:eastAsia="pl-PL"/>
              </w:rPr>
            </w:pPr>
          </w:p>
        </w:tc>
        <w:tc>
          <w:tcPr>
            <w:tcW w:w="1843" w:type="dxa"/>
            <w:tcBorders>
              <w:top w:val="nil"/>
              <w:left w:val="single" w:sz="4" w:space="0" w:color="auto"/>
              <w:bottom w:val="single" w:sz="4" w:space="0" w:color="000000"/>
              <w:right w:val="single" w:sz="4" w:space="0" w:color="000000"/>
            </w:tcBorders>
            <w:shd w:val="clear" w:color="000000" w:fill="FFFFFF"/>
            <w:vAlign w:val="bottom"/>
          </w:tcPr>
          <w:p w:rsidR="00141707" w:rsidRPr="00F5561E" w:rsidRDefault="00141707" w:rsidP="00141707">
            <w:pPr>
              <w:spacing w:after="0" w:line="240" w:lineRule="auto"/>
              <w:jc w:val="right"/>
              <w:rPr>
                <w:rFonts w:ascii="Arial" w:eastAsia="Times New Roman" w:hAnsi="Arial" w:cs="Arial"/>
                <w:b/>
                <w:sz w:val="18"/>
                <w:szCs w:val="18"/>
                <w:lang w:eastAsia="pl-PL"/>
              </w:rPr>
            </w:pPr>
            <w:r w:rsidRPr="00F5561E">
              <w:rPr>
                <w:rFonts w:ascii="Arial" w:eastAsia="Times New Roman" w:hAnsi="Arial" w:cs="Arial"/>
                <w:b/>
                <w:sz w:val="18"/>
                <w:szCs w:val="18"/>
                <w:lang w:eastAsia="pl-PL"/>
              </w:rPr>
              <w:t>6 415 449,19</w:t>
            </w:r>
          </w:p>
          <w:p w:rsidR="00141707" w:rsidRPr="00F5561E" w:rsidRDefault="00141707" w:rsidP="00141707">
            <w:pPr>
              <w:spacing w:after="0" w:line="240" w:lineRule="auto"/>
              <w:jc w:val="right"/>
              <w:rPr>
                <w:rFonts w:ascii="Arial" w:eastAsia="Times New Roman" w:hAnsi="Arial" w:cs="Arial"/>
                <w:sz w:val="18"/>
                <w:szCs w:val="18"/>
                <w:lang w:eastAsia="pl-PL"/>
              </w:rPr>
            </w:pPr>
          </w:p>
        </w:tc>
        <w:tc>
          <w:tcPr>
            <w:tcW w:w="1559" w:type="dxa"/>
            <w:tcBorders>
              <w:top w:val="nil"/>
              <w:left w:val="single" w:sz="4" w:space="0" w:color="auto"/>
              <w:bottom w:val="single" w:sz="4" w:space="0" w:color="000000"/>
              <w:right w:val="single" w:sz="4" w:space="0" w:color="auto"/>
            </w:tcBorders>
            <w:shd w:val="clear" w:color="000000" w:fill="FFFFFF"/>
          </w:tcPr>
          <w:p w:rsidR="00141707" w:rsidRPr="00F5561E" w:rsidRDefault="00141707" w:rsidP="00141707">
            <w:pPr>
              <w:spacing w:after="0" w:line="240" w:lineRule="auto"/>
              <w:jc w:val="right"/>
              <w:rPr>
                <w:rFonts w:ascii="Arial" w:eastAsia="Times New Roman" w:hAnsi="Arial" w:cs="Arial"/>
                <w:b/>
                <w:sz w:val="18"/>
                <w:szCs w:val="18"/>
                <w:lang w:eastAsia="pl-PL"/>
              </w:rPr>
            </w:pPr>
            <w:r w:rsidRPr="00F5561E">
              <w:rPr>
                <w:rFonts w:ascii="Arial" w:eastAsia="Times New Roman" w:hAnsi="Arial" w:cs="Arial"/>
                <w:b/>
                <w:sz w:val="18"/>
                <w:szCs w:val="18"/>
                <w:lang w:eastAsia="pl-PL"/>
              </w:rPr>
              <w:t>6.371.561,38</w:t>
            </w:r>
          </w:p>
        </w:tc>
      </w:tr>
    </w:tbl>
    <w:p w:rsidR="002E3E24" w:rsidRPr="00F5561E" w:rsidRDefault="002E3E24" w:rsidP="002E3E24">
      <w:pPr>
        <w:ind w:right="-738"/>
        <w:sectPr w:rsidR="002E3E24" w:rsidRPr="00F5561E" w:rsidSect="00FA6AD0">
          <w:pgSz w:w="16838" w:h="11906" w:orient="landscape"/>
          <w:pgMar w:top="1417" w:right="1417" w:bottom="1417" w:left="1417" w:header="709" w:footer="709" w:gutter="0"/>
          <w:cols w:space="708"/>
          <w:titlePg/>
          <w:docGrid w:linePitch="326"/>
        </w:sectPr>
      </w:pPr>
    </w:p>
    <w:p w:rsidR="002E3E24" w:rsidRPr="00F5561E" w:rsidRDefault="002E3E24" w:rsidP="002E3E24">
      <w:pPr>
        <w:suppressAutoHyphens/>
        <w:spacing w:after="0" w:line="276"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Załącznik nr  5</w:t>
      </w:r>
    </w:p>
    <w:p w:rsidR="002E3E24" w:rsidRPr="00F5561E" w:rsidRDefault="002E3E24" w:rsidP="002E3E24">
      <w:pPr>
        <w:suppressAutoHyphens/>
        <w:spacing w:after="0" w:line="276" w:lineRule="auto"/>
        <w:jc w:val="right"/>
        <w:rPr>
          <w:rFonts w:ascii="Arial" w:eastAsia="Times New Roman" w:hAnsi="Arial" w:cs="Arial"/>
          <w:sz w:val="16"/>
          <w:szCs w:val="16"/>
          <w:lang w:eastAsia="zh-CN"/>
        </w:rPr>
      </w:pPr>
    </w:p>
    <w:p w:rsidR="002E3E24" w:rsidRPr="00F5561E" w:rsidRDefault="002E3E24" w:rsidP="002E3E24">
      <w:pPr>
        <w:suppressAutoHyphens/>
        <w:spacing w:after="0" w:line="276" w:lineRule="auto"/>
        <w:jc w:val="right"/>
        <w:rPr>
          <w:rFonts w:ascii="Arial" w:eastAsia="Times New Roman" w:hAnsi="Arial" w:cs="Arial"/>
          <w:sz w:val="20"/>
          <w:szCs w:val="16"/>
          <w:lang w:eastAsia="zh-CN"/>
        </w:rPr>
      </w:pPr>
    </w:p>
    <w:p w:rsidR="002E3E24" w:rsidRPr="00F5561E" w:rsidRDefault="002E3E24" w:rsidP="002E3E24">
      <w:pPr>
        <w:suppressAutoHyphens/>
        <w:spacing w:after="0" w:line="276" w:lineRule="auto"/>
        <w:jc w:val="center"/>
        <w:rPr>
          <w:rFonts w:ascii="Arial" w:eastAsia="Times New Roman" w:hAnsi="Arial" w:cs="Arial"/>
          <w:b/>
          <w:sz w:val="24"/>
          <w:szCs w:val="24"/>
          <w:lang w:eastAsia="zh-CN"/>
        </w:rPr>
      </w:pPr>
      <w:r w:rsidRPr="00F5561E">
        <w:rPr>
          <w:rFonts w:ascii="Arial" w:eastAsia="Times New Roman" w:hAnsi="Arial" w:cs="Arial"/>
          <w:b/>
          <w:sz w:val="24"/>
          <w:szCs w:val="24"/>
          <w:lang w:eastAsia="zh-CN"/>
        </w:rPr>
        <w:t>Wykonanie planu dochodów z tytułu wydawania zezwoleń na sprzedaż napojów alkoholowych</w:t>
      </w:r>
    </w:p>
    <w:p w:rsidR="002E3E24" w:rsidRPr="00F5561E" w:rsidRDefault="002E3E24" w:rsidP="002E3E24">
      <w:pPr>
        <w:suppressAutoHyphens/>
        <w:spacing w:after="0" w:line="276" w:lineRule="auto"/>
        <w:jc w:val="center"/>
        <w:rPr>
          <w:rFonts w:ascii="Arial" w:eastAsia="Times New Roman" w:hAnsi="Arial" w:cs="Arial"/>
          <w:b/>
          <w:sz w:val="24"/>
          <w:szCs w:val="24"/>
          <w:lang w:eastAsia="zh-CN"/>
        </w:rPr>
      </w:pPr>
      <w:r w:rsidRPr="00F5561E">
        <w:rPr>
          <w:rFonts w:ascii="Arial" w:eastAsia="Times New Roman" w:hAnsi="Arial" w:cs="Arial"/>
          <w:b/>
          <w:sz w:val="24"/>
          <w:szCs w:val="24"/>
          <w:lang w:eastAsia="zh-CN"/>
        </w:rPr>
        <w:t xml:space="preserve">oraz wykonanie planu wydatków na zadania określone w gminnym programie profilaktyki i rozwiązywania problemów alkoholowych </w:t>
      </w:r>
    </w:p>
    <w:p w:rsidR="002E3E24" w:rsidRPr="00F5561E" w:rsidRDefault="002E3E24" w:rsidP="002E3E24">
      <w:pPr>
        <w:suppressAutoHyphens/>
        <w:spacing w:after="0" w:line="276" w:lineRule="auto"/>
        <w:jc w:val="center"/>
        <w:rPr>
          <w:rFonts w:ascii="Arial" w:eastAsia="Times New Roman" w:hAnsi="Arial" w:cs="Arial"/>
          <w:b/>
          <w:sz w:val="24"/>
          <w:szCs w:val="24"/>
          <w:lang w:eastAsia="zh-CN"/>
        </w:rPr>
      </w:pPr>
      <w:r w:rsidRPr="00F5561E">
        <w:rPr>
          <w:rFonts w:ascii="Arial" w:eastAsia="Times New Roman" w:hAnsi="Arial" w:cs="Arial"/>
          <w:b/>
          <w:sz w:val="24"/>
          <w:szCs w:val="24"/>
          <w:lang w:eastAsia="zh-CN"/>
        </w:rPr>
        <w:t xml:space="preserve">i w gminnym programie przeciwdziałania narkomanii Gminy Bledzew </w:t>
      </w:r>
    </w:p>
    <w:p w:rsidR="002E3E24" w:rsidRPr="00F5561E" w:rsidRDefault="002E3E24" w:rsidP="002E3E24">
      <w:pPr>
        <w:suppressAutoHyphens/>
        <w:spacing w:after="0" w:line="276" w:lineRule="auto"/>
        <w:jc w:val="center"/>
        <w:rPr>
          <w:rFonts w:ascii="Arial" w:eastAsia="Times New Roman" w:hAnsi="Arial" w:cs="Arial"/>
          <w:b/>
          <w:sz w:val="20"/>
          <w:szCs w:val="24"/>
          <w:lang w:eastAsia="zh-CN"/>
        </w:rPr>
      </w:pPr>
      <w:r w:rsidRPr="00F5561E">
        <w:rPr>
          <w:rFonts w:ascii="Arial" w:eastAsia="Times New Roman" w:hAnsi="Arial" w:cs="Arial"/>
          <w:b/>
          <w:sz w:val="24"/>
          <w:szCs w:val="24"/>
          <w:lang w:eastAsia="zh-CN"/>
        </w:rPr>
        <w:t>w roku 201</w:t>
      </w:r>
      <w:r w:rsidR="00DE1CE6" w:rsidRPr="00F5561E">
        <w:rPr>
          <w:rFonts w:ascii="Arial" w:eastAsia="Times New Roman" w:hAnsi="Arial" w:cs="Arial"/>
          <w:b/>
          <w:sz w:val="24"/>
          <w:szCs w:val="24"/>
          <w:lang w:eastAsia="zh-CN"/>
        </w:rPr>
        <w:t>7</w:t>
      </w:r>
      <w:r w:rsidRPr="00F5561E">
        <w:rPr>
          <w:rFonts w:ascii="Arial" w:eastAsia="Times New Roman" w:hAnsi="Arial" w:cs="Arial"/>
          <w:b/>
          <w:sz w:val="24"/>
          <w:szCs w:val="24"/>
          <w:lang w:eastAsia="zh-CN"/>
        </w:rPr>
        <w:t xml:space="preserve"> </w:t>
      </w:r>
    </w:p>
    <w:p w:rsidR="002E3E24" w:rsidRPr="00F5561E" w:rsidRDefault="002E3E24" w:rsidP="002E3E24">
      <w:pPr>
        <w:suppressAutoHyphens/>
        <w:spacing w:after="0" w:line="276" w:lineRule="auto"/>
        <w:rPr>
          <w:rFonts w:ascii="Arial" w:eastAsia="Times New Roman" w:hAnsi="Arial" w:cs="Arial"/>
          <w:b/>
          <w:sz w:val="20"/>
          <w:szCs w:val="24"/>
          <w:lang w:eastAsia="zh-CN"/>
        </w:rPr>
      </w:pPr>
    </w:p>
    <w:tbl>
      <w:tblPr>
        <w:tblW w:w="9885" w:type="dxa"/>
        <w:tblInd w:w="-89" w:type="dxa"/>
        <w:tblLayout w:type="fixed"/>
        <w:tblCellMar>
          <w:left w:w="0" w:type="dxa"/>
          <w:right w:w="0" w:type="dxa"/>
        </w:tblCellMar>
        <w:tblLook w:val="0000" w:firstRow="0" w:lastRow="0" w:firstColumn="0" w:lastColumn="0" w:noHBand="0" w:noVBand="0"/>
      </w:tblPr>
      <w:tblGrid>
        <w:gridCol w:w="569"/>
        <w:gridCol w:w="800"/>
        <w:gridCol w:w="600"/>
        <w:gridCol w:w="4211"/>
        <w:gridCol w:w="1280"/>
        <w:gridCol w:w="1276"/>
        <w:gridCol w:w="1149"/>
      </w:tblGrid>
      <w:tr w:rsidR="00F5561E" w:rsidRPr="00F5561E" w:rsidTr="00EC57AC">
        <w:trPr>
          <w:cantSplit/>
        </w:trPr>
        <w:tc>
          <w:tcPr>
            <w:tcW w:w="1969" w:type="dxa"/>
            <w:gridSpan w:val="3"/>
            <w:tcBorders>
              <w:top w:val="single" w:sz="4" w:space="0" w:color="auto"/>
              <w:left w:val="single" w:sz="4" w:space="0" w:color="auto"/>
              <w:bottom w:val="single" w:sz="4" w:space="0" w:color="auto"/>
              <w:right w:val="single" w:sz="4" w:space="0" w:color="auto"/>
            </w:tcBorders>
            <w:shd w:val="clear" w:color="auto" w:fill="auto"/>
          </w:tcPr>
          <w:p w:rsidR="00BA10CE" w:rsidRPr="00F5561E" w:rsidRDefault="00BA10CE" w:rsidP="00EC57AC">
            <w:pPr>
              <w:suppressAutoHyphens/>
              <w:snapToGrid w:val="0"/>
              <w:spacing w:after="0" w:line="276" w:lineRule="auto"/>
              <w:jc w:val="center"/>
              <w:rPr>
                <w:rFonts w:ascii="Arial" w:eastAsia="Times New Roman" w:hAnsi="Arial" w:cs="Arial"/>
                <w:b/>
                <w:caps/>
                <w:sz w:val="18"/>
                <w:szCs w:val="18"/>
                <w:lang w:eastAsia="zh-CN"/>
              </w:rPr>
            </w:pPr>
          </w:p>
          <w:p w:rsidR="00BA10CE" w:rsidRPr="00F5561E" w:rsidRDefault="00BA10CE" w:rsidP="00EC57AC">
            <w:pPr>
              <w:suppressAutoHyphens/>
              <w:spacing w:after="0" w:line="276" w:lineRule="auto"/>
              <w:jc w:val="center"/>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 xml:space="preserve">Klasyfikacja </w:t>
            </w:r>
          </w:p>
          <w:p w:rsidR="00BA10CE" w:rsidRPr="00F5561E" w:rsidRDefault="00BA10CE" w:rsidP="00EC57AC">
            <w:pPr>
              <w:suppressAutoHyphens/>
              <w:spacing w:after="0" w:line="276" w:lineRule="auto"/>
              <w:jc w:val="center"/>
              <w:rPr>
                <w:rFonts w:ascii="Arial" w:eastAsia="Times New Roman" w:hAnsi="Arial" w:cs="Arial"/>
                <w:b/>
                <w:caps/>
                <w:sz w:val="18"/>
                <w:szCs w:val="18"/>
                <w:lang w:eastAsia="zh-CN"/>
              </w:rPr>
            </w:pPr>
            <w:r w:rsidRPr="00F5561E">
              <w:rPr>
                <w:rFonts w:ascii="Arial" w:eastAsia="Times New Roman" w:hAnsi="Arial" w:cs="Arial"/>
                <w:b/>
                <w:bCs/>
                <w:sz w:val="18"/>
                <w:szCs w:val="18"/>
                <w:lang w:eastAsia="zh-CN"/>
              </w:rPr>
              <w:t>budżetowa</w:t>
            </w:r>
          </w:p>
        </w:tc>
        <w:tc>
          <w:tcPr>
            <w:tcW w:w="4211" w:type="dxa"/>
            <w:vMerge w:val="restart"/>
            <w:tcBorders>
              <w:top w:val="single" w:sz="4" w:space="0" w:color="auto"/>
              <w:left w:val="single" w:sz="4" w:space="0" w:color="auto"/>
              <w:bottom w:val="single" w:sz="4" w:space="0" w:color="auto"/>
              <w:right w:val="single" w:sz="4" w:space="0" w:color="auto"/>
            </w:tcBorders>
            <w:shd w:val="clear" w:color="auto" w:fill="auto"/>
          </w:tcPr>
          <w:p w:rsidR="00BA10CE" w:rsidRPr="00F5561E" w:rsidRDefault="00BA10CE" w:rsidP="00EC57AC">
            <w:pPr>
              <w:suppressAutoHyphens/>
              <w:snapToGrid w:val="0"/>
              <w:spacing w:after="0" w:line="276" w:lineRule="auto"/>
              <w:jc w:val="center"/>
              <w:rPr>
                <w:rFonts w:ascii="Arial" w:eastAsia="Times New Roman" w:hAnsi="Arial" w:cs="Arial"/>
                <w:b/>
                <w:caps/>
                <w:sz w:val="18"/>
                <w:szCs w:val="18"/>
                <w:lang w:eastAsia="zh-CN"/>
              </w:rPr>
            </w:pPr>
          </w:p>
          <w:p w:rsidR="00BA10CE" w:rsidRPr="00F5561E" w:rsidRDefault="00BA10CE" w:rsidP="00EC57AC">
            <w:pPr>
              <w:suppressAutoHyphens/>
              <w:spacing w:after="0" w:line="276" w:lineRule="auto"/>
              <w:jc w:val="center"/>
              <w:rPr>
                <w:rFonts w:ascii="Arial" w:eastAsia="Times New Roman" w:hAnsi="Arial" w:cs="Arial"/>
                <w:b/>
                <w:bCs/>
                <w:sz w:val="18"/>
                <w:szCs w:val="18"/>
                <w:lang w:eastAsia="zh-CN"/>
              </w:rPr>
            </w:pPr>
          </w:p>
          <w:p w:rsidR="00BA10CE" w:rsidRPr="00F5561E" w:rsidRDefault="00BA10CE" w:rsidP="00EC57AC">
            <w:pPr>
              <w:suppressAutoHyphens/>
              <w:spacing w:after="0" w:line="276" w:lineRule="auto"/>
              <w:jc w:val="center"/>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Rodzaj dochodu i wydatku</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10CE" w:rsidRPr="00F5561E" w:rsidRDefault="00BA10CE" w:rsidP="00EC57AC">
            <w:pPr>
              <w:suppressAutoHyphens/>
              <w:spacing w:after="0" w:line="276" w:lineRule="auto"/>
              <w:jc w:val="center"/>
              <w:rPr>
                <w:rFonts w:ascii="Arial" w:eastAsia="Arial Unicode MS" w:hAnsi="Arial" w:cs="Arial"/>
                <w:b/>
                <w:bCs/>
                <w:sz w:val="18"/>
                <w:szCs w:val="18"/>
                <w:lang w:eastAsia="zh-CN"/>
              </w:rPr>
            </w:pPr>
            <w:r w:rsidRPr="00F5561E">
              <w:rPr>
                <w:rFonts w:ascii="Arial" w:eastAsia="Times New Roman" w:hAnsi="Arial" w:cs="Arial"/>
                <w:b/>
                <w:bCs/>
                <w:sz w:val="18"/>
                <w:szCs w:val="18"/>
                <w:lang w:eastAsia="zh-CN"/>
              </w:rPr>
              <w:t>Plan po zmianach</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BA10CE" w:rsidRPr="00F5561E" w:rsidRDefault="00BA10CE" w:rsidP="00EC57AC">
            <w:pPr>
              <w:suppressAutoHyphens/>
              <w:snapToGrid w:val="0"/>
              <w:spacing w:after="0" w:line="276" w:lineRule="auto"/>
              <w:jc w:val="center"/>
              <w:rPr>
                <w:rFonts w:ascii="Arial" w:eastAsia="Arial Unicode MS" w:hAnsi="Arial" w:cs="Arial"/>
                <w:b/>
                <w:bCs/>
                <w:sz w:val="18"/>
                <w:szCs w:val="18"/>
                <w:lang w:eastAsia="zh-CN"/>
              </w:rPr>
            </w:pPr>
          </w:p>
          <w:p w:rsidR="00BA10CE" w:rsidRPr="00F5561E" w:rsidRDefault="00BA10CE" w:rsidP="00EC57AC">
            <w:pPr>
              <w:suppressAutoHyphens/>
              <w:spacing w:after="0" w:line="276" w:lineRule="auto"/>
              <w:jc w:val="center"/>
              <w:rPr>
                <w:rFonts w:ascii="Arial" w:eastAsia="Times New Roman" w:hAnsi="Arial" w:cs="Arial"/>
                <w:b/>
                <w:bCs/>
                <w:sz w:val="18"/>
                <w:szCs w:val="18"/>
                <w:lang w:eastAsia="zh-CN"/>
              </w:rPr>
            </w:pPr>
          </w:p>
          <w:p w:rsidR="00BA10CE" w:rsidRPr="00F5561E" w:rsidRDefault="00BA10CE" w:rsidP="00EC57AC">
            <w:pPr>
              <w:suppressAutoHyphens/>
              <w:spacing w:after="0" w:line="276" w:lineRule="auto"/>
              <w:jc w:val="center"/>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Wykonanie</w:t>
            </w:r>
          </w:p>
        </w:tc>
        <w:tc>
          <w:tcPr>
            <w:tcW w:w="1149" w:type="dxa"/>
            <w:vMerge w:val="restart"/>
            <w:tcBorders>
              <w:top w:val="single" w:sz="4" w:space="0" w:color="000000"/>
              <w:left w:val="single" w:sz="4" w:space="0" w:color="auto"/>
              <w:bottom w:val="none" w:sz="0" w:space="0" w:color="000000"/>
              <w:right w:val="single" w:sz="6" w:space="0" w:color="000000"/>
            </w:tcBorders>
            <w:shd w:val="clear" w:color="auto" w:fill="auto"/>
          </w:tcPr>
          <w:p w:rsidR="00BA10CE" w:rsidRPr="00F5561E" w:rsidRDefault="00BA10CE" w:rsidP="00EC57AC">
            <w:pPr>
              <w:suppressAutoHyphens/>
              <w:spacing w:after="0" w:line="276" w:lineRule="auto"/>
              <w:jc w:val="center"/>
              <w:rPr>
                <w:rFonts w:ascii="Arial" w:eastAsia="Times New Roman" w:hAnsi="Arial" w:cs="Arial"/>
                <w:b/>
                <w:bCs/>
                <w:sz w:val="18"/>
                <w:szCs w:val="18"/>
                <w:lang w:eastAsia="zh-CN"/>
              </w:rPr>
            </w:pPr>
          </w:p>
          <w:p w:rsidR="00BA10CE" w:rsidRPr="00F5561E" w:rsidRDefault="00BA10CE" w:rsidP="00EC57AC">
            <w:pPr>
              <w:suppressAutoHyphens/>
              <w:spacing w:after="0" w:line="276" w:lineRule="auto"/>
              <w:jc w:val="center"/>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w:t>
            </w:r>
          </w:p>
          <w:p w:rsidR="00BA10CE" w:rsidRPr="00F5561E" w:rsidRDefault="00BA10CE" w:rsidP="00EC57AC">
            <w:pPr>
              <w:suppressAutoHyphens/>
              <w:spacing w:after="0" w:line="276" w:lineRule="auto"/>
              <w:jc w:val="center"/>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wykonania</w:t>
            </w:r>
          </w:p>
          <w:p w:rsidR="00BA10CE" w:rsidRPr="00F5561E" w:rsidRDefault="00BA10CE" w:rsidP="00EC57AC">
            <w:pPr>
              <w:suppressAutoHyphens/>
              <w:spacing w:after="0" w:line="276" w:lineRule="auto"/>
              <w:jc w:val="center"/>
              <w:rPr>
                <w:rFonts w:ascii="Arial" w:eastAsia="Times New Roman" w:hAnsi="Arial" w:cs="Arial"/>
                <w:b/>
                <w:bCs/>
                <w:sz w:val="18"/>
                <w:szCs w:val="18"/>
                <w:lang w:eastAsia="zh-CN"/>
              </w:rPr>
            </w:pPr>
          </w:p>
        </w:tc>
      </w:tr>
      <w:tr w:rsidR="00F5561E" w:rsidRPr="00F5561E" w:rsidTr="00EC57AC">
        <w:trPr>
          <w:cantSplit/>
          <w:trHeight w:val="389"/>
        </w:trPr>
        <w:tc>
          <w:tcPr>
            <w:tcW w:w="569" w:type="dxa"/>
            <w:tcBorders>
              <w:top w:val="single" w:sz="4" w:space="0" w:color="auto"/>
              <w:left w:val="single" w:sz="4" w:space="0" w:color="auto"/>
              <w:bottom w:val="single" w:sz="4" w:space="0" w:color="auto"/>
              <w:right w:val="single" w:sz="4" w:space="0" w:color="auto"/>
            </w:tcBorders>
            <w:shd w:val="clear" w:color="auto" w:fill="auto"/>
          </w:tcPr>
          <w:p w:rsidR="00BA10CE" w:rsidRPr="00F5561E" w:rsidRDefault="00BA10CE" w:rsidP="00EC57AC">
            <w:pPr>
              <w:suppressAutoHyphens/>
              <w:spacing w:after="0" w:line="276" w:lineRule="auto"/>
              <w:jc w:val="center"/>
              <w:rPr>
                <w:rFonts w:ascii="Arial" w:eastAsia="Times New Roman" w:hAnsi="Arial" w:cs="Arial"/>
                <w:b/>
                <w:sz w:val="20"/>
                <w:szCs w:val="20"/>
                <w:lang w:eastAsia="zh-CN"/>
              </w:rPr>
            </w:pPr>
            <w:r w:rsidRPr="00F5561E">
              <w:rPr>
                <w:rFonts w:ascii="Arial" w:eastAsia="Times New Roman" w:hAnsi="Arial" w:cs="Arial"/>
                <w:b/>
                <w:sz w:val="20"/>
                <w:szCs w:val="20"/>
                <w:lang w:eastAsia="zh-CN"/>
              </w:rPr>
              <w:t>Dz.</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BA10CE" w:rsidRPr="00F5561E" w:rsidRDefault="00BA10CE" w:rsidP="00EC57AC">
            <w:pPr>
              <w:suppressAutoHyphens/>
              <w:spacing w:after="0" w:line="276" w:lineRule="auto"/>
              <w:jc w:val="center"/>
              <w:rPr>
                <w:rFonts w:ascii="Arial" w:eastAsia="Times New Roman" w:hAnsi="Arial" w:cs="Arial"/>
                <w:b/>
                <w:sz w:val="20"/>
                <w:szCs w:val="20"/>
                <w:lang w:eastAsia="zh-CN"/>
              </w:rPr>
            </w:pPr>
            <w:r w:rsidRPr="00F5561E">
              <w:rPr>
                <w:rFonts w:ascii="Arial" w:eastAsia="Times New Roman" w:hAnsi="Arial" w:cs="Arial"/>
                <w:b/>
                <w:sz w:val="20"/>
                <w:szCs w:val="20"/>
                <w:lang w:eastAsia="zh-CN"/>
              </w:rPr>
              <w:t>Rozdz.</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BA10CE" w:rsidRPr="00F5561E" w:rsidRDefault="00BA10CE" w:rsidP="00EC57AC">
            <w:pPr>
              <w:suppressAutoHyphens/>
              <w:spacing w:after="0" w:line="276" w:lineRule="auto"/>
              <w:jc w:val="center"/>
              <w:rPr>
                <w:rFonts w:ascii="Arial" w:eastAsia="Times New Roman" w:hAnsi="Arial" w:cs="Arial"/>
                <w:b/>
                <w:bCs/>
                <w:caps/>
                <w:sz w:val="20"/>
                <w:szCs w:val="20"/>
                <w:lang w:eastAsia="zh-CN"/>
              </w:rPr>
            </w:pPr>
            <w:r w:rsidRPr="00F5561E">
              <w:rPr>
                <w:rFonts w:ascii="Arial" w:eastAsia="Times New Roman" w:hAnsi="Arial" w:cs="Arial"/>
                <w:b/>
                <w:sz w:val="20"/>
                <w:szCs w:val="20"/>
                <w:lang w:eastAsia="zh-CN"/>
              </w:rPr>
              <w:t>§</w:t>
            </w:r>
          </w:p>
        </w:tc>
        <w:tc>
          <w:tcPr>
            <w:tcW w:w="42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10CE" w:rsidRPr="00F5561E" w:rsidRDefault="00BA10CE" w:rsidP="00EC57AC">
            <w:pPr>
              <w:suppressAutoHyphens/>
              <w:snapToGrid w:val="0"/>
              <w:spacing w:after="0" w:line="240" w:lineRule="auto"/>
              <w:rPr>
                <w:rFonts w:ascii="Arial" w:eastAsia="Times New Roman" w:hAnsi="Arial" w:cs="Arial"/>
                <w:b/>
                <w:bCs/>
                <w:caps/>
                <w:sz w:val="20"/>
                <w:szCs w:val="20"/>
                <w:lang w:eastAsia="zh-CN"/>
              </w:rPr>
            </w:pPr>
          </w:p>
        </w:tc>
        <w:tc>
          <w:tcPr>
            <w:tcW w:w="12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10CE" w:rsidRPr="00F5561E" w:rsidRDefault="00BA10CE" w:rsidP="00EC57AC">
            <w:pPr>
              <w:suppressAutoHyphens/>
              <w:snapToGrid w:val="0"/>
              <w:spacing w:after="0" w:line="240" w:lineRule="auto"/>
              <w:rPr>
                <w:rFonts w:ascii="Arial" w:eastAsia="Arial Unicode MS" w:hAnsi="Arial" w:cs="Arial"/>
                <w:b/>
                <w:bCs/>
                <w:caps/>
                <w:sz w:val="20"/>
                <w:szCs w:val="20"/>
                <w:lang w:eastAsia="zh-CN"/>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10CE" w:rsidRPr="00F5561E" w:rsidRDefault="00BA10CE" w:rsidP="00EC57AC">
            <w:pPr>
              <w:suppressAutoHyphens/>
              <w:snapToGrid w:val="0"/>
              <w:spacing w:after="0" w:line="240" w:lineRule="auto"/>
              <w:rPr>
                <w:rFonts w:ascii="Arial" w:eastAsia="Arial Unicode MS" w:hAnsi="Arial" w:cs="Arial"/>
                <w:b/>
                <w:bCs/>
                <w:sz w:val="20"/>
                <w:szCs w:val="20"/>
                <w:lang w:eastAsia="zh-CN"/>
              </w:rPr>
            </w:pPr>
          </w:p>
        </w:tc>
        <w:tc>
          <w:tcPr>
            <w:tcW w:w="1149" w:type="dxa"/>
            <w:vMerge/>
            <w:tcBorders>
              <w:top w:val="single" w:sz="4" w:space="0" w:color="000000"/>
              <w:left w:val="single" w:sz="4" w:space="0" w:color="auto"/>
              <w:bottom w:val="none" w:sz="0" w:space="0" w:color="000000"/>
              <w:right w:val="single" w:sz="6" w:space="0" w:color="000000"/>
            </w:tcBorders>
            <w:shd w:val="clear" w:color="auto" w:fill="auto"/>
            <w:vAlign w:val="center"/>
          </w:tcPr>
          <w:p w:rsidR="00BA10CE" w:rsidRPr="00F5561E" w:rsidRDefault="00BA10CE" w:rsidP="00EC57AC">
            <w:pPr>
              <w:suppressAutoHyphens/>
              <w:snapToGrid w:val="0"/>
              <w:spacing w:after="0" w:line="240" w:lineRule="auto"/>
              <w:rPr>
                <w:rFonts w:ascii="Arial" w:eastAsia="Times New Roman" w:hAnsi="Arial" w:cs="Arial"/>
                <w:b/>
                <w:bCs/>
                <w:sz w:val="20"/>
                <w:szCs w:val="20"/>
                <w:lang w:eastAsia="zh-CN"/>
              </w:rPr>
            </w:pPr>
          </w:p>
        </w:tc>
      </w:tr>
      <w:tr w:rsidR="00F5561E" w:rsidRPr="00F5561E" w:rsidTr="00EC57AC">
        <w:trPr>
          <w:cantSplit/>
        </w:trPr>
        <w:tc>
          <w:tcPr>
            <w:tcW w:w="9885" w:type="dxa"/>
            <w:gridSpan w:val="7"/>
            <w:tcBorders>
              <w:top w:val="single" w:sz="4" w:space="0" w:color="auto"/>
              <w:left w:val="single" w:sz="4" w:space="0" w:color="auto"/>
              <w:bottom w:val="single" w:sz="4" w:space="0" w:color="auto"/>
              <w:right w:val="single" w:sz="4" w:space="0" w:color="auto"/>
            </w:tcBorders>
            <w:shd w:val="clear" w:color="auto" w:fill="auto"/>
          </w:tcPr>
          <w:p w:rsidR="00BA10CE" w:rsidRPr="00F5561E" w:rsidRDefault="00BA10CE" w:rsidP="00EC57AC">
            <w:pPr>
              <w:suppressAutoHyphens/>
              <w:snapToGrid w:val="0"/>
              <w:spacing w:after="0" w:line="276" w:lineRule="auto"/>
              <w:rPr>
                <w:rFonts w:ascii="Arial" w:hAnsi="Arial" w:cs="Arial"/>
                <w:b/>
                <w:bCs/>
                <w:sz w:val="20"/>
                <w:szCs w:val="20"/>
                <w:lang w:eastAsia="zh-CN"/>
              </w:rPr>
            </w:pPr>
          </w:p>
          <w:p w:rsidR="00BA10CE" w:rsidRPr="00F5561E" w:rsidRDefault="00BA10CE" w:rsidP="00EC57AC">
            <w:pPr>
              <w:keepNext/>
              <w:numPr>
                <w:ilvl w:val="7"/>
                <w:numId w:val="0"/>
              </w:numPr>
              <w:tabs>
                <w:tab w:val="num" w:pos="1440"/>
              </w:tabs>
              <w:suppressAutoHyphens/>
              <w:spacing w:after="0" w:line="276" w:lineRule="auto"/>
              <w:ind w:left="1440" w:hanging="1440"/>
              <w:jc w:val="center"/>
              <w:outlineLvl w:val="7"/>
              <w:rPr>
                <w:rFonts w:ascii="Arial" w:eastAsia="Times New Roman" w:hAnsi="Arial" w:cs="Arial"/>
                <w:b/>
                <w:bCs/>
                <w:sz w:val="20"/>
                <w:szCs w:val="24"/>
                <w:lang w:eastAsia="zh-CN"/>
              </w:rPr>
            </w:pPr>
            <w:r w:rsidRPr="00F5561E">
              <w:rPr>
                <w:rFonts w:ascii="Arial" w:eastAsia="Times New Roman" w:hAnsi="Arial" w:cs="Arial"/>
                <w:b/>
                <w:bCs/>
                <w:sz w:val="20"/>
                <w:szCs w:val="20"/>
                <w:lang w:eastAsia="zh-CN"/>
              </w:rPr>
              <w:t>DOCHODY</w:t>
            </w:r>
          </w:p>
        </w:tc>
      </w:tr>
      <w:tr w:rsidR="00F5561E" w:rsidRPr="00F5561E" w:rsidTr="00BA10CE">
        <w:tc>
          <w:tcPr>
            <w:tcW w:w="196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10CE" w:rsidRPr="00F5561E" w:rsidRDefault="00BA10CE" w:rsidP="00EC57AC">
            <w:pPr>
              <w:suppressAutoHyphens/>
              <w:spacing w:after="0" w:line="240" w:lineRule="auto"/>
              <w:jc w:val="center"/>
              <w:rPr>
                <w:rFonts w:ascii="Arial" w:eastAsia="Times New Roman" w:hAnsi="Arial" w:cs="Arial"/>
                <w:b/>
                <w:bCs/>
                <w:sz w:val="17"/>
                <w:szCs w:val="17"/>
                <w:lang w:eastAsia="zh-CN"/>
              </w:rPr>
            </w:pPr>
          </w:p>
          <w:p w:rsidR="00BA10CE" w:rsidRPr="00F5561E" w:rsidRDefault="00BA10CE" w:rsidP="00EC57AC">
            <w:pPr>
              <w:suppressAutoHyphens/>
              <w:spacing w:after="0" w:line="240" w:lineRule="auto"/>
              <w:jc w:val="center"/>
              <w:rPr>
                <w:rFonts w:ascii="Arial" w:eastAsia="Times New Roman" w:hAnsi="Arial" w:cs="Arial"/>
                <w:b/>
                <w:bCs/>
                <w:sz w:val="17"/>
                <w:szCs w:val="17"/>
                <w:lang w:eastAsia="zh-CN"/>
              </w:rPr>
            </w:pPr>
          </w:p>
          <w:p w:rsidR="00BA10CE" w:rsidRPr="00F5561E" w:rsidRDefault="00BA10CE" w:rsidP="00EC57AC">
            <w:pPr>
              <w:suppressAutoHyphens/>
              <w:spacing w:after="0" w:line="240" w:lineRule="auto"/>
              <w:jc w:val="center"/>
              <w:rPr>
                <w:rFonts w:ascii="Arial" w:eastAsia="Times New Roman" w:hAnsi="Arial" w:cs="Arial"/>
                <w:b/>
                <w:bCs/>
                <w:sz w:val="17"/>
                <w:szCs w:val="17"/>
                <w:lang w:eastAsia="zh-CN"/>
              </w:rPr>
            </w:pPr>
            <w:r w:rsidRPr="00F5561E">
              <w:rPr>
                <w:rFonts w:ascii="Arial" w:eastAsia="Times New Roman" w:hAnsi="Arial" w:cs="Arial"/>
                <w:b/>
                <w:bCs/>
                <w:sz w:val="17"/>
                <w:szCs w:val="17"/>
                <w:lang w:eastAsia="zh-CN"/>
              </w:rPr>
              <w:t>756</w:t>
            </w:r>
          </w:p>
          <w:p w:rsidR="00BA10CE" w:rsidRPr="00F5561E" w:rsidRDefault="00BA10CE" w:rsidP="00EC57AC">
            <w:pPr>
              <w:suppressAutoHyphens/>
              <w:spacing w:after="0" w:line="240" w:lineRule="auto"/>
              <w:rPr>
                <w:rFonts w:ascii="Arial" w:eastAsia="Times New Roman" w:hAnsi="Arial" w:cs="Arial"/>
                <w:b/>
                <w:bCs/>
                <w:sz w:val="17"/>
                <w:szCs w:val="17"/>
                <w:lang w:eastAsia="zh-CN"/>
              </w:rPr>
            </w:pPr>
            <w:r w:rsidRPr="00F5561E">
              <w:rPr>
                <w:rFonts w:ascii="Arial" w:eastAsia="Times New Roman" w:hAnsi="Arial" w:cs="Arial"/>
                <w:b/>
                <w:bCs/>
                <w:sz w:val="17"/>
                <w:szCs w:val="17"/>
                <w:lang w:eastAsia="zh-CN"/>
              </w:rPr>
              <w:t> </w:t>
            </w:r>
          </w:p>
          <w:p w:rsidR="00BA10CE" w:rsidRPr="00F5561E" w:rsidRDefault="00BA10CE" w:rsidP="00EC57AC">
            <w:pPr>
              <w:suppressAutoHyphens/>
              <w:spacing w:after="0" w:line="240" w:lineRule="auto"/>
              <w:rPr>
                <w:rFonts w:ascii="Arial" w:eastAsia="Times New Roman" w:hAnsi="Arial" w:cs="Arial"/>
                <w:b/>
                <w:bCs/>
                <w:sz w:val="17"/>
                <w:szCs w:val="17"/>
                <w:lang w:eastAsia="zh-CN"/>
              </w:rPr>
            </w:pPr>
            <w:r w:rsidRPr="00F5561E">
              <w:rPr>
                <w:rFonts w:ascii="Arial" w:eastAsia="Times New Roman" w:hAnsi="Arial" w:cs="Arial"/>
                <w:b/>
                <w:bCs/>
                <w:sz w:val="17"/>
                <w:szCs w:val="17"/>
                <w:lang w:eastAsia="zh-CN"/>
              </w:rPr>
              <w:t> </w:t>
            </w:r>
          </w:p>
        </w:tc>
        <w:tc>
          <w:tcPr>
            <w:tcW w:w="4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10CE" w:rsidRPr="00F5561E" w:rsidRDefault="00BA10CE" w:rsidP="00BA10CE">
            <w:pPr>
              <w:suppressAutoHyphens/>
              <w:spacing w:after="0" w:line="240" w:lineRule="auto"/>
              <w:rPr>
                <w:rFonts w:ascii="Arial" w:eastAsia="Times New Roman" w:hAnsi="Arial" w:cs="Arial"/>
                <w:b/>
                <w:sz w:val="17"/>
                <w:szCs w:val="17"/>
                <w:lang w:eastAsia="zh-CN"/>
              </w:rPr>
            </w:pPr>
            <w:r w:rsidRPr="00F5561E">
              <w:rPr>
                <w:rFonts w:ascii="Arial" w:eastAsia="Times New Roman" w:hAnsi="Arial" w:cs="Arial"/>
                <w:b/>
                <w:bCs/>
                <w:sz w:val="17"/>
                <w:szCs w:val="17"/>
                <w:lang w:eastAsia="zh-CN"/>
              </w:rPr>
              <w:t>Dochody od osób prawnych, od osób fizycznych            i od innych jednostek nieposiadających osobowości prawnej oraz wydatki związane z ich poborem</w:t>
            </w:r>
          </w:p>
        </w:tc>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10CE" w:rsidRPr="00F5561E" w:rsidRDefault="00BA10CE" w:rsidP="00EC57AC">
            <w:pPr>
              <w:widowControl w:val="0"/>
              <w:autoSpaceDE w:val="0"/>
              <w:autoSpaceDN w:val="0"/>
              <w:spacing w:after="0" w:line="240" w:lineRule="auto"/>
              <w:jc w:val="right"/>
              <w:rPr>
                <w:rFonts w:ascii="Arial" w:eastAsia="Times New Roman" w:hAnsi="Arial" w:cs="Arial"/>
                <w:sz w:val="17"/>
                <w:szCs w:val="17"/>
                <w:lang w:val="en-US" w:eastAsia="pl-PL"/>
              </w:rPr>
            </w:pPr>
            <w:r w:rsidRPr="00F5561E">
              <w:rPr>
                <w:rFonts w:ascii="Arial" w:eastAsia="Times New Roman" w:hAnsi="Arial" w:cs="Arial"/>
                <w:sz w:val="17"/>
                <w:szCs w:val="17"/>
                <w:lang w:val="en-US" w:eastAsia="pl-PL"/>
              </w:rPr>
              <w:t>40.369,00</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10CE" w:rsidRPr="00F5561E" w:rsidRDefault="00BA10CE" w:rsidP="00EC57AC">
            <w:pPr>
              <w:widowControl w:val="0"/>
              <w:autoSpaceDE w:val="0"/>
              <w:autoSpaceDN w:val="0"/>
              <w:spacing w:after="0" w:line="240" w:lineRule="auto"/>
              <w:jc w:val="right"/>
              <w:rPr>
                <w:rFonts w:ascii="Arial" w:eastAsia="Times New Roman" w:hAnsi="Arial" w:cs="Arial"/>
                <w:sz w:val="17"/>
                <w:szCs w:val="17"/>
                <w:lang w:val="en-US" w:eastAsia="pl-PL"/>
              </w:rPr>
            </w:pPr>
            <w:r w:rsidRPr="00F5561E">
              <w:rPr>
                <w:rFonts w:ascii="Arial" w:eastAsia="Times New Roman" w:hAnsi="Arial" w:cs="Arial"/>
                <w:sz w:val="17"/>
                <w:szCs w:val="17"/>
                <w:lang w:val="en-US" w:eastAsia="pl-PL"/>
              </w:rPr>
              <w:t>40.369,95</w:t>
            </w:r>
          </w:p>
        </w:tc>
        <w:tc>
          <w:tcPr>
            <w:tcW w:w="1149"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BA10CE" w:rsidRPr="00F5561E" w:rsidRDefault="00BA10CE" w:rsidP="00EC57AC">
            <w:pPr>
              <w:widowControl w:val="0"/>
              <w:autoSpaceDE w:val="0"/>
              <w:autoSpaceDN w:val="0"/>
              <w:spacing w:after="0" w:line="240" w:lineRule="auto"/>
              <w:jc w:val="right"/>
              <w:rPr>
                <w:rFonts w:ascii="Arial" w:eastAsia="Times New Roman" w:hAnsi="Arial" w:cs="Arial"/>
                <w:sz w:val="17"/>
                <w:szCs w:val="17"/>
                <w:lang w:val="en-US" w:eastAsia="pl-PL"/>
              </w:rPr>
            </w:pPr>
            <w:r w:rsidRPr="00F5561E">
              <w:rPr>
                <w:rFonts w:ascii="Arial" w:eastAsia="Times New Roman" w:hAnsi="Arial" w:cs="Arial"/>
                <w:sz w:val="17"/>
                <w:szCs w:val="17"/>
                <w:lang w:val="en-US" w:eastAsia="pl-PL"/>
              </w:rPr>
              <w:t>100,00</w:t>
            </w:r>
          </w:p>
        </w:tc>
      </w:tr>
      <w:tr w:rsidR="00F5561E" w:rsidRPr="00F5561E" w:rsidTr="00BA10CE">
        <w:trPr>
          <w:cantSplit/>
        </w:trPr>
        <w:tc>
          <w:tcPr>
            <w:tcW w:w="569" w:type="dxa"/>
            <w:vMerge w:val="restart"/>
            <w:tcBorders>
              <w:top w:val="single" w:sz="4" w:space="0" w:color="auto"/>
              <w:left w:val="single" w:sz="4" w:space="0" w:color="auto"/>
              <w:bottom w:val="single" w:sz="4" w:space="0" w:color="auto"/>
              <w:right w:val="single" w:sz="4" w:space="0" w:color="auto"/>
            </w:tcBorders>
            <w:shd w:val="clear" w:color="auto" w:fill="FFFFFF"/>
          </w:tcPr>
          <w:p w:rsidR="00BA10CE" w:rsidRPr="00F5561E" w:rsidRDefault="00BA10CE" w:rsidP="00EC57AC">
            <w:pPr>
              <w:suppressAutoHyphens/>
              <w:snapToGrid w:val="0"/>
              <w:spacing w:after="0" w:line="240" w:lineRule="auto"/>
              <w:jc w:val="center"/>
              <w:rPr>
                <w:rFonts w:ascii="Arial" w:hAnsi="Arial" w:cs="Arial"/>
                <w:b/>
                <w:sz w:val="17"/>
                <w:szCs w:val="17"/>
                <w:lang w:eastAsia="zh-CN"/>
              </w:rPr>
            </w:pPr>
          </w:p>
        </w:tc>
        <w:tc>
          <w:tcPr>
            <w:tcW w:w="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0CE" w:rsidRPr="00F5561E" w:rsidRDefault="00BA10CE" w:rsidP="00BA10CE">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75618</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0CE" w:rsidRPr="00F5561E" w:rsidRDefault="00BA10CE" w:rsidP="00BA10CE">
            <w:pPr>
              <w:spacing w:after="0" w:line="240" w:lineRule="auto"/>
              <w:jc w:val="center"/>
              <w:rPr>
                <w:rFonts w:ascii="Arial" w:eastAsia="Times New Roman" w:hAnsi="Arial" w:cs="Arial"/>
                <w:sz w:val="17"/>
                <w:szCs w:val="17"/>
                <w:lang w:eastAsia="pl-PL"/>
              </w:rPr>
            </w:pPr>
          </w:p>
        </w:tc>
        <w:tc>
          <w:tcPr>
            <w:tcW w:w="4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0CE" w:rsidRPr="00F5561E" w:rsidRDefault="00BA10CE" w:rsidP="00EC57AC">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innych opłat stanowiących dochody jednostek samorządu terytorialnego na podstawie ustaw</w:t>
            </w:r>
          </w:p>
        </w:tc>
        <w:tc>
          <w:tcPr>
            <w:tcW w:w="1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0CE" w:rsidRPr="00F5561E" w:rsidRDefault="00BA10CE" w:rsidP="00EC57AC">
            <w:pPr>
              <w:widowControl w:val="0"/>
              <w:autoSpaceDE w:val="0"/>
              <w:autoSpaceDN w:val="0"/>
              <w:spacing w:after="0" w:line="240" w:lineRule="auto"/>
              <w:jc w:val="right"/>
              <w:rPr>
                <w:rFonts w:ascii="Arial" w:eastAsia="Times New Roman" w:hAnsi="Arial" w:cs="Arial"/>
                <w:sz w:val="17"/>
                <w:szCs w:val="17"/>
                <w:lang w:val="en-US" w:eastAsia="pl-PL"/>
              </w:rPr>
            </w:pPr>
            <w:r w:rsidRPr="00F5561E">
              <w:rPr>
                <w:rFonts w:ascii="Arial" w:eastAsia="Times New Roman" w:hAnsi="Arial" w:cs="Arial"/>
                <w:sz w:val="17"/>
                <w:szCs w:val="17"/>
                <w:lang w:val="en-US" w:eastAsia="pl-PL"/>
              </w:rPr>
              <w:t>40.369,00</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0CE" w:rsidRPr="00F5561E" w:rsidRDefault="00BA10CE" w:rsidP="00EC57AC">
            <w:pPr>
              <w:widowControl w:val="0"/>
              <w:autoSpaceDE w:val="0"/>
              <w:autoSpaceDN w:val="0"/>
              <w:spacing w:after="0" w:line="240" w:lineRule="auto"/>
              <w:jc w:val="right"/>
              <w:rPr>
                <w:rFonts w:ascii="Arial" w:eastAsia="Times New Roman" w:hAnsi="Arial" w:cs="Arial"/>
                <w:sz w:val="17"/>
                <w:szCs w:val="17"/>
                <w:lang w:val="en-US" w:eastAsia="pl-PL"/>
              </w:rPr>
            </w:pPr>
            <w:r w:rsidRPr="00F5561E">
              <w:rPr>
                <w:rFonts w:ascii="Arial" w:eastAsia="Times New Roman" w:hAnsi="Arial" w:cs="Arial"/>
                <w:sz w:val="17"/>
                <w:szCs w:val="17"/>
                <w:lang w:val="en-US" w:eastAsia="pl-PL"/>
              </w:rPr>
              <w:t>40.369,95</w:t>
            </w:r>
          </w:p>
        </w:tc>
        <w:tc>
          <w:tcPr>
            <w:tcW w:w="1149"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BA10CE" w:rsidRPr="00F5561E" w:rsidRDefault="00BA10CE" w:rsidP="00EC57AC">
            <w:pPr>
              <w:widowControl w:val="0"/>
              <w:autoSpaceDE w:val="0"/>
              <w:autoSpaceDN w:val="0"/>
              <w:spacing w:after="0" w:line="240" w:lineRule="auto"/>
              <w:jc w:val="right"/>
              <w:rPr>
                <w:rFonts w:ascii="Arial" w:eastAsia="Times New Roman" w:hAnsi="Arial" w:cs="Arial"/>
                <w:sz w:val="17"/>
                <w:szCs w:val="17"/>
                <w:lang w:val="en-US" w:eastAsia="pl-PL"/>
              </w:rPr>
            </w:pPr>
            <w:r w:rsidRPr="00F5561E">
              <w:rPr>
                <w:rFonts w:ascii="Arial" w:eastAsia="Times New Roman" w:hAnsi="Arial" w:cs="Arial"/>
                <w:sz w:val="17"/>
                <w:szCs w:val="17"/>
                <w:lang w:val="en-US" w:eastAsia="pl-PL"/>
              </w:rPr>
              <w:t>100,00</w:t>
            </w:r>
          </w:p>
        </w:tc>
      </w:tr>
      <w:tr w:rsidR="00F5561E" w:rsidRPr="00F5561E" w:rsidTr="00BA10CE">
        <w:trPr>
          <w:cantSplit/>
          <w:trHeight w:val="381"/>
        </w:trPr>
        <w:tc>
          <w:tcPr>
            <w:tcW w:w="5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10CE" w:rsidRPr="00F5561E" w:rsidRDefault="00BA10CE" w:rsidP="00EC57AC">
            <w:pPr>
              <w:suppressAutoHyphens/>
              <w:snapToGrid w:val="0"/>
              <w:spacing w:after="0" w:line="240" w:lineRule="auto"/>
              <w:rPr>
                <w:rFonts w:ascii="Arial" w:hAnsi="Arial" w:cs="Arial"/>
                <w:sz w:val="17"/>
                <w:szCs w:val="17"/>
                <w:lang w:eastAsia="zh-CN"/>
              </w:rPr>
            </w:pP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BA10CE" w:rsidRPr="00F5561E" w:rsidRDefault="00BA10CE" w:rsidP="00BA10CE">
            <w:pPr>
              <w:suppressAutoHyphens/>
              <w:snapToGrid w:val="0"/>
              <w:spacing w:after="0" w:line="300" w:lineRule="atLeast"/>
              <w:jc w:val="center"/>
              <w:rPr>
                <w:rFonts w:ascii="Arial" w:eastAsia="Times New Roman" w:hAnsi="Arial" w:cs="Arial"/>
                <w:sz w:val="17"/>
                <w:szCs w:val="17"/>
                <w:lang w:eastAsia="zh-CN"/>
              </w:rPr>
            </w:pPr>
          </w:p>
        </w:tc>
        <w:tc>
          <w:tcPr>
            <w:tcW w:w="600" w:type="dxa"/>
            <w:tcBorders>
              <w:top w:val="single" w:sz="4" w:space="0" w:color="auto"/>
              <w:left w:val="single" w:sz="4" w:space="0" w:color="auto"/>
              <w:bottom w:val="single" w:sz="4" w:space="0" w:color="auto"/>
              <w:right w:val="single" w:sz="4" w:space="0" w:color="auto"/>
            </w:tcBorders>
            <w:shd w:val="clear" w:color="000000" w:fill="FFFFFF"/>
            <w:vAlign w:val="center"/>
          </w:tcPr>
          <w:p w:rsidR="00BA10CE" w:rsidRPr="00F5561E" w:rsidRDefault="00BA10CE" w:rsidP="00BA10CE">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0480</w:t>
            </w:r>
          </w:p>
        </w:tc>
        <w:tc>
          <w:tcPr>
            <w:tcW w:w="4211" w:type="dxa"/>
            <w:tcBorders>
              <w:top w:val="single" w:sz="4" w:space="0" w:color="auto"/>
              <w:left w:val="single" w:sz="4" w:space="0" w:color="auto"/>
              <w:bottom w:val="single" w:sz="4" w:space="0" w:color="auto"/>
              <w:right w:val="single" w:sz="4" w:space="0" w:color="auto"/>
            </w:tcBorders>
            <w:shd w:val="clear" w:color="000000" w:fill="FFFFFF"/>
            <w:vAlign w:val="center"/>
          </w:tcPr>
          <w:p w:rsidR="00BA10CE" w:rsidRPr="00F5561E" w:rsidRDefault="00BA10CE" w:rsidP="00EC57AC">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Wpływy z opłat za zezwolenia na sprzedaż napojów alkoholowych</w:t>
            </w:r>
          </w:p>
        </w:tc>
        <w:tc>
          <w:tcPr>
            <w:tcW w:w="1280" w:type="dxa"/>
            <w:tcBorders>
              <w:top w:val="single" w:sz="4" w:space="0" w:color="auto"/>
              <w:left w:val="single" w:sz="4" w:space="0" w:color="auto"/>
              <w:bottom w:val="single" w:sz="4" w:space="0" w:color="auto"/>
              <w:right w:val="single" w:sz="4" w:space="0" w:color="auto"/>
            </w:tcBorders>
            <w:vAlign w:val="center"/>
          </w:tcPr>
          <w:p w:rsidR="00BA10CE" w:rsidRPr="00F5561E" w:rsidRDefault="00BA10CE" w:rsidP="00EC57AC">
            <w:pPr>
              <w:widowControl w:val="0"/>
              <w:autoSpaceDE w:val="0"/>
              <w:autoSpaceDN w:val="0"/>
              <w:spacing w:after="0" w:line="240" w:lineRule="auto"/>
              <w:jc w:val="right"/>
              <w:rPr>
                <w:rFonts w:ascii="Arial" w:eastAsia="Times New Roman" w:hAnsi="Arial" w:cs="Arial"/>
                <w:sz w:val="17"/>
                <w:szCs w:val="17"/>
                <w:lang w:val="en-US" w:eastAsia="pl-PL"/>
              </w:rPr>
            </w:pPr>
            <w:r w:rsidRPr="00F5561E">
              <w:rPr>
                <w:rFonts w:ascii="Arial" w:eastAsia="Times New Roman" w:hAnsi="Arial" w:cs="Arial"/>
                <w:sz w:val="17"/>
                <w:szCs w:val="17"/>
                <w:lang w:val="en-US" w:eastAsia="pl-PL"/>
              </w:rPr>
              <w:t>40.369,00</w:t>
            </w:r>
          </w:p>
        </w:tc>
        <w:tc>
          <w:tcPr>
            <w:tcW w:w="1276" w:type="dxa"/>
            <w:tcBorders>
              <w:top w:val="single" w:sz="4" w:space="0" w:color="auto"/>
              <w:left w:val="single" w:sz="4" w:space="0" w:color="auto"/>
              <w:bottom w:val="single" w:sz="4" w:space="0" w:color="auto"/>
              <w:right w:val="single" w:sz="4" w:space="0" w:color="auto"/>
            </w:tcBorders>
            <w:vAlign w:val="center"/>
          </w:tcPr>
          <w:p w:rsidR="00BA10CE" w:rsidRPr="00F5561E" w:rsidRDefault="00BA10CE" w:rsidP="00EC57AC">
            <w:pPr>
              <w:widowControl w:val="0"/>
              <w:autoSpaceDE w:val="0"/>
              <w:autoSpaceDN w:val="0"/>
              <w:spacing w:after="0" w:line="240" w:lineRule="auto"/>
              <w:jc w:val="right"/>
              <w:rPr>
                <w:rFonts w:ascii="Arial" w:eastAsia="Times New Roman" w:hAnsi="Arial" w:cs="Arial"/>
                <w:sz w:val="17"/>
                <w:szCs w:val="17"/>
                <w:lang w:val="en-US" w:eastAsia="pl-PL"/>
              </w:rPr>
            </w:pPr>
            <w:r w:rsidRPr="00F5561E">
              <w:rPr>
                <w:rFonts w:ascii="Arial" w:eastAsia="Times New Roman" w:hAnsi="Arial" w:cs="Arial"/>
                <w:sz w:val="17"/>
                <w:szCs w:val="17"/>
                <w:lang w:val="en-US" w:eastAsia="pl-PL"/>
              </w:rPr>
              <w:t>40.369,95</w:t>
            </w:r>
          </w:p>
        </w:tc>
        <w:tc>
          <w:tcPr>
            <w:tcW w:w="1149" w:type="dxa"/>
            <w:tcBorders>
              <w:top w:val="single" w:sz="2" w:space="0" w:color="000000"/>
              <w:left w:val="single" w:sz="4" w:space="0" w:color="auto"/>
              <w:bottom w:val="single" w:sz="2" w:space="0" w:color="000000"/>
              <w:right w:val="single" w:sz="4" w:space="0" w:color="auto"/>
            </w:tcBorders>
            <w:vAlign w:val="center"/>
          </w:tcPr>
          <w:p w:rsidR="00BA10CE" w:rsidRPr="00F5561E" w:rsidRDefault="00BA10CE" w:rsidP="00EC57AC">
            <w:pPr>
              <w:widowControl w:val="0"/>
              <w:autoSpaceDE w:val="0"/>
              <w:autoSpaceDN w:val="0"/>
              <w:spacing w:after="0" w:line="240" w:lineRule="auto"/>
              <w:jc w:val="right"/>
              <w:rPr>
                <w:rFonts w:ascii="Arial" w:eastAsia="Times New Roman" w:hAnsi="Arial" w:cs="Arial"/>
                <w:sz w:val="17"/>
                <w:szCs w:val="17"/>
                <w:lang w:val="en-US" w:eastAsia="pl-PL"/>
              </w:rPr>
            </w:pPr>
            <w:r w:rsidRPr="00F5561E">
              <w:rPr>
                <w:rFonts w:ascii="Arial" w:eastAsia="Times New Roman" w:hAnsi="Arial" w:cs="Arial"/>
                <w:sz w:val="17"/>
                <w:szCs w:val="17"/>
                <w:lang w:val="en-US" w:eastAsia="pl-PL"/>
              </w:rPr>
              <w:t>100,00</w:t>
            </w:r>
          </w:p>
        </w:tc>
      </w:tr>
      <w:tr w:rsidR="00F5561E" w:rsidRPr="00F5561E" w:rsidTr="00EC57AC">
        <w:trPr>
          <w:cantSplit/>
        </w:trPr>
        <w:tc>
          <w:tcPr>
            <w:tcW w:w="9885" w:type="dxa"/>
            <w:gridSpan w:val="7"/>
            <w:tcBorders>
              <w:top w:val="single" w:sz="4" w:space="0" w:color="auto"/>
              <w:left w:val="single" w:sz="4" w:space="0" w:color="auto"/>
              <w:bottom w:val="single" w:sz="4" w:space="0" w:color="auto"/>
              <w:right w:val="single" w:sz="4" w:space="0" w:color="auto"/>
            </w:tcBorders>
            <w:shd w:val="clear" w:color="auto" w:fill="FFFFFF"/>
          </w:tcPr>
          <w:p w:rsidR="00BA10CE" w:rsidRPr="00F5561E" w:rsidRDefault="00BA10CE" w:rsidP="00EC57AC">
            <w:pPr>
              <w:suppressAutoHyphens/>
              <w:snapToGrid w:val="0"/>
              <w:spacing w:after="0" w:line="240" w:lineRule="auto"/>
              <w:jc w:val="center"/>
              <w:rPr>
                <w:rFonts w:ascii="Arial" w:hAnsi="Arial" w:cs="Arial"/>
                <w:b/>
                <w:bCs/>
                <w:sz w:val="17"/>
                <w:szCs w:val="17"/>
                <w:lang w:eastAsia="zh-CN"/>
              </w:rPr>
            </w:pPr>
          </w:p>
          <w:p w:rsidR="00BA10CE" w:rsidRPr="00F5561E" w:rsidRDefault="00BA10CE" w:rsidP="00EC57AC">
            <w:pPr>
              <w:keepNext/>
              <w:numPr>
                <w:ilvl w:val="6"/>
                <w:numId w:val="0"/>
              </w:numPr>
              <w:tabs>
                <w:tab w:val="num" w:pos="1296"/>
              </w:tabs>
              <w:suppressAutoHyphens/>
              <w:spacing w:after="0" w:line="240" w:lineRule="auto"/>
              <w:ind w:left="1296" w:hanging="1296"/>
              <w:jc w:val="center"/>
              <w:outlineLvl w:val="6"/>
              <w:rPr>
                <w:rFonts w:ascii="Arial" w:eastAsia="Times New Roman" w:hAnsi="Arial" w:cs="Arial"/>
                <w:b/>
                <w:bCs/>
                <w:sz w:val="20"/>
                <w:szCs w:val="20"/>
                <w:lang w:eastAsia="zh-CN"/>
              </w:rPr>
            </w:pPr>
            <w:r w:rsidRPr="00F5561E">
              <w:rPr>
                <w:rFonts w:ascii="Arial" w:eastAsia="Times New Roman" w:hAnsi="Arial" w:cs="Arial"/>
                <w:b/>
                <w:bCs/>
                <w:sz w:val="20"/>
                <w:szCs w:val="20"/>
                <w:lang w:eastAsia="zh-CN"/>
              </w:rPr>
              <w:t>WYDATKI</w:t>
            </w:r>
          </w:p>
        </w:tc>
      </w:tr>
      <w:tr w:rsidR="00F5561E" w:rsidRPr="00F5561E" w:rsidTr="00BA10CE">
        <w:trPr>
          <w:trHeight w:val="455"/>
        </w:trPr>
        <w:tc>
          <w:tcPr>
            <w:tcW w:w="196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10CE" w:rsidRPr="00F5561E" w:rsidRDefault="00BA10CE" w:rsidP="00EC57AC">
            <w:pPr>
              <w:suppressAutoHyphens/>
              <w:snapToGrid w:val="0"/>
              <w:spacing w:after="0" w:line="240" w:lineRule="auto"/>
              <w:jc w:val="center"/>
              <w:rPr>
                <w:rFonts w:ascii="Arial" w:hAnsi="Arial" w:cs="Arial"/>
                <w:b/>
                <w:bCs/>
                <w:sz w:val="17"/>
                <w:szCs w:val="17"/>
                <w:lang w:eastAsia="zh-CN"/>
              </w:rPr>
            </w:pPr>
          </w:p>
          <w:p w:rsidR="00BA10CE" w:rsidRPr="00F5561E" w:rsidRDefault="00BA10CE" w:rsidP="00EC57AC">
            <w:pPr>
              <w:suppressAutoHyphens/>
              <w:spacing w:after="0" w:line="240" w:lineRule="auto"/>
              <w:jc w:val="center"/>
              <w:rPr>
                <w:rFonts w:ascii="Arial" w:eastAsia="Times New Roman" w:hAnsi="Arial" w:cs="Arial"/>
                <w:b/>
                <w:bCs/>
                <w:sz w:val="17"/>
                <w:szCs w:val="17"/>
                <w:lang w:eastAsia="zh-CN"/>
              </w:rPr>
            </w:pPr>
            <w:r w:rsidRPr="00F5561E">
              <w:rPr>
                <w:rFonts w:ascii="Arial" w:eastAsia="Times New Roman" w:hAnsi="Arial" w:cs="Arial"/>
                <w:b/>
                <w:bCs/>
                <w:sz w:val="17"/>
                <w:szCs w:val="17"/>
                <w:lang w:eastAsia="zh-CN"/>
              </w:rPr>
              <w:t>851</w:t>
            </w:r>
          </w:p>
          <w:p w:rsidR="00BA10CE" w:rsidRPr="00F5561E" w:rsidRDefault="00BA10CE" w:rsidP="00EC57AC">
            <w:pPr>
              <w:suppressAutoHyphens/>
              <w:spacing w:after="0" w:line="240" w:lineRule="auto"/>
              <w:jc w:val="center"/>
              <w:rPr>
                <w:rFonts w:ascii="Arial" w:eastAsia="Times New Roman" w:hAnsi="Arial" w:cs="Arial"/>
                <w:b/>
                <w:bCs/>
                <w:sz w:val="17"/>
                <w:szCs w:val="17"/>
                <w:lang w:eastAsia="zh-CN"/>
              </w:rPr>
            </w:pPr>
            <w:r w:rsidRPr="00F5561E">
              <w:rPr>
                <w:rFonts w:ascii="Arial" w:eastAsia="Times New Roman" w:hAnsi="Arial" w:cs="Arial"/>
                <w:b/>
                <w:bCs/>
                <w:sz w:val="17"/>
                <w:szCs w:val="17"/>
                <w:lang w:eastAsia="zh-CN"/>
              </w:rPr>
              <w:t> </w:t>
            </w:r>
          </w:p>
        </w:tc>
        <w:tc>
          <w:tcPr>
            <w:tcW w:w="4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10CE" w:rsidRPr="00F5561E" w:rsidRDefault="00BA10CE" w:rsidP="00EC57AC">
            <w:pPr>
              <w:suppressAutoHyphens/>
              <w:snapToGrid w:val="0"/>
              <w:spacing w:after="0" w:line="240" w:lineRule="auto"/>
              <w:rPr>
                <w:rFonts w:ascii="Arial" w:eastAsia="Times New Roman" w:hAnsi="Arial" w:cs="Arial"/>
                <w:b/>
                <w:bCs/>
                <w:sz w:val="17"/>
                <w:szCs w:val="17"/>
                <w:lang w:eastAsia="zh-CN"/>
              </w:rPr>
            </w:pPr>
          </w:p>
          <w:p w:rsidR="00BA10CE" w:rsidRPr="00F5561E" w:rsidRDefault="00BA10CE" w:rsidP="00EC57AC">
            <w:pPr>
              <w:suppressAutoHyphens/>
              <w:spacing w:after="0" w:line="240" w:lineRule="auto"/>
              <w:rPr>
                <w:rFonts w:ascii="Arial" w:eastAsia="Times New Roman" w:hAnsi="Arial" w:cs="Arial"/>
                <w:b/>
                <w:bCs/>
                <w:sz w:val="17"/>
                <w:szCs w:val="17"/>
                <w:lang w:eastAsia="zh-CN"/>
              </w:rPr>
            </w:pPr>
            <w:r w:rsidRPr="00F5561E">
              <w:rPr>
                <w:rFonts w:ascii="Arial" w:eastAsia="Times New Roman" w:hAnsi="Arial" w:cs="Arial"/>
                <w:b/>
                <w:bCs/>
                <w:sz w:val="17"/>
                <w:szCs w:val="17"/>
                <w:lang w:eastAsia="zh-CN"/>
              </w:rPr>
              <w:t>Ochrona zdrowia</w:t>
            </w:r>
          </w:p>
          <w:p w:rsidR="00BA10CE" w:rsidRPr="00F5561E" w:rsidRDefault="00BA10CE" w:rsidP="00EC57AC">
            <w:pPr>
              <w:suppressAutoHyphens/>
              <w:spacing w:after="0" w:line="240" w:lineRule="auto"/>
              <w:rPr>
                <w:rFonts w:ascii="Arial" w:eastAsia="Times New Roman" w:hAnsi="Arial" w:cs="Arial"/>
                <w:b/>
                <w:bCs/>
                <w:sz w:val="17"/>
                <w:szCs w:val="17"/>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10CE" w:rsidRPr="00F5561E" w:rsidRDefault="00BA10CE" w:rsidP="00EC57AC">
            <w:pPr>
              <w:widowControl w:val="0"/>
              <w:autoSpaceDE w:val="0"/>
              <w:autoSpaceDN w:val="0"/>
              <w:spacing w:after="0" w:line="240" w:lineRule="auto"/>
              <w:jc w:val="right"/>
              <w:rPr>
                <w:rFonts w:ascii="Arial" w:eastAsia="Times New Roman" w:hAnsi="Arial" w:cs="Arial"/>
                <w:sz w:val="17"/>
                <w:szCs w:val="17"/>
                <w:lang w:val="en-US" w:eastAsia="pl-PL"/>
              </w:rPr>
            </w:pPr>
            <w:r w:rsidRPr="00F5561E">
              <w:rPr>
                <w:rFonts w:ascii="Arial" w:eastAsia="Times New Roman" w:hAnsi="Arial" w:cs="Arial"/>
                <w:sz w:val="17"/>
                <w:szCs w:val="17"/>
                <w:lang w:val="en-US" w:eastAsia="pl-PL"/>
              </w:rPr>
              <w:t>40.369,00</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10CE" w:rsidRPr="00F5561E" w:rsidRDefault="00BA10CE" w:rsidP="00EC57AC">
            <w:pPr>
              <w:widowControl w:val="0"/>
              <w:autoSpaceDE w:val="0"/>
              <w:autoSpaceDN w:val="0"/>
              <w:spacing w:after="0" w:line="240" w:lineRule="auto"/>
              <w:jc w:val="right"/>
              <w:rPr>
                <w:rFonts w:ascii="Arial" w:eastAsia="Times New Roman" w:hAnsi="Arial" w:cs="Arial"/>
                <w:sz w:val="17"/>
                <w:szCs w:val="17"/>
                <w:lang w:val="en-US" w:eastAsia="pl-PL"/>
              </w:rPr>
            </w:pPr>
            <w:r w:rsidRPr="00F5561E">
              <w:rPr>
                <w:rFonts w:ascii="Arial" w:eastAsia="Times New Roman" w:hAnsi="Arial" w:cs="Arial"/>
                <w:sz w:val="17"/>
                <w:szCs w:val="17"/>
                <w:lang w:val="en-US" w:eastAsia="pl-PL"/>
              </w:rPr>
              <w:t>40.106,93</w:t>
            </w:r>
          </w:p>
        </w:tc>
        <w:tc>
          <w:tcPr>
            <w:tcW w:w="1149"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BA10CE" w:rsidRPr="00F5561E" w:rsidRDefault="00BA10CE" w:rsidP="00EC57AC">
            <w:pPr>
              <w:widowControl w:val="0"/>
              <w:autoSpaceDE w:val="0"/>
              <w:autoSpaceDN w:val="0"/>
              <w:spacing w:after="0" w:line="240" w:lineRule="auto"/>
              <w:jc w:val="right"/>
              <w:rPr>
                <w:rFonts w:ascii="Arial" w:eastAsia="Times New Roman" w:hAnsi="Arial" w:cs="Arial"/>
                <w:sz w:val="17"/>
                <w:szCs w:val="17"/>
                <w:lang w:val="en-US" w:eastAsia="pl-PL"/>
              </w:rPr>
            </w:pPr>
            <w:r w:rsidRPr="00F5561E">
              <w:rPr>
                <w:rFonts w:ascii="Arial" w:eastAsia="Times New Roman" w:hAnsi="Arial" w:cs="Arial"/>
                <w:sz w:val="17"/>
                <w:szCs w:val="17"/>
                <w:lang w:val="en-US" w:eastAsia="pl-PL"/>
              </w:rPr>
              <w:t>99,35</w:t>
            </w:r>
          </w:p>
        </w:tc>
      </w:tr>
      <w:tr w:rsidR="00F5561E" w:rsidRPr="00F5561E" w:rsidTr="00EC57AC">
        <w:trPr>
          <w:cantSplit/>
          <w:trHeight w:val="387"/>
        </w:trPr>
        <w:tc>
          <w:tcPr>
            <w:tcW w:w="56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A10CE" w:rsidRPr="00F5561E" w:rsidRDefault="00BA10CE" w:rsidP="00EC57AC">
            <w:pPr>
              <w:suppressAutoHyphens/>
              <w:spacing w:after="0" w:line="240" w:lineRule="auto"/>
              <w:jc w:val="center"/>
              <w:rPr>
                <w:rFonts w:ascii="Arial" w:eastAsia="Times New Roman" w:hAnsi="Arial" w:cs="Arial"/>
                <w:sz w:val="17"/>
                <w:szCs w:val="17"/>
                <w:lang w:eastAsia="zh-CN"/>
              </w:rPr>
            </w:pPr>
            <w:r w:rsidRPr="00F5561E">
              <w:rPr>
                <w:rFonts w:ascii="Arial" w:eastAsia="Times New Roman" w:hAnsi="Arial" w:cs="Arial"/>
                <w:sz w:val="17"/>
                <w:szCs w:val="17"/>
                <w:lang w:eastAsia="zh-CN"/>
              </w:rPr>
              <w:t> </w:t>
            </w:r>
          </w:p>
          <w:p w:rsidR="00BA10CE" w:rsidRPr="00F5561E" w:rsidRDefault="00BA10CE" w:rsidP="00EC57AC">
            <w:pPr>
              <w:suppressAutoHyphens/>
              <w:spacing w:after="0" w:line="240" w:lineRule="auto"/>
              <w:jc w:val="center"/>
              <w:rPr>
                <w:rFonts w:ascii="Arial" w:eastAsia="Times New Roman" w:hAnsi="Arial" w:cs="Arial"/>
                <w:sz w:val="17"/>
                <w:szCs w:val="17"/>
                <w:lang w:eastAsia="zh-CN"/>
              </w:rPr>
            </w:pPr>
            <w:r w:rsidRPr="00F5561E">
              <w:rPr>
                <w:rFonts w:ascii="Arial" w:eastAsia="Times New Roman" w:hAnsi="Arial" w:cs="Arial"/>
                <w:sz w:val="17"/>
                <w:szCs w:val="17"/>
                <w:lang w:eastAsia="zh-CN"/>
              </w:rPr>
              <w:t> </w:t>
            </w:r>
          </w:p>
          <w:p w:rsidR="00BA10CE" w:rsidRPr="00F5561E" w:rsidRDefault="00BA10CE" w:rsidP="00EC57AC">
            <w:pPr>
              <w:suppressAutoHyphens/>
              <w:spacing w:after="0" w:line="240" w:lineRule="auto"/>
              <w:jc w:val="center"/>
              <w:rPr>
                <w:rFonts w:ascii="Arial" w:eastAsia="Times New Roman" w:hAnsi="Arial" w:cs="Arial"/>
                <w:sz w:val="17"/>
                <w:szCs w:val="17"/>
                <w:lang w:eastAsia="zh-CN"/>
              </w:rPr>
            </w:pPr>
            <w:r w:rsidRPr="00F5561E">
              <w:rPr>
                <w:rFonts w:ascii="Arial" w:eastAsia="Times New Roman" w:hAnsi="Arial" w:cs="Arial"/>
                <w:sz w:val="17"/>
                <w:szCs w:val="17"/>
                <w:lang w:eastAsia="zh-CN"/>
              </w:rPr>
              <w:t> </w:t>
            </w:r>
          </w:p>
        </w:tc>
        <w:tc>
          <w:tcPr>
            <w:tcW w:w="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0CE" w:rsidRPr="00F5561E" w:rsidRDefault="00BA10CE" w:rsidP="00BA10CE">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85153</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0CE" w:rsidRPr="00F5561E" w:rsidRDefault="00BA10CE" w:rsidP="00BA10CE">
            <w:pPr>
              <w:spacing w:after="0" w:line="240" w:lineRule="auto"/>
              <w:jc w:val="center"/>
              <w:rPr>
                <w:rFonts w:ascii="Arial" w:eastAsia="Times New Roman" w:hAnsi="Arial" w:cs="Arial"/>
                <w:sz w:val="17"/>
                <w:szCs w:val="17"/>
                <w:lang w:eastAsia="pl-PL"/>
              </w:rPr>
            </w:pPr>
          </w:p>
        </w:tc>
        <w:tc>
          <w:tcPr>
            <w:tcW w:w="4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0CE" w:rsidRPr="00F5561E" w:rsidRDefault="00BA10CE" w:rsidP="00EC57AC">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Zwalczanie narkomanii</w:t>
            </w:r>
          </w:p>
        </w:tc>
        <w:tc>
          <w:tcPr>
            <w:tcW w:w="1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0CE" w:rsidRPr="00F5561E" w:rsidRDefault="00BA10CE" w:rsidP="00EC57AC">
            <w:pPr>
              <w:pStyle w:val="TableContents"/>
              <w:jc w:val="right"/>
              <w:rPr>
                <w:rFonts w:ascii="Arial" w:hAnsi="Arial" w:cs="Arial"/>
                <w:sz w:val="17"/>
                <w:szCs w:val="17"/>
              </w:rPr>
            </w:pPr>
            <w:r w:rsidRPr="00F5561E">
              <w:rPr>
                <w:rFonts w:ascii="Arial" w:hAnsi="Arial" w:cs="Arial"/>
                <w:sz w:val="17"/>
                <w:szCs w:val="17"/>
              </w:rPr>
              <w:t>3.000,00</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0CE" w:rsidRPr="00F5561E" w:rsidRDefault="00BA10CE" w:rsidP="00EC57AC">
            <w:pPr>
              <w:pStyle w:val="TableContents"/>
              <w:jc w:val="right"/>
              <w:rPr>
                <w:rFonts w:ascii="Arial" w:hAnsi="Arial" w:cs="Arial"/>
                <w:sz w:val="17"/>
                <w:szCs w:val="17"/>
              </w:rPr>
            </w:pPr>
            <w:r w:rsidRPr="00F5561E">
              <w:rPr>
                <w:rFonts w:ascii="Arial" w:hAnsi="Arial" w:cs="Arial"/>
                <w:sz w:val="17"/>
                <w:szCs w:val="17"/>
              </w:rPr>
              <w:t>3.000,00</w:t>
            </w:r>
          </w:p>
        </w:tc>
        <w:tc>
          <w:tcPr>
            <w:tcW w:w="1149" w:type="dxa"/>
            <w:tcBorders>
              <w:top w:val="single" w:sz="2" w:space="0" w:color="000000"/>
              <w:left w:val="single" w:sz="4" w:space="0" w:color="auto"/>
              <w:bottom w:val="single" w:sz="2" w:space="0" w:color="000000"/>
              <w:right w:val="single" w:sz="2" w:space="0" w:color="000000"/>
            </w:tcBorders>
            <w:shd w:val="clear" w:color="auto" w:fill="D9D9D9" w:themeFill="background1" w:themeFillShade="D9"/>
            <w:vAlign w:val="center"/>
          </w:tcPr>
          <w:p w:rsidR="00BA10CE" w:rsidRPr="00F5561E" w:rsidRDefault="00BA10CE" w:rsidP="00EC57AC">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EC57AC">
        <w:trPr>
          <w:cantSplit/>
          <w:trHeight w:val="412"/>
        </w:trPr>
        <w:tc>
          <w:tcPr>
            <w:tcW w:w="5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10CE" w:rsidRPr="00F5561E" w:rsidRDefault="00BA10CE" w:rsidP="00EC57AC">
            <w:pPr>
              <w:suppressAutoHyphens/>
              <w:snapToGrid w:val="0"/>
              <w:spacing w:after="0" w:line="240" w:lineRule="auto"/>
              <w:rPr>
                <w:rFonts w:ascii="Arial" w:hAnsi="Arial" w:cs="Arial"/>
                <w:sz w:val="17"/>
                <w:szCs w:val="17"/>
                <w:lang w:eastAsia="zh-CN"/>
              </w:rPr>
            </w:pPr>
          </w:p>
        </w:tc>
        <w:tc>
          <w:tcPr>
            <w:tcW w:w="8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A10CE" w:rsidRPr="00F5561E" w:rsidRDefault="00BA10CE" w:rsidP="00BA10CE">
            <w:pPr>
              <w:spacing w:after="0" w:line="240" w:lineRule="auto"/>
              <w:jc w:val="center"/>
              <w:rPr>
                <w:rFonts w:ascii="Arial" w:eastAsia="Times New Roman" w:hAnsi="Arial" w:cs="Arial"/>
                <w:sz w:val="17"/>
                <w:szCs w:val="17"/>
                <w:lang w:eastAsia="pl-PL"/>
              </w:rPr>
            </w:pPr>
          </w:p>
          <w:p w:rsidR="00BA10CE" w:rsidRPr="00F5561E" w:rsidRDefault="00BA10CE" w:rsidP="00BA10CE">
            <w:pPr>
              <w:spacing w:after="0" w:line="240" w:lineRule="auto"/>
              <w:jc w:val="center"/>
              <w:rPr>
                <w:rFonts w:ascii="Arial" w:eastAsia="Times New Roman" w:hAnsi="Arial" w:cs="Arial"/>
                <w:sz w:val="17"/>
                <w:szCs w:val="17"/>
                <w:lang w:eastAsia="pl-PL"/>
              </w:rPr>
            </w:pPr>
          </w:p>
        </w:tc>
        <w:tc>
          <w:tcPr>
            <w:tcW w:w="600" w:type="dxa"/>
            <w:tcBorders>
              <w:top w:val="single" w:sz="4" w:space="0" w:color="auto"/>
              <w:left w:val="single" w:sz="4" w:space="0" w:color="auto"/>
              <w:bottom w:val="single" w:sz="4" w:space="0" w:color="auto"/>
              <w:right w:val="single" w:sz="4" w:space="0" w:color="auto"/>
            </w:tcBorders>
            <w:shd w:val="clear" w:color="000000" w:fill="FFFFFF"/>
            <w:vAlign w:val="center"/>
          </w:tcPr>
          <w:p w:rsidR="00BA10CE" w:rsidRPr="00F5561E" w:rsidRDefault="00BA10CE" w:rsidP="00BA10CE">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211" w:type="dxa"/>
            <w:tcBorders>
              <w:top w:val="single" w:sz="4" w:space="0" w:color="auto"/>
              <w:left w:val="single" w:sz="4" w:space="0" w:color="auto"/>
              <w:bottom w:val="single" w:sz="4" w:space="0" w:color="auto"/>
              <w:right w:val="single" w:sz="4" w:space="0" w:color="auto"/>
            </w:tcBorders>
            <w:shd w:val="clear" w:color="000000" w:fill="FFFFFF"/>
            <w:vAlign w:val="center"/>
          </w:tcPr>
          <w:p w:rsidR="00BA10CE" w:rsidRPr="00F5561E" w:rsidRDefault="00BA10CE" w:rsidP="00EC57AC">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Zakup materiałów i wyposażenia</w:t>
            </w:r>
          </w:p>
        </w:tc>
        <w:tc>
          <w:tcPr>
            <w:tcW w:w="1280" w:type="dxa"/>
            <w:tcBorders>
              <w:top w:val="single" w:sz="4" w:space="0" w:color="auto"/>
              <w:left w:val="single" w:sz="4" w:space="0" w:color="auto"/>
              <w:bottom w:val="single" w:sz="4" w:space="0" w:color="auto"/>
              <w:right w:val="single" w:sz="4" w:space="0" w:color="auto"/>
            </w:tcBorders>
            <w:vAlign w:val="center"/>
          </w:tcPr>
          <w:p w:rsidR="00BA10CE" w:rsidRPr="00F5561E" w:rsidRDefault="00BA10CE" w:rsidP="00EC57AC">
            <w:pPr>
              <w:pStyle w:val="TableContents"/>
              <w:jc w:val="right"/>
              <w:rPr>
                <w:rFonts w:ascii="Arial" w:hAnsi="Arial" w:cs="Arial"/>
                <w:sz w:val="17"/>
                <w:szCs w:val="17"/>
              </w:rPr>
            </w:pPr>
            <w:r w:rsidRPr="00F5561E">
              <w:rPr>
                <w:rFonts w:ascii="Arial" w:hAnsi="Arial" w:cs="Arial"/>
                <w:sz w:val="17"/>
                <w:szCs w:val="17"/>
              </w:rPr>
              <w:t>1.000,00</w:t>
            </w:r>
          </w:p>
        </w:tc>
        <w:tc>
          <w:tcPr>
            <w:tcW w:w="1276" w:type="dxa"/>
            <w:tcBorders>
              <w:top w:val="single" w:sz="4" w:space="0" w:color="auto"/>
              <w:left w:val="single" w:sz="4" w:space="0" w:color="auto"/>
              <w:bottom w:val="single" w:sz="4" w:space="0" w:color="auto"/>
              <w:right w:val="single" w:sz="4" w:space="0" w:color="auto"/>
            </w:tcBorders>
            <w:vAlign w:val="center"/>
          </w:tcPr>
          <w:p w:rsidR="00BA10CE" w:rsidRPr="00F5561E" w:rsidRDefault="00BA10CE" w:rsidP="00EC57AC">
            <w:pPr>
              <w:pStyle w:val="TableContents"/>
              <w:jc w:val="right"/>
              <w:rPr>
                <w:rFonts w:ascii="Arial" w:hAnsi="Arial" w:cs="Arial"/>
                <w:sz w:val="17"/>
                <w:szCs w:val="17"/>
              </w:rPr>
            </w:pPr>
            <w:r w:rsidRPr="00F5561E">
              <w:rPr>
                <w:rFonts w:ascii="Arial" w:hAnsi="Arial" w:cs="Arial"/>
                <w:sz w:val="17"/>
                <w:szCs w:val="17"/>
              </w:rPr>
              <w:t>1.000,00</w:t>
            </w:r>
          </w:p>
        </w:tc>
        <w:tc>
          <w:tcPr>
            <w:tcW w:w="1149" w:type="dxa"/>
            <w:tcBorders>
              <w:top w:val="single" w:sz="2" w:space="0" w:color="000000"/>
              <w:left w:val="single" w:sz="4" w:space="0" w:color="auto"/>
              <w:bottom w:val="single" w:sz="2" w:space="0" w:color="000000"/>
              <w:right w:val="single" w:sz="2" w:space="0" w:color="000000"/>
            </w:tcBorders>
            <w:vAlign w:val="center"/>
          </w:tcPr>
          <w:p w:rsidR="00BA10CE" w:rsidRPr="00F5561E" w:rsidRDefault="00BA10CE" w:rsidP="00EC57AC">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EC57AC">
        <w:trPr>
          <w:cantSplit/>
          <w:trHeight w:val="418"/>
        </w:trPr>
        <w:tc>
          <w:tcPr>
            <w:tcW w:w="5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10CE" w:rsidRPr="00F5561E" w:rsidRDefault="00BA10CE" w:rsidP="00EC57AC">
            <w:pPr>
              <w:suppressAutoHyphens/>
              <w:snapToGrid w:val="0"/>
              <w:spacing w:after="0" w:line="240" w:lineRule="auto"/>
              <w:rPr>
                <w:rFonts w:ascii="Arial" w:hAnsi="Arial" w:cs="Arial"/>
                <w:sz w:val="17"/>
                <w:szCs w:val="17"/>
                <w:lang w:eastAsia="zh-CN"/>
              </w:rPr>
            </w:pPr>
          </w:p>
        </w:tc>
        <w:tc>
          <w:tcPr>
            <w:tcW w:w="80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A10CE" w:rsidRPr="00F5561E" w:rsidRDefault="00BA10CE" w:rsidP="00BA10CE">
            <w:pPr>
              <w:suppressAutoHyphens/>
              <w:snapToGrid w:val="0"/>
              <w:spacing w:after="0" w:line="300" w:lineRule="atLeast"/>
              <w:jc w:val="center"/>
              <w:rPr>
                <w:rFonts w:ascii="Arial" w:eastAsia="Times New Roman" w:hAnsi="Arial" w:cs="Arial"/>
                <w:sz w:val="17"/>
                <w:szCs w:val="17"/>
                <w:lang w:eastAsia="zh-CN"/>
              </w:rPr>
            </w:pPr>
          </w:p>
        </w:tc>
        <w:tc>
          <w:tcPr>
            <w:tcW w:w="600" w:type="dxa"/>
            <w:tcBorders>
              <w:top w:val="single" w:sz="4" w:space="0" w:color="auto"/>
              <w:left w:val="single" w:sz="4" w:space="0" w:color="auto"/>
              <w:bottom w:val="single" w:sz="4" w:space="0" w:color="auto"/>
              <w:right w:val="single" w:sz="4" w:space="0" w:color="auto"/>
            </w:tcBorders>
            <w:shd w:val="clear" w:color="000000" w:fill="FFFFFF"/>
            <w:vAlign w:val="center"/>
          </w:tcPr>
          <w:p w:rsidR="00BA10CE" w:rsidRPr="00F5561E" w:rsidRDefault="00BA10CE" w:rsidP="00BA10CE">
            <w:pPr>
              <w:suppressAutoHyphens/>
              <w:spacing w:after="0" w:line="300" w:lineRule="atLeast"/>
              <w:jc w:val="center"/>
              <w:rPr>
                <w:rFonts w:ascii="Arial" w:eastAsia="Times New Roman" w:hAnsi="Arial" w:cs="Arial"/>
                <w:sz w:val="17"/>
                <w:szCs w:val="17"/>
                <w:lang w:eastAsia="zh-CN"/>
              </w:rPr>
            </w:pPr>
            <w:r w:rsidRPr="00F5561E">
              <w:rPr>
                <w:rFonts w:ascii="Arial" w:eastAsia="Times New Roman" w:hAnsi="Arial" w:cs="Arial"/>
                <w:sz w:val="17"/>
                <w:szCs w:val="17"/>
                <w:lang w:eastAsia="pl-PL"/>
              </w:rPr>
              <w:t>4300</w:t>
            </w:r>
          </w:p>
        </w:tc>
        <w:tc>
          <w:tcPr>
            <w:tcW w:w="4211" w:type="dxa"/>
            <w:tcBorders>
              <w:top w:val="single" w:sz="4" w:space="0" w:color="auto"/>
              <w:left w:val="single" w:sz="4" w:space="0" w:color="auto"/>
              <w:bottom w:val="single" w:sz="4" w:space="0" w:color="auto"/>
              <w:right w:val="single" w:sz="4" w:space="0" w:color="auto"/>
            </w:tcBorders>
            <w:shd w:val="clear" w:color="000000" w:fill="FFFFFF"/>
            <w:vAlign w:val="center"/>
          </w:tcPr>
          <w:p w:rsidR="00BA10CE" w:rsidRPr="00F5561E" w:rsidRDefault="00BA10CE" w:rsidP="00EC57AC">
            <w:pPr>
              <w:suppressAutoHyphens/>
              <w:spacing w:after="0" w:line="300" w:lineRule="atLeast"/>
              <w:rPr>
                <w:rFonts w:ascii="Arial" w:eastAsia="Times New Roman" w:hAnsi="Arial" w:cs="Arial"/>
                <w:sz w:val="17"/>
                <w:szCs w:val="17"/>
                <w:lang w:eastAsia="zh-CN"/>
              </w:rPr>
            </w:pPr>
            <w:r w:rsidRPr="00F5561E">
              <w:rPr>
                <w:rFonts w:ascii="Arial" w:eastAsia="Times New Roman" w:hAnsi="Arial" w:cs="Arial"/>
                <w:sz w:val="17"/>
                <w:szCs w:val="17"/>
                <w:lang w:eastAsia="pl-PL"/>
              </w:rPr>
              <w:t>Zakup usług pozostałych</w:t>
            </w:r>
          </w:p>
        </w:tc>
        <w:tc>
          <w:tcPr>
            <w:tcW w:w="1280" w:type="dxa"/>
            <w:tcBorders>
              <w:top w:val="single" w:sz="4" w:space="0" w:color="auto"/>
              <w:left w:val="single" w:sz="4" w:space="0" w:color="auto"/>
              <w:bottom w:val="single" w:sz="4" w:space="0" w:color="auto"/>
              <w:right w:val="single" w:sz="4" w:space="0" w:color="auto"/>
            </w:tcBorders>
            <w:vAlign w:val="center"/>
          </w:tcPr>
          <w:p w:rsidR="00BA10CE" w:rsidRPr="00F5561E" w:rsidRDefault="00BA10CE" w:rsidP="00EC57AC">
            <w:pPr>
              <w:suppressAutoHyphens/>
              <w:spacing w:after="0" w:line="300" w:lineRule="atLeast"/>
              <w:jc w:val="right"/>
              <w:rPr>
                <w:rFonts w:ascii="Arial" w:eastAsia="Arial" w:hAnsi="Arial" w:cs="Arial"/>
                <w:sz w:val="17"/>
                <w:szCs w:val="17"/>
                <w:lang w:eastAsia="zh-CN"/>
              </w:rPr>
            </w:pPr>
            <w:r w:rsidRPr="00F5561E">
              <w:rPr>
                <w:rFonts w:ascii="Arial" w:hAnsi="Arial" w:cs="Arial"/>
                <w:sz w:val="17"/>
                <w:szCs w:val="17"/>
              </w:rPr>
              <w:t>2.000,00</w:t>
            </w:r>
          </w:p>
        </w:tc>
        <w:tc>
          <w:tcPr>
            <w:tcW w:w="1276" w:type="dxa"/>
            <w:tcBorders>
              <w:top w:val="single" w:sz="4" w:space="0" w:color="auto"/>
              <w:left w:val="single" w:sz="4" w:space="0" w:color="auto"/>
              <w:bottom w:val="single" w:sz="4" w:space="0" w:color="auto"/>
              <w:right w:val="single" w:sz="4" w:space="0" w:color="auto"/>
            </w:tcBorders>
            <w:vAlign w:val="center"/>
          </w:tcPr>
          <w:p w:rsidR="00BA10CE" w:rsidRPr="00F5561E" w:rsidRDefault="00BA10CE" w:rsidP="00EC57AC">
            <w:pPr>
              <w:widowControl w:val="0"/>
              <w:suppressAutoHyphens/>
              <w:autoSpaceDE w:val="0"/>
              <w:spacing w:after="0" w:line="300" w:lineRule="atLeast"/>
              <w:jc w:val="right"/>
              <w:rPr>
                <w:rFonts w:ascii="Arial" w:eastAsia="Arial" w:hAnsi="Arial" w:cs="Arial"/>
                <w:sz w:val="17"/>
                <w:szCs w:val="17"/>
                <w:lang w:val="en-US" w:eastAsia="zh-CN"/>
              </w:rPr>
            </w:pPr>
            <w:r w:rsidRPr="00F5561E">
              <w:rPr>
                <w:rFonts w:ascii="Arial" w:hAnsi="Arial" w:cs="Arial"/>
                <w:sz w:val="17"/>
                <w:szCs w:val="17"/>
              </w:rPr>
              <w:t>2.000,00</w:t>
            </w:r>
          </w:p>
        </w:tc>
        <w:tc>
          <w:tcPr>
            <w:tcW w:w="1149" w:type="dxa"/>
            <w:tcBorders>
              <w:top w:val="single" w:sz="2" w:space="0" w:color="000000"/>
              <w:left w:val="single" w:sz="4" w:space="0" w:color="auto"/>
              <w:bottom w:val="single" w:sz="2" w:space="0" w:color="000000"/>
              <w:right w:val="single" w:sz="2" w:space="0" w:color="000000"/>
            </w:tcBorders>
            <w:vAlign w:val="center"/>
          </w:tcPr>
          <w:p w:rsidR="00BA10CE" w:rsidRPr="00F5561E" w:rsidRDefault="00BA10CE" w:rsidP="00EC57AC">
            <w:pPr>
              <w:widowControl w:val="0"/>
              <w:suppressAutoHyphens/>
              <w:autoSpaceDE w:val="0"/>
              <w:spacing w:after="0" w:line="300" w:lineRule="atLeast"/>
              <w:jc w:val="right"/>
              <w:rPr>
                <w:rFonts w:ascii="Arial" w:eastAsia="Times New Roman" w:hAnsi="Arial" w:cs="Arial"/>
                <w:sz w:val="17"/>
                <w:szCs w:val="17"/>
                <w:lang w:val="en-US" w:eastAsia="zh-CN"/>
              </w:rPr>
            </w:pPr>
            <w:r w:rsidRPr="00F5561E">
              <w:rPr>
                <w:rFonts w:ascii="Arial" w:hAnsi="Arial" w:cs="Arial"/>
                <w:sz w:val="17"/>
                <w:szCs w:val="17"/>
              </w:rPr>
              <w:t>100,00</w:t>
            </w:r>
          </w:p>
        </w:tc>
      </w:tr>
      <w:tr w:rsidR="00F5561E" w:rsidRPr="00F5561E" w:rsidTr="00EC57AC">
        <w:trPr>
          <w:cantSplit/>
          <w:trHeight w:val="354"/>
        </w:trPr>
        <w:tc>
          <w:tcPr>
            <w:tcW w:w="5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10CE" w:rsidRPr="00F5561E" w:rsidRDefault="00BA10CE" w:rsidP="00EC57AC">
            <w:pPr>
              <w:suppressAutoHyphens/>
              <w:snapToGrid w:val="0"/>
              <w:spacing w:after="0" w:line="240" w:lineRule="auto"/>
              <w:rPr>
                <w:rFonts w:ascii="Arial" w:hAnsi="Arial" w:cs="Arial"/>
                <w:sz w:val="17"/>
                <w:szCs w:val="17"/>
                <w:lang w:eastAsia="zh-CN"/>
              </w:rPr>
            </w:pPr>
          </w:p>
        </w:tc>
        <w:tc>
          <w:tcPr>
            <w:tcW w:w="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0CE" w:rsidRPr="00F5561E" w:rsidRDefault="00BA10CE" w:rsidP="00BA10CE">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85154</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0CE" w:rsidRPr="00F5561E" w:rsidRDefault="00BA10CE" w:rsidP="00BA10CE">
            <w:pPr>
              <w:spacing w:after="0" w:line="240" w:lineRule="auto"/>
              <w:jc w:val="center"/>
              <w:rPr>
                <w:rFonts w:ascii="Arial" w:eastAsia="Times New Roman" w:hAnsi="Arial" w:cs="Arial"/>
                <w:sz w:val="17"/>
                <w:szCs w:val="17"/>
                <w:lang w:eastAsia="pl-PL"/>
              </w:rPr>
            </w:pPr>
          </w:p>
        </w:tc>
        <w:tc>
          <w:tcPr>
            <w:tcW w:w="4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0CE" w:rsidRPr="00F5561E" w:rsidRDefault="00BA10CE" w:rsidP="00EC57AC">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Przeciwdziałanie alkoholizmowi</w:t>
            </w:r>
          </w:p>
        </w:tc>
        <w:tc>
          <w:tcPr>
            <w:tcW w:w="1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0CE" w:rsidRPr="00F5561E" w:rsidRDefault="00BA10CE" w:rsidP="00EC57AC">
            <w:pPr>
              <w:pStyle w:val="TableContents"/>
              <w:jc w:val="right"/>
              <w:rPr>
                <w:rFonts w:ascii="Arial" w:hAnsi="Arial" w:cs="Arial"/>
                <w:sz w:val="17"/>
                <w:szCs w:val="17"/>
              </w:rPr>
            </w:pPr>
            <w:r w:rsidRPr="00F5561E">
              <w:rPr>
                <w:rFonts w:ascii="Arial" w:hAnsi="Arial" w:cs="Arial"/>
                <w:sz w:val="17"/>
                <w:szCs w:val="17"/>
              </w:rPr>
              <w:t>37.369,00</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0CE" w:rsidRPr="00F5561E" w:rsidRDefault="00BA10CE" w:rsidP="00EC57AC">
            <w:pPr>
              <w:pStyle w:val="TableContents"/>
              <w:jc w:val="right"/>
              <w:rPr>
                <w:rFonts w:ascii="Arial" w:hAnsi="Arial" w:cs="Arial"/>
                <w:sz w:val="17"/>
                <w:szCs w:val="17"/>
              </w:rPr>
            </w:pPr>
            <w:r w:rsidRPr="00F5561E">
              <w:rPr>
                <w:rFonts w:ascii="Arial" w:hAnsi="Arial" w:cs="Arial"/>
                <w:sz w:val="17"/>
                <w:szCs w:val="17"/>
              </w:rPr>
              <w:t>37.106,93</w:t>
            </w:r>
          </w:p>
        </w:tc>
        <w:tc>
          <w:tcPr>
            <w:tcW w:w="1149" w:type="dxa"/>
            <w:tcBorders>
              <w:top w:val="single" w:sz="2" w:space="0" w:color="000000"/>
              <w:left w:val="single" w:sz="4" w:space="0" w:color="auto"/>
              <w:bottom w:val="single" w:sz="2" w:space="0" w:color="000000"/>
              <w:right w:val="single" w:sz="2" w:space="0" w:color="000000"/>
            </w:tcBorders>
            <w:shd w:val="clear" w:color="auto" w:fill="D9D9D9" w:themeFill="background1" w:themeFillShade="D9"/>
            <w:vAlign w:val="center"/>
          </w:tcPr>
          <w:p w:rsidR="00BA10CE" w:rsidRPr="00F5561E" w:rsidRDefault="00BA10CE" w:rsidP="00EC57AC">
            <w:pPr>
              <w:pStyle w:val="TableContents"/>
              <w:jc w:val="right"/>
              <w:rPr>
                <w:rFonts w:ascii="Arial" w:hAnsi="Arial" w:cs="Arial"/>
                <w:sz w:val="17"/>
                <w:szCs w:val="17"/>
              </w:rPr>
            </w:pPr>
            <w:r w:rsidRPr="00F5561E">
              <w:rPr>
                <w:rFonts w:ascii="Arial" w:hAnsi="Arial" w:cs="Arial"/>
                <w:sz w:val="17"/>
                <w:szCs w:val="17"/>
              </w:rPr>
              <w:t>99,29</w:t>
            </w:r>
          </w:p>
        </w:tc>
      </w:tr>
      <w:tr w:rsidR="00F5561E" w:rsidRPr="00F5561E" w:rsidTr="00EC57AC">
        <w:trPr>
          <w:cantSplit/>
          <w:trHeight w:val="329"/>
        </w:trPr>
        <w:tc>
          <w:tcPr>
            <w:tcW w:w="5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10CE" w:rsidRPr="00F5561E" w:rsidRDefault="00BA10CE" w:rsidP="00EC57AC">
            <w:pPr>
              <w:suppressAutoHyphens/>
              <w:snapToGrid w:val="0"/>
              <w:spacing w:after="0" w:line="240" w:lineRule="auto"/>
              <w:rPr>
                <w:rFonts w:ascii="Arial" w:hAnsi="Arial" w:cs="Arial"/>
                <w:sz w:val="17"/>
                <w:szCs w:val="17"/>
                <w:lang w:eastAsia="zh-CN"/>
              </w:rPr>
            </w:pPr>
          </w:p>
        </w:tc>
        <w:tc>
          <w:tcPr>
            <w:tcW w:w="8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A10CE" w:rsidRPr="00F5561E" w:rsidRDefault="00BA10CE" w:rsidP="00BA10CE">
            <w:pPr>
              <w:spacing w:after="0" w:line="240" w:lineRule="auto"/>
              <w:jc w:val="center"/>
              <w:rPr>
                <w:rFonts w:ascii="Arial" w:eastAsia="Times New Roman" w:hAnsi="Arial" w:cs="Arial"/>
                <w:sz w:val="17"/>
                <w:szCs w:val="17"/>
                <w:lang w:eastAsia="pl-PL"/>
              </w:rPr>
            </w:pPr>
          </w:p>
          <w:p w:rsidR="00BA10CE" w:rsidRPr="00F5561E" w:rsidRDefault="00BA10CE" w:rsidP="00BA10CE">
            <w:pPr>
              <w:spacing w:after="0" w:line="240" w:lineRule="auto"/>
              <w:jc w:val="center"/>
              <w:rPr>
                <w:rFonts w:ascii="Arial" w:eastAsia="Times New Roman" w:hAnsi="Arial" w:cs="Arial"/>
                <w:sz w:val="17"/>
                <w:szCs w:val="17"/>
                <w:lang w:eastAsia="pl-PL"/>
              </w:rPr>
            </w:pPr>
          </w:p>
          <w:p w:rsidR="00BA10CE" w:rsidRPr="00F5561E" w:rsidRDefault="00BA10CE" w:rsidP="00BA10CE">
            <w:pPr>
              <w:spacing w:after="0" w:line="240" w:lineRule="auto"/>
              <w:jc w:val="center"/>
              <w:rPr>
                <w:rFonts w:ascii="Arial" w:eastAsia="Times New Roman" w:hAnsi="Arial" w:cs="Arial"/>
                <w:sz w:val="17"/>
                <w:szCs w:val="17"/>
                <w:lang w:eastAsia="pl-PL"/>
              </w:rPr>
            </w:pPr>
          </w:p>
          <w:p w:rsidR="00BA10CE" w:rsidRPr="00F5561E" w:rsidRDefault="00BA10CE" w:rsidP="00BA10CE">
            <w:pPr>
              <w:spacing w:after="0" w:line="240" w:lineRule="auto"/>
              <w:jc w:val="center"/>
              <w:rPr>
                <w:rFonts w:ascii="Arial" w:eastAsia="Times New Roman" w:hAnsi="Arial" w:cs="Arial"/>
                <w:sz w:val="17"/>
                <w:szCs w:val="17"/>
                <w:lang w:eastAsia="pl-PL"/>
              </w:rPr>
            </w:pPr>
          </w:p>
          <w:p w:rsidR="00BA10CE" w:rsidRPr="00F5561E" w:rsidRDefault="00BA10CE" w:rsidP="00BA10CE">
            <w:pPr>
              <w:spacing w:after="0" w:line="240" w:lineRule="auto"/>
              <w:jc w:val="center"/>
              <w:rPr>
                <w:rFonts w:ascii="Arial" w:eastAsia="Times New Roman" w:hAnsi="Arial" w:cs="Arial"/>
                <w:sz w:val="17"/>
                <w:szCs w:val="17"/>
                <w:lang w:eastAsia="pl-PL"/>
              </w:rPr>
            </w:pPr>
          </w:p>
          <w:p w:rsidR="00BA10CE" w:rsidRPr="00F5561E" w:rsidRDefault="00BA10CE" w:rsidP="00BA10CE">
            <w:pPr>
              <w:spacing w:after="0" w:line="240" w:lineRule="auto"/>
              <w:jc w:val="center"/>
              <w:rPr>
                <w:rFonts w:ascii="Arial" w:eastAsia="Times New Roman" w:hAnsi="Arial" w:cs="Arial"/>
                <w:sz w:val="17"/>
                <w:szCs w:val="17"/>
                <w:lang w:eastAsia="pl-PL"/>
              </w:rPr>
            </w:pPr>
          </w:p>
        </w:tc>
        <w:tc>
          <w:tcPr>
            <w:tcW w:w="600" w:type="dxa"/>
            <w:tcBorders>
              <w:top w:val="single" w:sz="4" w:space="0" w:color="auto"/>
              <w:left w:val="single" w:sz="4" w:space="0" w:color="auto"/>
              <w:bottom w:val="single" w:sz="4" w:space="0" w:color="auto"/>
              <w:right w:val="single" w:sz="4" w:space="0" w:color="auto"/>
            </w:tcBorders>
            <w:shd w:val="clear" w:color="000000" w:fill="FFFFFF"/>
            <w:vAlign w:val="center"/>
          </w:tcPr>
          <w:p w:rsidR="00BA10CE" w:rsidRPr="00F5561E" w:rsidRDefault="00BA10CE" w:rsidP="00BA10CE">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211" w:type="dxa"/>
            <w:tcBorders>
              <w:top w:val="single" w:sz="4" w:space="0" w:color="auto"/>
              <w:left w:val="single" w:sz="4" w:space="0" w:color="auto"/>
              <w:bottom w:val="single" w:sz="4" w:space="0" w:color="auto"/>
              <w:right w:val="single" w:sz="4" w:space="0" w:color="auto"/>
            </w:tcBorders>
            <w:shd w:val="clear" w:color="000000" w:fill="FFFFFF"/>
            <w:vAlign w:val="center"/>
          </w:tcPr>
          <w:p w:rsidR="00BA10CE" w:rsidRPr="00F5561E" w:rsidRDefault="00BA10CE" w:rsidP="00EC57AC">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Wynagrodzenia bezosobowe</w:t>
            </w:r>
          </w:p>
        </w:tc>
        <w:tc>
          <w:tcPr>
            <w:tcW w:w="1280" w:type="dxa"/>
            <w:tcBorders>
              <w:top w:val="single" w:sz="4" w:space="0" w:color="auto"/>
              <w:left w:val="single" w:sz="4" w:space="0" w:color="auto"/>
              <w:bottom w:val="single" w:sz="4" w:space="0" w:color="auto"/>
              <w:right w:val="single" w:sz="4" w:space="0" w:color="auto"/>
            </w:tcBorders>
            <w:vAlign w:val="center"/>
          </w:tcPr>
          <w:p w:rsidR="00BA10CE" w:rsidRPr="00F5561E" w:rsidRDefault="00BA10CE" w:rsidP="00EC57AC">
            <w:pPr>
              <w:pStyle w:val="TableContents"/>
              <w:jc w:val="right"/>
              <w:rPr>
                <w:rFonts w:ascii="Arial" w:hAnsi="Arial" w:cs="Arial"/>
                <w:sz w:val="17"/>
                <w:szCs w:val="17"/>
              </w:rPr>
            </w:pPr>
            <w:r w:rsidRPr="00F5561E">
              <w:rPr>
                <w:rFonts w:ascii="Arial" w:hAnsi="Arial" w:cs="Arial"/>
                <w:sz w:val="17"/>
                <w:szCs w:val="17"/>
              </w:rPr>
              <w:t>15.040,00</w:t>
            </w:r>
          </w:p>
        </w:tc>
        <w:tc>
          <w:tcPr>
            <w:tcW w:w="1276" w:type="dxa"/>
            <w:tcBorders>
              <w:top w:val="single" w:sz="4" w:space="0" w:color="auto"/>
              <w:left w:val="single" w:sz="4" w:space="0" w:color="auto"/>
              <w:bottom w:val="single" w:sz="4" w:space="0" w:color="auto"/>
              <w:right w:val="single" w:sz="4" w:space="0" w:color="auto"/>
            </w:tcBorders>
            <w:vAlign w:val="center"/>
          </w:tcPr>
          <w:p w:rsidR="00BA10CE" w:rsidRPr="00F5561E" w:rsidRDefault="00BA10CE" w:rsidP="00EC57AC">
            <w:pPr>
              <w:pStyle w:val="TableContents"/>
              <w:jc w:val="right"/>
              <w:rPr>
                <w:rFonts w:ascii="Arial" w:hAnsi="Arial" w:cs="Arial"/>
                <w:sz w:val="17"/>
                <w:szCs w:val="17"/>
              </w:rPr>
            </w:pPr>
            <w:r w:rsidRPr="00F5561E">
              <w:rPr>
                <w:rFonts w:ascii="Arial" w:hAnsi="Arial" w:cs="Arial"/>
                <w:sz w:val="17"/>
                <w:szCs w:val="17"/>
              </w:rPr>
              <w:t>15.040,00</w:t>
            </w:r>
          </w:p>
        </w:tc>
        <w:tc>
          <w:tcPr>
            <w:tcW w:w="1149" w:type="dxa"/>
            <w:tcBorders>
              <w:top w:val="single" w:sz="2" w:space="0" w:color="000000"/>
              <w:left w:val="single" w:sz="4" w:space="0" w:color="auto"/>
              <w:bottom w:val="single" w:sz="2" w:space="0" w:color="000000"/>
              <w:right w:val="single" w:sz="2" w:space="0" w:color="000000"/>
            </w:tcBorders>
            <w:vAlign w:val="center"/>
          </w:tcPr>
          <w:p w:rsidR="00BA10CE" w:rsidRPr="00F5561E" w:rsidRDefault="00BA10CE" w:rsidP="00EC57AC">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EC57AC">
        <w:trPr>
          <w:cantSplit/>
          <w:trHeight w:val="272"/>
        </w:trPr>
        <w:tc>
          <w:tcPr>
            <w:tcW w:w="5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10CE" w:rsidRPr="00F5561E" w:rsidRDefault="00BA10CE" w:rsidP="00EC57AC">
            <w:pPr>
              <w:suppressAutoHyphens/>
              <w:snapToGrid w:val="0"/>
              <w:spacing w:after="0" w:line="240" w:lineRule="auto"/>
              <w:rPr>
                <w:rFonts w:ascii="Arial" w:hAnsi="Arial" w:cs="Arial"/>
                <w:sz w:val="17"/>
                <w:szCs w:val="17"/>
                <w:lang w:eastAsia="zh-CN"/>
              </w:rPr>
            </w:pPr>
          </w:p>
        </w:tc>
        <w:tc>
          <w:tcPr>
            <w:tcW w:w="80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A10CE" w:rsidRPr="00F5561E" w:rsidRDefault="00BA10CE" w:rsidP="00BA10CE">
            <w:pPr>
              <w:suppressAutoHyphens/>
              <w:snapToGrid w:val="0"/>
              <w:spacing w:after="0" w:line="240" w:lineRule="auto"/>
              <w:jc w:val="center"/>
              <w:rPr>
                <w:rFonts w:ascii="Arial" w:eastAsia="Times New Roman" w:hAnsi="Arial" w:cs="Arial"/>
                <w:sz w:val="17"/>
                <w:szCs w:val="17"/>
                <w:lang w:eastAsia="zh-CN"/>
              </w:rPr>
            </w:pPr>
          </w:p>
        </w:tc>
        <w:tc>
          <w:tcPr>
            <w:tcW w:w="600" w:type="dxa"/>
            <w:tcBorders>
              <w:top w:val="single" w:sz="4" w:space="0" w:color="auto"/>
              <w:left w:val="single" w:sz="4" w:space="0" w:color="auto"/>
              <w:bottom w:val="single" w:sz="4" w:space="0" w:color="auto"/>
              <w:right w:val="single" w:sz="4" w:space="0" w:color="auto"/>
            </w:tcBorders>
            <w:shd w:val="clear" w:color="000000" w:fill="FFFFFF"/>
            <w:vAlign w:val="center"/>
          </w:tcPr>
          <w:p w:rsidR="00BA10CE" w:rsidRPr="00F5561E" w:rsidRDefault="00BA10CE" w:rsidP="00BA10CE">
            <w:pPr>
              <w:suppressAutoHyphens/>
              <w:spacing w:after="0" w:line="300" w:lineRule="atLeast"/>
              <w:jc w:val="center"/>
              <w:rPr>
                <w:rFonts w:ascii="Arial" w:eastAsia="Times New Roman" w:hAnsi="Arial" w:cs="Arial"/>
                <w:sz w:val="17"/>
                <w:szCs w:val="17"/>
                <w:lang w:eastAsia="zh-CN"/>
              </w:rPr>
            </w:pPr>
            <w:r w:rsidRPr="00F5561E">
              <w:rPr>
                <w:rFonts w:ascii="Arial" w:eastAsia="Times New Roman" w:hAnsi="Arial" w:cs="Arial"/>
                <w:sz w:val="17"/>
                <w:szCs w:val="17"/>
                <w:lang w:eastAsia="pl-PL"/>
              </w:rPr>
              <w:t>4210</w:t>
            </w:r>
          </w:p>
        </w:tc>
        <w:tc>
          <w:tcPr>
            <w:tcW w:w="4211" w:type="dxa"/>
            <w:tcBorders>
              <w:top w:val="single" w:sz="4" w:space="0" w:color="auto"/>
              <w:left w:val="single" w:sz="4" w:space="0" w:color="auto"/>
              <w:bottom w:val="single" w:sz="4" w:space="0" w:color="auto"/>
              <w:right w:val="single" w:sz="4" w:space="0" w:color="auto"/>
            </w:tcBorders>
            <w:shd w:val="clear" w:color="000000" w:fill="FFFFFF"/>
            <w:vAlign w:val="center"/>
          </w:tcPr>
          <w:p w:rsidR="00BA10CE" w:rsidRPr="00F5561E" w:rsidRDefault="00BA10CE" w:rsidP="00EC57AC">
            <w:pPr>
              <w:suppressAutoHyphens/>
              <w:spacing w:after="0" w:line="300" w:lineRule="atLeast"/>
              <w:rPr>
                <w:rFonts w:ascii="Arial" w:eastAsia="Times New Roman" w:hAnsi="Arial" w:cs="Arial"/>
                <w:sz w:val="17"/>
                <w:szCs w:val="17"/>
                <w:lang w:eastAsia="zh-CN"/>
              </w:rPr>
            </w:pPr>
            <w:r w:rsidRPr="00F5561E">
              <w:rPr>
                <w:rFonts w:ascii="Arial" w:eastAsia="Times New Roman" w:hAnsi="Arial" w:cs="Arial"/>
                <w:sz w:val="17"/>
                <w:szCs w:val="17"/>
                <w:lang w:eastAsia="pl-PL"/>
              </w:rPr>
              <w:t>Zakup materiałów i wyposażenia</w:t>
            </w:r>
          </w:p>
        </w:tc>
        <w:tc>
          <w:tcPr>
            <w:tcW w:w="1280" w:type="dxa"/>
            <w:tcBorders>
              <w:top w:val="single" w:sz="4" w:space="0" w:color="auto"/>
              <w:left w:val="single" w:sz="4" w:space="0" w:color="auto"/>
              <w:bottom w:val="single" w:sz="4" w:space="0" w:color="auto"/>
              <w:right w:val="single" w:sz="4" w:space="0" w:color="auto"/>
            </w:tcBorders>
            <w:vAlign w:val="center"/>
          </w:tcPr>
          <w:p w:rsidR="00BA10CE" w:rsidRPr="00F5561E" w:rsidRDefault="00BA10CE" w:rsidP="00EC57AC">
            <w:pPr>
              <w:suppressAutoHyphens/>
              <w:spacing w:after="0" w:line="300" w:lineRule="atLeast"/>
              <w:jc w:val="right"/>
              <w:rPr>
                <w:rFonts w:ascii="Arial" w:eastAsia="Arial" w:hAnsi="Arial" w:cs="Arial"/>
                <w:sz w:val="17"/>
                <w:szCs w:val="17"/>
                <w:lang w:eastAsia="zh-CN"/>
              </w:rPr>
            </w:pPr>
            <w:r w:rsidRPr="00F5561E">
              <w:rPr>
                <w:rFonts w:ascii="Arial" w:hAnsi="Arial" w:cs="Arial"/>
                <w:sz w:val="17"/>
                <w:szCs w:val="17"/>
              </w:rPr>
              <w:t>13.063,00</w:t>
            </w:r>
          </w:p>
        </w:tc>
        <w:tc>
          <w:tcPr>
            <w:tcW w:w="1276" w:type="dxa"/>
            <w:tcBorders>
              <w:top w:val="single" w:sz="4" w:space="0" w:color="auto"/>
              <w:left w:val="single" w:sz="4" w:space="0" w:color="auto"/>
              <w:bottom w:val="single" w:sz="4" w:space="0" w:color="auto"/>
              <w:right w:val="single" w:sz="4" w:space="0" w:color="auto"/>
            </w:tcBorders>
            <w:vAlign w:val="center"/>
          </w:tcPr>
          <w:p w:rsidR="00BA10CE" w:rsidRPr="00F5561E" w:rsidRDefault="00BA10CE" w:rsidP="00EC57AC">
            <w:pPr>
              <w:widowControl w:val="0"/>
              <w:suppressAutoHyphens/>
              <w:autoSpaceDE w:val="0"/>
              <w:spacing w:after="0" w:line="300" w:lineRule="atLeast"/>
              <w:jc w:val="right"/>
              <w:rPr>
                <w:rFonts w:ascii="Arial" w:eastAsia="Arial" w:hAnsi="Arial" w:cs="Arial"/>
                <w:sz w:val="17"/>
                <w:szCs w:val="17"/>
                <w:lang w:val="en-US" w:eastAsia="zh-CN"/>
              </w:rPr>
            </w:pPr>
            <w:r w:rsidRPr="00F5561E">
              <w:rPr>
                <w:rFonts w:ascii="Arial" w:hAnsi="Arial" w:cs="Arial"/>
                <w:sz w:val="17"/>
                <w:szCs w:val="17"/>
              </w:rPr>
              <w:t>12.867,02</w:t>
            </w:r>
          </w:p>
        </w:tc>
        <w:tc>
          <w:tcPr>
            <w:tcW w:w="1149" w:type="dxa"/>
            <w:tcBorders>
              <w:top w:val="single" w:sz="2" w:space="0" w:color="000000"/>
              <w:left w:val="single" w:sz="4" w:space="0" w:color="auto"/>
              <w:bottom w:val="single" w:sz="2" w:space="0" w:color="000000"/>
              <w:right w:val="single" w:sz="2" w:space="0" w:color="000000"/>
            </w:tcBorders>
            <w:vAlign w:val="center"/>
          </w:tcPr>
          <w:p w:rsidR="00BA10CE" w:rsidRPr="00F5561E" w:rsidRDefault="00BA10CE" w:rsidP="00EC57AC">
            <w:pPr>
              <w:widowControl w:val="0"/>
              <w:suppressAutoHyphens/>
              <w:autoSpaceDE w:val="0"/>
              <w:spacing w:after="0" w:line="300" w:lineRule="atLeast"/>
              <w:jc w:val="right"/>
              <w:rPr>
                <w:rFonts w:ascii="Arial" w:eastAsia="Times New Roman" w:hAnsi="Arial" w:cs="Arial"/>
                <w:sz w:val="17"/>
                <w:szCs w:val="17"/>
                <w:lang w:val="en-US" w:eastAsia="zh-CN"/>
              </w:rPr>
            </w:pPr>
            <w:r w:rsidRPr="00F5561E">
              <w:rPr>
                <w:rFonts w:ascii="Arial" w:hAnsi="Arial" w:cs="Arial"/>
                <w:sz w:val="17"/>
                <w:szCs w:val="17"/>
              </w:rPr>
              <w:t>98,49</w:t>
            </w:r>
          </w:p>
        </w:tc>
      </w:tr>
      <w:tr w:rsidR="00F5561E" w:rsidRPr="00F5561E" w:rsidTr="00EC57AC">
        <w:trPr>
          <w:cantSplit/>
          <w:trHeight w:val="254"/>
        </w:trPr>
        <w:tc>
          <w:tcPr>
            <w:tcW w:w="5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10CE" w:rsidRPr="00F5561E" w:rsidRDefault="00BA10CE" w:rsidP="00EC57AC">
            <w:pPr>
              <w:suppressAutoHyphens/>
              <w:snapToGrid w:val="0"/>
              <w:spacing w:after="0" w:line="240" w:lineRule="auto"/>
              <w:rPr>
                <w:rFonts w:ascii="Arial" w:hAnsi="Arial" w:cs="Arial"/>
                <w:sz w:val="17"/>
                <w:szCs w:val="17"/>
                <w:lang w:eastAsia="zh-CN"/>
              </w:rPr>
            </w:pPr>
          </w:p>
        </w:tc>
        <w:tc>
          <w:tcPr>
            <w:tcW w:w="80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A10CE" w:rsidRPr="00F5561E" w:rsidRDefault="00BA10CE" w:rsidP="00BA10CE">
            <w:pPr>
              <w:suppressAutoHyphens/>
              <w:snapToGrid w:val="0"/>
              <w:spacing w:after="0" w:line="240" w:lineRule="auto"/>
              <w:jc w:val="center"/>
              <w:rPr>
                <w:rFonts w:ascii="Arial" w:eastAsia="Times New Roman" w:hAnsi="Arial" w:cs="Arial"/>
                <w:sz w:val="17"/>
                <w:szCs w:val="17"/>
                <w:lang w:eastAsia="zh-CN"/>
              </w:rPr>
            </w:pPr>
          </w:p>
        </w:tc>
        <w:tc>
          <w:tcPr>
            <w:tcW w:w="600" w:type="dxa"/>
            <w:tcBorders>
              <w:top w:val="single" w:sz="4" w:space="0" w:color="auto"/>
              <w:left w:val="single" w:sz="4" w:space="0" w:color="auto"/>
              <w:bottom w:val="single" w:sz="4" w:space="0" w:color="auto"/>
              <w:right w:val="single" w:sz="4" w:space="0" w:color="auto"/>
            </w:tcBorders>
            <w:shd w:val="clear" w:color="000000" w:fill="FFFFFF"/>
            <w:vAlign w:val="center"/>
          </w:tcPr>
          <w:p w:rsidR="00BA10CE" w:rsidRPr="00F5561E" w:rsidRDefault="00BA10CE" w:rsidP="00BA10CE">
            <w:pPr>
              <w:suppressAutoHyphens/>
              <w:spacing w:after="0" w:line="300" w:lineRule="atLeast"/>
              <w:jc w:val="center"/>
              <w:rPr>
                <w:rFonts w:ascii="Arial" w:eastAsia="Times New Roman" w:hAnsi="Arial" w:cs="Arial"/>
                <w:sz w:val="17"/>
                <w:szCs w:val="17"/>
                <w:lang w:eastAsia="zh-CN"/>
              </w:rPr>
            </w:pPr>
            <w:r w:rsidRPr="00F5561E">
              <w:rPr>
                <w:rFonts w:ascii="Arial" w:eastAsia="Times New Roman" w:hAnsi="Arial" w:cs="Arial"/>
                <w:sz w:val="17"/>
                <w:szCs w:val="17"/>
                <w:lang w:eastAsia="pl-PL"/>
              </w:rPr>
              <w:t>4220</w:t>
            </w:r>
          </w:p>
        </w:tc>
        <w:tc>
          <w:tcPr>
            <w:tcW w:w="4211" w:type="dxa"/>
            <w:tcBorders>
              <w:top w:val="single" w:sz="4" w:space="0" w:color="auto"/>
              <w:left w:val="single" w:sz="4" w:space="0" w:color="auto"/>
              <w:bottom w:val="single" w:sz="4" w:space="0" w:color="auto"/>
              <w:right w:val="single" w:sz="4" w:space="0" w:color="auto"/>
            </w:tcBorders>
            <w:shd w:val="clear" w:color="000000" w:fill="FFFFFF"/>
            <w:vAlign w:val="center"/>
          </w:tcPr>
          <w:p w:rsidR="00BA10CE" w:rsidRPr="00F5561E" w:rsidRDefault="00BA10CE" w:rsidP="00EC57AC">
            <w:pPr>
              <w:suppressAutoHyphens/>
              <w:spacing w:after="0" w:line="300" w:lineRule="atLeast"/>
              <w:rPr>
                <w:rFonts w:ascii="Arial" w:eastAsia="Times New Roman" w:hAnsi="Arial" w:cs="Arial"/>
                <w:sz w:val="17"/>
                <w:szCs w:val="17"/>
                <w:lang w:eastAsia="zh-CN"/>
              </w:rPr>
            </w:pPr>
            <w:r w:rsidRPr="00F5561E">
              <w:rPr>
                <w:rFonts w:ascii="Arial" w:eastAsia="Times New Roman" w:hAnsi="Arial" w:cs="Arial"/>
                <w:sz w:val="17"/>
                <w:szCs w:val="17"/>
                <w:lang w:eastAsia="pl-PL"/>
              </w:rPr>
              <w:t>Zakup środków żywności</w:t>
            </w:r>
          </w:p>
        </w:tc>
        <w:tc>
          <w:tcPr>
            <w:tcW w:w="1280" w:type="dxa"/>
            <w:tcBorders>
              <w:top w:val="single" w:sz="4" w:space="0" w:color="auto"/>
              <w:left w:val="single" w:sz="4" w:space="0" w:color="auto"/>
              <w:bottom w:val="single" w:sz="4" w:space="0" w:color="auto"/>
              <w:right w:val="single" w:sz="4" w:space="0" w:color="auto"/>
            </w:tcBorders>
            <w:vAlign w:val="center"/>
          </w:tcPr>
          <w:p w:rsidR="00BA10CE" w:rsidRPr="00F5561E" w:rsidRDefault="00BA10CE" w:rsidP="00EC57AC">
            <w:pPr>
              <w:suppressAutoHyphens/>
              <w:spacing w:after="0" w:line="300" w:lineRule="atLeast"/>
              <w:jc w:val="right"/>
              <w:rPr>
                <w:rFonts w:ascii="Arial" w:eastAsia="Arial" w:hAnsi="Arial" w:cs="Arial"/>
                <w:sz w:val="17"/>
                <w:szCs w:val="17"/>
                <w:lang w:eastAsia="zh-CN"/>
              </w:rPr>
            </w:pPr>
            <w:r w:rsidRPr="00F5561E">
              <w:rPr>
                <w:rFonts w:ascii="Arial" w:hAnsi="Arial" w:cs="Arial"/>
                <w:sz w:val="17"/>
                <w:szCs w:val="17"/>
              </w:rPr>
              <w:t>1.800,00</w:t>
            </w:r>
          </w:p>
        </w:tc>
        <w:tc>
          <w:tcPr>
            <w:tcW w:w="1276" w:type="dxa"/>
            <w:tcBorders>
              <w:top w:val="single" w:sz="4" w:space="0" w:color="auto"/>
              <w:left w:val="single" w:sz="4" w:space="0" w:color="auto"/>
              <w:bottom w:val="single" w:sz="4" w:space="0" w:color="auto"/>
              <w:right w:val="single" w:sz="4" w:space="0" w:color="auto"/>
            </w:tcBorders>
            <w:vAlign w:val="center"/>
          </w:tcPr>
          <w:p w:rsidR="00BA10CE" w:rsidRPr="00F5561E" w:rsidRDefault="00BA10CE" w:rsidP="00EC57AC">
            <w:pPr>
              <w:widowControl w:val="0"/>
              <w:suppressAutoHyphens/>
              <w:autoSpaceDE w:val="0"/>
              <w:spacing w:after="0" w:line="300" w:lineRule="atLeast"/>
              <w:jc w:val="right"/>
              <w:rPr>
                <w:rFonts w:ascii="Arial" w:eastAsia="Arial" w:hAnsi="Arial" w:cs="Arial"/>
                <w:sz w:val="17"/>
                <w:szCs w:val="17"/>
                <w:lang w:val="en-US" w:eastAsia="zh-CN"/>
              </w:rPr>
            </w:pPr>
            <w:r w:rsidRPr="00F5561E">
              <w:rPr>
                <w:rFonts w:ascii="Arial" w:hAnsi="Arial" w:cs="Arial"/>
                <w:sz w:val="17"/>
                <w:szCs w:val="17"/>
              </w:rPr>
              <w:t>1.741,98</w:t>
            </w:r>
          </w:p>
        </w:tc>
        <w:tc>
          <w:tcPr>
            <w:tcW w:w="1149" w:type="dxa"/>
            <w:tcBorders>
              <w:top w:val="single" w:sz="2" w:space="0" w:color="000000"/>
              <w:left w:val="single" w:sz="4" w:space="0" w:color="auto"/>
              <w:bottom w:val="single" w:sz="2" w:space="0" w:color="000000"/>
              <w:right w:val="single" w:sz="2" w:space="0" w:color="000000"/>
            </w:tcBorders>
            <w:vAlign w:val="center"/>
          </w:tcPr>
          <w:p w:rsidR="00BA10CE" w:rsidRPr="00F5561E" w:rsidRDefault="00BA10CE" w:rsidP="00EC57AC">
            <w:pPr>
              <w:widowControl w:val="0"/>
              <w:suppressAutoHyphens/>
              <w:autoSpaceDE w:val="0"/>
              <w:spacing w:after="0" w:line="300" w:lineRule="atLeast"/>
              <w:jc w:val="right"/>
              <w:rPr>
                <w:rFonts w:ascii="Arial" w:eastAsia="Times New Roman" w:hAnsi="Arial" w:cs="Arial"/>
                <w:sz w:val="17"/>
                <w:szCs w:val="17"/>
                <w:lang w:val="en-US" w:eastAsia="zh-CN"/>
              </w:rPr>
            </w:pPr>
            <w:r w:rsidRPr="00F5561E">
              <w:rPr>
                <w:rFonts w:ascii="Arial" w:hAnsi="Arial" w:cs="Arial"/>
                <w:sz w:val="17"/>
                <w:szCs w:val="17"/>
              </w:rPr>
              <w:t>96,77</w:t>
            </w:r>
          </w:p>
        </w:tc>
      </w:tr>
      <w:tr w:rsidR="00F5561E" w:rsidRPr="00F5561E" w:rsidTr="00EC57AC">
        <w:trPr>
          <w:cantSplit/>
          <w:trHeight w:val="270"/>
        </w:trPr>
        <w:tc>
          <w:tcPr>
            <w:tcW w:w="5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10CE" w:rsidRPr="00F5561E" w:rsidRDefault="00BA10CE" w:rsidP="00EC57AC">
            <w:pPr>
              <w:suppressAutoHyphens/>
              <w:snapToGrid w:val="0"/>
              <w:spacing w:after="0" w:line="240" w:lineRule="auto"/>
              <w:rPr>
                <w:rFonts w:ascii="Arial" w:hAnsi="Arial" w:cs="Arial"/>
                <w:sz w:val="17"/>
                <w:szCs w:val="17"/>
                <w:lang w:eastAsia="zh-CN"/>
              </w:rPr>
            </w:pPr>
          </w:p>
        </w:tc>
        <w:tc>
          <w:tcPr>
            <w:tcW w:w="80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A10CE" w:rsidRPr="00F5561E" w:rsidRDefault="00BA10CE" w:rsidP="00BA10CE">
            <w:pPr>
              <w:suppressAutoHyphens/>
              <w:snapToGrid w:val="0"/>
              <w:spacing w:after="0" w:line="240" w:lineRule="auto"/>
              <w:jc w:val="center"/>
              <w:rPr>
                <w:rFonts w:ascii="Arial" w:eastAsia="Times New Roman" w:hAnsi="Arial" w:cs="Arial"/>
                <w:sz w:val="17"/>
                <w:szCs w:val="17"/>
                <w:lang w:eastAsia="zh-CN"/>
              </w:rPr>
            </w:pPr>
          </w:p>
        </w:tc>
        <w:tc>
          <w:tcPr>
            <w:tcW w:w="600" w:type="dxa"/>
            <w:tcBorders>
              <w:top w:val="single" w:sz="4" w:space="0" w:color="auto"/>
              <w:left w:val="single" w:sz="4" w:space="0" w:color="auto"/>
              <w:bottom w:val="single" w:sz="4" w:space="0" w:color="auto"/>
              <w:right w:val="single" w:sz="4" w:space="0" w:color="auto"/>
            </w:tcBorders>
            <w:shd w:val="clear" w:color="000000" w:fill="FFFFFF"/>
            <w:vAlign w:val="center"/>
          </w:tcPr>
          <w:p w:rsidR="00BA10CE" w:rsidRPr="00F5561E" w:rsidRDefault="00BA10CE" w:rsidP="00BA10CE">
            <w:pPr>
              <w:suppressAutoHyphens/>
              <w:spacing w:after="0" w:line="300" w:lineRule="atLeast"/>
              <w:jc w:val="center"/>
              <w:rPr>
                <w:rFonts w:ascii="Arial" w:eastAsia="Times New Roman" w:hAnsi="Arial" w:cs="Arial"/>
                <w:sz w:val="17"/>
                <w:szCs w:val="17"/>
                <w:lang w:eastAsia="zh-CN"/>
              </w:rPr>
            </w:pPr>
            <w:r w:rsidRPr="00F5561E">
              <w:rPr>
                <w:rFonts w:ascii="Arial" w:eastAsia="Times New Roman" w:hAnsi="Arial" w:cs="Arial"/>
                <w:sz w:val="17"/>
                <w:szCs w:val="17"/>
                <w:lang w:eastAsia="pl-PL"/>
              </w:rPr>
              <w:t>4260</w:t>
            </w:r>
          </w:p>
        </w:tc>
        <w:tc>
          <w:tcPr>
            <w:tcW w:w="4211" w:type="dxa"/>
            <w:tcBorders>
              <w:top w:val="single" w:sz="4" w:space="0" w:color="auto"/>
              <w:left w:val="single" w:sz="4" w:space="0" w:color="auto"/>
              <w:bottom w:val="single" w:sz="4" w:space="0" w:color="auto"/>
              <w:right w:val="single" w:sz="4" w:space="0" w:color="auto"/>
            </w:tcBorders>
            <w:shd w:val="clear" w:color="000000" w:fill="FFFFFF"/>
            <w:vAlign w:val="center"/>
          </w:tcPr>
          <w:p w:rsidR="00BA10CE" w:rsidRPr="00F5561E" w:rsidRDefault="00BA10CE" w:rsidP="00EC57AC">
            <w:pPr>
              <w:suppressAutoHyphens/>
              <w:spacing w:after="0" w:line="300" w:lineRule="atLeast"/>
              <w:rPr>
                <w:rFonts w:ascii="Arial" w:eastAsia="Times New Roman" w:hAnsi="Arial" w:cs="Arial"/>
                <w:sz w:val="17"/>
                <w:szCs w:val="17"/>
                <w:lang w:eastAsia="zh-CN"/>
              </w:rPr>
            </w:pPr>
            <w:r w:rsidRPr="00F5561E">
              <w:rPr>
                <w:rFonts w:ascii="Arial" w:eastAsia="Times New Roman" w:hAnsi="Arial" w:cs="Arial"/>
                <w:sz w:val="17"/>
                <w:szCs w:val="17"/>
                <w:lang w:eastAsia="pl-PL"/>
              </w:rPr>
              <w:t>Zakup energii</w:t>
            </w:r>
          </w:p>
        </w:tc>
        <w:tc>
          <w:tcPr>
            <w:tcW w:w="1280" w:type="dxa"/>
            <w:tcBorders>
              <w:top w:val="single" w:sz="4" w:space="0" w:color="auto"/>
              <w:left w:val="single" w:sz="4" w:space="0" w:color="auto"/>
              <w:bottom w:val="single" w:sz="4" w:space="0" w:color="auto"/>
              <w:right w:val="single" w:sz="4" w:space="0" w:color="auto"/>
            </w:tcBorders>
            <w:vAlign w:val="center"/>
          </w:tcPr>
          <w:p w:rsidR="00BA10CE" w:rsidRPr="00F5561E" w:rsidRDefault="00BA10CE" w:rsidP="00EC57AC">
            <w:pPr>
              <w:suppressAutoHyphens/>
              <w:spacing w:after="0" w:line="300" w:lineRule="atLeast"/>
              <w:jc w:val="right"/>
              <w:rPr>
                <w:rFonts w:ascii="Arial" w:eastAsia="Arial" w:hAnsi="Arial" w:cs="Arial"/>
                <w:sz w:val="17"/>
                <w:szCs w:val="17"/>
                <w:lang w:eastAsia="zh-CN"/>
              </w:rPr>
            </w:pPr>
            <w:r w:rsidRPr="00F5561E">
              <w:rPr>
                <w:rFonts w:ascii="Arial" w:hAnsi="Arial" w:cs="Arial"/>
                <w:sz w:val="17"/>
                <w:szCs w:val="17"/>
              </w:rPr>
              <w:t>1.125,00</w:t>
            </w:r>
          </w:p>
        </w:tc>
        <w:tc>
          <w:tcPr>
            <w:tcW w:w="1276" w:type="dxa"/>
            <w:tcBorders>
              <w:top w:val="single" w:sz="4" w:space="0" w:color="auto"/>
              <w:left w:val="single" w:sz="4" w:space="0" w:color="auto"/>
              <w:bottom w:val="single" w:sz="4" w:space="0" w:color="auto"/>
              <w:right w:val="single" w:sz="4" w:space="0" w:color="auto"/>
            </w:tcBorders>
            <w:vAlign w:val="center"/>
          </w:tcPr>
          <w:p w:rsidR="00BA10CE" w:rsidRPr="00F5561E" w:rsidRDefault="00BA10CE" w:rsidP="00EC57AC">
            <w:pPr>
              <w:widowControl w:val="0"/>
              <w:suppressAutoHyphens/>
              <w:autoSpaceDE w:val="0"/>
              <w:spacing w:after="0" w:line="300" w:lineRule="atLeast"/>
              <w:jc w:val="right"/>
              <w:rPr>
                <w:rFonts w:ascii="Arial" w:eastAsia="Arial" w:hAnsi="Arial" w:cs="Arial"/>
                <w:sz w:val="17"/>
                <w:szCs w:val="17"/>
                <w:lang w:val="en-US" w:eastAsia="zh-CN"/>
              </w:rPr>
            </w:pPr>
            <w:r w:rsidRPr="00F5561E">
              <w:rPr>
                <w:rFonts w:ascii="Arial" w:hAnsi="Arial" w:cs="Arial"/>
                <w:sz w:val="17"/>
                <w:szCs w:val="17"/>
              </w:rPr>
              <w:t>1.125,00</w:t>
            </w:r>
          </w:p>
        </w:tc>
        <w:tc>
          <w:tcPr>
            <w:tcW w:w="1149" w:type="dxa"/>
            <w:tcBorders>
              <w:top w:val="single" w:sz="2" w:space="0" w:color="000000"/>
              <w:left w:val="single" w:sz="4" w:space="0" w:color="auto"/>
              <w:bottom w:val="single" w:sz="2" w:space="0" w:color="000000"/>
              <w:right w:val="single" w:sz="2" w:space="0" w:color="000000"/>
            </w:tcBorders>
            <w:vAlign w:val="center"/>
          </w:tcPr>
          <w:p w:rsidR="00BA10CE" w:rsidRPr="00F5561E" w:rsidRDefault="00BA10CE" w:rsidP="00EC57AC">
            <w:pPr>
              <w:widowControl w:val="0"/>
              <w:suppressAutoHyphens/>
              <w:autoSpaceDE w:val="0"/>
              <w:spacing w:after="0" w:line="300" w:lineRule="atLeast"/>
              <w:jc w:val="right"/>
              <w:rPr>
                <w:rFonts w:ascii="Arial" w:eastAsia="Times New Roman" w:hAnsi="Arial" w:cs="Arial"/>
                <w:sz w:val="17"/>
                <w:szCs w:val="17"/>
                <w:lang w:val="en-US" w:eastAsia="zh-CN"/>
              </w:rPr>
            </w:pPr>
            <w:r w:rsidRPr="00F5561E">
              <w:rPr>
                <w:rFonts w:ascii="Arial" w:hAnsi="Arial" w:cs="Arial"/>
                <w:sz w:val="17"/>
                <w:szCs w:val="17"/>
              </w:rPr>
              <w:t>100,00</w:t>
            </w:r>
          </w:p>
        </w:tc>
      </w:tr>
      <w:tr w:rsidR="00F5561E" w:rsidRPr="00F5561E" w:rsidTr="00EC57AC">
        <w:trPr>
          <w:cantSplit/>
          <w:trHeight w:val="276"/>
        </w:trPr>
        <w:tc>
          <w:tcPr>
            <w:tcW w:w="5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10CE" w:rsidRPr="00F5561E" w:rsidRDefault="00BA10CE" w:rsidP="00EC57AC">
            <w:pPr>
              <w:suppressAutoHyphens/>
              <w:snapToGrid w:val="0"/>
              <w:spacing w:after="0" w:line="240" w:lineRule="auto"/>
              <w:rPr>
                <w:rFonts w:ascii="Arial" w:hAnsi="Arial" w:cs="Arial"/>
                <w:sz w:val="17"/>
                <w:szCs w:val="17"/>
                <w:lang w:eastAsia="zh-CN"/>
              </w:rPr>
            </w:pPr>
          </w:p>
        </w:tc>
        <w:tc>
          <w:tcPr>
            <w:tcW w:w="80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A10CE" w:rsidRPr="00F5561E" w:rsidRDefault="00BA10CE" w:rsidP="00BA10CE">
            <w:pPr>
              <w:suppressAutoHyphens/>
              <w:snapToGrid w:val="0"/>
              <w:spacing w:after="0" w:line="240" w:lineRule="auto"/>
              <w:jc w:val="center"/>
              <w:rPr>
                <w:rFonts w:ascii="Arial" w:eastAsia="Times New Roman" w:hAnsi="Arial" w:cs="Arial"/>
                <w:sz w:val="17"/>
                <w:szCs w:val="17"/>
                <w:lang w:eastAsia="zh-CN"/>
              </w:rPr>
            </w:pPr>
          </w:p>
        </w:tc>
        <w:tc>
          <w:tcPr>
            <w:tcW w:w="600" w:type="dxa"/>
            <w:tcBorders>
              <w:top w:val="single" w:sz="4" w:space="0" w:color="auto"/>
              <w:left w:val="single" w:sz="4" w:space="0" w:color="auto"/>
              <w:bottom w:val="single" w:sz="4" w:space="0" w:color="auto"/>
              <w:right w:val="single" w:sz="4" w:space="0" w:color="auto"/>
            </w:tcBorders>
            <w:shd w:val="clear" w:color="000000" w:fill="FFFFFF"/>
            <w:vAlign w:val="center"/>
          </w:tcPr>
          <w:p w:rsidR="00BA10CE" w:rsidRPr="00F5561E" w:rsidRDefault="00BA10CE" w:rsidP="00BA10CE">
            <w:pPr>
              <w:suppressAutoHyphens/>
              <w:spacing w:after="0" w:line="300" w:lineRule="atLeast"/>
              <w:jc w:val="center"/>
              <w:rPr>
                <w:rFonts w:ascii="Arial" w:eastAsia="Times New Roman" w:hAnsi="Arial" w:cs="Arial"/>
                <w:sz w:val="17"/>
                <w:szCs w:val="17"/>
                <w:lang w:eastAsia="zh-CN"/>
              </w:rPr>
            </w:pPr>
            <w:r w:rsidRPr="00F5561E">
              <w:rPr>
                <w:rFonts w:ascii="Arial" w:eastAsia="Times New Roman" w:hAnsi="Arial" w:cs="Arial"/>
                <w:sz w:val="17"/>
                <w:szCs w:val="17"/>
                <w:lang w:eastAsia="pl-PL"/>
              </w:rPr>
              <w:t>4300</w:t>
            </w:r>
          </w:p>
        </w:tc>
        <w:tc>
          <w:tcPr>
            <w:tcW w:w="4211" w:type="dxa"/>
            <w:tcBorders>
              <w:top w:val="single" w:sz="4" w:space="0" w:color="auto"/>
              <w:left w:val="single" w:sz="4" w:space="0" w:color="auto"/>
              <w:bottom w:val="single" w:sz="4" w:space="0" w:color="auto"/>
              <w:right w:val="single" w:sz="4" w:space="0" w:color="auto"/>
            </w:tcBorders>
            <w:shd w:val="clear" w:color="000000" w:fill="FFFFFF"/>
            <w:vAlign w:val="center"/>
          </w:tcPr>
          <w:p w:rsidR="00BA10CE" w:rsidRPr="00F5561E" w:rsidRDefault="00BA10CE" w:rsidP="00EC57AC">
            <w:pPr>
              <w:suppressAutoHyphens/>
              <w:spacing w:after="0" w:line="300" w:lineRule="atLeast"/>
              <w:rPr>
                <w:rFonts w:ascii="Arial" w:eastAsia="Times New Roman" w:hAnsi="Arial" w:cs="Arial"/>
                <w:sz w:val="17"/>
                <w:szCs w:val="17"/>
                <w:lang w:eastAsia="zh-CN"/>
              </w:rPr>
            </w:pPr>
            <w:r w:rsidRPr="00F5561E">
              <w:rPr>
                <w:rFonts w:ascii="Arial" w:eastAsia="Times New Roman" w:hAnsi="Arial" w:cs="Arial"/>
                <w:sz w:val="17"/>
                <w:szCs w:val="17"/>
                <w:lang w:eastAsia="pl-PL"/>
              </w:rPr>
              <w:t>Zakup usług pozostałych</w:t>
            </w:r>
          </w:p>
        </w:tc>
        <w:tc>
          <w:tcPr>
            <w:tcW w:w="1280" w:type="dxa"/>
            <w:tcBorders>
              <w:top w:val="single" w:sz="4" w:space="0" w:color="auto"/>
              <w:left w:val="single" w:sz="4" w:space="0" w:color="auto"/>
              <w:bottom w:val="single" w:sz="4" w:space="0" w:color="auto"/>
              <w:right w:val="single" w:sz="4" w:space="0" w:color="auto"/>
            </w:tcBorders>
            <w:vAlign w:val="center"/>
          </w:tcPr>
          <w:p w:rsidR="00BA10CE" w:rsidRPr="00F5561E" w:rsidRDefault="00BA10CE" w:rsidP="00EC57AC">
            <w:pPr>
              <w:suppressAutoHyphens/>
              <w:spacing w:after="0" w:line="300" w:lineRule="atLeast"/>
              <w:jc w:val="right"/>
              <w:rPr>
                <w:rFonts w:ascii="Arial" w:eastAsia="Arial" w:hAnsi="Arial" w:cs="Arial"/>
                <w:sz w:val="17"/>
                <w:szCs w:val="17"/>
                <w:lang w:eastAsia="zh-CN"/>
              </w:rPr>
            </w:pPr>
            <w:r w:rsidRPr="00F5561E">
              <w:rPr>
                <w:rFonts w:ascii="Arial" w:hAnsi="Arial" w:cs="Arial"/>
                <w:sz w:val="17"/>
                <w:szCs w:val="17"/>
              </w:rPr>
              <w:t>6.270,00</w:t>
            </w:r>
          </w:p>
        </w:tc>
        <w:tc>
          <w:tcPr>
            <w:tcW w:w="1276" w:type="dxa"/>
            <w:tcBorders>
              <w:top w:val="single" w:sz="4" w:space="0" w:color="auto"/>
              <w:left w:val="single" w:sz="4" w:space="0" w:color="auto"/>
              <w:bottom w:val="single" w:sz="4" w:space="0" w:color="auto"/>
              <w:right w:val="single" w:sz="4" w:space="0" w:color="auto"/>
            </w:tcBorders>
            <w:vAlign w:val="center"/>
          </w:tcPr>
          <w:p w:rsidR="00BA10CE" w:rsidRPr="00F5561E" w:rsidRDefault="00BA10CE" w:rsidP="00EC57AC">
            <w:pPr>
              <w:widowControl w:val="0"/>
              <w:suppressAutoHyphens/>
              <w:autoSpaceDE w:val="0"/>
              <w:spacing w:after="0" w:line="300" w:lineRule="atLeast"/>
              <w:jc w:val="right"/>
              <w:rPr>
                <w:rFonts w:ascii="Arial" w:eastAsia="Arial" w:hAnsi="Arial" w:cs="Arial"/>
                <w:sz w:val="17"/>
                <w:szCs w:val="17"/>
                <w:lang w:val="en-US" w:eastAsia="zh-CN"/>
              </w:rPr>
            </w:pPr>
            <w:r w:rsidRPr="00F5561E">
              <w:rPr>
                <w:rFonts w:ascii="Arial" w:hAnsi="Arial" w:cs="Arial"/>
                <w:sz w:val="17"/>
                <w:szCs w:val="17"/>
              </w:rPr>
              <w:t>6.261,93</w:t>
            </w:r>
          </w:p>
        </w:tc>
        <w:tc>
          <w:tcPr>
            <w:tcW w:w="1149" w:type="dxa"/>
            <w:tcBorders>
              <w:top w:val="single" w:sz="2" w:space="0" w:color="000000"/>
              <w:left w:val="single" w:sz="4" w:space="0" w:color="auto"/>
              <w:bottom w:val="single" w:sz="2" w:space="0" w:color="000000"/>
              <w:right w:val="single" w:sz="2" w:space="0" w:color="000000"/>
            </w:tcBorders>
            <w:vAlign w:val="center"/>
          </w:tcPr>
          <w:p w:rsidR="00BA10CE" w:rsidRPr="00F5561E" w:rsidRDefault="00BA10CE" w:rsidP="00EC57AC">
            <w:pPr>
              <w:widowControl w:val="0"/>
              <w:suppressAutoHyphens/>
              <w:autoSpaceDE w:val="0"/>
              <w:spacing w:after="0" w:line="300" w:lineRule="atLeast"/>
              <w:jc w:val="right"/>
              <w:rPr>
                <w:rFonts w:ascii="Arial" w:eastAsia="Times New Roman" w:hAnsi="Arial" w:cs="Arial"/>
                <w:sz w:val="17"/>
                <w:szCs w:val="17"/>
                <w:lang w:val="en-US" w:eastAsia="zh-CN"/>
              </w:rPr>
            </w:pPr>
            <w:r w:rsidRPr="00F5561E">
              <w:rPr>
                <w:rFonts w:ascii="Arial" w:hAnsi="Arial" w:cs="Arial"/>
                <w:sz w:val="17"/>
                <w:szCs w:val="17"/>
              </w:rPr>
              <w:t>99,87</w:t>
            </w:r>
          </w:p>
        </w:tc>
      </w:tr>
      <w:tr w:rsidR="00F5561E" w:rsidRPr="00F5561E" w:rsidTr="00EC57AC">
        <w:trPr>
          <w:cantSplit/>
          <w:trHeight w:val="258"/>
        </w:trPr>
        <w:tc>
          <w:tcPr>
            <w:tcW w:w="5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10CE" w:rsidRPr="00F5561E" w:rsidRDefault="00BA10CE" w:rsidP="00EC57AC">
            <w:pPr>
              <w:suppressAutoHyphens/>
              <w:snapToGrid w:val="0"/>
              <w:spacing w:after="0" w:line="240" w:lineRule="auto"/>
              <w:rPr>
                <w:rFonts w:ascii="Arial" w:hAnsi="Arial" w:cs="Arial"/>
                <w:sz w:val="17"/>
                <w:szCs w:val="17"/>
                <w:lang w:eastAsia="zh-CN"/>
              </w:rPr>
            </w:pPr>
          </w:p>
        </w:tc>
        <w:tc>
          <w:tcPr>
            <w:tcW w:w="80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BA10CE" w:rsidRPr="00F5561E" w:rsidRDefault="00BA10CE" w:rsidP="00BA10CE">
            <w:pPr>
              <w:suppressAutoHyphens/>
              <w:snapToGrid w:val="0"/>
              <w:spacing w:after="0" w:line="240" w:lineRule="auto"/>
              <w:jc w:val="center"/>
              <w:rPr>
                <w:rFonts w:ascii="Arial" w:eastAsia="Times New Roman" w:hAnsi="Arial" w:cs="Arial"/>
                <w:sz w:val="17"/>
                <w:szCs w:val="17"/>
                <w:lang w:eastAsia="zh-CN"/>
              </w:rPr>
            </w:pPr>
          </w:p>
        </w:tc>
        <w:tc>
          <w:tcPr>
            <w:tcW w:w="600" w:type="dxa"/>
            <w:tcBorders>
              <w:top w:val="single" w:sz="4" w:space="0" w:color="auto"/>
              <w:left w:val="single" w:sz="4" w:space="0" w:color="auto"/>
              <w:bottom w:val="single" w:sz="4" w:space="0" w:color="auto"/>
              <w:right w:val="single" w:sz="4" w:space="0" w:color="auto"/>
            </w:tcBorders>
            <w:shd w:val="clear" w:color="000000" w:fill="FFFFFF"/>
            <w:vAlign w:val="center"/>
          </w:tcPr>
          <w:p w:rsidR="00BA10CE" w:rsidRPr="00F5561E" w:rsidRDefault="00BA10CE" w:rsidP="00BA10CE">
            <w:pPr>
              <w:suppressAutoHyphens/>
              <w:spacing w:after="0" w:line="300" w:lineRule="atLeast"/>
              <w:jc w:val="center"/>
              <w:rPr>
                <w:rFonts w:ascii="Arial" w:eastAsia="Times New Roman" w:hAnsi="Arial" w:cs="Arial"/>
                <w:sz w:val="17"/>
                <w:szCs w:val="17"/>
                <w:lang w:eastAsia="zh-CN"/>
              </w:rPr>
            </w:pPr>
            <w:r w:rsidRPr="00F5561E">
              <w:rPr>
                <w:rFonts w:ascii="Arial" w:eastAsia="Times New Roman" w:hAnsi="Arial" w:cs="Arial"/>
                <w:sz w:val="17"/>
                <w:szCs w:val="17"/>
                <w:lang w:eastAsia="pl-PL"/>
              </w:rPr>
              <w:t>4430</w:t>
            </w:r>
          </w:p>
        </w:tc>
        <w:tc>
          <w:tcPr>
            <w:tcW w:w="4211" w:type="dxa"/>
            <w:tcBorders>
              <w:top w:val="single" w:sz="4" w:space="0" w:color="auto"/>
              <w:left w:val="single" w:sz="4" w:space="0" w:color="auto"/>
              <w:bottom w:val="single" w:sz="4" w:space="0" w:color="auto"/>
              <w:right w:val="single" w:sz="4" w:space="0" w:color="auto"/>
            </w:tcBorders>
            <w:shd w:val="clear" w:color="000000" w:fill="FFFFFF"/>
            <w:vAlign w:val="center"/>
          </w:tcPr>
          <w:p w:rsidR="00BA10CE" w:rsidRPr="00F5561E" w:rsidRDefault="00BA10CE" w:rsidP="00EC57AC">
            <w:pPr>
              <w:suppressAutoHyphens/>
              <w:spacing w:after="0" w:line="300" w:lineRule="atLeast"/>
              <w:rPr>
                <w:rFonts w:ascii="Arial" w:eastAsia="Times New Roman" w:hAnsi="Arial" w:cs="Arial"/>
                <w:sz w:val="17"/>
                <w:szCs w:val="17"/>
                <w:lang w:eastAsia="zh-CN"/>
              </w:rPr>
            </w:pPr>
            <w:r w:rsidRPr="00F5561E">
              <w:rPr>
                <w:rFonts w:ascii="Arial" w:eastAsia="Times New Roman" w:hAnsi="Arial" w:cs="Arial"/>
                <w:sz w:val="17"/>
                <w:szCs w:val="17"/>
                <w:lang w:eastAsia="pl-PL"/>
              </w:rPr>
              <w:t>Różne opłaty i składki</w:t>
            </w:r>
          </w:p>
        </w:tc>
        <w:tc>
          <w:tcPr>
            <w:tcW w:w="1280" w:type="dxa"/>
            <w:tcBorders>
              <w:top w:val="single" w:sz="4" w:space="0" w:color="auto"/>
              <w:left w:val="single" w:sz="4" w:space="0" w:color="auto"/>
              <w:bottom w:val="single" w:sz="4" w:space="0" w:color="auto"/>
              <w:right w:val="single" w:sz="4" w:space="0" w:color="auto"/>
            </w:tcBorders>
            <w:vAlign w:val="center"/>
          </w:tcPr>
          <w:p w:rsidR="00BA10CE" w:rsidRPr="00F5561E" w:rsidRDefault="00BA10CE" w:rsidP="00EC57AC">
            <w:pPr>
              <w:suppressAutoHyphens/>
              <w:spacing w:after="0" w:line="300" w:lineRule="atLeast"/>
              <w:jc w:val="right"/>
              <w:rPr>
                <w:rFonts w:ascii="Arial" w:eastAsia="Arial" w:hAnsi="Arial" w:cs="Arial"/>
                <w:sz w:val="17"/>
                <w:szCs w:val="17"/>
                <w:lang w:eastAsia="zh-CN"/>
              </w:rPr>
            </w:pPr>
            <w:r w:rsidRPr="00F5561E">
              <w:rPr>
                <w:rFonts w:ascii="Arial" w:hAnsi="Arial" w:cs="Arial"/>
                <w:sz w:val="17"/>
                <w:szCs w:val="17"/>
              </w:rPr>
              <w:t>71,00</w:t>
            </w:r>
          </w:p>
        </w:tc>
        <w:tc>
          <w:tcPr>
            <w:tcW w:w="1276" w:type="dxa"/>
            <w:tcBorders>
              <w:top w:val="single" w:sz="4" w:space="0" w:color="auto"/>
              <w:left w:val="single" w:sz="4" w:space="0" w:color="auto"/>
              <w:bottom w:val="single" w:sz="4" w:space="0" w:color="auto"/>
              <w:right w:val="single" w:sz="4" w:space="0" w:color="auto"/>
            </w:tcBorders>
            <w:vAlign w:val="center"/>
          </w:tcPr>
          <w:p w:rsidR="00BA10CE" w:rsidRPr="00F5561E" w:rsidRDefault="00BA10CE" w:rsidP="00EC57AC">
            <w:pPr>
              <w:widowControl w:val="0"/>
              <w:suppressAutoHyphens/>
              <w:autoSpaceDE w:val="0"/>
              <w:spacing w:after="0" w:line="300" w:lineRule="atLeast"/>
              <w:jc w:val="right"/>
              <w:rPr>
                <w:rFonts w:ascii="Arial" w:eastAsia="Arial" w:hAnsi="Arial" w:cs="Arial"/>
                <w:sz w:val="17"/>
                <w:szCs w:val="17"/>
                <w:lang w:val="en-US" w:eastAsia="zh-CN"/>
              </w:rPr>
            </w:pPr>
            <w:r w:rsidRPr="00F5561E">
              <w:rPr>
                <w:rFonts w:ascii="Arial" w:hAnsi="Arial" w:cs="Arial"/>
                <w:sz w:val="17"/>
                <w:szCs w:val="17"/>
              </w:rPr>
              <w:t>71,00</w:t>
            </w:r>
          </w:p>
        </w:tc>
        <w:tc>
          <w:tcPr>
            <w:tcW w:w="1149" w:type="dxa"/>
            <w:tcBorders>
              <w:top w:val="single" w:sz="2" w:space="0" w:color="000000"/>
              <w:left w:val="single" w:sz="4" w:space="0" w:color="auto"/>
              <w:bottom w:val="single" w:sz="2" w:space="0" w:color="000000"/>
              <w:right w:val="single" w:sz="2" w:space="0" w:color="000000"/>
            </w:tcBorders>
            <w:vAlign w:val="center"/>
          </w:tcPr>
          <w:p w:rsidR="00BA10CE" w:rsidRPr="00F5561E" w:rsidRDefault="00BA10CE" w:rsidP="00EC57AC">
            <w:pPr>
              <w:widowControl w:val="0"/>
              <w:suppressAutoHyphens/>
              <w:autoSpaceDE w:val="0"/>
              <w:spacing w:after="0" w:line="300" w:lineRule="atLeast"/>
              <w:jc w:val="right"/>
              <w:rPr>
                <w:rFonts w:ascii="Arial" w:eastAsia="Times New Roman" w:hAnsi="Arial" w:cs="Arial"/>
                <w:sz w:val="17"/>
                <w:szCs w:val="17"/>
                <w:lang w:val="en-US" w:eastAsia="zh-CN"/>
              </w:rPr>
            </w:pPr>
            <w:r w:rsidRPr="00F5561E">
              <w:rPr>
                <w:rFonts w:ascii="Arial" w:hAnsi="Arial" w:cs="Arial"/>
                <w:sz w:val="17"/>
                <w:szCs w:val="17"/>
              </w:rPr>
              <w:t>100,00</w:t>
            </w:r>
          </w:p>
        </w:tc>
      </w:tr>
    </w:tbl>
    <w:p w:rsidR="002E3E24" w:rsidRPr="00F5561E" w:rsidRDefault="002E3E24" w:rsidP="002E3E24">
      <w:pPr>
        <w:suppressAutoHyphens/>
        <w:spacing w:after="0" w:line="276" w:lineRule="auto"/>
        <w:rPr>
          <w:rFonts w:ascii="Times New Roman" w:eastAsia="Times New Roman" w:hAnsi="Times New Roman"/>
          <w:sz w:val="20"/>
          <w:szCs w:val="24"/>
          <w:lang w:eastAsia="zh-CN"/>
        </w:rPr>
      </w:pPr>
    </w:p>
    <w:p w:rsidR="002E3E24" w:rsidRPr="00F5561E" w:rsidRDefault="002E3E24" w:rsidP="002E3E24">
      <w:pPr>
        <w:suppressAutoHyphens/>
        <w:spacing w:after="0" w:line="276" w:lineRule="auto"/>
        <w:rPr>
          <w:rFonts w:ascii="Times New Roman" w:eastAsia="Times New Roman" w:hAnsi="Times New Roman"/>
          <w:sz w:val="20"/>
          <w:szCs w:val="24"/>
          <w:lang w:eastAsia="zh-CN"/>
        </w:rPr>
      </w:pPr>
    </w:p>
    <w:p w:rsidR="0046318E" w:rsidRPr="00F5561E" w:rsidRDefault="0046318E" w:rsidP="002E3E24">
      <w:pPr>
        <w:suppressAutoHyphens/>
        <w:spacing w:after="0" w:line="276" w:lineRule="auto"/>
        <w:rPr>
          <w:rFonts w:ascii="Times New Roman" w:eastAsia="Times New Roman" w:hAnsi="Times New Roman"/>
          <w:sz w:val="20"/>
          <w:szCs w:val="24"/>
          <w:lang w:eastAsia="zh-CN"/>
        </w:rPr>
      </w:pPr>
    </w:p>
    <w:p w:rsidR="0046318E" w:rsidRPr="00F5561E" w:rsidRDefault="0046318E" w:rsidP="002E3E24">
      <w:pPr>
        <w:suppressAutoHyphens/>
        <w:spacing w:after="0" w:line="276" w:lineRule="auto"/>
        <w:rPr>
          <w:rFonts w:ascii="Times New Roman" w:eastAsia="Times New Roman" w:hAnsi="Times New Roman"/>
          <w:sz w:val="20"/>
          <w:szCs w:val="24"/>
          <w:lang w:eastAsia="zh-CN"/>
        </w:rPr>
      </w:pPr>
    </w:p>
    <w:p w:rsidR="0046318E" w:rsidRPr="00F5561E" w:rsidRDefault="0046318E" w:rsidP="002E3E24">
      <w:pPr>
        <w:suppressAutoHyphens/>
        <w:spacing w:after="0" w:line="276" w:lineRule="auto"/>
        <w:rPr>
          <w:rFonts w:ascii="Times New Roman" w:eastAsia="Times New Roman" w:hAnsi="Times New Roman"/>
          <w:sz w:val="20"/>
          <w:szCs w:val="24"/>
          <w:lang w:eastAsia="zh-CN"/>
        </w:rPr>
      </w:pPr>
    </w:p>
    <w:p w:rsidR="0046318E" w:rsidRPr="00F5561E" w:rsidRDefault="0046318E" w:rsidP="002E3E24">
      <w:pPr>
        <w:suppressAutoHyphens/>
        <w:spacing w:after="0" w:line="276" w:lineRule="auto"/>
        <w:rPr>
          <w:rFonts w:ascii="Times New Roman" w:eastAsia="Times New Roman" w:hAnsi="Times New Roman"/>
          <w:sz w:val="20"/>
          <w:szCs w:val="24"/>
          <w:lang w:eastAsia="zh-CN"/>
        </w:rPr>
      </w:pPr>
    </w:p>
    <w:p w:rsidR="0046318E" w:rsidRPr="00F5561E" w:rsidRDefault="0046318E" w:rsidP="002E3E24">
      <w:pPr>
        <w:suppressAutoHyphens/>
        <w:spacing w:after="0" w:line="276" w:lineRule="auto"/>
        <w:rPr>
          <w:rFonts w:ascii="Times New Roman" w:eastAsia="Times New Roman" w:hAnsi="Times New Roman"/>
          <w:sz w:val="20"/>
          <w:szCs w:val="24"/>
          <w:lang w:eastAsia="zh-CN"/>
        </w:rPr>
      </w:pPr>
    </w:p>
    <w:p w:rsidR="0046318E" w:rsidRPr="00F5561E" w:rsidRDefault="0046318E" w:rsidP="002E3E24">
      <w:pPr>
        <w:suppressAutoHyphens/>
        <w:spacing w:after="0" w:line="276" w:lineRule="auto"/>
        <w:rPr>
          <w:rFonts w:ascii="Times New Roman" w:eastAsia="Times New Roman" w:hAnsi="Times New Roman"/>
          <w:sz w:val="20"/>
          <w:szCs w:val="24"/>
          <w:lang w:eastAsia="zh-CN"/>
        </w:rPr>
      </w:pPr>
    </w:p>
    <w:p w:rsidR="0046318E" w:rsidRPr="00F5561E" w:rsidRDefault="0046318E" w:rsidP="002E3E24">
      <w:pPr>
        <w:suppressAutoHyphens/>
        <w:spacing w:after="0" w:line="276" w:lineRule="auto"/>
        <w:rPr>
          <w:rFonts w:ascii="Times New Roman" w:eastAsia="Times New Roman" w:hAnsi="Times New Roman"/>
          <w:sz w:val="20"/>
          <w:szCs w:val="24"/>
          <w:lang w:eastAsia="zh-CN"/>
        </w:rPr>
      </w:pPr>
    </w:p>
    <w:p w:rsidR="0046318E" w:rsidRPr="00F5561E" w:rsidRDefault="0046318E" w:rsidP="002E3E24">
      <w:pPr>
        <w:suppressAutoHyphens/>
        <w:spacing w:after="0" w:line="276" w:lineRule="auto"/>
        <w:rPr>
          <w:rFonts w:ascii="Times New Roman" w:eastAsia="Times New Roman" w:hAnsi="Times New Roman"/>
          <w:sz w:val="20"/>
          <w:szCs w:val="24"/>
          <w:lang w:eastAsia="zh-CN"/>
        </w:rPr>
      </w:pPr>
    </w:p>
    <w:p w:rsidR="0046318E" w:rsidRPr="00F5561E" w:rsidRDefault="0046318E" w:rsidP="002E3E24">
      <w:pPr>
        <w:suppressAutoHyphens/>
        <w:spacing w:after="0" w:line="276" w:lineRule="auto"/>
        <w:rPr>
          <w:rFonts w:ascii="Times New Roman" w:eastAsia="Times New Roman" w:hAnsi="Times New Roman"/>
          <w:sz w:val="20"/>
          <w:szCs w:val="24"/>
          <w:lang w:eastAsia="zh-CN"/>
        </w:rPr>
      </w:pPr>
    </w:p>
    <w:p w:rsidR="002E3E24" w:rsidRPr="00F5561E" w:rsidRDefault="002E3E24" w:rsidP="002E3E24">
      <w:pPr>
        <w:suppressAutoHyphens/>
        <w:spacing w:after="0" w:line="276" w:lineRule="auto"/>
        <w:jc w:val="right"/>
        <w:rPr>
          <w:rFonts w:ascii="Arial" w:eastAsia="Times New Roman" w:hAnsi="Arial" w:cs="Arial"/>
          <w:sz w:val="16"/>
          <w:szCs w:val="16"/>
          <w:lang w:eastAsia="zh-CN"/>
        </w:rPr>
      </w:pPr>
      <w:r w:rsidRPr="00F5561E">
        <w:rPr>
          <w:rFonts w:ascii="Arial" w:eastAsia="Times New Roman" w:hAnsi="Arial" w:cs="Arial"/>
          <w:sz w:val="17"/>
          <w:szCs w:val="17"/>
          <w:lang w:eastAsia="zh-CN"/>
        </w:rPr>
        <w:t>Załącznik nr 6</w:t>
      </w:r>
    </w:p>
    <w:p w:rsidR="002E3E24" w:rsidRPr="00F5561E" w:rsidRDefault="002E3E24" w:rsidP="002E3E24">
      <w:pPr>
        <w:suppressAutoHyphens/>
        <w:spacing w:after="0" w:line="276" w:lineRule="auto"/>
        <w:jc w:val="right"/>
        <w:rPr>
          <w:rFonts w:ascii="Arial" w:eastAsia="Times New Roman" w:hAnsi="Arial" w:cs="Arial"/>
          <w:sz w:val="16"/>
          <w:szCs w:val="16"/>
          <w:lang w:eastAsia="zh-CN"/>
        </w:rPr>
      </w:pPr>
    </w:p>
    <w:p w:rsidR="002E3E24" w:rsidRPr="00F5561E" w:rsidRDefault="002E3E24" w:rsidP="002E3E24">
      <w:pPr>
        <w:suppressAutoHyphens/>
        <w:spacing w:after="0" w:line="276" w:lineRule="auto"/>
        <w:jc w:val="center"/>
        <w:rPr>
          <w:rFonts w:ascii="Arial" w:eastAsia="Times New Roman" w:hAnsi="Arial" w:cs="Arial"/>
          <w:b/>
          <w:bCs/>
          <w:sz w:val="24"/>
          <w:szCs w:val="24"/>
          <w:lang w:eastAsia="zh-CN"/>
        </w:rPr>
      </w:pPr>
      <w:r w:rsidRPr="00F5561E">
        <w:rPr>
          <w:rFonts w:ascii="Arial" w:eastAsia="Times New Roman" w:hAnsi="Arial" w:cs="Arial"/>
          <w:b/>
          <w:bCs/>
          <w:sz w:val="24"/>
          <w:szCs w:val="24"/>
          <w:lang w:eastAsia="zh-CN"/>
        </w:rPr>
        <w:t xml:space="preserve">UDZIELONE DOTACJE Z BUDŻETU GMINY BLEDZEW </w:t>
      </w:r>
    </w:p>
    <w:p w:rsidR="00BA10CE" w:rsidRPr="00F5561E" w:rsidRDefault="002E3E24" w:rsidP="00BD0DE6">
      <w:pPr>
        <w:suppressAutoHyphens/>
        <w:spacing w:after="0" w:line="276" w:lineRule="auto"/>
        <w:jc w:val="center"/>
        <w:rPr>
          <w:rFonts w:ascii="Arial" w:eastAsia="Times New Roman" w:hAnsi="Arial" w:cs="Arial"/>
          <w:b/>
          <w:bCs/>
          <w:sz w:val="24"/>
          <w:szCs w:val="24"/>
          <w:lang w:eastAsia="zh-CN"/>
        </w:rPr>
      </w:pPr>
      <w:r w:rsidRPr="00F5561E">
        <w:rPr>
          <w:rFonts w:ascii="Arial" w:eastAsia="Times New Roman" w:hAnsi="Arial" w:cs="Arial"/>
          <w:b/>
          <w:bCs/>
          <w:sz w:val="24"/>
          <w:szCs w:val="24"/>
          <w:lang w:eastAsia="zh-CN"/>
        </w:rPr>
        <w:t>W ROKU 201</w:t>
      </w:r>
      <w:r w:rsidR="00BA10CE" w:rsidRPr="00F5561E">
        <w:rPr>
          <w:rFonts w:ascii="Arial" w:eastAsia="Times New Roman" w:hAnsi="Arial" w:cs="Arial"/>
          <w:b/>
          <w:bCs/>
          <w:sz w:val="24"/>
          <w:szCs w:val="24"/>
          <w:lang w:eastAsia="zh-CN"/>
        </w:rPr>
        <w:t>7</w:t>
      </w:r>
    </w:p>
    <w:tbl>
      <w:tblPr>
        <w:tblpPr w:leftFromText="141" w:rightFromText="141" w:vertAnchor="page" w:horzAnchor="margin" w:tblpXSpec="center" w:tblpY="2581"/>
        <w:tblW w:w="10987" w:type="dxa"/>
        <w:tblLayout w:type="fixed"/>
        <w:tblCellMar>
          <w:left w:w="70" w:type="dxa"/>
          <w:right w:w="70" w:type="dxa"/>
        </w:tblCellMar>
        <w:tblLook w:val="04A0" w:firstRow="1" w:lastRow="0" w:firstColumn="1" w:lastColumn="0" w:noHBand="0" w:noVBand="1"/>
      </w:tblPr>
      <w:tblGrid>
        <w:gridCol w:w="718"/>
        <w:gridCol w:w="1011"/>
        <w:gridCol w:w="1012"/>
        <w:gridCol w:w="4480"/>
        <w:gridCol w:w="1454"/>
        <w:gridCol w:w="1156"/>
        <w:gridCol w:w="1156"/>
      </w:tblGrid>
      <w:tr w:rsidR="00F5561E" w:rsidRPr="00F5561E" w:rsidTr="000D0E32">
        <w:trPr>
          <w:trHeight w:val="305"/>
        </w:trPr>
        <w:tc>
          <w:tcPr>
            <w:tcW w:w="10987"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0E32" w:rsidRPr="00F5561E" w:rsidRDefault="000D0E32" w:rsidP="000D0E32">
            <w:pPr>
              <w:spacing w:after="0" w:line="240" w:lineRule="auto"/>
              <w:jc w:val="center"/>
              <w:rPr>
                <w:rFonts w:ascii="Arial" w:eastAsia="Times New Roman" w:hAnsi="Arial" w:cs="Arial"/>
                <w:b/>
                <w:bCs/>
              </w:rPr>
            </w:pPr>
          </w:p>
          <w:p w:rsidR="000D0E32" w:rsidRPr="00F5561E" w:rsidRDefault="000D0E32" w:rsidP="000D0E32">
            <w:pPr>
              <w:spacing w:after="0" w:line="240" w:lineRule="auto"/>
              <w:jc w:val="center"/>
              <w:rPr>
                <w:rFonts w:ascii="Arial" w:eastAsia="Times New Roman" w:hAnsi="Arial" w:cs="Arial"/>
                <w:b/>
                <w:bCs/>
              </w:rPr>
            </w:pPr>
            <w:r w:rsidRPr="00F5561E">
              <w:rPr>
                <w:rFonts w:ascii="Arial" w:eastAsia="Times New Roman" w:hAnsi="Arial" w:cs="Arial"/>
                <w:b/>
                <w:bCs/>
              </w:rPr>
              <w:t>DOTACJE DLA JEDNOSTEK SEKTORA FINANSÓW PUBLICZNYCH</w:t>
            </w:r>
          </w:p>
        </w:tc>
      </w:tr>
      <w:tr w:rsidR="00F5561E" w:rsidRPr="00F5561E" w:rsidTr="000D0E32">
        <w:trPr>
          <w:trHeight w:val="305"/>
        </w:trPr>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0E32" w:rsidRPr="00F5561E" w:rsidRDefault="000D0E32" w:rsidP="000D0E32">
            <w:pPr>
              <w:spacing w:after="0" w:line="240" w:lineRule="auto"/>
              <w:jc w:val="center"/>
              <w:rPr>
                <w:rFonts w:ascii="Arial" w:eastAsia="Times New Roman" w:hAnsi="Arial" w:cs="Arial"/>
                <w:b/>
                <w:bCs/>
                <w:sz w:val="20"/>
                <w:szCs w:val="20"/>
                <w:lang w:eastAsia="pl-PL"/>
              </w:rPr>
            </w:pPr>
          </w:p>
          <w:p w:rsidR="000D0E32" w:rsidRPr="00F5561E" w:rsidRDefault="000D0E32" w:rsidP="000D0E32">
            <w:pPr>
              <w:spacing w:after="0" w:line="240" w:lineRule="auto"/>
              <w:jc w:val="center"/>
              <w:rPr>
                <w:rFonts w:ascii="Arial" w:eastAsia="Times New Roman" w:hAnsi="Arial" w:cs="Arial"/>
                <w:b/>
                <w:bCs/>
                <w:sz w:val="20"/>
                <w:szCs w:val="20"/>
                <w:lang w:eastAsia="pl-PL"/>
              </w:rPr>
            </w:pPr>
            <w:r w:rsidRPr="00F5561E">
              <w:rPr>
                <w:rFonts w:ascii="Arial" w:eastAsia="Times New Roman" w:hAnsi="Arial" w:cs="Arial"/>
                <w:b/>
                <w:bCs/>
                <w:sz w:val="20"/>
                <w:szCs w:val="20"/>
                <w:lang w:eastAsia="pl-PL"/>
              </w:rPr>
              <w:t>Dział</w:t>
            </w:r>
          </w:p>
        </w:tc>
        <w:tc>
          <w:tcPr>
            <w:tcW w:w="1011" w:type="dxa"/>
            <w:tcBorders>
              <w:top w:val="single" w:sz="4" w:space="0" w:color="000000"/>
              <w:left w:val="nil"/>
              <w:bottom w:val="single" w:sz="4" w:space="0" w:color="000000"/>
              <w:right w:val="single" w:sz="4" w:space="0" w:color="000000"/>
            </w:tcBorders>
            <w:shd w:val="clear" w:color="auto" w:fill="auto"/>
            <w:vAlign w:val="center"/>
            <w:hideMark/>
          </w:tcPr>
          <w:p w:rsidR="000D0E32" w:rsidRPr="00F5561E" w:rsidRDefault="000D0E32" w:rsidP="000D0E32">
            <w:pPr>
              <w:spacing w:after="0" w:line="240" w:lineRule="auto"/>
              <w:jc w:val="center"/>
              <w:rPr>
                <w:rFonts w:ascii="Arial" w:eastAsia="Times New Roman" w:hAnsi="Arial" w:cs="Arial"/>
                <w:b/>
                <w:bCs/>
                <w:sz w:val="20"/>
                <w:szCs w:val="20"/>
                <w:lang w:eastAsia="pl-PL"/>
              </w:rPr>
            </w:pPr>
          </w:p>
          <w:p w:rsidR="000D0E32" w:rsidRPr="00F5561E" w:rsidRDefault="000D0E32" w:rsidP="000D0E32">
            <w:pPr>
              <w:spacing w:after="0" w:line="240" w:lineRule="auto"/>
              <w:jc w:val="center"/>
              <w:rPr>
                <w:rFonts w:ascii="Arial" w:eastAsia="Times New Roman" w:hAnsi="Arial" w:cs="Arial"/>
                <w:b/>
                <w:bCs/>
                <w:sz w:val="20"/>
                <w:szCs w:val="20"/>
                <w:lang w:eastAsia="pl-PL"/>
              </w:rPr>
            </w:pPr>
            <w:r w:rsidRPr="00F5561E">
              <w:rPr>
                <w:rFonts w:ascii="Arial" w:eastAsia="Times New Roman" w:hAnsi="Arial" w:cs="Arial"/>
                <w:b/>
                <w:bCs/>
                <w:sz w:val="20"/>
                <w:szCs w:val="20"/>
                <w:lang w:eastAsia="pl-PL"/>
              </w:rPr>
              <w:t>Rozdział</w:t>
            </w:r>
          </w:p>
        </w:tc>
        <w:tc>
          <w:tcPr>
            <w:tcW w:w="1012" w:type="dxa"/>
            <w:tcBorders>
              <w:top w:val="single" w:sz="4" w:space="0" w:color="000000"/>
              <w:left w:val="nil"/>
              <w:bottom w:val="single" w:sz="4" w:space="0" w:color="000000"/>
              <w:right w:val="single" w:sz="4" w:space="0" w:color="000000"/>
            </w:tcBorders>
            <w:shd w:val="clear" w:color="auto" w:fill="auto"/>
            <w:vAlign w:val="center"/>
            <w:hideMark/>
          </w:tcPr>
          <w:p w:rsidR="000D0E32" w:rsidRPr="00F5561E" w:rsidRDefault="000D0E32" w:rsidP="000D0E32">
            <w:pPr>
              <w:spacing w:after="0" w:line="240" w:lineRule="auto"/>
              <w:jc w:val="center"/>
              <w:rPr>
                <w:rFonts w:ascii="Arial" w:eastAsia="Times New Roman" w:hAnsi="Arial" w:cs="Arial"/>
                <w:b/>
                <w:bCs/>
                <w:sz w:val="20"/>
                <w:szCs w:val="20"/>
                <w:lang w:eastAsia="pl-PL"/>
              </w:rPr>
            </w:pPr>
          </w:p>
          <w:p w:rsidR="000D0E32" w:rsidRPr="00F5561E" w:rsidRDefault="000D0E32" w:rsidP="000D0E32">
            <w:pPr>
              <w:spacing w:after="0" w:line="240" w:lineRule="auto"/>
              <w:jc w:val="center"/>
              <w:rPr>
                <w:rFonts w:ascii="Arial" w:eastAsia="Times New Roman" w:hAnsi="Arial" w:cs="Arial"/>
                <w:b/>
                <w:bCs/>
                <w:sz w:val="20"/>
                <w:szCs w:val="20"/>
                <w:lang w:eastAsia="pl-PL"/>
              </w:rPr>
            </w:pPr>
            <w:r w:rsidRPr="00F5561E">
              <w:rPr>
                <w:rFonts w:ascii="Arial" w:eastAsia="Times New Roman" w:hAnsi="Arial" w:cs="Arial"/>
                <w:b/>
                <w:bCs/>
                <w:sz w:val="20"/>
                <w:szCs w:val="20"/>
                <w:lang w:eastAsia="pl-PL"/>
              </w:rPr>
              <w:t>Paragraf</w:t>
            </w:r>
          </w:p>
        </w:tc>
        <w:tc>
          <w:tcPr>
            <w:tcW w:w="4480" w:type="dxa"/>
            <w:tcBorders>
              <w:top w:val="single" w:sz="4" w:space="0" w:color="000000"/>
              <w:left w:val="nil"/>
              <w:bottom w:val="single" w:sz="4" w:space="0" w:color="000000"/>
              <w:right w:val="single" w:sz="4" w:space="0" w:color="000000"/>
            </w:tcBorders>
            <w:shd w:val="clear" w:color="auto" w:fill="auto"/>
            <w:vAlign w:val="center"/>
            <w:hideMark/>
          </w:tcPr>
          <w:p w:rsidR="000D0E32" w:rsidRPr="00F5561E" w:rsidRDefault="000D0E32" w:rsidP="000D0E32">
            <w:pPr>
              <w:spacing w:after="0" w:line="240" w:lineRule="auto"/>
              <w:jc w:val="center"/>
              <w:rPr>
                <w:rFonts w:ascii="Arial" w:eastAsia="Times New Roman" w:hAnsi="Arial" w:cs="Arial"/>
                <w:b/>
                <w:bCs/>
                <w:sz w:val="20"/>
                <w:szCs w:val="20"/>
                <w:lang w:eastAsia="pl-PL"/>
              </w:rPr>
            </w:pPr>
          </w:p>
          <w:p w:rsidR="000D0E32" w:rsidRPr="00F5561E" w:rsidRDefault="000D0E32" w:rsidP="000D0E32">
            <w:pPr>
              <w:spacing w:after="0" w:line="240" w:lineRule="auto"/>
              <w:jc w:val="center"/>
              <w:rPr>
                <w:rFonts w:ascii="Arial" w:eastAsia="Times New Roman" w:hAnsi="Arial" w:cs="Arial"/>
                <w:b/>
                <w:bCs/>
                <w:sz w:val="20"/>
                <w:szCs w:val="20"/>
                <w:lang w:eastAsia="pl-PL"/>
              </w:rPr>
            </w:pPr>
            <w:r w:rsidRPr="00F5561E">
              <w:rPr>
                <w:rFonts w:ascii="Arial" w:eastAsia="Times New Roman" w:hAnsi="Arial" w:cs="Arial"/>
                <w:b/>
                <w:bCs/>
                <w:sz w:val="20"/>
                <w:szCs w:val="20"/>
                <w:lang w:eastAsia="pl-PL"/>
              </w:rPr>
              <w:t>Treść</w:t>
            </w:r>
          </w:p>
        </w:tc>
        <w:tc>
          <w:tcPr>
            <w:tcW w:w="1454" w:type="dxa"/>
            <w:tcBorders>
              <w:top w:val="single" w:sz="4" w:space="0" w:color="000000"/>
              <w:left w:val="nil"/>
              <w:bottom w:val="single" w:sz="4" w:space="0" w:color="000000"/>
              <w:right w:val="single" w:sz="4" w:space="0" w:color="000000"/>
            </w:tcBorders>
            <w:shd w:val="clear" w:color="auto" w:fill="auto"/>
            <w:vAlign w:val="center"/>
            <w:hideMark/>
          </w:tcPr>
          <w:p w:rsidR="000D0E32" w:rsidRPr="00F5561E" w:rsidRDefault="000D0E32" w:rsidP="000D0E32">
            <w:pPr>
              <w:spacing w:after="0" w:line="240" w:lineRule="auto"/>
              <w:jc w:val="center"/>
              <w:rPr>
                <w:rFonts w:ascii="Arial" w:eastAsia="Times New Roman" w:hAnsi="Arial" w:cs="Arial"/>
                <w:b/>
                <w:bCs/>
                <w:sz w:val="18"/>
                <w:szCs w:val="18"/>
                <w:lang w:eastAsia="zh-CN"/>
              </w:rPr>
            </w:pPr>
          </w:p>
          <w:p w:rsidR="000D0E32" w:rsidRPr="00F5561E" w:rsidRDefault="000D0E32" w:rsidP="000D0E32">
            <w:pPr>
              <w:spacing w:after="0" w:line="240" w:lineRule="auto"/>
              <w:jc w:val="center"/>
              <w:rPr>
                <w:rFonts w:ascii="Arial" w:eastAsia="Times New Roman" w:hAnsi="Arial" w:cs="Arial"/>
                <w:b/>
                <w:bCs/>
                <w:sz w:val="20"/>
                <w:szCs w:val="20"/>
                <w:lang w:eastAsia="pl-PL"/>
              </w:rPr>
            </w:pPr>
            <w:r w:rsidRPr="00F5561E">
              <w:rPr>
                <w:rFonts w:ascii="Arial" w:eastAsia="Times New Roman" w:hAnsi="Arial" w:cs="Arial"/>
                <w:b/>
                <w:bCs/>
                <w:sz w:val="18"/>
                <w:szCs w:val="18"/>
                <w:lang w:eastAsia="zh-CN"/>
              </w:rPr>
              <w:t>Plan po zmianach</w:t>
            </w:r>
            <w:r w:rsidRPr="00F5561E">
              <w:rPr>
                <w:rFonts w:ascii="Arial" w:eastAsia="Times New Roman" w:hAnsi="Arial" w:cs="Arial"/>
                <w:b/>
                <w:bCs/>
                <w:sz w:val="20"/>
                <w:szCs w:val="20"/>
                <w:lang w:eastAsia="pl-PL"/>
              </w:rPr>
              <w:t xml:space="preserve"> </w:t>
            </w:r>
          </w:p>
        </w:tc>
        <w:tc>
          <w:tcPr>
            <w:tcW w:w="1156" w:type="dxa"/>
            <w:tcBorders>
              <w:top w:val="single" w:sz="4" w:space="0" w:color="000000"/>
              <w:left w:val="single" w:sz="4" w:space="0" w:color="000000"/>
              <w:bottom w:val="single" w:sz="4" w:space="0" w:color="000000"/>
            </w:tcBorders>
            <w:shd w:val="clear" w:color="auto" w:fill="auto"/>
          </w:tcPr>
          <w:p w:rsidR="000D0E32" w:rsidRPr="00F5561E" w:rsidRDefault="000D0E32" w:rsidP="000D0E32">
            <w:pPr>
              <w:suppressAutoHyphens/>
              <w:spacing w:after="0" w:line="240" w:lineRule="auto"/>
              <w:jc w:val="center"/>
              <w:rPr>
                <w:rFonts w:ascii="Arial" w:eastAsia="Times New Roman" w:hAnsi="Arial" w:cs="Arial"/>
                <w:b/>
                <w:bCs/>
                <w:sz w:val="18"/>
                <w:szCs w:val="18"/>
                <w:lang w:eastAsia="zh-CN"/>
              </w:rPr>
            </w:pPr>
          </w:p>
          <w:p w:rsidR="000D0E32" w:rsidRPr="00F5561E" w:rsidRDefault="000D0E32" w:rsidP="000D0E32">
            <w:pPr>
              <w:suppressAutoHyphens/>
              <w:spacing w:after="0" w:line="240" w:lineRule="auto"/>
              <w:jc w:val="center"/>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Wykonanie</w:t>
            </w:r>
          </w:p>
        </w:tc>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0D0E32" w:rsidRPr="00F5561E" w:rsidRDefault="000D0E32" w:rsidP="000D0E32">
            <w:pPr>
              <w:suppressAutoHyphens/>
              <w:spacing w:after="0" w:line="240" w:lineRule="auto"/>
              <w:jc w:val="center"/>
              <w:rPr>
                <w:rFonts w:ascii="Arial" w:eastAsia="Times New Roman" w:hAnsi="Arial" w:cs="Arial"/>
                <w:b/>
                <w:bCs/>
                <w:sz w:val="18"/>
                <w:szCs w:val="18"/>
                <w:lang w:eastAsia="zh-CN"/>
              </w:rPr>
            </w:pPr>
            <w:r w:rsidRPr="00F5561E">
              <w:rPr>
                <w:rFonts w:ascii="Arial" w:eastAsia="Times New Roman" w:hAnsi="Arial" w:cs="Arial"/>
                <w:b/>
                <w:bCs/>
                <w:sz w:val="18"/>
                <w:szCs w:val="18"/>
                <w:lang w:eastAsia="zh-CN"/>
              </w:rPr>
              <w:t>%</w:t>
            </w:r>
          </w:p>
          <w:p w:rsidR="000D0E32" w:rsidRPr="00F5561E" w:rsidRDefault="000D0E32" w:rsidP="000D0E32">
            <w:pPr>
              <w:suppressAutoHyphens/>
              <w:spacing w:after="0" w:line="240" w:lineRule="auto"/>
              <w:jc w:val="center"/>
              <w:rPr>
                <w:rFonts w:cs="Calibri"/>
                <w:b/>
                <w:bCs/>
                <w:sz w:val="20"/>
                <w:szCs w:val="20"/>
                <w:lang w:eastAsia="zh-CN"/>
              </w:rPr>
            </w:pPr>
            <w:r w:rsidRPr="00F5561E">
              <w:rPr>
                <w:rFonts w:ascii="Arial" w:eastAsia="Times New Roman" w:hAnsi="Arial" w:cs="Arial"/>
                <w:b/>
                <w:bCs/>
                <w:sz w:val="18"/>
                <w:szCs w:val="18"/>
                <w:lang w:eastAsia="zh-CN"/>
              </w:rPr>
              <w:t>wykonania</w:t>
            </w:r>
          </w:p>
        </w:tc>
      </w:tr>
      <w:tr w:rsidR="00F5561E" w:rsidRPr="00F5561E" w:rsidTr="000D0E32">
        <w:trPr>
          <w:trHeight w:val="305"/>
        </w:trPr>
        <w:tc>
          <w:tcPr>
            <w:tcW w:w="86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0E32" w:rsidRPr="00F5561E" w:rsidRDefault="000D0E32" w:rsidP="000D0E32">
            <w:pPr>
              <w:spacing w:after="0" w:line="240" w:lineRule="auto"/>
              <w:jc w:val="center"/>
              <w:rPr>
                <w:rFonts w:ascii="Arial" w:eastAsia="Times New Roman" w:hAnsi="Arial" w:cs="Arial"/>
                <w:b/>
                <w:bCs/>
                <w:sz w:val="20"/>
                <w:szCs w:val="20"/>
                <w:lang w:eastAsia="pl-PL"/>
              </w:rPr>
            </w:pPr>
            <w:r w:rsidRPr="00F5561E">
              <w:rPr>
                <w:rFonts w:ascii="Arial" w:eastAsia="Times New Roman" w:hAnsi="Arial" w:cs="Arial"/>
                <w:b/>
                <w:sz w:val="18"/>
                <w:szCs w:val="18"/>
                <w:lang w:eastAsia="pl-PL"/>
              </w:rPr>
              <w:t>DOTACJA CELOWA</w:t>
            </w:r>
          </w:p>
        </w:tc>
        <w:tc>
          <w:tcPr>
            <w:tcW w:w="1156" w:type="dxa"/>
            <w:tcBorders>
              <w:top w:val="single" w:sz="4" w:space="0" w:color="000000"/>
              <w:left w:val="single" w:sz="4" w:space="0" w:color="000000"/>
              <w:bottom w:val="single" w:sz="4" w:space="0" w:color="000000"/>
              <w:right w:val="single" w:sz="4" w:space="0" w:color="000000"/>
            </w:tcBorders>
          </w:tcPr>
          <w:p w:rsidR="000D0E32" w:rsidRPr="00F5561E" w:rsidRDefault="000D0E32" w:rsidP="000D0E32">
            <w:pPr>
              <w:spacing w:after="0" w:line="240" w:lineRule="auto"/>
              <w:jc w:val="center"/>
              <w:rPr>
                <w:rFonts w:ascii="Arial" w:eastAsia="Times New Roman" w:hAnsi="Arial" w:cs="Arial"/>
                <w:b/>
                <w:sz w:val="18"/>
                <w:szCs w:val="18"/>
                <w:lang w:eastAsia="pl-PL"/>
              </w:rPr>
            </w:pPr>
          </w:p>
        </w:tc>
        <w:tc>
          <w:tcPr>
            <w:tcW w:w="1156" w:type="dxa"/>
            <w:tcBorders>
              <w:top w:val="single" w:sz="4" w:space="0" w:color="000000"/>
              <w:left w:val="single" w:sz="4" w:space="0" w:color="000000"/>
              <w:bottom w:val="single" w:sz="4" w:space="0" w:color="000000"/>
              <w:right w:val="single" w:sz="4" w:space="0" w:color="000000"/>
            </w:tcBorders>
          </w:tcPr>
          <w:p w:rsidR="000D0E32" w:rsidRPr="00F5561E" w:rsidRDefault="000D0E32" w:rsidP="000D0E32">
            <w:pPr>
              <w:spacing w:after="0" w:line="240" w:lineRule="auto"/>
              <w:jc w:val="center"/>
              <w:rPr>
                <w:rFonts w:ascii="Arial" w:eastAsia="Times New Roman" w:hAnsi="Arial" w:cs="Arial"/>
                <w:b/>
                <w:sz w:val="18"/>
                <w:szCs w:val="18"/>
                <w:lang w:eastAsia="pl-PL"/>
              </w:rPr>
            </w:pPr>
          </w:p>
        </w:tc>
      </w:tr>
      <w:tr w:rsidR="00F5561E" w:rsidRPr="00F5561E" w:rsidTr="000D0E32">
        <w:trPr>
          <w:trHeight w:val="305"/>
        </w:trPr>
        <w:tc>
          <w:tcPr>
            <w:tcW w:w="718" w:type="dxa"/>
            <w:tcBorders>
              <w:top w:val="nil"/>
              <w:left w:val="single" w:sz="4" w:space="0" w:color="000000"/>
              <w:bottom w:val="single" w:sz="4" w:space="0" w:color="000000"/>
              <w:right w:val="single" w:sz="4" w:space="0" w:color="000000"/>
            </w:tcBorders>
            <w:shd w:val="clear" w:color="auto" w:fill="BFBFBF" w:themeFill="background1" w:themeFillShade="BF"/>
            <w:vAlign w:val="center"/>
            <w:hideMark/>
          </w:tcPr>
          <w:p w:rsidR="000D0E32" w:rsidRPr="00F5561E" w:rsidRDefault="000D0E32" w:rsidP="000D0E32">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600</w:t>
            </w:r>
          </w:p>
        </w:tc>
        <w:tc>
          <w:tcPr>
            <w:tcW w:w="1011"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0D0E32" w:rsidRPr="00F5561E" w:rsidRDefault="000D0E32" w:rsidP="000D0E32">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1012"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0D0E32" w:rsidRPr="00F5561E" w:rsidRDefault="000D0E32" w:rsidP="000D0E32">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480" w:type="dxa"/>
            <w:tcBorders>
              <w:top w:val="nil"/>
              <w:left w:val="nil"/>
              <w:bottom w:val="single" w:sz="4" w:space="0" w:color="000000"/>
              <w:right w:val="single" w:sz="4" w:space="0" w:color="000000"/>
            </w:tcBorders>
            <w:shd w:val="clear" w:color="auto" w:fill="BFBFBF" w:themeFill="background1" w:themeFillShade="BF"/>
            <w:vAlign w:val="center"/>
            <w:hideMark/>
          </w:tcPr>
          <w:p w:rsidR="000D0E32" w:rsidRPr="00F5561E" w:rsidRDefault="000D0E32" w:rsidP="000D0E32">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Transport i łączność</w:t>
            </w:r>
          </w:p>
        </w:tc>
        <w:tc>
          <w:tcPr>
            <w:tcW w:w="1454"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0D0E32" w:rsidRPr="00F5561E" w:rsidRDefault="000D0E32" w:rsidP="000D0E32">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118 000,00</w:t>
            </w:r>
          </w:p>
        </w:tc>
        <w:tc>
          <w:tcPr>
            <w:tcW w:w="1156"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0D0E32" w:rsidRPr="00F5561E" w:rsidRDefault="000D0E32" w:rsidP="000D0E32">
            <w:pPr>
              <w:pStyle w:val="TableContents"/>
              <w:jc w:val="right"/>
              <w:rPr>
                <w:rFonts w:ascii="Arial" w:hAnsi="Arial" w:cs="Arial"/>
                <w:b/>
                <w:sz w:val="17"/>
                <w:szCs w:val="17"/>
              </w:rPr>
            </w:pPr>
            <w:r w:rsidRPr="00F5561E">
              <w:rPr>
                <w:rFonts w:ascii="Arial" w:hAnsi="Arial" w:cs="Arial"/>
                <w:b/>
                <w:sz w:val="17"/>
                <w:szCs w:val="17"/>
              </w:rPr>
              <w:t>84.796,69</w:t>
            </w:r>
          </w:p>
        </w:tc>
        <w:tc>
          <w:tcPr>
            <w:tcW w:w="1156" w:type="dxa"/>
            <w:tcBorders>
              <w:top w:val="single" w:sz="2" w:space="0" w:color="000000"/>
              <w:left w:val="nil"/>
              <w:bottom w:val="single" w:sz="2" w:space="0" w:color="000000"/>
              <w:right w:val="single" w:sz="2" w:space="0" w:color="000000"/>
            </w:tcBorders>
            <w:shd w:val="clear" w:color="auto" w:fill="BFBFBF" w:themeFill="background1" w:themeFillShade="BF"/>
            <w:vAlign w:val="center"/>
          </w:tcPr>
          <w:p w:rsidR="000D0E32" w:rsidRPr="00F5561E" w:rsidRDefault="000D0E32" w:rsidP="000D0E32">
            <w:pPr>
              <w:pStyle w:val="TableContents"/>
              <w:jc w:val="right"/>
              <w:rPr>
                <w:rFonts w:ascii="Arial" w:hAnsi="Arial" w:cs="Arial"/>
                <w:b/>
                <w:sz w:val="17"/>
                <w:szCs w:val="17"/>
              </w:rPr>
            </w:pPr>
            <w:r w:rsidRPr="00F5561E">
              <w:rPr>
                <w:rFonts w:ascii="Arial" w:hAnsi="Arial" w:cs="Arial"/>
                <w:b/>
                <w:sz w:val="17"/>
                <w:szCs w:val="17"/>
              </w:rPr>
              <w:t>71,86</w:t>
            </w:r>
          </w:p>
        </w:tc>
      </w:tr>
      <w:tr w:rsidR="00F5561E" w:rsidRPr="00F5561E" w:rsidTr="000D0E32">
        <w:trPr>
          <w:trHeight w:val="305"/>
        </w:trPr>
        <w:tc>
          <w:tcPr>
            <w:tcW w:w="718" w:type="dxa"/>
            <w:tcBorders>
              <w:top w:val="nil"/>
              <w:left w:val="single" w:sz="4" w:space="0" w:color="000000"/>
              <w:bottom w:val="nil"/>
              <w:right w:val="single" w:sz="4" w:space="0" w:color="000000"/>
            </w:tcBorders>
            <w:shd w:val="clear" w:color="000000" w:fill="FFFFFF"/>
            <w:vAlign w:val="center"/>
            <w:hideMark/>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101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60014</w:t>
            </w:r>
          </w:p>
        </w:tc>
        <w:tc>
          <w:tcPr>
            <w:tcW w:w="101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4480" w:type="dxa"/>
            <w:tcBorders>
              <w:top w:val="nil"/>
              <w:left w:val="nil"/>
              <w:bottom w:val="single" w:sz="4" w:space="0" w:color="000000"/>
              <w:right w:val="single" w:sz="4" w:space="0" w:color="000000"/>
            </w:tcBorders>
            <w:shd w:val="clear" w:color="auto" w:fill="D9D9D9" w:themeFill="background1" w:themeFillShade="D9"/>
            <w:vAlign w:val="center"/>
            <w:hideMark/>
          </w:tcPr>
          <w:p w:rsidR="000D0E32" w:rsidRPr="00F5561E" w:rsidRDefault="000D0E32" w:rsidP="000D0E32">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Drogi publiczne powiatowe</w:t>
            </w:r>
          </w:p>
        </w:tc>
        <w:tc>
          <w:tcPr>
            <w:tcW w:w="1454"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0D0E32" w:rsidRPr="00F5561E" w:rsidRDefault="000D0E32" w:rsidP="000D0E32">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118 000,00</w:t>
            </w:r>
          </w:p>
        </w:tc>
        <w:tc>
          <w:tcPr>
            <w:tcW w:w="1156"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84.796,69</w:t>
            </w:r>
          </w:p>
        </w:tc>
        <w:tc>
          <w:tcPr>
            <w:tcW w:w="1156"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71,86</w:t>
            </w:r>
          </w:p>
        </w:tc>
      </w:tr>
      <w:tr w:rsidR="00F5561E" w:rsidRPr="00F5561E" w:rsidTr="000D0E32">
        <w:trPr>
          <w:trHeight w:val="538"/>
        </w:trPr>
        <w:tc>
          <w:tcPr>
            <w:tcW w:w="718" w:type="dxa"/>
            <w:tcBorders>
              <w:top w:val="nil"/>
              <w:left w:val="single" w:sz="4" w:space="0" w:color="000000"/>
              <w:bottom w:val="nil"/>
              <w:right w:val="single" w:sz="4" w:space="0" w:color="000000"/>
            </w:tcBorders>
            <w:shd w:val="clear" w:color="000000" w:fill="FFFFFF"/>
            <w:vAlign w:val="center"/>
            <w:hideMark/>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1011" w:type="dxa"/>
            <w:tcBorders>
              <w:top w:val="nil"/>
              <w:left w:val="nil"/>
              <w:bottom w:val="nil"/>
              <w:right w:val="single" w:sz="4" w:space="0" w:color="000000"/>
            </w:tcBorders>
            <w:shd w:val="clear" w:color="000000" w:fill="FFFFFF"/>
            <w:vAlign w:val="center"/>
            <w:hideMark/>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1012" w:type="dxa"/>
            <w:tcBorders>
              <w:top w:val="single" w:sz="4" w:space="0" w:color="000000"/>
              <w:left w:val="nil"/>
              <w:bottom w:val="single" w:sz="4" w:space="0" w:color="000000"/>
              <w:right w:val="single" w:sz="4" w:space="0" w:color="000000"/>
            </w:tcBorders>
            <w:shd w:val="clear" w:color="000000" w:fill="FFFFFF"/>
            <w:vAlign w:val="center"/>
            <w:hideMark/>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6300</w:t>
            </w:r>
          </w:p>
        </w:tc>
        <w:tc>
          <w:tcPr>
            <w:tcW w:w="4480" w:type="dxa"/>
            <w:tcBorders>
              <w:top w:val="nil"/>
              <w:left w:val="nil"/>
              <w:bottom w:val="single" w:sz="4" w:space="0" w:color="000000"/>
              <w:right w:val="single" w:sz="4" w:space="0" w:color="000000"/>
            </w:tcBorders>
            <w:shd w:val="clear" w:color="000000" w:fill="FFFFFF"/>
            <w:vAlign w:val="center"/>
            <w:hideMark/>
          </w:tcPr>
          <w:p w:rsidR="000D0E32" w:rsidRPr="00F5561E" w:rsidRDefault="000D0E32" w:rsidP="000D0E32">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Dotacja celowa na pomoc finansową udzielaną między jednostkami samorządu terytorialnego na dofinansowanie własnych zadań inwestycyjnych                       i zakupów inwestycyjnych</w:t>
            </w:r>
          </w:p>
        </w:tc>
        <w:tc>
          <w:tcPr>
            <w:tcW w:w="1454" w:type="dxa"/>
            <w:tcBorders>
              <w:top w:val="single" w:sz="2" w:space="0" w:color="000000"/>
              <w:left w:val="single" w:sz="2" w:space="0" w:color="000000"/>
              <w:bottom w:val="single" w:sz="2" w:space="0" w:color="000000"/>
              <w:right w:val="nil"/>
            </w:tcBorders>
            <w:vAlign w:val="center"/>
            <w:hideMark/>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118.000,00</w:t>
            </w:r>
          </w:p>
        </w:tc>
        <w:tc>
          <w:tcPr>
            <w:tcW w:w="1156" w:type="dxa"/>
            <w:tcBorders>
              <w:top w:val="single" w:sz="2" w:space="0" w:color="000000"/>
              <w:left w:val="single" w:sz="4" w:space="0" w:color="auto"/>
              <w:bottom w:val="single" w:sz="2" w:space="0" w:color="000000"/>
              <w:right w:val="single" w:sz="4" w:space="0" w:color="auto"/>
            </w:tcBorders>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84.796,69</w:t>
            </w:r>
          </w:p>
        </w:tc>
        <w:tc>
          <w:tcPr>
            <w:tcW w:w="1156" w:type="dxa"/>
            <w:tcBorders>
              <w:top w:val="single" w:sz="2" w:space="0" w:color="000000"/>
              <w:left w:val="nil"/>
              <w:bottom w:val="single" w:sz="2" w:space="0" w:color="000000"/>
              <w:right w:val="single" w:sz="2" w:space="0" w:color="000000"/>
            </w:tcBorders>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71,86</w:t>
            </w:r>
          </w:p>
        </w:tc>
      </w:tr>
      <w:tr w:rsidR="00F5561E" w:rsidRPr="00F5561E" w:rsidTr="000D0E32">
        <w:trPr>
          <w:trHeight w:val="261"/>
        </w:trPr>
        <w:tc>
          <w:tcPr>
            <w:tcW w:w="7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D0E32" w:rsidRPr="00F5561E" w:rsidRDefault="000D0E32" w:rsidP="000D0E32">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851</w:t>
            </w:r>
          </w:p>
        </w:tc>
        <w:tc>
          <w:tcPr>
            <w:tcW w:w="1011"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rsidR="000D0E32" w:rsidRPr="00F5561E" w:rsidRDefault="000D0E32" w:rsidP="000D0E32">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1012"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rsidR="000D0E32" w:rsidRPr="00F5561E" w:rsidRDefault="000D0E32" w:rsidP="000D0E32">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480" w:type="dxa"/>
            <w:tcBorders>
              <w:top w:val="nil"/>
              <w:left w:val="nil"/>
              <w:bottom w:val="single" w:sz="4" w:space="0" w:color="000000"/>
              <w:right w:val="single" w:sz="4" w:space="0" w:color="000000"/>
            </w:tcBorders>
            <w:shd w:val="clear" w:color="auto" w:fill="BFBFBF" w:themeFill="background1" w:themeFillShade="BF"/>
            <w:vAlign w:val="center"/>
          </w:tcPr>
          <w:p w:rsidR="000D0E32" w:rsidRPr="00F5561E" w:rsidRDefault="000D0E32" w:rsidP="000D0E32">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Ochrona zdrowia</w:t>
            </w:r>
          </w:p>
        </w:tc>
        <w:tc>
          <w:tcPr>
            <w:tcW w:w="1454"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rsidR="000D0E32" w:rsidRPr="00F5561E" w:rsidRDefault="000D0E32" w:rsidP="000D0E32">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3 000,00</w:t>
            </w:r>
          </w:p>
        </w:tc>
        <w:tc>
          <w:tcPr>
            <w:tcW w:w="1156"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0D0E32" w:rsidRPr="00F5561E" w:rsidRDefault="000D0E32" w:rsidP="000D0E32">
            <w:pPr>
              <w:pStyle w:val="TableContents"/>
              <w:jc w:val="right"/>
              <w:rPr>
                <w:rFonts w:ascii="Arial" w:hAnsi="Arial" w:cs="Arial"/>
                <w:b/>
                <w:sz w:val="17"/>
                <w:szCs w:val="17"/>
              </w:rPr>
            </w:pPr>
            <w:r w:rsidRPr="00F5561E">
              <w:rPr>
                <w:rFonts w:ascii="Arial" w:hAnsi="Arial" w:cs="Arial"/>
                <w:b/>
                <w:sz w:val="17"/>
                <w:szCs w:val="17"/>
              </w:rPr>
              <w:t>3.000,00</w:t>
            </w:r>
          </w:p>
        </w:tc>
        <w:tc>
          <w:tcPr>
            <w:tcW w:w="1156" w:type="dxa"/>
            <w:tcBorders>
              <w:top w:val="single" w:sz="2" w:space="0" w:color="000000"/>
              <w:left w:val="nil"/>
              <w:bottom w:val="single" w:sz="2" w:space="0" w:color="000000"/>
              <w:right w:val="single" w:sz="2" w:space="0" w:color="000000"/>
            </w:tcBorders>
            <w:shd w:val="clear" w:color="auto" w:fill="BFBFBF" w:themeFill="background1" w:themeFillShade="BF"/>
            <w:vAlign w:val="center"/>
          </w:tcPr>
          <w:p w:rsidR="000D0E32" w:rsidRPr="00F5561E" w:rsidRDefault="000D0E32" w:rsidP="000D0E32">
            <w:pPr>
              <w:pStyle w:val="TableContents"/>
              <w:jc w:val="right"/>
              <w:rPr>
                <w:rFonts w:ascii="Arial" w:hAnsi="Arial" w:cs="Arial"/>
                <w:b/>
                <w:sz w:val="17"/>
                <w:szCs w:val="17"/>
              </w:rPr>
            </w:pPr>
            <w:r w:rsidRPr="00F5561E">
              <w:rPr>
                <w:rFonts w:ascii="Arial" w:hAnsi="Arial" w:cs="Arial"/>
                <w:b/>
                <w:sz w:val="17"/>
                <w:szCs w:val="17"/>
              </w:rPr>
              <w:t>100,00</w:t>
            </w:r>
          </w:p>
        </w:tc>
      </w:tr>
      <w:tr w:rsidR="00F5561E" w:rsidRPr="00F5561E" w:rsidTr="000D0E32">
        <w:trPr>
          <w:trHeight w:val="217"/>
        </w:trPr>
        <w:tc>
          <w:tcPr>
            <w:tcW w:w="718" w:type="dxa"/>
            <w:tcBorders>
              <w:top w:val="nil"/>
              <w:left w:val="single" w:sz="4" w:space="0" w:color="000000"/>
              <w:bottom w:val="nil"/>
              <w:right w:val="single" w:sz="4" w:space="0" w:color="000000"/>
            </w:tcBorders>
            <w:shd w:val="clear" w:color="000000" w:fill="FFFFFF"/>
            <w:vAlign w:val="center"/>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1011"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85111</w:t>
            </w:r>
          </w:p>
        </w:tc>
        <w:tc>
          <w:tcPr>
            <w:tcW w:w="1012"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4480" w:type="dxa"/>
            <w:tcBorders>
              <w:top w:val="nil"/>
              <w:left w:val="nil"/>
              <w:bottom w:val="single" w:sz="4" w:space="0" w:color="000000"/>
              <w:right w:val="single" w:sz="4" w:space="0" w:color="000000"/>
            </w:tcBorders>
            <w:shd w:val="clear" w:color="auto" w:fill="D9D9D9" w:themeFill="background1" w:themeFillShade="D9"/>
            <w:vAlign w:val="center"/>
          </w:tcPr>
          <w:p w:rsidR="000D0E32" w:rsidRPr="00F5561E" w:rsidRDefault="000D0E32" w:rsidP="000D0E32">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Szpitale ogólne</w:t>
            </w:r>
          </w:p>
        </w:tc>
        <w:tc>
          <w:tcPr>
            <w:tcW w:w="1454"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0D0E32" w:rsidRPr="00F5561E" w:rsidRDefault="000D0E32" w:rsidP="000D0E32">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3 000,00</w:t>
            </w:r>
          </w:p>
        </w:tc>
        <w:tc>
          <w:tcPr>
            <w:tcW w:w="1156"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3.000,00</w:t>
            </w:r>
          </w:p>
        </w:tc>
        <w:tc>
          <w:tcPr>
            <w:tcW w:w="1156"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0D0E32">
        <w:trPr>
          <w:trHeight w:val="692"/>
        </w:trPr>
        <w:tc>
          <w:tcPr>
            <w:tcW w:w="718" w:type="dxa"/>
            <w:tcBorders>
              <w:top w:val="nil"/>
              <w:left w:val="single" w:sz="4" w:space="0" w:color="000000"/>
              <w:bottom w:val="nil"/>
              <w:right w:val="single" w:sz="4" w:space="0" w:color="000000"/>
            </w:tcBorders>
            <w:shd w:val="clear" w:color="000000" w:fill="FFFFFF"/>
            <w:vAlign w:val="center"/>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1011" w:type="dxa"/>
            <w:tcBorders>
              <w:top w:val="nil"/>
              <w:left w:val="nil"/>
              <w:bottom w:val="nil"/>
              <w:right w:val="single" w:sz="4" w:space="0" w:color="000000"/>
            </w:tcBorders>
            <w:shd w:val="clear" w:color="000000" w:fill="FFFFFF"/>
            <w:vAlign w:val="center"/>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1012" w:type="dxa"/>
            <w:tcBorders>
              <w:top w:val="single" w:sz="4" w:space="0" w:color="000000"/>
              <w:left w:val="nil"/>
              <w:bottom w:val="single" w:sz="4" w:space="0" w:color="000000"/>
              <w:right w:val="single" w:sz="4" w:space="0" w:color="000000"/>
            </w:tcBorders>
            <w:shd w:val="clear" w:color="000000" w:fill="FFFFFF"/>
            <w:vAlign w:val="center"/>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6300</w:t>
            </w:r>
          </w:p>
        </w:tc>
        <w:tc>
          <w:tcPr>
            <w:tcW w:w="4480" w:type="dxa"/>
            <w:tcBorders>
              <w:top w:val="nil"/>
              <w:left w:val="nil"/>
              <w:bottom w:val="single" w:sz="4" w:space="0" w:color="000000"/>
              <w:right w:val="single" w:sz="4" w:space="0" w:color="000000"/>
            </w:tcBorders>
            <w:shd w:val="clear" w:color="000000" w:fill="FFFFFF"/>
            <w:vAlign w:val="center"/>
          </w:tcPr>
          <w:p w:rsidR="000D0E32" w:rsidRPr="00F5561E" w:rsidRDefault="000D0E32" w:rsidP="000D0E32">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Dotacja celowa na pomoc finansową udzielaną między jednostkami samorządu terytorialnego na dofinansowanie własnych zadań inwestycyjnych                       i zakupów inwestycyjnych</w:t>
            </w:r>
          </w:p>
        </w:tc>
        <w:tc>
          <w:tcPr>
            <w:tcW w:w="1454" w:type="dxa"/>
            <w:tcBorders>
              <w:top w:val="single" w:sz="2" w:space="0" w:color="000000"/>
              <w:left w:val="single" w:sz="2" w:space="0" w:color="000000"/>
              <w:bottom w:val="single" w:sz="2" w:space="0" w:color="000000"/>
              <w:right w:val="nil"/>
            </w:tcBorders>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3.000,00</w:t>
            </w:r>
          </w:p>
        </w:tc>
        <w:tc>
          <w:tcPr>
            <w:tcW w:w="1156" w:type="dxa"/>
            <w:tcBorders>
              <w:top w:val="single" w:sz="2" w:space="0" w:color="000000"/>
              <w:left w:val="single" w:sz="4" w:space="0" w:color="auto"/>
              <w:bottom w:val="single" w:sz="2" w:space="0" w:color="000000"/>
              <w:right w:val="single" w:sz="4" w:space="0" w:color="auto"/>
            </w:tcBorders>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3.000,00</w:t>
            </w:r>
          </w:p>
        </w:tc>
        <w:tc>
          <w:tcPr>
            <w:tcW w:w="1156" w:type="dxa"/>
            <w:tcBorders>
              <w:top w:val="single" w:sz="2" w:space="0" w:color="000000"/>
              <w:left w:val="nil"/>
              <w:bottom w:val="single" w:sz="2" w:space="0" w:color="000000"/>
              <w:right w:val="single" w:sz="2" w:space="0" w:color="000000"/>
            </w:tcBorders>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0D0E32">
        <w:trPr>
          <w:trHeight w:val="261"/>
        </w:trPr>
        <w:tc>
          <w:tcPr>
            <w:tcW w:w="7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D0E32" w:rsidRPr="00F5561E" w:rsidRDefault="000D0E32" w:rsidP="000D0E32">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900</w:t>
            </w:r>
          </w:p>
        </w:tc>
        <w:tc>
          <w:tcPr>
            <w:tcW w:w="1011"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rsidR="000D0E32" w:rsidRPr="00F5561E" w:rsidRDefault="000D0E32" w:rsidP="000D0E32">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1012"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rsidR="000D0E32" w:rsidRPr="00F5561E" w:rsidRDefault="000D0E32" w:rsidP="000D0E32">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480" w:type="dxa"/>
            <w:tcBorders>
              <w:top w:val="nil"/>
              <w:left w:val="nil"/>
              <w:bottom w:val="single" w:sz="4" w:space="0" w:color="000000"/>
              <w:right w:val="single" w:sz="4" w:space="0" w:color="000000"/>
            </w:tcBorders>
            <w:shd w:val="clear" w:color="auto" w:fill="BFBFBF" w:themeFill="background1" w:themeFillShade="BF"/>
            <w:vAlign w:val="center"/>
          </w:tcPr>
          <w:p w:rsidR="000D0E32" w:rsidRPr="00F5561E" w:rsidRDefault="000D0E32" w:rsidP="000D0E32">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Gospodarka komunalna i ochrona środowiska</w:t>
            </w:r>
          </w:p>
        </w:tc>
        <w:tc>
          <w:tcPr>
            <w:tcW w:w="1454"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rsidR="000D0E32" w:rsidRPr="00F5561E" w:rsidRDefault="000D0E32" w:rsidP="000D0E32">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2 500,00</w:t>
            </w:r>
          </w:p>
        </w:tc>
        <w:tc>
          <w:tcPr>
            <w:tcW w:w="1156"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0D0E32" w:rsidRPr="00F5561E" w:rsidRDefault="000D0E32" w:rsidP="000D0E32">
            <w:pPr>
              <w:pStyle w:val="TableContents"/>
              <w:jc w:val="right"/>
              <w:rPr>
                <w:rFonts w:ascii="Arial" w:hAnsi="Arial" w:cs="Arial"/>
                <w:b/>
                <w:sz w:val="17"/>
                <w:szCs w:val="17"/>
              </w:rPr>
            </w:pPr>
            <w:r w:rsidRPr="00F5561E">
              <w:rPr>
                <w:rFonts w:ascii="Arial" w:hAnsi="Arial" w:cs="Arial"/>
                <w:b/>
                <w:sz w:val="17"/>
                <w:szCs w:val="17"/>
              </w:rPr>
              <w:t>2.398,50</w:t>
            </w:r>
          </w:p>
        </w:tc>
        <w:tc>
          <w:tcPr>
            <w:tcW w:w="1156" w:type="dxa"/>
            <w:tcBorders>
              <w:top w:val="single" w:sz="2" w:space="0" w:color="000000"/>
              <w:left w:val="nil"/>
              <w:bottom w:val="single" w:sz="2" w:space="0" w:color="000000"/>
              <w:right w:val="single" w:sz="2" w:space="0" w:color="000000"/>
            </w:tcBorders>
            <w:shd w:val="clear" w:color="auto" w:fill="BFBFBF" w:themeFill="background1" w:themeFillShade="BF"/>
            <w:vAlign w:val="center"/>
          </w:tcPr>
          <w:p w:rsidR="000D0E32" w:rsidRPr="00F5561E" w:rsidRDefault="000D0E32" w:rsidP="000D0E32">
            <w:pPr>
              <w:pStyle w:val="TableContents"/>
              <w:jc w:val="right"/>
              <w:rPr>
                <w:rFonts w:ascii="Arial" w:hAnsi="Arial" w:cs="Arial"/>
                <w:b/>
                <w:sz w:val="17"/>
                <w:szCs w:val="17"/>
              </w:rPr>
            </w:pPr>
            <w:r w:rsidRPr="00F5561E">
              <w:rPr>
                <w:rFonts w:ascii="Arial" w:hAnsi="Arial" w:cs="Arial"/>
                <w:b/>
                <w:sz w:val="17"/>
                <w:szCs w:val="17"/>
              </w:rPr>
              <w:t>95,94</w:t>
            </w:r>
          </w:p>
        </w:tc>
      </w:tr>
      <w:tr w:rsidR="00F5561E" w:rsidRPr="00F5561E" w:rsidTr="000D0E32">
        <w:trPr>
          <w:trHeight w:val="261"/>
        </w:trPr>
        <w:tc>
          <w:tcPr>
            <w:tcW w:w="718" w:type="dxa"/>
            <w:tcBorders>
              <w:top w:val="nil"/>
              <w:left w:val="single" w:sz="4" w:space="0" w:color="000000"/>
              <w:bottom w:val="nil"/>
              <w:right w:val="single" w:sz="4" w:space="0" w:color="000000"/>
            </w:tcBorders>
            <w:shd w:val="clear" w:color="000000" w:fill="FFFFFF"/>
            <w:vAlign w:val="center"/>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1011"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90017</w:t>
            </w:r>
          </w:p>
        </w:tc>
        <w:tc>
          <w:tcPr>
            <w:tcW w:w="1012"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4480" w:type="dxa"/>
            <w:tcBorders>
              <w:top w:val="nil"/>
              <w:left w:val="nil"/>
              <w:bottom w:val="single" w:sz="4" w:space="0" w:color="000000"/>
              <w:right w:val="single" w:sz="4" w:space="0" w:color="000000"/>
            </w:tcBorders>
            <w:shd w:val="clear" w:color="auto" w:fill="D9D9D9" w:themeFill="background1" w:themeFillShade="D9"/>
            <w:vAlign w:val="center"/>
          </w:tcPr>
          <w:p w:rsidR="000D0E32" w:rsidRPr="00F5561E" w:rsidRDefault="000D0E32" w:rsidP="000D0E32">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Zakłady gospodarki komunalnej</w:t>
            </w:r>
          </w:p>
        </w:tc>
        <w:tc>
          <w:tcPr>
            <w:tcW w:w="1454"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0D0E32" w:rsidRPr="00F5561E" w:rsidRDefault="000D0E32" w:rsidP="000D0E32">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2 500,00</w:t>
            </w:r>
          </w:p>
        </w:tc>
        <w:tc>
          <w:tcPr>
            <w:tcW w:w="1156"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2.398,50</w:t>
            </w:r>
          </w:p>
        </w:tc>
        <w:tc>
          <w:tcPr>
            <w:tcW w:w="1156"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95,94</w:t>
            </w:r>
          </w:p>
        </w:tc>
      </w:tr>
      <w:tr w:rsidR="00F5561E" w:rsidRPr="00F5561E" w:rsidTr="000D0E32">
        <w:trPr>
          <w:trHeight w:val="584"/>
        </w:trPr>
        <w:tc>
          <w:tcPr>
            <w:tcW w:w="718" w:type="dxa"/>
            <w:tcBorders>
              <w:top w:val="nil"/>
              <w:left w:val="single" w:sz="4" w:space="0" w:color="000000"/>
              <w:bottom w:val="nil"/>
              <w:right w:val="single" w:sz="4" w:space="0" w:color="000000"/>
            </w:tcBorders>
            <w:shd w:val="clear" w:color="000000" w:fill="FFFFFF"/>
            <w:vAlign w:val="center"/>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1011" w:type="dxa"/>
            <w:tcBorders>
              <w:top w:val="nil"/>
              <w:left w:val="nil"/>
              <w:bottom w:val="nil"/>
              <w:right w:val="single" w:sz="4" w:space="0" w:color="000000"/>
            </w:tcBorders>
            <w:shd w:val="clear" w:color="000000" w:fill="FFFFFF"/>
            <w:vAlign w:val="center"/>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1012" w:type="dxa"/>
            <w:tcBorders>
              <w:top w:val="single" w:sz="4" w:space="0" w:color="000000"/>
              <w:left w:val="nil"/>
              <w:bottom w:val="single" w:sz="4" w:space="0" w:color="000000"/>
              <w:right w:val="single" w:sz="4" w:space="0" w:color="000000"/>
            </w:tcBorders>
            <w:shd w:val="clear" w:color="000000" w:fill="FFFFFF"/>
            <w:vAlign w:val="center"/>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6210</w:t>
            </w:r>
          </w:p>
        </w:tc>
        <w:tc>
          <w:tcPr>
            <w:tcW w:w="4480" w:type="dxa"/>
            <w:tcBorders>
              <w:top w:val="nil"/>
              <w:left w:val="nil"/>
              <w:bottom w:val="single" w:sz="4" w:space="0" w:color="000000"/>
              <w:right w:val="single" w:sz="4" w:space="0" w:color="000000"/>
            </w:tcBorders>
            <w:shd w:val="clear" w:color="000000" w:fill="FFFFFF"/>
            <w:vAlign w:val="center"/>
          </w:tcPr>
          <w:p w:rsidR="000D0E32" w:rsidRPr="00F5561E" w:rsidRDefault="000D0E32" w:rsidP="000D0E32">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z budżetu na finansowanie lub dofinansowanie kosztów realizacji inwestycji i zakupów inwestycyjnych samorządowych zakładów budżetowych</w:t>
            </w:r>
          </w:p>
        </w:tc>
        <w:tc>
          <w:tcPr>
            <w:tcW w:w="1454" w:type="dxa"/>
            <w:tcBorders>
              <w:top w:val="single" w:sz="2" w:space="0" w:color="000000"/>
              <w:left w:val="single" w:sz="2" w:space="0" w:color="000000"/>
              <w:bottom w:val="single" w:sz="2" w:space="0" w:color="000000"/>
              <w:right w:val="nil"/>
            </w:tcBorders>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2.500,00</w:t>
            </w:r>
          </w:p>
        </w:tc>
        <w:tc>
          <w:tcPr>
            <w:tcW w:w="1156" w:type="dxa"/>
            <w:tcBorders>
              <w:top w:val="single" w:sz="2" w:space="0" w:color="000000"/>
              <w:left w:val="single" w:sz="4" w:space="0" w:color="auto"/>
              <w:bottom w:val="single" w:sz="2" w:space="0" w:color="000000"/>
              <w:right w:val="single" w:sz="4" w:space="0" w:color="auto"/>
            </w:tcBorders>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2.398,50</w:t>
            </w:r>
          </w:p>
        </w:tc>
        <w:tc>
          <w:tcPr>
            <w:tcW w:w="1156" w:type="dxa"/>
            <w:tcBorders>
              <w:top w:val="single" w:sz="2" w:space="0" w:color="000000"/>
              <w:left w:val="nil"/>
              <w:bottom w:val="single" w:sz="2" w:space="0" w:color="000000"/>
              <w:right w:val="single" w:sz="2" w:space="0" w:color="000000"/>
            </w:tcBorders>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95,94</w:t>
            </w:r>
          </w:p>
        </w:tc>
      </w:tr>
      <w:tr w:rsidR="00F5561E" w:rsidRPr="00F5561E" w:rsidTr="000D0E32">
        <w:trPr>
          <w:trHeight w:val="364"/>
        </w:trPr>
        <w:tc>
          <w:tcPr>
            <w:tcW w:w="8675" w:type="dxa"/>
            <w:gridSpan w:val="5"/>
            <w:tcBorders>
              <w:top w:val="single" w:sz="4" w:space="0" w:color="auto"/>
              <w:left w:val="single" w:sz="4" w:space="0" w:color="000000"/>
              <w:bottom w:val="single" w:sz="4" w:space="0" w:color="000000"/>
              <w:right w:val="single" w:sz="4" w:space="0" w:color="000000"/>
            </w:tcBorders>
            <w:shd w:val="clear" w:color="auto" w:fill="auto"/>
            <w:vAlign w:val="center"/>
            <w:hideMark/>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b/>
                <w:sz w:val="18"/>
                <w:szCs w:val="18"/>
              </w:rPr>
              <w:t>DOTACJA PODMIOTOWA</w:t>
            </w:r>
          </w:p>
        </w:tc>
        <w:tc>
          <w:tcPr>
            <w:tcW w:w="1156" w:type="dxa"/>
            <w:tcBorders>
              <w:top w:val="single" w:sz="4" w:space="0" w:color="auto"/>
              <w:left w:val="single" w:sz="4" w:space="0" w:color="000000"/>
              <w:bottom w:val="single" w:sz="4" w:space="0" w:color="000000"/>
              <w:right w:val="single" w:sz="4" w:space="0" w:color="000000"/>
            </w:tcBorders>
          </w:tcPr>
          <w:p w:rsidR="000D0E32" w:rsidRPr="00F5561E" w:rsidRDefault="000D0E32" w:rsidP="000D0E32">
            <w:pPr>
              <w:spacing w:after="0" w:line="240" w:lineRule="auto"/>
              <w:jc w:val="center"/>
              <w:rPr>
                <w:rFonts w:ascii="Arial" w:eastAsia="Times New Roman" w:hAnsi="Arial" w:cs="Arial"/>
                <w:b/>
                <w:sz w:val="18"/>
                <w:szCs w:val="18"/>
              </w:rPr>
            </w:pPr>
          </w:p>
        </w:tc>
        <w:tc>
          <w:tcPr>
            <w:tcW w:w="1156" w:type="dxa"/>
            <w:tcBorders>
              <w:top w:val="single" w:sz="4" w:space="0" w:color="auto"/>
              <w:left w:val="single" w:sz="4" w:space="0" w:color="000000"/>
              <w:bottom w:val="single" w:sz="4" w:space="0" w:color="000000"/>
              <w:right w:val="single" w:sz="4" w:space="0" w:color="000000"/>
            </w:tcBorders>
          </w:tcPr>
          <w:p w:rsidR="000D0E32" w:rsidRPr="00F5561E" w:rsidRDefault="000D0E32" w:rsidP="000D0E32">
            <w:pPr>
              <w:spacing w:after="0" w:line="240" w:lineRule="auto"/>
              <w:jc w:val="center"/>
              <w:rPr>
                <w:rFonts w:ascii="Arial" w:eastAsia="Times New Roman" w:hAnsi="Arial" w:cs="Arial"/>
                <w:b/>
                <w:sz w:val="18"/>
                <w:szCs w:val="18"/>
              </w:rPr>
            </w:pPr>
          </w:p>
        </w:tc>
      </w:tr>
      <w:tr w:rsidR="00F5561E" w:rsidRPr="00F5561E" w:rsidTr="000D0E32">
        <w:trPr>
          <w:trHeight w:val="305"/>
        </w:trPr>
        <w:tc>
          <w:tcPr>
            <w:tcW w:w="7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0D0E32" w:rsidRPr="00F5561E" w:rsidRDefault="000D0E32" w:rsidP="000D0E32">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921</w:t>
            </w:r>
          </w:p>
        </w:tc>
        <w:tc>
          <w:tcPr>
            <w:tcW w:w="1011"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0D0E32" w:rsidRPr="00F5561E" w:rsidRDefault="000D0E32" w:rsidP="000D0E32">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1012"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0D0E32" w:rsidRPr="00F5561E" w:rsidRDefault="000D0E32" w:rsidP="000D0E32">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480" w:type="dxa"/>
            <w:tcBorders>
              <w:top w:val="nil"/>
              <w:left w:val="nil"/>
              <w:bottom w:val="single" w:sz="4" w:space="0" w:color="000000"/>
              <w:right w:val="single" w:sz="4" w:space="0" w:color="000000"/>
            </w:tcBorders>
            <w:shd w:val="clear" w:color="auto" w:fill="BFBFBF" w:themeFill="background1" w:themeFillShade="BF"/>
            <w:vAlign w:val="center"/>
            <w:hideMark/>
          </w:tcPr>
          <w:p w:rsidR="000D0E32" w:rsidRPr="00F5561E" w:rsidRDefault="000D0E32" w:rsidP="000D0E32">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Kultura i ochrona dziedzictwa narodowego</w:t>
            </w:r>
          </w:p>
        </w:tc>
        <w:tc>
          <w:tcPr>
            <w:tcW w:w="1454"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0D0E32" w:rsidRPr="00F5561E" w:rsidRDefault="000D0E32" w:rsidP="000D0E32">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355 000,00</w:t>
            </w:r>
          </w:p>
        </w:tc>
        <w:tc>
          <w:tcPr>
            <w:tcW w:w="1156"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0D0E32" w:rsidRPr="00F5561E" w:rsidRDefault="000D0E32" w:rsidP="000D0E32">
            <w:pPr>
              <w:pStyle w:val="TableContents"/>
              <w:jc w:val="right"/>
              <w:rPr>
                <w:rFonts w:ascii="Arial" w:hAnsi="Arial" w:cs="Arial"/>
                <w:b/>
                <w:sz w:val="17"/>
                <w:szCs w:val="17"/>
              </w:rPr>
            </w:pPr>
            <w:r w:rsidRPr="00F5561E">
              <w:rPr>
                <w:rFonts w:ascii="Arial" w:hAnsi="Arial" w:cs="Arial"/>
                <w:b/>
                <w:sz w:val="17"/>
                <w:szCs w:val="17"/>
              </w:rPr>
              <w:t>355.000,00</w:t>
            </w:r>
          </w:p>
        </w:tc>
        <w:tc>
          <w:tcPr>
            <w:tcW w:w="1156" w:type="dxa"/>
            <w:tcBorders>
              <w:top w:val="single" w:sz="2" w:space="0" w:color="000000"/>
              <w:left w:val="nil"/>
              <w:bottom w:val="single" w:sz="2" w:space="0" w:color="000000"/>
              <w:right w:val="single" w:sz="2" w:space="0" w:color="000000"/>
            </w:tcBorders>
            <w:shd w:val="clear" w:color="auto" w:fill="BFBFBF" w:themeFill="background1" w:themeFillShade="BF"/>
            <w:vAlign w:val="center"/>
          </w:tcPr>
          <w:p w:rsidR="000D0E32" w:rsidRPr="00F5561E" w:rsidRDefault="000D0E32" w:rsidP="000D0E32">
            <w:pPr>
              <w:pStyle w:val="TableContents"/>
              <w:jc w:val="right"/>
              <w:rPr>
                <w:rFonts w:ascii="Arial" w:hAnsi="Arial" w:cs="Arial"/>
                <w:b/>
                <w:sz w:val="17"/>
                <w:szCs w:val="17"/>
              </w:rPr>
            </w:pPr>
            <w:r w:rsidRPr="00F5561E">
              <w:rPr>
                <w:rFonts w:ascii="Arial" w:hAnsi="Arial" w:cs="Arial"/>
                <w:b/>
                <w:sz w:val="17"/>
                <w:szCs w:val="17"/>
              </w:rPr>
              <w:t>100,00</w:t>
            </w:r>
          </w:p>
        </w:tc>
      </w:tr>
      <w:tr w:rsidR="00F5561E" w:rsidRPr="00F5561E" w:rsidTr="000D0E32">
        <w:trPr>
          <w:trHeight w:val="305"/>
        </w:trPr>
        <w:tc>
          <w:tcPr>
            <w:tcW w:w="718" w:type="dxa"/>
            <w:tcBorders>
              <w:top w:val="nil"/>
              <w:left w:val="single" w:sz="4" w:space="0" w:color="000000"/>
              <w:bottom w:val="nil"/>
              <w:right w:val="single" w:sz="4" w:space="0" w:color="000000"/>
            </w:tcBorders>
            <w:shd w:val="clear" w:color="000000" w:fill="FFFFFF"/>
            <w:vAlign w:val="center"/>
            <w:hideMark/>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101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92116</w:t>
            </w:r>
          </w:p>
        </w:tc>
        <w:tc>
          <w:tcPr>
            <w:tcW w:w="101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4480" w:type="dxa"/>
            <w:tcBorders>
              <w:top w:val="nil"/>
              <w:left w:val="nil"/>
              <w:bottom w:val="single" w:sz="4" w:space="0" w:color="000000"/>
              <w:right w:val="single" w:sz="4" w:space="0" w:color="000000"/>
            </w:tcBorders>
            <w:shd w:val="clear" w:color="auto" w:fill="D9D9D9" w:themeFill="background1" w:themeFillShade="D9"/>
            <w:vAlign w:val="center"/>
            <w:hideMark/>
          </w:tcPr>
          <w:p w:rsidR="000D0E32" w:rsidRPr="00F5561E" w:rsidRDefault="000D0E32" w:rsidP="000D0E32">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Biblioteki</w:t>
            </w:r>
          </w:p>
        </w:tc>
        <w:tc>
          <w:tcPr>
            <w:tcW w:w="1454"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0D0E32" w:rsidRPr="00F5561E" w:rsidRDefault="000D0E32" w:rsidP="000D0E32">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355 000,00</w:t>
            </w:r>
          </w:p>
        </w:tc>
        <w:tc>
          <w:tcPr>
            <w:tcW w:w="1156"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355.000,00</w:t>
            </w:r>
          </w:p>
        </w:tc>
        <w:tc>
          <w:tcPr>
            <w:tcW w:w="1156"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0D0E32">
        <w:trPr>
          <w:trHeight w:val="305"/>
        </w:trPr>
        <w:tc>
          <w:tcPr>
            <w:tcW w:w="718" w:type="dxa"/>
            <w:tcBorders>
              <w:top w:val="nil"/>
              <w:left w:val="single" w:sz="4" w:space="0" w:color="000000"/>
              <w:bottom w:val="nil"/>
              <w:right w:val="single" w:sz="4" w:space="0" w:color="000000"/>
            </w:tcBorders>
            <w:shd w:val="clear" w:color="000000" w:fill="FFFFFF"/>
            <w:vAlign w:val="center"/>
            <w:hideMark/>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1011" w:type="dxa"/>
            <w:tcBorders>
              <w:top w:val="nil"/>
              <w:left w:val="nil"/>
              <w:bottom w:val="nil"/>
              <w:right w:val="single" w:sz="4" w:space="0" w:color="000000"/>
            </w:tcBorders>
            <w:shd w:val="clear" w:color="000000" w:fill="FFFFFF"/>
            <w:vAlign w:val="center"/>
            <w:hideMark/>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1012" w:type="dxa"/>
            <w:tcBorders>
              <w:top w:val="single" w:sz="4" w:space="0" w:color="auto"/>
              <w:left w:val="nil"/>
              <w:bottom w:val="single" w:sz="4" w:space="0" w:color="000000"/>
              <w:right w:val="single" w:sz="4" w:space="0" w:color="000000"/>
            </w:tcBorders>
            <w:shd w:val="clear" w:color="000000" w:fill="FFFFFF"/>
            <w:vAlign w:val="center"/>
            <w:hideMark/>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2480</w:t>
            </w:r>
          </w:p>
        </w:tc>
        <w:tc>
          <w:tcPr>
            <w:tcW w:w="4480" w:type="dxa"/>
            <w:tcBorders>
              <w:top w:val="single" w:sz="4" w:space="0" w:color="auto"/>
              <w:left w:val="nil"/>
              <w:bottom w:val="single" w:sz="4" w:space="0" w:color="000000"/>
              <w:right w:val="single" w:sz="4" w:space="0" w:color="000000"/>
            </w:tcBorders>
            <w:shd w:val="clear" w:color="000000" w:fill="FFFFFF"/>
            <w:vAlign w:val="center"/>
            <w:hideMark/>
          </w:tcPr>
          <w:p w:rsidR="000D0E32" w:rsidRPr="00F5561E" w:rsidRDefault="000D0E32" w:rsidP="000D0E32">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Dotacja podmiotowa z budżetu dla samorządowej instytucji kultury</w:t>
            </w:r>
          </w:p>
        </w:tc>
        <w:tc>
          <w:tcPr>
            <w:tcW w:w="1454" w:type="dxa"/>
            <w:tcBorders>
              <w:top w:val="single" w:sz="2" w:space="0" w:color="000000"/>
              <w:left w:val="single" w:sz="2" w:space="0" w:color="000000"/>
              <w:bottom w:val="single" w:sz="2" w:space="0" w:color="000000"/>
              <w:right w:val="nil"/>
            </w:tcBorders>
            <w:vAlign w:val="center"/>
            <w:hideMark/>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355.000,00</w:t>
            </w:r>
          </w:p>
        </w:tc>
        <w:tc>
          <w:tcPr>
            <w:tcW w:w="1156" w:type="dxa"/>
            <w:tcBorders>
              <w:top w:val="single" w:sz="2" w:space="0" w:color="000000"/>
              <w:left w:val="single" w:sz="4" w:space="0" w:color="auto"/>
              <w:bottom w:val="single" w:sz="2" w:space="0" w:color="000000"/>
              <w:right w:val="single" w:sz="4" w:space="0" w:color="auto"/>
            </w:tcBorders>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355.000,00</w:t>
            </w:r>
          </w:p>
        </w:tc>
        <w:tc>
          <w:tcPr>
            <w:tcW w:w="1156" w:type="dxa"/>
            <w:tcBorders>
              <w:top w:val="single" w:sz="2" w:space="0" w:color="000000"/>
              <w:left w:val="nil"/>
              <w:bottom w:val="single" w:sz="2" w:space="0" w:color="000000"/>
              <w:right w:val="single" w:sz="2" w:space="0" w:color="000000"/>
            </w:tcBorders>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0D0E32">
        <w:trPr>
          <w:trHeight w:val="305"/>
        </w:trPr>
        <w:tc>
          <w:tcPr>
            <w:tcW w:w="8675" w:type="dxa"/>
            <w:gridSpan w:val="5"/>
            <w:tcBorders>
              <w:top w:val="single" w:sz="4" w:space="0" w:color="auto"/>
              <w:left w:val="single" w:sz="4" w:space="0" w:color="000000"/>
              <w:bottom w:val="single" w:sz="4" w:space="0" w:color="000000"/>
              <w:right w:val="single" w:sz="4" w:space="0" w:color="000000"/>
            </w:tcBorders>
            <w:shd w:val="clear" w:color="auto" w:fill="auto"/>
            <w:vAlign w:val="center"/>
            <w:hideMark/>
          </w:tcPr>
          <w:p w:rsidR="000D0E32" w:rsidRPr="00F5561E" w:rsidRDefault="000D0E32" w:rsidP="000D0E32">
            <w:pPr>
              <w:spacing w:after="0" w:line="240" w:lineRule="auto"/>
              <w:jc w:val="center"/>
              <w:rPr>
                <w:rFonts w:ascii="Arial" w:eastAsia="Times New Roman" w:hAnsi="Arial" w:cs="Arial"/>
                <w:b/>
                <w:bCs/>
              </w:rPr>
            </w:pPr>
          </w:p>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b/>
                <w:bCs/>
              </w:rPr>
              <w:t>DOTACJE DLA JEDNOSTEK SPOZA SEKTORA FINANSÓW PUBLICZNYCH</w:t>
            </w:r>
          </w:p>
        </w:tc>
        <w:tc>
          <w:tcPr>
            <w:tcW w:w="1156" w:type="dxa"/>
            <w:tcBorders>
              <w:top w:val="single" w:sz="4" w:space="0" w:color="auto"/>
              <w:left w:val="single" w:sz="4" w:space="0" w:color="000000"/>
              <w:bottom w:val="single" w:sz="4" w:space="0" w:color="000000"/>
              <w:right w:val="single" w:sz="4" w:space="0" w:color="000000"/>
            </w:tcBorders>
          </w:tcPr>
          <w:p w:rsidR="000D0E32" w:rsidRPr="00F5561E" w:rsidRDefault="000D0E32" w:rsidP="000D0E32">
            <w:pPr>
              <w:spacing w:after="0" w:line="240" w:lineRule="auto"/>
              <w:jc w:val="center"/>
              <w:rPr>
                <w:rFonts w:ascii="Arial" w:eastAsia="Times New Roman" w:hAnsi="Arial" w:cs="Arial"/>
                <w:b/>
                <w:bCs/>
              </w:rPr>
            </w:pPr>
          </w:p>
        </w:tc>
        <w:tc>
          <w:tcPr>
            <w:tcW w:w="1156" w:type="dxa"/>
            <w:tcBorders>
              <w:top w:val="single" w:sz="4" w:space="0" w:color="auto"/>
              <w:left w:val="single" w:sz="4" w:space="0" w:color="000000"/>
              <w:bottom w:val="single" w:sz="4" w:space="0" w:color="000000"/>
              <w:right w:val="single" w:sz="4" w:space="0" w:color="000000"/>
            </w:tcBorders>
          </w:tcPr>
          <w:p w:rsidR="000D0E32" w:rsidRPr="00F5561E" w:rsidRDefault="000D0E32" w:rsidP="000D0E32">
            <w:pPr>
              <w:spacing w:after="0" w:line="240" w:lineRule="auto"/>
              <w:jc w:val="center"/>
              <w:rPr>
                <w:rFonts w:ascii="Arial" w:eastAsia="Times New Roman" w:hAnsi="Arial" w:cs="Arial"/>
                <w:b/>
                <w:bCs/>
              </w:rPr>
            </w:pPr>
          </w:p>
        </w:tc>
      </w:tr>
      <w:tr w:rsidR="00F5561E" w:rsidRPr="00F5561E" w:rsidTr="000D0E32">
        <w:trPr>
          <w:trHeight w:val="305"/>
        </w:trPr>
        <w:tc>
          <w:tcPr>
            <w:tcW w:w="8675" w:type="dxa"/>
            <w:gridSpan w:val="5"/>
            <w:tcBorders>
              <w:top w:val="single" w:sz="4" w:space="0" w:color="auto"/>
              <w:left w:val="single" w:sz="4" w:space="0" w:color="000000"/>
              <w:bottom w:val="single" w:sz="4" w:space="0" w:color="000000"/>
              <w:right w:val="single" w:sz="4" w:space="0" w:color="000000"/>
            </w:tcBorders>
            <w:shd w:val="clear" w:color="auto" w:fill="auto"/>
            <w:vAlign w:val="center"/>
            <w:hideMark/>
          </w:tcPr>
          <w:p w:rsidR="000D0E32" w:rsidRPr="00F5561E" w:rsidRDefault="000D0E32" w:rsidP="000D0E32">
            <w:pPr>
              <w:spacing w:after="0" w:line="240" w:lineRule="auto"/>
              <w:jc w:val="center"/>
              <w:rPr>
                <w:rFonts w:ascii="Arial" w:eastAsia="Times New Roman" w:hAnsi="Arial" w:cs="Arial"/>
                <w:b/>
                <w:bCs/>
              </w:rPr>
            </w:pPr>
            <w:r w:rsidRPr="00F5561E">
              <w:rPr>
                <w:rFonts w:ascii="Arial" w:eastAsia="Times New Roman" w:hAnsi="Arial" w:cs="Arial"/>
                <w:b/>
                <w:sz w:val="18"/>
                <w:szCs w:val="18"/>
              </w:rPr>
              <w:t>DOTACJA CELOWA</w:t>
            </w:r>
          </w:p>
        </w:tc>
        <w:tc>
          <w:tcPr>
            <w:tcW w:w="1156" w:type="dxa"/>
            <w:tcBorders>
              <w:top w:val="single" w:sz="4" w:space="0" w:color="auto"/>
              <w:left w:val="single" w:sz="4" w:space="0" w:color="000000"/>
              <w:bottom w:val="single" w:sz="4" w:space="0" w:color="000000"/>
              <w:right w:val="single" w:sz="4" w:space="0" w:color="000000"/>
            </w:tcBorders>
          </w:tcPr>
          <w:p w:rsidR="000D0E32" w:rsidRPr="00F5561E" w:rsidRDefault="000D0E32" w:rsidP="000D0E32">
            <w:pPr>
              <w:spacing w:after="0" w:line="240" w:lineRule="auto"/>
              <w:jc w:val="center"/>
              <w:rPr>
                <w:rFonts w:ascii="Arial" w:eastAsia="Times New Roman" w:hAnsi="Arial" w:cs="Arial"/>
                <w:b/>
                <w:sz w:val="18"/>
                <w:szCs w:val="18"/>
              </w:rPr>
            </w:pPr>
          </w:p>
        </w:tc>
        <w:tc>
          <w:tcPr>
            <w:tcW w:w="1156" w:type="dxa"/>
            <w:tcBorders>
              <w:top w:val="single" w:sz="4" w:space="0" w:color="auto"/>
              <w:left w:val="single" w:sz="4" w:space="0" w:color="000000"/>
              <w:bottom w:val="single" w:sz="4" w:space="0" w:color="000000"/>
              <w:right w:val="single" w:sz="4" w:space="0" w:color="000000"/>
            </w:tcBorders>
          </w:tcPr>
          <w:p w:rsidR="000D0E32" w:rsidRPr="00F5561E" w:rsidRDefault="000D0E32" w:rsidP="000D0E32">
            <w:pPr>
              <w:spacing w:after="0" w:line="240" w:lineRule="auto"/>
              <w:jc w:val="center"/>
              <w:rPr>
                <w:rFonts w:ascii="Arial" w:eastAsia="Times New Roman" w:hAnsi="Arial" w:cs="Arial"/>
                <w:b/>
                <w:sz w:val="18"/>
                <w:szCs w:val="18"/>
              </w:rPr>
            </w:pPr>
          </w:p>
        </w:tc>
      </w:tr>
      <w:tr w:rsidR="00F5561E" w:rsidRPr="00F5561E" w:rsidTr="000D0E32">
        <w:trPr>
          <w:trHeight w:val="305"/>
        </w:trPr>
        <w:tc>
          <w:tcPr>
            <w:tcW w:w="7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D0E32" w:rsidRPr="00F5561E" w:rsidRDefault="000D0E32" w:rsidP="000D0E32">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754</w:t>
            </w:r>
          </w:p>
        </w:tc>
        <w:tc>
          <w:tcPr>
            <w:tcW w:w="1011"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rsidR="000D0E32" w:rsidRPr="00F5561E" w:rsidRDefault="000D0E32" w:rsidP="000D0E32">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1012"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rsidR="000D0E32" w:rsidRPr="00F5561E" w:rsidRDefault="000D0E32" w:rsidP="000D0E32">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480" w:type="dxa"/>
            <w:tcBorders>
              <w:top w:val="nil"/>
              <w:left w:val="nil"/>
              <w:bottom w:val="single" w:sz="4" w:space="0" w:color="000000"/>
              <w:right w:val="single" w:sz="4" w:space="0" w:color="000000"/>
            </w:tcBorders>
            <w:shd w:val="clear" w:color="auto" w:fill="BFBFBF" w:themeFill="background1" w:themeFillShade="BF"/>
            <w:vAlign w:val="center"/>
          </w:tcPr>
          <w:p w:rsidR="000D0E32" w:rsidRPr="00F5561E" w:rsidRDefault="000D0E32" w:rsidP="000D0E32">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Bezpieczeństwo publiczne i ochrona przeciwpożarowa</w:t>
            </w:r>
          </w:p>
        </w:tc>
        <w:tc>
          <w:tcPr>
            <w:tcW w:w="1454"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rsidR="000D0E32" w:rsidRPr="00F5561E" w:rsidRDefault="000D0E32" w:rsidP="000D0E32">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12 200,00</w:t>
            </w:r>
          </w:p>
        </w:tc>
        <w:tc>
          <w:tcPr>
            <w:tcW w:w="1156"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rsidR="000D0E32" w:rsidRPr="00F5561E" w:rsidRDefault="000D0E32" w:rsidP="000D0E32">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12 200,00</w:t>
            </w:r>
          </w:p>
        </w:tc>
        <w:tc>
          <w:tcPr>
            <w:tcW w:w="1156" w:type="dxa"/>
            <w:tcBorders>
              <w:top w:val="single" w:sz="2" w:space="0" w:color="000000"/>
              <w:left w:val="nil"/>
              <w:bottom w:val="single" w:sz="2" w:space="0" w:color="000000"/>
              <w:right w:val="single" w:sz="2" w:space="0" w:color="000000"/>
            </w:tcBorders>
            <w:shd w:val="clear" w:color="auto" w:fill="BFBFBF" w:themeFill="background1" w:themeFillShade="BF"/>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0D0E32">
        <w:trPr>
          <w:trHeight w:val="305"/>
        </w:trPr>
        <w:tc>
          <w:tcPr>
            <w:tcW w:w="718" w:type="dxa"/>
            <w:vMerge w:val="restart"/>
            <w:tcBorders>
              <w:top w:val="nil"/>
              <w:left w:val="single" w:sz="4" w:space="0" w:color="000000"/>
              <w:bottom w:val="nil"/>
              <w:right w:val="single" w:sz="4" w:space="0" w:color="000000"/>
            </w:tcBorders>
            <w:shd w:val="clear" w:color="000000" w:fill="FFFFFF"/>
            <w:vAlign w:val="center"/>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1011"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75412</w:t>
            </w:r>
          </w:p>
        </w:tc>
        <w:tc>
          <w:tcPr>
            <w:tcW w:w="1012"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4480" w:type="dxa"/>
            <w:tcBorders>
              <w:top w:val="nil"/>
              <w:left w:val="nil"/>
              <w:bottom w:val="single" w:sz="4" w:space="0" w:color="000000"/>
              <w:right w:val="single" w:sz="4" w:space="0" w:color="000000"/>
            </w:tcBorders>
            <w:shd w:val="clear" w:color="auto" w:fill="D9D9D9" w:themeFill="background1" w:themeFillShade="D9"/>
            <w:vAlign w:val="center"/>
          </w:tcPr>
          <w:p w:rsidR="000D0E32" w:rsidRPr="00F5561E" w:rsidRDefault="000D0E32" w:rsidP="000D0E32">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Ochotnicze straże pożarne</w:t>
            </w:r>
          </w:p>
        </w:tc>
        <w:tc>
          <w:tcPr>
            <w:tcW w:w="1454"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0D0E32" w:rsidRPr="00F5561E" w:rsidRDefault="000D0E32" w:rsidP="000D0E32">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12 200,00</w:t>
            </w:r>
          </w:p>
        </w:tc>
        <w:tc>
          <w:tcPr>
            <w:tcW w:w="1156"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0D0E32" w:rsidRPr="00F5561E" w:rsidRDefault="000D0E32" w:rsidP="000D0E32">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12 200,00</w:t>
            </w:r>
          </w:p>
        </w:tc>
        <w:tc>
          <w:tcPr>
            <w:tcW w:w="1156"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0D0E32">
        <w:trPr>
          <w:trHeight w:val="305"/>
        </w:trPr>
        <w:tc>
          <w:tcPr>
            <w:tcW w:w="718" w:type="dxa"/>
            <w:vMerge/>
            <w:tcBorders>
              <w:top w:val="nil"/>
              <w:left w:val="single" w:sz="4" w:space="0" w:color="000000"/>
              <w:bottom w:val="nil"/>
              <w:right w:val="single" w:sz="4" w:space="0" w:color="000000"/>
            </w:tcBorders>
            <w:shd w:val="clear" w:color="000000" w:fill="FFFFFF"/>
            <w:vAlign w:val="center"/>
          </w:tcPr>
          <w:p w:rsidR="000D0E32" w:rsidRPr="00F5561E" w:rsidRDefault="000D0E32" w:rsidP="000D0E32">
            <w:pPr>
              <w:spacing w:after="0" w:line="240" w:lineRule="auto"/>
              <w:jc w:val="center"/>
              <w:rPr>
                <w:rFonts w:ascii="Arial" w:eastAsia="Times New Roman" w:hAnsi="Arial" w:cs="Arial"/>
                <w:b/>
                <w:bCs/>
                <w:sz w:val="17"/>
                <w:szCs w:val="17"/>
                <w:lang w:eastAsia="pl-PL"/>
              </w:rPr>
            </w:pPr>
          </w:p>
        </w:tc>
        <w:tc>
          <w:tcPr>
            <w:tcW w:w="1011" w:type="dxa"/>
            <w:tcBorders>
              <w:top w:val="nil"/>
              <w:left w:val="nil"/>
              <w:bottom w:val="nil"/>
              <w:right w:val="single" w:sz="4" w:space="0" w:color="000000"/>
            </w:tcBorders>
            <w:shd w:val="clear" w:color="000000" w:fill="FFFFFF"/>
            <w:vAlign w:val="center"/>
          </w:tcPr>
          <w:p w:rsidR="000D0E32" w:rsidRPr="00F5561E" w:rsidRDefault="000D0E32" w:rsidP="000D0E32">
            <w:pPr>
              <w:spacing w:after="0" w:line="240" w:lineRule="auto"/>
              <w:jc w:val="center"/>
              <w:rPr>
                <w:rFonts w:ascii="Arial" w:eastAsia="Times New Roman" w:hAnsi="Arial" w:cs="Arial"/>
                <w:bCs/>
                <w:sz w:val="17"/>
                <w:szCs w:val="17"/>
                <w:lang w:eastAsia="pl-PL"/>
              </w:rPr>
            </w:pPr>
            <w:r w:rsidRPr="00F5561E">
              <w:rPr>
                <w:rFonts w:ascii="Arial" w:eastAsia="Times New Roman" w:hAnsi="Arial" w:cs="Arial"/>
                <w:sz w:val="17"/>
                <w:szCs w:val="17"/>
                <w:lang w:eastAsia="pl-PL"/>
              </w:rPr>
              <w:t> </w:t>
            </w:r>
          </w:p>
        </w:tc>
        <w:tc>
          <w:tcPr>
            <w:tcW w:w="1012" w:type="dxa"/>
            <w:tcBorders>
              <w:top w:val="single" w:sz="4" w:space="0" w:color="000000"/>
              <w:left w:val="nil"/>
              <w:bottom w:val="single" w:sz="4" w:space="0" w:color="000000"/>
              <w:right w:val="single" w:sz="4" w:space="0" w:color="000000"/>
            </w:tcBorders>
            <w:shd w:val="clear" w:color="000000" w:fill="FFFFFF"/>
            <w:vAlign w:val="center"/>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2820</w:t>
            </w:r>
          </w:p>
        </w:tc>
        <w:tc>
          <w:tcPr>
            <w:tcW w:w="4480" w:type="dxa"/>
            <w:tcBorders>
              <w:top w:val="nil"/>
              <w:left w:val="nil"/>
              <w:bottom w:val="single" w:sz="4" w:space="0" w:color="000000"/>
              <w:right w:val="single" w:sz="4" w:space="0" w:color="000000"/>
            </w:tcBorders>
            <w:shd w:val="clear" w:color="000000" w:fill="FFFFFF"/>
            <w:vAlign w:val="center"/>
          </w:tcPr>
          <w:p w:rsidR="000D0E32" w:rsidRPr="00F5561E" w:rsidRDefault="000D0E32" w:rsidP="000D0E32">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Dotacja celowa z budżetu na finansowanie lub dofinansowanie zadań zleconych do realizacji stowarzyszeniom</w:t>
            </w:r>
          </w:p>
        </w:tc>
        <w:tc>
          <w:tcPr>
            <w:tcW w:w="1454" w:type="dxa"/>
            <w:tcBorders>
              <w:top w:val="single" w:sz="2" w:space="0" w:color="000000"/>
              <w:left w:val="single" w:sz="2" w:space="0" w:color="000000"/>
              <w:bottom w:val="single" w:sz="2" w:space="0" w:color="000000"/>
              <w:right w:val="nil"/>
            </w:tcBorders>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2.200,00</w:t>
            </w:r>
          </w:p>
        </w:tc>
        <w:tc>
          <w:tcPr>
            <w:tcW w:w="1156" w:type="dxa"/>
            <w:tcBorders>
              <w:top w:val="single" w:sz="2" w:space="0" w:color="000000"/>
              <w:left w:val="single" w:sz="4" w:space="0" w:color="auto"/>
              <w:bottom w:val="single" w:sz="2" w:space="0" w:color="000000"/>
              <w:right w:val="single" w:sz="4" w:space="0" w:color="auto"/>
            </w:tcBorders>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2.200,00</w:t>
            </w:r>
          </w:p>
        </w:tc>
        <w:tc>
          <w:tcPr>
            <w:tcW w:w="1156" w:type="dxa"/>
            <w:tcBorders>
              <w:top w:val="single" w:sz="2" w:space="0" w:color="000000"/>
              <w:left w:val="nil"/>
              <w:bottom w:val="single" w:sz="2" w:space="0" w:color="000000"/>
              <w:right w:val="single" w:sz="2" w:space="0" w:color="000000"/>
            </w:tcBorders>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0D0E32">
        <w:trPr>
          <w:trHeight w:val="305"/>
        </w:trPr>
        <w:tc>
          <w:tcPr>
            <w:tcW w:w="718" w:type="dxa"/>
            <w:tcBorders>
              <w:top w:val="nil"/>
              <w:left w:val="single" w:sz="4" w:space="0" w:color="000000"/>
              <w:bottom w:val="nil"/>
              <w:right w:val="single" w:sz="4" w:space="0" w:color="000000"/>
            </w:tcBorders>
            <w:shd w:val="clear" w:color="000000" w:fill="FFFFFF"/>
            <w:vAlign w:val="center"/>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1011" w:type="dxa"/>
            <w:tcBorders>
              <w:top w:val="nil"/>
              <w:left w:val="nil"/>
              <w:bottom w:val="nil"/>
              <w:right w:val="single" w:sz="4" w:space="0" w:color="000000"/>
            </w:tcBorders>
            <w:shd w:val="clear" w:color="000000" w:fill="FFFFFF"/>
            <w:vAlign w:val="center"/>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1012" w:type="dxa"/>
            <w:tcBorders>
              <w:top w:val="single" w:sz="4" w:space="0" w:color="auto"/>
              <w:left w:val="nil"/>
              <w:bottom w:val="single" w:sz="4" w:space="0" w:color="auto"/>
              <w:right w:val="single" w:sz="4" w:space="0" w:color="000000"/>
            </w:tcBorders>
            <w:shd w:val="clear" w:color="000000" w:fill="FFFFFF"/>
            <w:vAlign w:val="center"/>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6230</w:t>
            </w:r>
          </w:p>
        </w:tc>
        <w:tc>
          <w:tcPr>
            <w:tcW w:w="4480" w:type="dxa"/>
            <w:tcBorders>
              <w:top w:val="single" w:sz="4" w:space="0" w:color="auto"/>
              <w:left w:val="nil"/>
              <w:bottom w:val="single" w:sz="4" w:space="0" w:color="auto"/>
              <w:right w:val="single" w:sz="4" w:space="0" w:color="000000"/>
            </w:tcBorders>
            <w:shd w:val="clear" w:color="000000" w:fill="FFFFFF"/>
            <w:vAlign w:val="center"/>
          </w:tcPr>
          <w:p w:rsidR="000D0E32" w:rsidRPr="00F5561E" w:rsidRDefault="000D0E32" w:rsidP="000D0E32">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z budżetu na finansowanie lub dofinansowanie kosztów realizacji inwestycji i zakupów inwestycyjnych jednostek nie zaliczanych do sektora finansów publicznych</w:t>
            </w:r>
          </w:p>
        </w:tc>
        <w:tc>
          <w:tcPr>
            <w:tcW w:w="1454" w:type="dxa"/>
            <w:tcBorders>
              <w:top w:val="single" w:sz="2" w:space="0" w:color="000000"/>
              <w:left w:val="single" w:sz="2" w:space="0" w:color="000000"/>
              <w:bottom w:val="single" w:sz="2" w:space="0" w:color="000000"/>
              <w:right w:val="nil"/>
            </w:tcBorders>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10.000,00</w:t>
            </w:r>
          </w:p>
        </w:tc>
        <w:tc>
          <w:tcPr>
            <w:tcW w:w="1156" w:type="dxa"/>
            <w:tcBorders>
              <w:top w:val="single" w:sz="2" w:space="0" w:color="000000"/>
              <w:left w:val="single" w:sz="4" w:space="0" w:color="auto"/>
              <w:bottom w:val="single" w:sz="2" w:space="0" w:color="000000"/>
              <w:right w:val="single" w:sz="4" w:space="0" w:color="auto"/>
            </w:tcBorders>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10.000,00</w:t>
            </w:r>
          </w:p>
        </w:tc>
        <w:tc>
          <w:tcPr>
            <w:tcW w:w="1156" w:type="dxa"/>
            <w:tcBorders>
              <w:top w:val="single" w:sz="2" w:space="0" w:color="000000"/>
              <w:left w:val="nil"/>
              <w:bottom w:val="single" w:sz="2" w:space="0" w:color="000000"/>
              <w:right w:val="single" w:sz="2" w:space="0" w:color="000000"/>
            </w:tcBorders>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100,00</w:t>
            </w:r>
          </w:p>
        </w:tc>
      </w:tr>
      <w:tr w:rsidR="00F5561E" w:rsidRPr="00F5561E" w:rsidTr="000D0E32">
        <w:trPr>
          <w:trHeight w:val="305"/>
        </w:trPr>
        <w:tc>
          <w:tcPr>
            <w:tcW w:w="7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0D0E32" w:rsidRPr="00F5561E" w:rsidRDefault="000D0E32" w:rsidP="000D0E32">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926</w:t>
            </w:r>
          </w:p>
        </w:tc>
        <w:tc>
          <w:tcPr>
            <w:tcW w:w="1011"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0D0E32" w:rsidRPr="00F5561E" w:rsidRDefault="000D0E32" w:rsidP="000D0E32">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1012"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0D0E32" w:rsidRPr="00F5561E" w:rsidRDefault="000D0E32" w:rsidP="000D0E32">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480" w:type="dxa"/>
            <w:tcBorders>
              <w:top w:val="nil"/>
              <w:left w:val="nil"/>
              <w:bottom w:val="single" w:sz="4" w:space="0" w:color="000000"/>
              <w:right w:val="single" w:sz="4" w:space="0" w:color="000000"/>
            </w:tcBorders>
            <w:shd w:val="clear" w:color="auto" w:fill="BFBFBF" w:themeFill="background1" w:themeFillShade="BF"/>
            <w:vAlign w:val="center"/>
            <w:hideMark/>
          </w:tcPr>
          <w:p w:rsidR="000D0E32" w:rsidRPr="00F5561E" w:rsidRDefault="000D0E32" w:rsidP="000D0E32">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Kultura fizyczna</w:t>
            </w:r>
          </w:p>
        </w:tc>
        <w:tc>
          <w:tcPr>
            <w:tcW w:w="1454"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rsidR="000D0E32" w:rsidRPr="00F5561E" w:rsidRDefault="000D0E32" w:rsidP="000D0E32">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47 000,00</w:t>
            </w:r>
          </w:p>
        </w:tc>
        <w:tc>
          <w:tcPr>
            <w:tcW w:w="1156" w:type="dxa"/>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0D0E32" w:rsidRPr="00F5561E" w:rsidRDefault="000D0E32" w:rsidP="000D0E32">
            <w:pPr>
              <w:pStyle w:val="TableContents"/>
              <w:jc w:val="right"/>
              <w:rPr>
                <w:rFonts w:ascii="Arial" w:hAnsi="Arial" w:cs="Arial"/>
                <w:b/>
                <w:sz w:val="17"/>
                <w:szCs w:val="17"/>
              </w:rPr>
            </w:pPr>
            <w:r w:rsidRPr="00F5561E">
              <w:rPr>
                <w:rFonts w:ascii="Arial" w:hAnsi="Arial" w:cs="Arial"/>
                <w:b/>
                <w:sz w:val="17"/>
                <w:szCs w:val="17"/>
              </w:rPr>
              <w:t>46.970,29</w:t>
            </w:r>
          </w:p>
        </w:tc>
        <w:tc>
          <w:tcPr>
            <w:tcW w:w="1156" w:type="dxa"/>
            <w:tcBorders>
              <w:top w:val="single" w:sz="2" w:space="0" w:color="000000"/>
              <w:left w:val="nil"/>
              <w:bottom w:val="single" w:sz="2" w:space="0" w:color="000000"/>
              <w:right w:val="single" w:sz="2" w:space="0" w:color="000000"/>
            </w:tcBorders>
            <w:shd w:val="clear" w:color="auto" w:fill="BFBFBF" w:themeFill="background1" w:themeFillShade="BF"/>
            <w:vAlign w:val="center"/>
          </w:tcPr>
          <w:p w:rsidR="000D0E32" w:rsidRPr="00F5561E" w:rsidRDefault="000D0E32" w:rsidP="000D0E32">
            <w:pPr>
              <w:pStyle w:val="TableContents"/>
              <w:jc w:val="right"/>
              <w:rPr>
                <w:rFonts w:ascii="Arial" w:hAnsi="Arial" w:cs="Arial"/>
                <w:b/>
                <w:sz w:val="17"/>
                <w:szCs w:val="17"/>
              </w:rPr>
            </w:pPr>
            <w:r w:rsidRPr="00F5561E">
              <w:rPr>
                <w:rFonts w:ascii="Arial" w:hAnsi="Arial" w:cs="Arial"/>
                <w:b/>
                <w:sz w:val="17"/>
                <w:szCs w:val="17"/>
              </w:rPr>
              <w:t>99,93</w:t>
            </w:r>
          </w:p>
        </w:tc>
      </w:tr>
      <w:tr w:rsidR="00F5561E" w:rsidRPr="00F5561E" w:rsidTr="000D0E32">
        <w:trPr>
          <w:trHeight w:val="305"/>
        </w:trPr>
        <w:tc>
          <w:tcPr>
            <w:tcW w:w="718" w:type="dxa"/>
            <w:tcBorders>
              <w:top w:val="nil"/>
              <w:left w:val="single" w:sz="4" w:space="0" w:color="000000"/>
              <w:bottom w:val="nil"/>
              <w:right w:val="single" w:sz="4" w:space="0" w:color="000000"/>
            </w:tcBorders>
            <w:shd w:val="clear" w:color="000000" w:fill="FFFFFF"/>
            <w:vAlign w:val="center"/>
            <w:hideMark/>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1011"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92605</w:t>
            </w:r>
          </w:p>
        </w:tc>
        <w:tc>
          <w:tcPr>
            <w:tcW w:w="1012"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4480" w:type="dxa"/>
            <w:tcBorders>
              <w:top w:val="nil"/>
              <w:left w:val="nil"/>
              <w:bottom w:val="single" w:sz="4" w:space="0" w:color="000000"/>
              <w:right w:val="single" w:sz="4" w:space="0" w:color="000000"/>
            </w:tcBorders>
            <w:shd w:val="clear" w:color="auto" w:fill="D9D9D9" w:themeFill="background1" w:themeFillShade="D9"/>
            <w:vAlign w:val="center"/>
            <w:hideMark/>
          </w:tcPr>
          <w:p w:rsidR="000D0E32" w:rsidRPr="00F5561E" w:rsidRDefault="000D0E32" w:rsidP="000D0E32">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Zadania w zakresie kultury fizycznej</w:t>
            </w:r>
          </w:p>
        </w:tc>
        <w:tc>
          <w:tcPr>
            <w:tcW w:w="1454"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0D0E32" w:rsidRPr="00F5561E" w:rsidRDefault="000D0E32" w:rsidP="000D0E32">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47 000,00</w:t>
            </w:r>
          </w:p>
        </w:tc>
        <w:tc>
          <w:tcPr>
            <w:tcW w:w="1156"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46.970,29</w:t>
            </w:r>
          </w:p>
        </w:tc>
        <w:tc>
          <w:tcPr>
            <w:tcW w:w="1156" w:type="dxa"/>
            <w:tcBorders>
              <w:top w:val="single" w:sz="2" w:space="0" w:color="000000"/>
              <w:left w:val="nil"/>
              <w:bottom w:val="single" w:sz="2" w:space="0" w:color="000000"/>
              <w:right w:val="single" w:sz="2" w:space="0" w:color="000000"/>
            </w:tcBorders>
            <w:shd w:val="clear" w:color="auto" w:fill="D9D9D9" w:themeFill="background1" w:themeFillShade="D9"/>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99,93</w:t>
            </w:r>
          </w:p>
        </w:tc>
      </w:tr>
      <w:tr w:rsidR="00F5561E" w:rsidRPr="00F5561E" w:rsidTr="000D0E32">
        <w:trPr>
          <w:trHeight w:val="358"/>
        </w:trPr>
        <w:tc>
          <w:tcPr>
            <w:tcW w:w="718" w:type="dxa"/>
            <w:tcBorders>
              <w:top w:val="nil"/>
              <w:left w:val="single" w:sz="4" w:space="0" w:color="000000"/>
              <w:bottom w:val="nil"/>
              <w:right w:val="single" w:sz="4" w:space="0" w:color="000000"/>
            </w:tcBorders>
            <w:shd w:val="clear" w:color="000000" w:fill="FFFFFF"/>
            <w:vAlign w:val="center"/>
            <w:hideMark/>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1011" w:type="dxa"/>
            <w:tcBorders>
              <w:top w:val="nil"/>
              <w:left w:val="nil"/>
              <w:bottom w:val="nil"/>
              <w:right w:val="single" w:sz="4" w:space="0" w:color="000000"/>
            </w:tcBorders>
            <w:shd w:val="clear" w:color="000000" w:fill="FFFFFF"/>
            <w:vAlign w:val="center"/>
            <w:hideMark/>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1012" w:type="dxa"/>
            <w:tcBorders>
              <w:top w:val="single" w:sz="4" w:space="0" w:color="000000"/>
              <w:left w:val="nil"/>
              <w:bottom w:val="single" w:sz="4" w:space="0" w:color="000000"/>
              <w:right w:val="single" w:sz="4" w:space="0" w:color="000000"/>
            </w:tcBorders>
            <w:shd w:val="clear" w:color="000000" w:fill="FFFFFF"/>
            <w:vAlign w:val="center"/>
            <w:hideMark/>
          </w:tcPr>
          <w:p w:rsidR="000D0E32" w:rsidRPr="00F5561E" w:rsidRDefault="000D0E32" w:rsidP="000D0E32">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2360</w:t>
            </w:r>
          </w:p>
        </w:tc>
        <w:tc>
          <w:tcPr>
            <w:tcW w:w="4480" w:type="dxa"/>
            <w:tcBorders>
              <w:top w:val="nil"/>
              <w:left w:val="nil"/>
              <w:bottom w:val="single" w:sz="4" w:space="0" w:color="000000"/>
              <w:right w:val="single" w:sz="4" w:space="0" w:color="000000"/>
            </w:tcBorders>
            <w:shd w:val="clear" w:color="000000" w:fill="FFFFFF"/>
            <w:vAlign w:val="center"/>
            <w:hideMark/>
          </w:tcPr>
          <w:p w:rsidR="000D0E32" w:rsidRPr="00F5561E" w:rsidRDefault="000D0E32" w:rsidP="000D0E32">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z budżetu jednostki samorządu terytorialnego, udzielone w trybie art. 221 ustawy, na finansowanie lub dofinansowanie zadań zleconych do realizacji organizacjom prowadzącym działalność pożytku publicznego</w:t>
            </w:r>
          </w:p>
        </w:tc>
        <w:tc>
          <w:tcPr>
            <w:tcW w:w="1454" w:type="dxa"/>
            <w:tcBorders>
              <w:top w:val="single" w:sz="2" w:space="0" w:color="000000"/>
              <w:left w:val="single" w:sz="2" w:space="0" w:color="000000"/>
              <w:bottom w:val="single" w:sz="2" w:space="0" w:color="000000"/>
              <w:right w:val="nil"/>
            </w:tcBorders>
            <w:vAlign w:val="center"/>
            <w:hideMark/>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47.000,00</w:t>
            </w:r>
          </w:p>
        </w:tc>
        <w:tc>
          <w:tcPr>
            <w:tcW w:w="1156" w:type="dxa"/>
            <w:tcBorders>
              <w:top w:val="single" w:sz="2" w:space="0" w:color="000000"/>
              <w:left w:val="single" w:sz="4" w:space="0" w:color="auto"/>
              <w:bottom w:val="single" w:sz="2" w:space="0" w:color="000000"/>
              <w:right w:val="single" w:sz="4" w:space="0" w:color="auto"/>
            </w:tcBorders>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46.970,29</w:t>
            </w:r>
          </w:p>
        </w:tc>
        <w:tc>
          <w:tcPr>
            <w:tcW w:w="1156" w:type="dxa"/>
            <w:tcBorders>
              <w:top w:val="single" w:sz="2" w:space="0" w:color="000000"/>
              <w:left w:val="nil"/>
              <w:bottom w:val="single" w:sz="2" w:space="0" w:color="000000"/>
              <w:right w:val="single" w:sz="2" w:space="0" w:color="000000"/>
            </w:tcBorders>
            <w:vAlign w:val="center"/>
          </w:tcPr>
          <w:p w:rsidR="000D0E32" w:rsidRPr="00F5561E" w:rsidRDefault="000D0E32" w:rsidP="000D0E32">
            <w:pPr>
              <w:pStyle w:val="TableContents"/>
              <w:jc w:val="right"/>
              <w:rPr>
                <w:rFonts w:ascii="Arial" w:hAnsi="Arial" w:cs="Arial"/>
                <w:sz w:val="17"/>
                <w:szCs w:val="17"/>
              </w:rPr>
            </w:pPr>
            <w:r w:rsidRPr="00F5561E">
              <w:rPr>
                <w:rFonts w:ascii="Arial" w:hAnsi="Arial" w:cs="Arial"/>
                <w:sz w:val="17"/>
                <w:szCs w:val="17"/>
              </w:rPr>
              <w:t>99,93</w:t>
            </w:r>
          </w:p>
        </w:tc>
      </w:tr>
      <w:tr w:rsidR="00F5561E" w:rsidRPr="00F5561E" w:rsidTr="00B614BD">
        <w:trPr>
          <w:trHeight w:val="497"/>
        </w:trPr>
        <w:tc>
          <w:tcPr>
            <w:tcW w:w="72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0E32" w:rsidRPr="00F5561E" w:rsidRDefault="000D0E32" w:rsidP="000D0E32">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Razem:</w:t>
            </w:r>
          </w:p>
        </w:tc>
        <w:tc>
          <w:tcPr>
            <w:tcW w:w="1454" w:type="dxa"/>
            <w:tcBorders>
              <w:top w:val="single" w:sz="4" w:space="0" w:color="000000"/>
              <w:left w:val="nil"/>
              <w:bottom w:val="single" w:sz="4" w:space="0" w:color="000000"/>
              <w:right w:val="single" w:sz="4" w:space="0" w:color="000000"/>
            </w:tcBorders>
            <w:shd w:val="clear" w:color="auto" w:fill="auto"/>
            <w:vAlign w:val="center"/>
            <w:hideMark/>
          </w:tcPr>
          <w:p w:rsidR="000D0E32" w:rsidRPr="00F5561E" w:rsidRDefault="000D0E32" w:rsidP="000D0E32">
            <w:pPr>
              <w:spacing w:after="0" w:line="240" w:lineRule="auto"/>
              <w:jc w:val="right"/>
              <w:rPr>
                <w:rFonts w:ascii="Arial" w:eastAsia="Times New Roman" w:hAnsi="Arial" w:cs="Arial"/>
                <w:b/>
                <w:sz w:val="18"/>
                <w:szCs w:val="18"/>
                <w:lang w:eastAsia="pl-PL"/>
              </w:rPr>
            </w:pPr>
            <w:r w:rsidRPr="00F5561E">
              <w:rPr>
                <w:rFonts w:ascii="Arial" w:eastAsia="Times New Roman" w:hAnsi="Arial" w:cs="Arial"/>
                <w:b/>
                <w:sz w:val="18"/>
                <w:szCs w:val="18"/>
                <w:lang w:eastAsia="pl-PL"/>
              </w:rPr>
              <w:t>537.700,00</w:t>
            </w:r>
          </w:p>
        </w:tc>
        <w:tc>
          <w:tcPr>
            <w:tcW w:w="1156" w:type="dxa"/>
            <w:tcBorders>
              <w:top w:val="single" w:sz="4" w:space="0" w:color="000000"/>
              <w:left w:val="nil"/>
              <w:bottom w:val="single" w:sz="4" w:space="0" w:color="000000"/>
              <w:right w:val="single" w:sz="4" w:space="0" w:color="000000"/>
            </w:tcBorders>
            <w:vAlign w:val="center"/>
          </w:tcPr>
          <w:p w:rsidR="000D0E32" w:rsidRPr="00F5561E" w:rsidRDefault="000D0E32" w:rsidP="000D0E32">
            <w:pPr>
              <w:spacing w:after="0" w:line="240" w:lineRule="auto"/>
              <w:jc w:val="right"/>
              <w:rPr>
                <w:rFonts w:ascii="Arial" w:eastAsia="Times New Roman" w:hAnsi="Arial" w:cs="Arial"/>
                <w:b/>
                <w:sz w:val="18"/>
                <w:szCs w:val="18"/>
                <w:lang w:eastAsia="pl-PL"/>
              </w:rPr>
            </w:pPr>
            <w:r w:rsidRPr="00F5561E">
              <w:rPr>
                <w:rFonts w:ascii="Arial" w:eastAsia="Times New Roman" w:hAnsi="Arial" w:cs="Arial"/>
                <w:b/>
                <w:sz w:val="18"/>
                <w:szCs w:val="18"/>
                <w:lang w:eastAsia="pl-PL"/>
              </w:rPr>
              <w:t>504.365,48</w:t>
            </w:r>
          </w:p>
        </w:tc>
        <w:tc>
          <w:tcPr>
            <w:tcW w:w="1156" w:type="dxa"/>
            <w:tcBorders>
              <w:top w:val="single" w:sz="4" w:space="0" w:color="000000"/>
              <w:left w:val="nil"/>
              <w:bottom w:val="single" w:sz="4" w:space="0" w:color="000000"/>
              <w:right w:val="single" w:sz="4" w:space="0" w:color="000000"/>
            </w:tcBorders>
            <w:vAlign w:val="center"/>
          </w:tcPr>
          <w:p w:rsidR="000D0E32" w:rsidRPr="00F5561E" w:rsidRDefault="000D0E32" w:rsidP="000D0E32">
            <w:pPr>
              <w:spacing w:after="0" w:line="240" w:lineRule="auto"/>
              <w:jc w:val="right"/>
              <w:rPr>
                <w:rFonts w:ascii="Arial" w:eastAsia="Times New Roman" w:hAnsi="Arial" w:cs="Arial"/>
                <w:b/>
                <w:sz w:val="18"/>
                <w:szCs w:val="18"/>
                <w:lang w:eastAsia="pl-PL"/>
              </w:rPr>
            </w:pPr>
            <w:r w:rsidRPr="00F5561E">
              <w:rPr>
                <w:rFonts w:ascii="Arial" w:eastAsia="Times New Roman" w:hAnsi="Arial" w:cs="Arial"/>
                <w:b/>
                <w:sz w:val="18"/>
                <w:szCs w:val="18"/>
                <w:lang w:eastAsia="pl-PL"/>
              </w:rPr>
              <w:t>93,80</w:t>
            </w:r>
          </w:p>
        </w:tc>
      </w:tr>
    </w:tbl>
    <w:p w:rsidR="00B064F1" w:rsidRPr="00F5561E" w:rsidRDefault="00B064F1" w:rsidP="00BD0DE6">
      <w:pPr>
        <w:suppressAutoHyphens/>
        <w:spacing w:after="0" w:line="276" w:lineRule="auto"/>
        <w:jc w:val="center"/>
        <w:rPr>
          <w:rFonts w:ascii="Arial" w:eastAsia="Times New Roman" w:hAnsi="Arial" w:cs="Arial"/>
          <w:b/>
          <w:bCs/>
          <w:sz w:val="24"/>
          <w:szCs w:val="24"/>
          <w:lang w:eastAsia="zh-CN"/>
        </w:rPr>
      </w:pPr>
    </w:p>
    <w:p w:rsidR="00DC774F" w:rsidRPr="00F5561E" w:rsidRDefault="00DC774F" w:rsidP="00DC774F">
      <w:pPr>
        <w:suppressAutoHyphens/>
        <w:spacing w:after="0" w:line="240" w:lineRule="auto"/>
        <w:jc w:val="right"/>
        <w:rPr>
          <w:rFonts w:ascii="Arial" w:eastAsia="Times New Roman" w:hAnsi="Arial" w:cs="Arial"/>
          <w:sz w:val="16"/>
          <w:szCs w:val="16"/>
          <w:lang w:eastAsia="zh-CN"/>
        </w:rPr>
      </w:pPr>
      <w:r w:rsidRPr="00F5561E">
        <w:rPr>
          <w:rFonts w:ascii="Arial" w:eastAsia="Times New Roman" w:hAnsi="Arial" w:cs="Arial"/>
          <w:sz w:val="16"/>
          <w:szCs w:val="16"/>
          <w:lang w:eastAsia="zh-CN"/>
        </w:rPr>
        <w:t>Załącznik nr 7</w:t>
      </w:r>
    </w:p>
    <w:p w:rsidR="00DC774F" w:rsidRPr="00F5561E" w:rsidRDefault="00DC774F" w:rsidP="00DC774F">
      <w:pPr>
        <w:suppressAutoHyphens/>
        <w:spacing w:after="0" w:line="240" w:lineRule="auto"/>
        <w:jc w:val="center"/>
        <w:rPr>
          <w:rFonts w:ascii="Times New Roman" w:eastAsia="Times New Roman" w:hAnsi="Times New Roman"/>
          <w:sz w:val="20"/>
          <w:szCs w:val="20"/>
          <w:lang w:eastAsia="zh-CN"/>
        </w:rPr>
      </w:pPr>
    </w:p>
    <w:p w:rsidR="00DC774F" w:rsidRPr="00F5561E" w:rsidRDefault="00DC774F" w:rsidP="00DC774F">
      <w:pPr>
        <w:jc w:val="center"/>
        <w:rPr>
          <w:rFonts w:ascii="Arial" w:eastAsia="Times New Roman" w:hAnsi="Arial" w:cs="Arial"/>
          <w:b/>
          <w:sz w:val="24"/>
          <w:szCs w:val="24"/>
          <w:lang w:eastAsia="zh-CN"/>
        </w:rPr>
      </w:pPr>
      <w:bookmarkStart w:id="55" w:name="_Hlk509918383"/>
      <w:r w:rsidRPr="00F5561E">
        <w:rPr>
          <w:rFonts w:ascii="Arial" w:eastAsia="Times New Roman" w:hAnsi="Arial" w:cs="Arial"/>
          <w:b/>
          <w:sz w:val="24"/>
          <w:szCs w:val="24"/>
          <w:lang w:eastAsia="zh-CN"/>
        </w:rPr>
        <w:t>WYKONANIE PLANU WYDATKÓW MAJĄTKOWYCH  ZA ROK 2017</w:t>
      </w:r>
      <w:bookmarkEnd w:id="55"/>
    </w:p>
    <w:tbl>
      <w:tblPr>
        <w:tblW w:w="10348" w:type="dxa"/>
        <w:jc w:val="center"/>
        <w:tblCellMar>
          <w:left w:w="70" w:type="dxa"/>
          <w:right w:w="70" w:type="dxa"/>
        </w:tblCellMar>
        <w:tblLook w:val="04A0" w:firstRow="1" w:lastRow="0" w:firstColumn="1" w:lastColumn="0" w:noHBand="0" w:noVBand="1"/>
      </w:tblPr>
      <w:tblGrid>
        <w:gridCol w:w="221"/>
        <w:gridCol w:w="684"/>
        <w:gridCol w:w="952"/>
        <w:gridCol w:w="908"/>
        <w:gridCol w:w="4252"/>
        <w:gridCol w:w="1157"/>
        <w:gridCol w:w="1337"/>
        <w:gridCol w:w="837"/>
      </w:tblGrid>
      <w:tr w:rsidR="00F5561E" w:rsidRPr="00F5561E" w:rsidTr="004C6F2C">
        <w:trPr>
          <w:trHeight w:val="465"/>
          <w:jc w:val="center"/>
        </w:trPr>
        <w:tc>
          <w:tcPr>
            <w:tcW w:w="221" w:type="dxa"/>
            <w:tcBorders>
              <w:top w:val="nil"/>
              <w:left w:val="nil"/>
              <w:bottom w:val="nil"/>
              <w:right w:val="nil"/>
            </w:tcBorders>
            <w:shd w:val="clear" w:color="auto" w:fill="auto"/>
            <w:noWrap/>
            <w:vAlign w:val="bottom"/>
            <w:hideMark/>
          </w:tcPr>
          <w:p w:rsidR="00DC774F" w:rsidRPr="00F5561E" w:rsidRDefault="00DC774F" w:rsidP="00DC774F">
            <w:pPr>
              <w:spacing w:after="0" w:line="240" w:lineRule="auto"/>
              <w:rPr>
                <w:rFonts w:ascii="Times New Roman" w:eastAsia="Times New Roman" w:hAnsi="Times New Roman"/>
                <w:sz w:val="20"/>
                <w:szCs w:val="20"/>
                <w:lang w:eastAsia="pl-PL"/>
              </w:rPr>
            </w:pPr>
          </w:p>
        </w:tc>
        <w:tc>
          <w:tcPr>
            <w:tcW w:w="68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Dział</w:t>
            </w:r>
          </w:p>
        </w:tc>
        <w:tc>
          <w:tcPr>
            <w:tcW w:w="952" w:type="dxa"/>
            <w:tcBorders>
              <w:top w:val="single" w:sz="4" w:space="0" w:color="000000"/>
              <w:left w:val="nil"/>
              <w:bottom w:val="single" w:sz="4" w:space="0" w:color="000000"/>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Rozdział</w:t>
            </w:r>
          </w:p>
        </w:tc>
        <w:tc>
          <w:tcPr>
            <w:tcW w:w="908" w:type="dxa"/>
            <w:tcBorders>
              <w:top w:val="single" w:sz="4" w:space="0" w:color="000000"/>
              <w:left w:val="nil"/>
              <w:bottom w:val="single" w:sz="4" w:space="0" w:color="000000"/>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Paragraf</w:t>
            </w:r>
          </w:p>
        </w:tc>
        <w:tc>
          <w:tcPr>
            <w:tcW w:w="4252" w:type="dxa"/>
            <w:tcBorders>
              <w:top w:val="single" w:sz="4" w:space="0" w:color="000000"/>
              <w:left w:val="nil"/>
              <w:bottom w:val="single" w:sz="4" w:space="0" w:color="000000"/>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Treść</w:t>
            </w:r>
          </w:p>
        </w:tc>
        <w:tc>
          <w:tcPr>
            <w:tcW w:w="1157" w:type="dxa"/>
            <w:tcBorders>
              <w:top w:val="single" w:sz="4" w:space="0" w:color="000000"/>
              <w:left w:val="nil"/>
              <w:bottom w:val="single" w:sz="4" w:space="0" w:color="000000"/>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 xml:space="preserve">Plan                     po zmianach </w:t>
            </w: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Wykonanie</w:t>
            </w:r>
          </w:p>
        </w:tc>
        <w:tc>
          <w:tcPr>
            <w:tcW w:w="83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hideMark/>
          </w:tcPr>
          <w:p w:rsidR="00DC774F" w:rsidRPr="00F5561E" w:rsidRDefault="00DC774F" w:rsidP="00DC774F">
            <w:pPr>
              <w:spacing w:after="0" w:line="240" w:lineRule="auto"/>
              <w:jc w:val="center"/>
              <w:rPr>
                <w:rFonts w:ascii="Times New Roman" w:eastAsia="Times New Roman" w:hAnsi="Times New Roman"/>
                <w:b/>
                <w:bCs/>
                <w:sz w:val="20"/>
                <w:szCs w:val="20"/>
                <w:lang w:eastAsia="pl-PL"/>
              </w:rPr>
            </w:pPr>
          </w:p>
        </w:tc>
        <w:tc>
          <w:tcPr>
            <w:tcW w:w="684" w:type="dxa"/>
            <w:tcBorders>
              <w:top w:val="nil"/>
              <w:left w:val="single" w:sz="4" w:space="0" w:color="000000"/>
              <w:bottom w:val="single" w:sz="4" w:space="0" w:color="000000"/>
              <w:right w:val="single" w:sz="4" w:space="0" w:color="000000"/>
            </w:tcBorders>
            <w:shd w:val="clear" w:color="000000" w:fill="C0C0C0"/>
            <w:vAlign w:val="center"/>
            <w:hideMark/>
          </w:tcPr>
          <w:p w:rsidR="00DC774F" w:rsidRPr="00F5561E" w:rsidRDefault="00DC774F" w:rsidP="00DC774F">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010</w:t>
            </w:r>
          </w:p>
        </w:tc>
        <w:tc>
          <w:tcPr>
            <w:tcW w:w="952" w:type="dxa"/>
            <w:tcBorders>
              <w:top w:val="single" w:sz="4" w:space="0" w:color="000000"/>
              <w:left w:val="nil"/>
              <w:bottom w:val="single" w:sz="4" w:space="0" w:color="000000"/>
              <w:right w:val="single" w:sz="4" w:space="0" w:color="000000"/>
            </w:tcBorders>
            <w:shd w:val="clear" w:color="000000" w:fill="C0C0C0"/>
            <w:vAlign w:val="center"/>
            <w:hideMark/>
          </w:tcPr>
          <w:p w:rsidR="00DC774F" w:rsidRPr="00F5561E" w:rsidRDefault="00DC774F" w:rsidP="00DC774F">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908" w:type="dxa"/>
            <w:tcBorders>
              <w:top w:val="single" w:sz="4" w:space="0" w:color="000000"/>
              <w:left w:val="nil"/>
              <w:bottom w:val="single" w:sz="4" w:space="0" w:color="000000"/>
              <w:right w:val="single" w:sz="4" w:space="0" w:color="000000"/>
            </w:tcBorders>
            <w:shd w:val="clear" w:color="000000" w:fill="C0C0C0"/>
            <w:vAlign w:val="center"/>
            <w:hideMark/>
          </w:tcPr>
          <w:p w:rsidR="00DC774F" w:rsidRPr="00F5561E" w:rsidRDefault="00DC774F" w:rsidP="00DC774F">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252" w:type="dxa"/>
            <w:tcBorders>
              <w:top w:val="nil"/>
              <w:left w:val="nil"/>
              <w:bottom w:val="single" w:sz="4" w:space="0" w:color="000000"/>
              <w:right w:val="single" w:sz="4" w:space="0" w:color="000000"/>
            </w:tcBorders>
            <w:shd w:val="clear" w:color="000000" w:fill="C0C0C0"/>
            <w:vAlign w:val="center"/>
            <w:hideMark/>
          </w:tcPr>
          <w:p w:rsidR="00DC774F" w:rsidRPr="00F5561E" w:rsidRDefault="00DC774F" w:rsidP="00DC774F">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Rolnictwo i łowiectwo</w:t>
            </w:r>
          </w:p>
        </w:tc>
        <w:tc>
          <w:tcPr>
            <w:tcW w:w="1157" w:type="dxa"/>
            <w:tcBorders>
              <w:top w:val="single" w:sz="4" w:space="0" w:color="000000"/>
              <w:left w:val="nil"/>
              <w:bottom w:val="single" w:sz="4" w:space="0" w:color="000000"/>
              <w:right w:val="single" w:sz="4" w:space="0" w:color="000000"/>
            </w:tcBorders>
            <w:shd w:val="clear" w:color="000000" w:fill="C0C0C0"/>
            <w:vAlign w:val="center"/>
            <w:hideMark/>
          </w:tcPr>
          <w:p w:rsidR="00DC774F" w:rsidRPr="00F5561E" w:rsidRDefault="00DC774F" w:rsidP="00DC774F">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174 069,42</w:t>
            </w:r>
          </w:p>
        </w:tc>
        <w:tc>
          <w:tcPr>
            <w:tcW w:w="1337" w:type="dxa"/>
            <w:tcBorders>
              <w:top w:val="single" w:sz="4" w:space="0" w:color="000000"/>
              <w:left w:val="nil"/>
              <w:bottom w:val="single" w:sz="4" w:space="0" w:color="000000"/>
              <w:right w:val="single" w:sz="4" w:space="0" w:color="000000"/>
            </w:tcBorders>
            <w:shd w:val="clear" w:color="000000" w:fill="C0C0C0"/>
            <w:vAlign w:val="center"/>
          </w:tcPr>
          <w:p w:rsidR="00DC774F" w:rsidRPr="00F5561E" w:rsidRDefault="00DC774F" w:rsidP="00DC774F">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164 310,88</w:t>
            </w:r>
          </w:p>
        </w:tc>
        <w:tc>
          <w:tcPr>
            <w:tcW w:w="837" w:type="dxa"/>
            <w:tcBorders>
              <w:top w:val="single" w:sz="4" w:space="0" w:color="000000"/>
              <w:left w:val="nil"/>
              <w:bottom w:val="single" w:sz="4" w:space="0" w:color="000000"/>
              <w:right w:val="single" w:sz="4" w:space="0" w:color="000000"/>
            </w:tcBorders>
            <w:shd w:val="clear" w:color="000000" w:fill="C0C0C0"/>
            <w:vAlign w:val="center"/>
          </w:tcPr>
          <w:p w:rsidR="00DC774F" w:rsidRPr="00F5561E" w:rsidRDefault="00DC774F" w:rsidP="00B064F1">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94,39</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hideMark/>
          </w:tcPr>
          <w:p w:rsidR="00DC774F" w:rsidRPr="00F5561E" w:rsidRDefault="00DC774F" w:rsidP="00DC774F">
            <w:pPr>
              <w:spacing w:after="0" w:line="240" w:lineRule="auto"/>
              <w:jc w:val="right"/>
              <w:rPr>
                <w:rFonts w:ascii="Times New Roman" w:eastAsia="Times New Roman" w:hAnsi="Times New Roman"/>
                <w:b/>
                <w:bCs/>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52" w:type="dxa"/>
            <w:tcBorders>
              <w:top w:val="single" w:sz="4" w:space="0" w:color="000000"/>
              <w:left w:val="nil"/>
              <w:bottom w:val="single" w:sz="4" w:space="0" w:color="000000"/>
              <w:right w:val="single" w:sz="4" w:space="0" w:color="000000"/>
            </w:tcBorders>
            <w:shd w:val="clear" w:color="000000" w:fill="D3D3D3"/>
            <w:vAlign w:val="center"/>
            <w:hideMark/>
          </w:tcPr>
          <w:p w:rsidR="00DC774F" w:rsidRPr="00F5561E" w:rsidRDefault="00DC774F" w:rsidP="00DC774F">
            <w:pPr>
              <w:spacing w:after="0" w:line="240" w:lineRule="auto"/>
              <w:jc w:val="center"/>
              <w:rPr>
                <w:rFonts w:ascii="Arial" w:eastAsia="Times New Roman" w:hAnsi="Arial" w:cs="Arial"/>
                <w:b/>
                <w:sz w:val="17"/>
                <w:szCs w:val="17"/>
                <w:lang w:eastAsia="pl-PL"/>
              </w:rPr>
            </w:pPr>
            <w:r w:rsidRPr="00F5561E">
              <w:rPr>
                <w:rFonts w:ascii="Arial" w:eastAsia="Times New Roman" w:hAnsi="Arial" w:cs="Arial"/>
                <w:b/>
                <w:sz w:val="17"/>
                <w:szCs w:val="17"/>
                <w:lang w:eastAsia="pl-PL"/>
              </w:rPr>
              <w:t>01010</w:t>
            </w:r>
          </w:p>
        </w:tc>
        <w:tc>
          <w:tcPr>
            <w:tcW w:w="908" w:type="dxa"/>
            <w:tcBorders>
              <w:top w:val="single" w:sz="4" w:space="0" w:color="000000"/>
              <w:left w:val="nil"/>
              <w:bottom w:val="single" w:sz="4" w:space="0" w:color="000000"/>
              <w:right w:val="single" w:sz="4" w:space="0" w:color="000000"/>
            </w:tcBorders>
            <w:shd w:val="clear" w:color="000000" w:fill="D3D3D3"/>
            <w:vAlign w:val="center"/>
            <w:hideMark/>
          </w:tcPr>
          <w:p w:rsidR="00DC774F" w:rsidRPr="00F5561E" w:rsidRDefault="00DC774F" w:rsidP="00DC774F">
            <w:pPr>
              <w:spacing w:after="0" w:line="240" w:lineRule="auto"/>
              <w:jc w:val="center"/>
              <w:rPr>
                <w:rFonts w:ascii="Arial" w:eastAsia="Times New Roman" w:hAnsi="Arial" w:cs="Arial"/>
                <w:b/>
                <w:sz w:val="17"/>
                <w:szCs w:val="17"/>
                <w:lang w:eastAsia="pl-PL"/>
              </w:rPr>
            </w:pPr>
            <w:r w:rsidRPr="00F5561E">
              <w:rPr>
                <w:rFonts w:ascii="Arial" w:eastAsia="Times New Roman" w:hAnsi="Arial" w:cs="Arial"/>
                <w:b/>
                <w:sz w:val="17"/>
                <w:szCs w:val="17"/>
                <w:lang w:eastAsia="pl-PL"/>
              </w:rPr>
              <w:t> </w:t>
            </w:r>
          </w:p>
        </w:tc>
        <w:tc>
          <w:tcPr>
            <w:tcW w:w="4252" w:type="dxa"/>
            <w:tcBorders>
              <w:top w:val="nil"/>
              <w:left w:val="nil"/>
              <w:bottom w:val="single" w:sz="4" w:space="0" w:color="000000"/>
              <w:right w:val="single" w:sz="4" w:space="0" w:color="000000"/>
            </w:tcBorders>
            <w:shd w:val="clear" w:color="000000" w:fill="D3D3D3"/>
            <w:vAlign w:val="center"/>
            <w:hideMark/>
          </w:tcPr>
          <w:p w:rsidR="00DC774F" w:rsidRPr="00F5561E" w:rsidRDefault="00DC774F" w:rsidP="00DC774F">
            <w:pPr>
              <w:spacing w:after="0" w:line="240" w:lineRule="auto"/>
              <w:rPr>
                <w:rFonts w:ascii="Arial" w:eastAsia="Times New Roman" w:hAnsi="Arial" w:cs="Arial"/>
                <w:b/>
                <w:sz w:val="17"/>
                <w:szCs w:val="17"/>
                <w:lang w:eastAsia="pl-PL"/>
              </w:rPr>
            </w:pPr>
            <w:r w:rsidRPr="00F5561E">
              <w:rPr>
                <w:rFonts w:ascii="Arial" w:eastAsia="Times New Roman" w:hAnsi="Arial" w:cs="Arial"/>
                <w:b/>
                <w:sz w:val="17"/>
                <w:szCs w:val="17"/>
                <w:lang w:eastAsia="pl-PL"/>
              </w:rPr>
              <w:t>Infrastruktura wodociągowa i sanitacyjna wsi</w:t>
            </w:r>
          </w:p>
        </w:tc>
        <w:tc>
          <w:tcPr>
            <w:tcW w:w="1157" w:type="dxa"/>
            <w:tcBorders>
              <w:top w:val="single" w:sz="4" w:space="0" w:color="000000"/>
              <w:left w:val="nil"/>
              <w:bottom w:val="single" w:sz="4" w:space="0" w:color="000000"/>
              <w:right w:val="single" w:sz="4" w:space="0" w:color="000000"/>
            </w:tcBorders>
            <w:shd w:val="clear" w:color="000000" w:fill="D3D3D3"/>
            <w:vAlign w:val="center"/>
            <w:hideMark/>
          </w:tcPr>
          <w:p w:rsidR="00DC774F" w:rsidRPr="00F5561E" w:rsidRDefault="00DC774F" w:rsidP="00DC774F">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174 069,42</w:t>
            </w:r>
          </w:p>
        </w:tc>
        <w:tc>
          <w:tcPr>
            <w:tcW w:w="1337" w:type="dxa"/>
            <w:tcBorders>
              <w:top w:val="single" w:sz="4" w:space="0" w:color="000000"/>
              <w:left w:val="nil"/>
              <w:bottom w:val="single" w:sz="4" w:space="0" w:color="000000"/>
              <w:right w:val="single" w:sz="4" w:space="0" w:color="000000"/>
            </w:tcBorders>
            <w:shd w:val="clear" w:color="000000" w:fill="D3D3D3"/>
            <w:vAlign w:val="center"/>
          </w:tcPr>
          <w:p w:rsidR="00DC774F" w:rsidRPr="00F5561E" w:rsidRDefault="00DC774F" w:rsidP="00DC774F">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164 310,88</w:t>
            </w:r>
          </w:p>
        </w:tc>
        <w:tc>
          <w:tcPr>
            <w:tcW w:w="837" w:type="dxa"/>
            <w:tcBorders>
              <w:top w:val="single" w:sz="4" w:space="0" w:color="000000"/>
              <w:left w:val="nil"/>
              <w:bottom w:val="single" w:sz="4" w:space="0" w:color="000000"/>
              <w:right w:val="single" w:sz="4" w:space="0" w:color="000000"/>
            </w:tcBorders>
            <w:shd w:val="clear" w:color="000000" w:fill="D3D3D3"/>
            <w:vAlign w:val="center"/>
          </w:tcPr>
          <w:p w:rsidR="00DC774F" w:rsidRPr="00F5561E" w:rsidRDefault="00DC774F" w:rsidP="00B064F1">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94,39</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hideMark/>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52" w:type="dxa"/>
            <w:tcBorders>
              <w:top w:val="nil"/>
              <w:left w:val="nil"/>
              <w:bottom w:val="nil"/>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08" w:type="dxa"/>
            <w:tcBorders>
              <w:top w:val="single" w:sz="4" w:space="0" w:color="000000"/>
              <w:left w:val="nil"/>
              <w:bottom w:val="single" w:sz="4" w:space="0" w:color="000000"/>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6050</w:t>
            </w:r>
          </w:p>
        </w:tc>
        <w:tc>
          <w:tcPr>
            <w:tcW w:w="4252" w:type="dxa"/>
            <w:tcBorders>
              <w:top w:val="nil"/>
              <w:left w:val="nil"/>
              <w:bottom w:val="single" w:sz="4" w:space="0" w:color="000000"/>
              <w:right w:val="single" w:sz="4" w:space="0" w:color="000000"/>
            </w:tcBorders>
            <w:shd w:val="clear" w:color="000000" w:fill="FFFFFF"/>
            <w:vAlign w:val="center"/>
            <w:hideMark/>
          </w:tcPr>
          <w:p w:rsidR="00DC774F" w:rsidRPr="00F5561E" w:rsidRDefault="00DC774F" w:rsidP="00DC774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inwestycyjne jednostek budżetowych</w:t>
            </w:r>
          </w:p>
        </w:tc>
        <w:tc>
          <w:tcPr>
            <w:tcW w:w="1157" w:type="dxa"/>
            <w:tcBorders>
              <w:top w:val="single" w:sz="4" w:space="0" w:color="000000"/>
              <w:left w:val="nil"/>
              <w:bottom w:val="single" w:sz="4" w:space="0" w:color="000000"/>
              <w:right w:val="single" w:sz="4" w:space="0" w:color="000000"/>
            </w:tcBorders>
            <w:shd w:val="clear" w:color="000000" w:fill="FFFFFF"/>
            <w:vAlign w:val="center"/>
            <w:hideMark/>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129 063,42</w:t>
            </w: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119.304,88</w:t>
            </w:r>
          </w:p>
        </w:tc>
        <w:tc>
          <w:tcPr>
            <w:tcW w:w="83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92,44</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08" w:type="dxa"/>
            <w:tcBorders>
              <w:top w:val="single" w:sz="4" w:space="0" w:color="000000"/>
              <w:left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Budowa kanalizacji sanitarnej   i wodociągowej na ul.</w:t>
            </w:r>
            <w:r w:rsidR="004C6F2C" w:rsidRPr="00F5561E">
              <w:rPr>
                <w:rFonts w:ascii="Arial" w:eastAsia="Times New Roman" w:hAnsi="Arial" w:cs="Arial"/>
                <w:sz w:val="17"/>
                <w:szCs w:val="17"/>
                <w:lang w:eastAsia="pl-PL"/>
              </w:rPr>
              <w:t xml:space="preserve"> </w:t>
            </w:r>
            <w:r w:rsidRPr="00F5561E">
              <w:rPr>
                <w:rFonts w:ascii="Arial" w:eastAsia="Times New Roman" w:hAnsi="Arial" w:cs="Arial"/>
                <w:sz w:val="17"/>
                <w:szCs w:val="17"/>
                <w:lang w:eastAsia="pl-PL"/>
              </w:rPr>
              <w:t>Cystersów  i Grabowieckiego w Bledzewie</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26 000,00</w:t>
            </w: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26 000,00</w:t>
            </w:r>
          </w:p>
        </w:tc>
        <w:tc>
          <w:tcPr>
            <w:tcW w:w="83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tcPr>
          <w:p w:rsidR="000B6B76" w:rsidRPr="00F5561E" w:rsidRDefault="000B6B76"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08" w:type="dxa"/>
            <w:vMerge w:val="restart"/>
            <w:tcBorders>
              <w:left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rPr>
                <w:rFonts w:ascii="Arial" w:eastAsia="Times New Roman" w:hAnsi="Arial" w:cs="Arial"/>
                <w:sz w:val="17"/>
                <w:szCs w:val="17"/>
                <w:lang w:eastAsia="pl-PL"/>
              </w:rPr>
            </w:pPr>
            <w:r w:rsidRPr="00F5561E">
              <w:rPr>
                <w:rFonts w:ascii="Arial" w:hAnsi="Arial" w:cs="Arial"/>
                <w:sz w:val="17"/>
                <w:szCs w:val="17"/>
              </w:rPr>
              <w:t xml:space="preserve">Montaż bakteriobójczej lampy UV do dezynfekcji wody pitnej w stacji uzdatniania wody w Goruńsku gm. Bledzew  </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33 150,00</w:t>
            </w: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26 952,40</w:t>
            </w:r>
          </w:p>
        </w:tc>
        <w:tc>
          <w:tcPr>
            <w:tcW w:w="83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86,52</w:t>
            </w:r>
          </w:p>
        </w:tc>
      </w:tr>
      <w:tr w:rsidR="00F5561E" w:rsidRPr="00F5561E" w:rsidTr="00A9226E">
        <w:trPr>
          <w:trHeight w:val="342"/>
          <w:jc w:val="center"/>
        </w:trPr>
        <w:tc>
          <w:tcPr>
            <w:tcW w:w="221" w:type="dxa"/>
            <w:tcBorders>
              <w:top w:val="nil"/>
              <w:left w:val="nil"/>
              <w:bottom w:val="nil"/>
              <w:right w:val="nil"/>
            </w:tcBorders>
            <w:shd w:val="clear" w:color="auto" w:fill="auto"/>
            <w:noWrap/>
            <w:vAlign w:val="bottom"/>
          </w:tcPr>
          <w:p w:rsidR="000B6B76" w:rsidRPr="00F5561E" w:rsidRDefault="000B6B76"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08" w:type="dxa"/>
            <w:vMerge/>
            <w:tcBorders>
              <w:left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Odprowadzenie wód popłucznych z SUW  </w:t>
            </w:r>
            <w:r w:rsidR="00DF3F46" w:rsidRPr="00F5561E">
              <w:rPr>
                <w:rFonts w:ascii="Arial" w:eastAsia="Times New Roman" w:hAnsi="Arial" w:cs="Arial"/>
                <w:sz w:val="17"/>
                <w:szCs w:val="17"/>
                <w:lang w:eastAsia="pl-PL"/>
              </w:rPr>
              <w:t xml:space="preserve">                        </w:t>
            </w:r>
            <w:r w:rsidRPr="00F5561E">
              <w:rPr>
                <w:rFonts w:ascii="Arial" w:eastAsia="Times New Roman" w:hAnsi="Arial" w:cs="Arial"/>
                <w:sz w:val="17"/>
                <w:szCs w:val="17"/>
                <w:lang w:eastAsia="pl-PL"/>
              </w:rPr>
              <w:t xml:space="preserve">w Kleszczewie </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1 950,00</w:t>
            </w: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1 950,00</w:t>
            </w:r>
          </w:p>
        </w:tc>
        <w:tc>
          <w:tcPr>
            <w:tcW w:w="83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A9226E">
        <w:trPr>
          <w:trHeight w:val="342"/>
          <w:jc w:val="center"/>
        </w:trPr>
        <w:tc>
          <w:tcPr>
            <w:tcW w:w="221" w:type="dxa"/>
            <w:tcBorders>
              <w:top w:val="nil"/>
              <w:left w:val="nil"/>
              <w:bottom w:val="nil"/>
              <w:right w:val="nil"/>
            </w:tcBorders>
            <w:shd w:val="clear" w:color="auto" w:fill="auto"/>
            <w:noWrap/>
            <w:vAlign w:val="bottom"/>
          </w:tcPr>
          <w:p w:rsidR="000B6B76" w:rsidRPr="00F5561E" w:rsidRDefault="000B6B76"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08" w:type="dxa"/>
            <w:vMerge/>
            <w:tcBorders>
              <w:left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rPr>
                <w:rFonts w:ascii="Arial" w:eastAsia="Times New Roman" w:hAnsi="Arial" w:cs="Arial"/>
                <w:sz w:val="17"/>
                <w:szCs w:val="17"/>
                <w:lang w:eastAsia="pl-PL"/>
              </w:rPr>
            </w:pPr>
            <w:r w:rsidRPr="00F5561E">
              <w:rPr>
                <w:rFonts w:ascii="Arial" w:hAnsi="Arial" w:cs="Arial"/>
                <w:sz w:val="17"/>
                <w:szCs w:val="17"/>
              </w:rPr>
              <w:t xml:space="preserve">Montaż agregatów prądotwórczych na SUW </w:t>
            </w:r>
            <w:r w:rsidRPr="00F5561E">
              <w:rPr>
                <w:rFonts w:ascii="Arial" w:hAnsi="Arial" w:cs="Arial"/>
                <w:sz w:val="17"/>
                <w:szCs w:val="17"/>
              </w:rPr>
              <w:br/>
              <w:t>w Nowej Wsi, Sokolej Dąbrowie, Goruńsku, Kleszczewie, Zemsku i Popowie</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11 275,00</w:t>
            </w: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11 274,90</w:t>
            </w:r>
          </w:p>
        </w:tc>
        <w:tc>
          <w:tcPr>
            <w:tcW w:w="83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99,99</w:t>
            </w:r>
          </w:p>
        </w:tc>
      </w:tr>
      <w:tr w:rsidR="00F5561E" w:rsidRPr="00F5561E" w:rsidTr="00A9226E">
        <w:trPr>
          <w:trHeight w:val="342"/>
          <w:jc w:val="center"/>
        </w:trPr>
        <w:tc>
          <w:tcPr>
            <w:tcW w:w="221" w:type="dxa"/>
            <w:tcBorders>
              <w:top w:val="nil"/>
              <w:left w:val="nil"/>
              <w:bottom w:val="nil"/>
              <w:right w:val="nil"/>
            </w:tcBorders>
            <w:shd w:val="clear" w:color="auto" w:fill="auto"/>
            <w:noWrap/>
            <w:vAlign w:val="bottom"/>
          </w:tcPr>
          <w:p w:rsidR="000B6B76" w:rsidRPr="00F5561E" w:rsidRDefault="000B6B76"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08" w:type="dxa"/>
            <w:vMerge/>
            <w:tcBorders>
              <w:left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rPr>
                <w:rFonts w:ascii="Arial" w:eastAsia="Times New Roman" w:hAnsi="Arial" w:cs="Arial"/>
                <w:sz w:val="17"/>
                <w:szCs w:val="17"/>
                <w:lang w:eastAsia="pl-PL"/>
              </w:rPr>
            </w:pPr>
            <w:r w:rsidRPr="00F5561E">
              <w:rPr>
                <w:rFonts w:ascii="Arial" w:hAnsi="Arial" w:cs="Arial"/>
                <w:sz w:val="17"/>
                <w:szCs w:val="17"/>
              </w:rPr>
              <w:t>Wymiana kanalizacji sanitarnej w m. Osiecko na działce 248/2</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6 153,00</w:t>
            </w: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6 152,06</w:t>
            </w:r>
          </w:p>
        </w:tc>
        <w:tc>
          <w:tcPr>
            <w:tcW w:w="83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99,55</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tcPr>
          <w:p w:rsidR="000B6B76" w:rsidRPr="00F5561E" w:rsidRDefault="000B6B76"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08" w:type="dxa"/>
            <w:vMerge/>
            <w:tcBorders>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rPr>
                <w:rFonts w:ascii="Arial" w:eastAsia="Times New Roman" w:hAnsi="Arial" w:cs="Arial"/>
                <w:sz w:val="17"/>
                <w:szCs w:val="17"/>
                <w:lang w:eastAsia="pl-PL"/>
              </w:rPr>
            </w:pPr>
            <w:r w:rsidRPr="00F5561E">
              <w:rPr>
                <w:rFonts w:ascii="Arial" w:hAnsi="Arial" w:cs="Arial"/>
                <w:sz w:val="17"/>
                <w:szCs w:val="17"/>
              </w:rPr>
              <w:t>Wymiana i remont odcinka istniejącej sieci wodociągowej m. Nowa Wieś, gm. Bledzew</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50 535,42</w:t>
            </w: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46 975,52</w:t>
            </w:r>
          </w:p>
        </w:tc>
        <w:tc>
          <w:tcPr>
            <w:tcW w:w="83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92,96</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08" w:type="dxa"/>
            <w:tcBorders>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6058</w:t>
            </w:r>
          </w:p>
        </w:tc>
        <w:tc>
          <w:tcPr>
            <w:tcW w:w="4252" w:type="dxa"/>
            <w:tcBorders>
              <w:top w:val="nil"/>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rPr>
                <w:rFonts w:ascii="Arial" w:hAnsi="Arial" w:cs="Arial"/>
                <w:sz w:val="17"/>
                <w:szCs w:val="17"/>
              </w:rPr>
            </w:pPr>
            <w:r w:rsidRPr="00F5561E">
              <w:rPr>
                <w:rFonts w:ascii="Arial" w:eastAsia="Times New Roman" w:hAnsi="Arial" w:cs="Arial"/>
                <w:sz w:val="17"/>
                <w:szCs w:val="17"/>
                <w:lang w:eastAsia="pl-PL"/>
              </w:rPr>
              <w:t>Wydatki inwestycyjne jednostek budżetowych</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23 282,00</w:t>
            </w: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23 282,00</w:t>
            </w:r>
          </w:p>
        </w:tc>
        <w:tc>
          <w:tcPr>
            <w:tcW w:w="83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A9226E">
        <w:trPr>
          <w:trHeight w:val="342"/>
          <w:jc w:val="center"/>
        </w:trPr>
        <w:tc>
          <w:tcPr>
            <w:tcW w:w="221" w:type="dxa"/>
            <w:tcBorders>
              <w:top w:val="nil"/>
              <w:left w:val="nil"/>
              <w:bottom w:val="nil"/>
              <w:right w:val="nil"/>
            </w:tcBorders>
            <w:shd w:val="clear" w:color="auto" w:fill="auto"/>
            <w:noWrap/>
            <w:vAlign w:val="bottom"/>
          </w:tcPr>
          <w:p w:rsidR="000B6B76" w:rsidRPr="00F5561E" w:rsidRDefault="000B6B76"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08" w:type="dxa"/>
            <w:vMerge w:val="restart"/>
            <w:tcBorders>
              <w:left w:val="nil"/>
              <w:right w:val="single" w:sz="4" w:space="0" w:color="000000"/>
            </w:tcBorders>
            <w:shd w:val="clear" w:color="000000" w:fill="FFFFFF"/>
            <w:vAlign w:val="center"/>
          </w:tcPr>
          <w:p w:rsidR="000B6B76" w:rsidRPr="00F5561E" w:rsidRDefault="000B6B76" w:rsidP="00DC774F">
            <w:pPr>
              <w:spacing w:after="0" w:line="240" w:lineRule="auto"/>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rPr>
                <w:rFonts w:ascii="Arial" w:eastAsia="Times New Roman" w:hAnsi="Arial" w:cs="Arial"/>
                <w:sz w:val="17"/>
                <w:szCs w:val="17"/>
                <w:lang w:eastAsia="pl-PL"/>
              </w:rPr>
            </w:pPr>
            <w:r w:rsidRPr="00F5561E">
              <w:rPr>
                <w:rFonts w:ascii="Arial" w:hAnsi="Arial" w:cs="Arial"/>
                <w:sz w:val="17"/>
                <w:szCs w:val="17"/>
              </w:rPr>
              <w:t>Uregulowania gospodarki wodno- ściekowej na terenie gminy Bledzew poprzez przebudowę stacji uzdatniania wody , sieci wodociągowej oraz budowę przydomowych oczyszczalni ścieków</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2 918,00</w:t>
            </w: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2 918,00</w:t>
            </w:r>
          </w:p>
        </w:tc>
        <w:tc>
          <w:tcPr>
            <w:tcW w:w="83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tcPr>
          <w:p w:rsidR="000B6B76" w:rsidRPr="00F5561E" w:rsidRDefault="000B6B76"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08" w:type="dxa"/>
            <w:vMerge/>
            <w:tcBorders>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rPr>
                <w:rFonts w:ascii="Arial" w:hAnsi="Arial" w:cs="Arial"/>
                <w:sz w:val="17"/>
                <w:szCs w:val="17"/>
              </w:rPr>
            </w:pPr>
            <w:r w:rsidRPr="00F5561E">
              <w:rPr>
                <w:rFonts w:ascii="Arial" w:hAnsi="Arial" w:cs="Arial"/>
                <w:sz w:val="17"/>
                <w:szCs w:val="17"/>
              </w:rPr>
              <w:t>Uregulowania gospodarki wodno- ściekowej na terenie gminy Bledzew poprzez przebudowę stacji uzdatniania wody , sieci wodociągowej</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20 364,00</w:t>
            </w: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20 364,00</w:t>
            </w:r>
          </w:p>
        </w:tc>
        <w:tc>
          <w:tcPr>
            <w:tcW w:w="83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08" w:type="dxa"/>
            <w:tcBorders>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6059</w:t>
            </w:r>
          </w:p>
        </w:tc>
        <w:tc>
          <w:tcPr>
            <w:tcW w:w="4252" w:type="dxa"/>
            <w:tcBorders>
              <w:top w:val="nil"/>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inwestycyjne jednostek budżetowych</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21 724,00</w:t>
            </w: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21 724,00</w:t>
            </w:r>
          </w:p>
        </w:tc>
        <w:tc>
          <w:tcPr>
            <w:tcW w:w="83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A9226E">
        <w:trPr>
          <w:trHeight w:val="342"/>
          <w:jc w:val="center"/>
        </w:trPr>
        <w:tc>
          <w:tcPr>
            <w:tcW w:w="221" w:type="dxa"/>
            <w:tcBorders>
              <w:top w:val="nil"/>
              <w:left w:val="nil"/>
              <w:bottom w:val="nil"/>
              <w:right w:val="nil"/>
            </w:tcBorders>
            <w:shd w:val="clear" w:color="auto" w:fill="auto"/>
            <w:noWrap/>
            <w:vAlign w:val="bottom"/>
          </w:tcPr>
          <w:p w:rsidR="000B6B76" w:rsidRPr="00F5561E" w:rsidRDefault="000B6B76"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08" w:type="dxa"/>
            <w:vMerge w:val="restart"/>
            <w:tcBorders>
              <w:left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rPr>
                <w:rFonts w:ascii="Arial" w:eastAsia="Times New Roman" w:hAnsi="Arial" w:cs="Arial"/>
                <w:sz w:val="17"/>
                <w:szCs w:val="17"/>
                <w:lang w:eastAsia="pl-PL"/>
              </w:rPr>
            </w:pPr>
            <w:r w:rsidRPr="00F5561E">
              <w:rPr>
                <w:rFonts w:ascii="Arial" w:hAnsi="Arial" w:cs="Arial"/>
                <w:sz w:val="17"/>
                <w:szCs w:val="17"/>
              </w:rPr>
              <w:t>Uregulowania gospodarki wodno- ściekowej na terenie gminy Bledzew poprzez przebudowę stacji uzdatniania wody , sieci wodociągowej oraz budowę przydomowych oczyszczalni ścieków</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2 723,00</w:t>
            </w: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2 723,00</w:t>
            </w:r>
          </w:p>
        </w:tc>
        <w:tc>
          <w:tcPr>
            <w:tcW w:w="83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tcPr>
          <w:p w:rsidR="000B6B76" w:rsidRPr="00F5561E" w:rsidRDefault="000B6B76"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08" w:type="dxa"/>
            <w:vMerge/>
            <w:tcBorders>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rPr>
                <w:rFonts w:ascii="Arial" w:eastAsia="Times New Roman" w:hAnsi="Arial" w:cs="Arial"/>
                <w:sz w:val="17"/>
                <w:szCs w:val="17"/>
                <w:lang w:eastAsia="pl-PL"/>
              </w:rPr>
            </w:pPr>
            <w:r w:rsidRPr="00F5561E">
              <w:rPr>
                <w:rFonts w:ascii="Arial" w:hAnsi="Arial" w:cs="Arial"/>
                <w:sz w:val="17"/>
                <w:szCs w:val="17"/>
              </w:rPr>
              <w:t>Uregulowania gospodarki wodno- ściekowej na terenie gminy Bledzew poprzez przebudowę stacji uzdatniania wody , sieci wodociągowej</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19 001,00</w:t>
            </w: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19 001,00</w:t>
            </w:r>
          </w:p>
        </w:tc>
        <w:tc>
          <w:tcPr>
            <w:tcW w:w="83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hideMark/>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DC774F" w:rsidRPr="00F5561E" w:rsidRDefault="00DC774F" w:rsidP="00DC774F">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600</w:t>
            </w:r>
          </w:p>
        </w:tc>
        <w:tc>
          <w:tcPr>
            <w:tcW w:w="952" w:type="dxa"/>
            <w:tcBorders>
              <w:top w:val="single" w:sz="4" w:space="0" w:color="000000"/>
              <w:left w:val="nil"/>
              <w:bottom w:val="single" w:sz="4" w:space="0" w:color="000000"/>
              <w:right w:val="single" w:sz="4" w:space="0" w:color="000000"/>
            </w:tcBorders>
            <w:shd w:val="clear" w:color="000000" w:fill="C0C0C0"/>
            <w:vAlign w:val="center"/>
            <w:hideMark/>
          </w:tcPr>
          <w:p w:rsidR="00DC774F" w:rsidRPr="00F5561E" w:rsidRDefault="00DC774F" w:rsidP="00DC774F">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908" w:type="dxa"/>
            <w:tcBorders>
              <w:top w:val="single" w:sz="4" w:space="0" w:color="000000"/>
              <w:left w:val="nil"/>
              <w:bottom w:val="single" w:sz="4" w:space="0" w:color="000000"/>
              <w:right w:val="single" w:sz="4" w:space="0" w:color="000000"/>
            </w:tcBorders>
            <w:shd w:val="clear" w:color="000000" w:fill="C0C0C0"/>
            <w:vAlign w:val="center"/>
            <w:hideMark/>
          </w:tcPr>
          <w:p w:rsidR="00DC774F" w:rsidRPr="00F5561E" w:rsidRDefault="00DC774F" w:rsidP="00DC774F">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252" w:type="dxa"/>
            <w:tcBorders>
              <w:top w:val="nil"/>
              <w:left w:val="nil"/>
              <w:bottom w:val="single" w:sz="4" w:space="0" w:color="000000"/>
              <w:right w:val="single" w:sz="4" w:space="0" w:color="000000"/>
            </w:tcBorders>
            <w:shd w:val="clear" w:color="000000" w:fill="C0C0C0"/>
            <w:vAlign w:val="center"/>
            <w:hideMark/>
          </w:tcPr>
          <w:p w:rsidR="00DC774F" w:rsidRPr="00F5561E" w:rsidRDefault="00DC774F" w:rsidP="00DC774F">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Transport i łączność</w:t>
            </w:r>
          </w:p>
        </w:tc>
        <w:tc>
          <w:tcPr>
            <w:tcW w:w="1157" w:type="dxa"/>
            <w:tcBorders>
              <w:top w:val="single" w:sz="4" w:space="0" w:color="000000"/>
              <w:left w:val="nil"/>
              <w:bottom w:val="single" w:sz="4" w:space="0" w:color="000000"/>
              <w:right w:val="single" w:sz="4" w:space="0" w:color="000000"/>
            </w:tcBorders>
            <w:shd w:val="clear" w:color="000000" w:fill="C0C0C0"/>
            <w:vAlign w:val="center"/>
            <w:hideMark/>
          </w:tcPr>
          <w:p w:rsidR="00DC774F" w:rsidRPr="00F5561E" w:rsidRDefault="00DC774F" w:rsidP="00DC774F">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541 951,55</w:t>
            </w:r>
          </w:p>
        </w:tc>
        <w:tc>
          <w:tcPr>
            <w:tcW w:w="1337" w:type="dxa"/>
            <w:tcBorders>
              <w:top w:val="single" w:sz="4" w:space="0" w:color="000000"/>
              <w:left w:val="nil"/>
              <w:bottom w:val="single" w:sz="4" w:space="0" w:color="000000"/>
              <w:right w:val="single" w:sz="4" w:space="0" w:color="000000"/>
            </w:tcBorders>
            <w:shd w:val="clear" w:color="000000" w:fill="C0C0C0"/>
            <w:vAlign w:val="center"/>
          </w:tcPr>
          <w:p w:rsidR="00DC774F" w:rsidRPr="00F5561E" w:rsidRDefault="00DC774F" w:rsidP="00DC774F">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407 439,98</w:t>
            </w:r>
          </w:p>
        </w:tc>
        <w:tc>
          <w:tcPr>
            <w:tcW w:w="837" w:type="dxa"/>
            <w:tcBorders>
              <w:top w:val="single" w:sz="4" w:space="0" w:color="000000"/>
              <w:left w:val="nil"/>
              <w:bottom w:val="single" w:sz="4" w:space="0" w:color="000000"/>
              <w:right w:val="single" w:sz="4" w:space="0" w:color="000000"/>
            </w:tcBorders>
            <w:shd w:val="clear" w:color="000000" w:fill="C0C0C0"/>
            <w:vAlign w:val="center"/>
          </w:tcPr>
          <w:p w:rsidR="00DC774F" w:rsidRPr="00F5561E" w:rsidRDefault="00DC774F" w:rsidP="00B064F1">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75,18</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hideMark/>
          </w:tcPr>
          <w:p w:rsidR="00DC774F" w:rsidRPr="00F5561E" w:rsidRDefault="00DC774F" w:rsidP="00DC774F">
            <w:pPr>
              <w:spacing w:after="0" w:line="240" w:lineRule="auto"/>
              <w:jc w:val="right"/>
              <w:rPr>
                <w:rFonts w:ascii="Times New Roman" w:eastAsia="Times New Roman" w:hAnsi="Times New Roman"/>
                <w:b/>
                <w:bCs/>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52" w:type="dxa"/>
            <w:tcBorders>
              <w:top w:val="single" w:sz="4" w:space="0" w:color="000000"/>
              <w:left w:val="nil"/>
              <w:bottom w:val="single" w:sz="4" w:space="0" w:color="000000"/>
              <w:right w:val="single" w:sz="4" w:space="0" w:color="000000"/>
            </w:tcBorders>
            <w:shd w:val="clear" w:color="000000" w:fill="D3D3D3"/>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60014</w:t>
            </w:r>
          </w:p>
        </w:tc>
        <w:tc>
          <w:tcPr>
            <w:tcW w:w="908" w:type="dxa"/>
            <w:tcBorders>
              <w:top w:val="single" w:sz="4" w:space="0" w:color="000000"/>
              <w:left w:val="nil"/>
              <w:bottom w:val="single" w:sz="4" w:space="0" w:color="000000"/>
              <w:right w:val="single" w:sz="4" w:space="0" w:color="000000"/>
            </w:tcBorders>
            <w:shd w:val="clear" w:color="000000" w:fill="D3D3D3"/>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4252" w:type="dxa"/>
            <w:tcBorders>
              <w:top w:val="nil"/>
              <w:left w:val="nil"/>
              <w:bottom w:val="single" w:sz="4" w:space="0" w:color="000000"/>
              <w:right w:val="single" w:sz="4" w:space="0" w:color="000000"/>
            </w:tcBorders>
            <w:shd w:val="clear" w:color="000000" w:fill="D3D3D3"/>
            <w:vAlign w:val="center"/>
            <w:hideMark/>
          </w:tcPr>
          <w:p w:rsidR="00DC774F" w:rsidRPr="00F5561E" w:rsidRDefault="00DC774F" w:rsidP="00DC774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Drogi publiczne powiatowe</w:t>
            </w:r>
          </w:p>
        </w:tc>
        <w:tc>
          <w:tcPr>
            <w:tcW w:w="1157" w:type="dxa"/>
            <w:tcBorders>
              <w:top w:val="single" w:sz="4" w:space="0" w:color="000000"/>
              <w:left w:val="nil"/>
              <w:bottom w:val="single" w:sz="4" w:space="0" w:color="000000"/>
              <w:right w:val="single" w:sz="4" w:space="0" w:color="000000"/>
            </w:tcBorders>
            <w:shd w:val="clear" w:color="000000" w:fill="D3D3D3"/>
            <w:vAlign w:val="center"/>
            <w:hideMark/>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118 000,00</w:t>
            </w:r>
          </w:p>
        </w:tc>
        <w:tc>
          <w:tcPr>
            <w:tcW w:w="1337" w:type="dxa"/>
            <w:tcBorders>
              <w:top w:val="single" w:sz="4" w:space="0" w:color="000000"/>
              <w:left w:val="nil"/>
              <w:bottom w:val="single" w:sz="4" w:space="0" w:color="000000"/>
              <w:right w:val="single" w:sz="4" w:space="0" w:color="000000"/>
            </w:tcBorders>
            <w:shd w:val="clear" w:color="000000" w:fill="D3D3D3"/>
            <w:vAlign w:val="center"/>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84 796,69</w:t>
            </w:r>
          </w:p>
        </w:tc>
        <w:tc>
          <w:tcPr>
            <w:tcW w:w="837" w:type="dxa"/>
            <w:tcBorders>
              <w:top w:val="single" w:sz="4" w:space="0" w:color="000000"/>
              <w:left w:val="nil"/>
              <w:bottom w:val="single" w:sz="4" w:space="0" w:color="000000"/>
              <w:right w:val="single" w:sz="4" w:space="0" w:color="000000"/>
            </w:tcBorders>
            <w:shd w:val="clear" w:color="000000" w:fill="D3D3D3"/>
            <w:vAlign w:val="center"/>
          </w:tcPr>
          <w:p w:rsidR="00DC774F" w:rsidRPr="00F5561E" w:rsidRDefault="00DC774F"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71,86</w:t>
            </w:r>
          </w:p>
        </w:tc>
      </w:tr>
      <w:tr w:rsidR="00F5561E" w:rsidRPr="00F5561E" w:rsidTr="004C6F2C">
        <w:trPr>
          <w:trHeight w:val="604"/>
          <w:jc w:val="center"/>
        </w:trPr>
        <w:tc>
          <w:tcPr>
            <w:tcW w:w="221" w:type="dxa"/>
            <w:tcBorders>
              <w:top w:val="nil"/>
              <w:left w:val="nil"/>
              <w:bottom w:val="nil"/>
              <w:right w:val="nil"/>
            </w:tcBorders>
            <w:shd w:val="clear" w:color="auto" w:fill="auto"/>
            <w:noWrap/>
            <w:vAlign w:val="bottom"/>
            <w:hideMark/>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52" w:type="dxa"/>
            <w:tcBorders>
              <w:top w:val="nil"/>
              <w:left w:val="nil"/>
              <w:bottom w:val="nil"/>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08" w:type="dxa"/>
            <w:tcBorders>
              <w:top w:val="single" w:sz="4" w:space="0" w:color="000000"/>
              <w:left w:val="nil"/>
              <w:bottom w:val="single" w:sz="4" w:space="0" w:color="000000"/>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6300</w:t>
            </w:r>
          </w:p>
        </w:tc>
        <w:tc>
          <w:tcPr>
            <w:tcW w:w="4252" w:type="dxa"/>
            <w:tcBorders>
              <w:top w:val="nil"/>
              <w:left w:val="nil"/>
              <w:bottom w:val="single" w:sz="4" w:space="0" w:color="000000"/>
              <w:right w:val="single" w:sz="4" w:space="0" w:color="000000"/>
            </w:tcBorders>
            <w:shd w:val="clear" w:color="000000" w:fill="FFFFFF"/>
            <w:vAlign w:val="center"/>
            <w:hideMark/>
          </w:tcPr>
          <w:p w:rsidR="00DC774F" w:rsidRPr="00F5561E" w:rsidRDefault="00DC774F" w:rsidP="00DC774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Dotacja celowa na pomoc finansową udzielaną między jednostkami samorządu terytorialnego </w:t>
            </w:r>
            <w:r w:rsidR="004C6F2C" w:rsidRPr="00F5561E">
              <w:rPr>
                <w:rFonts w:ascii="Arial" w:eastAsia="Times New Roman" w:hAnsi="Arial" w:cs="Arial"/>
                <w:sz w:val="17"/>
                <w:szCs w:val="17"/>
                <w:lang w:eastAsia="pl-PL"/>
              </w:rPr>
              <w:t xml:space="preserve">               </w:t>
            </w:r>
            <w:r w:rsidRPr="00F5561E">
              <w:rPr>
                <w:rFonts w:ascii="Arial" w:eastAsia="Times New Roman" w:hAnsi="Arial" w:cs="Arial"/>
                <w:sz w:val="17"/>
                <w:szCs w:val="17"/>
                <w:lang w:eastAsia="pl-PL"/>
              </w:rPr>
              <w:t>na dofinansowanie własnych zadań inwestycyjnych</w:t>
            </w:r>
            <w:r w:rsidR="004C6F2C" w:rsidRPr="00F5561E">
              <w:rPr>
                <w:rFonts w:ascii="Arial" w:eastAsia="Times New Roman" w:hAnsi="Arial" w:cs="Arial"/>
                <w:sz w:val="17"/>
                <w:szCs w:val="17"/>
                <w:lang w:eastAsia="pl-PL"/>
              </w:rPr>
              <w:t xml:space="preserve">            </w:t>
            </w:r>
            <w:r w:rsidRPr="00F5561E">
              <w:rPr>
                <w:rFonts w:ascii="Arial" w:eastAsia="Times New Roman" w:hAnsi="Arial" w:cs="Arial"/>
                <w:sz w:val="17"/>
                <w:szCs w:val="17"/>
                <w:lang w:eastAsia="pl-PL"/>
              </w:rPr>
              <w:t xml:space="preserve"> i zakupów inwestycyjnych</w:t>
            </w:r>
          </w:p>
        </w:tc>
        <w:tc>
          <w:tcPr>
            <w:tcW w:w="1157" w:type="dxa"/>
            <w:tcBorders>
              <w:top w:val="single" w:sz="4" w:space="0" w:color="000000"/>
              <w:left w:val="nil"/>
              <w:bottom w:val="single" w:sz="4" w:space="0" w:color="000000"/>
              <w:right w:val="single" w:sz="4" w:space="0" w:color="000000"/>
            </w:tcBorders>
            <w:shd w:val="clear" w:color="000000" w:fill="FFFFFF"/>
            <w:vAlign w:val="center"/>
            <w:hideMark/>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118 000,00</w:t>
            </w: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84 796,69</w:t>
            </w:r>
          </w:p>
        </w:tc>
        <w:tc>
          <w:tcPr>
            <w:tcW w:w="83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71,86</w:t>
            </w:r>
          </w:p>
        </w:tc>
      </w:tr>
      <w:tr w:rsidR="00F5561E" w:rsidRPr="00F5561E" w:rsidTr="004C6F2C">
        <w:trPr>
          <w:trHeight w:val="407"/>
          <w:jc w:val="center"/>
        </w:trPr>
        <w:tc>
          <w:tcPr>
            <w:tcW w:w="221" w:type="dxa"/>
            <w:tcBorders>
              <w:top w:val="nil"/>
              <w:left w:val="nil"/>
              <w:bottom w:val="nil"/>
              <w:right w:val="nil"/>
            </w:tcBorders>
            <w:shd w:val="clear" w:color="auto" w:fill="auto"/>
            <w:noWrap/>
            <w:vAlign w:val="bottom"/>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08"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Powiat międzyrzecki - budowa chodnika  w Nowej Wsi i Starym Dworku</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118 000,00</w:t>
            </w: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84 796,69</w:t>
            </w:r>
          </w:p>
        </w:tc>
        <w:tc>
          <w:tcPr>
            <w:tcW w:w="83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71,86</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hideMark/>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52" w:type="dxa"/>
            <w:tcBorders>
              <w:top w:val="single" w:sz="4" w:space="0" w:color="000000"/>
              <w:left w:val="nil"/>
              <w:bottom w:val="single" w:sz="4" w:space="0" w:color="000000"/>
              <w:right w:val="single" w:sz="4" w:space="0" w:color="000000"/>
            </w:tcBorders>
            <w:shd w:val="clear" w:color="000000" w:fill="D3D3D3"/>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60016</w:t>
            </w:r>
          </w:p>
        </w:tc>
        <w:tc>
          <w:tcPr>
            <w:tcW w:w="908" w:type="dxa"/>
            <w:tcBorders>
              <w:top w:val="single" w:sz="4" w:space="0" w:color="000000"/>
              <w:left w:val="nil"/>
              <w:bottom w:val="single" w:sz="4" w:space="0" w:color="000000"/>
              <w:right w:val="single" w:sz="4" w:space="0" w:color="000000"/>
            </w:tcBorders>
            <w:shd w:val="clear" w:color="000000" w:fill="D3D3D3"/>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4252" w:type="dxa"/>
            <w:tcBorders>
              <w:top w:val="nil"/>
              <w:left w:val="nil"/>
              <w:bottom w:val="single" w:sz="4" w:space="0" w:color="000000"/>
              <w:right w:val="single" w:sz="4" w:space="0" w:color="000000"/>
            </w:tcBorders>
            <w:shd w:val="clear" w:color="000000" w:fill="D3D3D3"/>
            <w:vAlign w:val="center"/>
            <w:hideMark/>
          </w:tcPr>
          <w:p w:rsidR="00DC774F" w:rsidRPr="00F5561E" w:rsidRDefault="00DC774F" w:rsidP="00DC774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Drogi publiczne gminne</w:t>
            </w:r>
          </w:p>
        </w:tc>
        <w:tc>
          <w:tcPr>
            <w:tcW w:w="1157" w:type="dxa"/>
            <w:tcBorders>
              <w:top w:val="single" w:sz="4" w:space="0" w:color="000000"/>
              <w:left w:val="nil"/>
              <w:bottom w:val="single" w:sz="4" w:space="0" w:color="000000"/>
              <w:right w:val="single" w:sz="4" w:space="0" w:color="000000"/>
            </w:tcBorders>
            <w:shd w:val="clear" w:color="000000" w:fill="D3D3D3"/>
            <w:vAlign w:val="center"/>
            <w:hideMark/>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423 951,55</w:t>
            </w:r>
          </w:p>
        </w:tc>
        <w:tc>
          <w:tcPr>
            <w:tcW w:w="1337" w:type="dxa"/>
            <w:tcBorders>
              <w:top w:val="single" w:sz="4" w:space="0" w:color="000000"/>
              <w:left w:val="nil"/>
              <w:bottom w:val="single" w:sz="4" w:space="0" w:color="000000"/>
              <w:right w:val="single" w:sz="4" w:space="0" w:color="000000"/>
            </w:tcBorders>
            <w:shd w:val="clear" w:color="000000" w:fill="D3D3D3"/>
            <w:vAlign w:val="center"/>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322 643,29</w:t>
            </w:r>
          </w:p>
        </w:tc>
        <w:tc>
          <w:tcPr>
            <w:tcW w:w="837" w:type="dxa"/>
            <w:tcBorders>
              <w:top w:val="single" w:sz="4" w:space="0" w:color="000000"/>
              <w:left w:val="nil"/>
              <w:bottom w:val="single" w:sz="4" w:space="0" w:color="000000"/>
              <w:right w:val="single" w:sz="4" w:space="0" w:color="000000"/>
            </w:tcBorders>
            <w:shd w:val="clear" w:color="000000" w:fill="D3D3D3"/>
            <w:vAlign w:val="center"/>
          </w:tcPr>
          <w:p w:rsidR="00DC774F" w:rsidRPr="00F5561E" w:rsidRDefault="00DC774F"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76,10</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hideMark/>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52" w:type="dxa"/>
            <w:tcBorders>
              <w:top w:val="nil"/>
              <w:left w:val="nil"/>
              <w:bottom w:val="nil"/>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08" w:type="dxa"/>
            <w:tcBorders>
              <w:top w:val="single" w:sz="4" w:space="0" w:color="000000"/>
              <w:left w:val="nil"/>
              <w:bottom w:val="single" w:sz="4" w:space="0" w:color="000000"/>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6050</w:t>
            </w:r>
          </w:p>
        </w:tc>
        <w:tc>
          <w:tcPr>
            <w:tcW w:w="4252" w:type="dxa"/>
            <w:tcBorders>
              <w:top w:val="nil"/>
              <w:left w:val="nil"/>
              <w:bottom w:val="single" w:sz="4" w:space="0" w:color="000000"/>
              <w:right w:val="single" w:sz="4" w:space="0" w:color="000000"/>
            </w:tcBorders>
            <w:shd w:val="clear" w:color="000000" w:fill="FFFFFF"/>
            <w:vAlign w:val="center"/>
            <w:hideMark/>
          </w:tcPr>
          <w:p w:rsidR="00DC774F" w:rsidRPr="00F5561E" w:rsidRDefault="00DC774F" w:rsidP="00DC774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inwestycyjne jednostek budżetowych</w:t>
            </w:r>
          </w:p>
        </w:tc>
        <w:tc>
          <w:tcPr>
            <w:tcW w:w="1157" w:type="dxa"/>
            <w:tcBorders>
              <w:top w:val="single" w:sz="4" w:space="0" w:color="000000"/>
              <w:left w:val="nil"/>
              <w:bottom w:val="single" w:sz="4" w:space="0" w:color="000000"/>
              <w:right w:val="single" w:sz="4" w:space="0" w:color="000000"/>
            </w:tcBorders>
            <w:shd w:val="clear" w:color="000000" w:fill="FFFFFF"/>
            <w:vAlign w:val="center"/>
            <w:hideMark/>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423 951,55</w:t>
            </w: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322 643,29</w:t>
            </w:r>
          </w:p>
        </w:tc>
        <w:tc>
          <w:tcPr>
            <w:tcW w:w="83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76,10</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08" w:type="dxa"/>
            <w:tcBorders>
              <w:left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rPr>
                <w:rFonts w:ascii="Arial" w:hAnsi="Arial" w:cs="Arial"/>
                <w:spacing w:val="2"/>
                <w:sz w:val="17"/>
                <w:szCs w:val="17"/>
              </w:rPr>
            </w:pPr>
            <w:r w:rsidRPr="00F5561E">
              <w:rPr>
                <w:rFonts w:ascii="Arial" w:hAnsi="Arial" w:cs="Arial"/>
                <w:spacing w:val="2"/>
                <w:sz w:val="17"/>
                <w:szCs w:val="17"/>
              </w:rPr>
              <w:t>Budowa chodnika w m. Nowa Wieś</w:t>
            </w:r>
          </w:p>
          <w:p w:rsidR="00DC774F" w:rsidRPr="00F5561E" w:rsidRDefault="00DC774F" w:rsidP="00DC774F">
            <w:pPr>
              <w:spacing w:after="0" w:line="240" w:lineRule="auto"/>
              <w:rPr>
                <w:rFonts w:ascii="Arial" w:hAnsi="Arial" w:cs="Arial"/>
                <w:spacing w:val="2"/>
                <w:sz w:val="17"/>
                <w:szCs w:val="17"/>
              </w:rPr>
            </w:pPr>
            <w:r w:rsidRPr="00F5561E">
              <w:rPr>
                <w:rFonts w:ascii="Arial" w:hAnsi="Arial" w:cs="Arial"/>
                <w:spacing w:val="2"/>
                <w:sz w:val="17"/>
                <w:szCs w:val="17"/>
              </w:rPr>
              <w:t>w tym:</w:t>
            </w:r>
          </w:p>
          <w:p w:rsidR="00DC774F" w:rsidRPr="00F5561E" w:rsidRDefault="00DC774F" w:rsidP="00DC774F">
            <w:pPr>
              <w:spacing w:after="0" w:line="240" w:lineRule="auto"/>
              <w:rPr>
                <w:rFonts w:ascii="Arial" w:eastAsia="Times New Roman" w:hAnsi="Arial" w:cs="Arial"/>
                <w:i/>
                <w:sz w:val="17"/>
                <w:szCs w:val="17"/>
                <w:lang w:eastAsia="pl-PL"/>
              </w:rPr>
            </w:pPr>
            <w:r w:rsidRPr="00F5561E">
              <w:rPr>
                <w:rFonts w:ascii="Arial" w:hAnsi="Arial" w:cs="Arial"/>
                <w:i/>
                <w:spacing w:val="2"/>
                <w:sz w:val="17"/>
                <w:szCs w:val="17"/>
              </w:rPr>
              <w:t xml:space="preserve">Fundusz Sołecki </w:t>
            </w:r>
          </w:p>
        </w:tc>
        <w:tc>
          <w:tcPr>
            <w:tcW w:w="1157" w:type="dxa"/>
            <w:tcBorders>
              <w:top w:val="single" w:sz="4" w:space="0" w:color="000000"/>
              <w:left w:val="nil"/>
              <w:bottom w:val="single" w:sz="4" w:space="0" w:color="000000"/>
              <w:right w:val="single" w:sz="4" w:space="0" w:color="000000"/>
            </w:tcBorders>
            <w:shd w:val="clear" w:color="000000" w:fill="FFFFFF"/>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92.953,11</w:t>
            </w:r>
          </w:p>
          <w:p w:rsidR="00DC774F" w:rsidRPr="00F5561E" w:rsidRDefault="00DC774F" w:rsidP="00DC774F">
            <w:pPr>
              <w:spacing w:after="0" w:line="240" w:lineRule="auto"/>
              <w:jc w:val="right"/>
              <w:rPr>
                <w:rFonts w:ascii="Arial" w:eastAsia="Times New Roman" w:hAnsi="Arial" w:cs="Arial"/>
                <w:sz w:val="17"/>
                <w:szCs w:val="17"/>
                <w:lang w:eastAsia="pl-PL"/>
              </w:rPr>
            </w:pPr>
          </w:p>
          <w:p w:rsidR="00DC774F" w:rsidRPr="00F5561E" w:rsidRDefault="00DC774F" w:rsidP="00DC774F">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10.500,00</w:t>
            </w:r>
          </w:p>
        </w:tc>
        <w:tc>
          <w:tcPr>
            <w:tcW w:w="1337" w:type="dxa"/>
          </w:tcPr>
          <w:p w:rsidR="00DC774F" w:rsidRPr="00F5561E" w:rsidRDefault="00DC774F" w:rsidP="00DC774F">
            <w:pPr>
              <w:spacing w:after="0" w:line="240" w:lineRule="auto"/>
              <w:jc w:val="right"/>
              <w:rPr>
                <w:rFonts w:ascii="Arial" w:hAnsi="Arial" w:cs="Arial"/>
                <w:sz w:val="17"/>
                <w:szCs w:val="17"/>
              </w:rPr>
            </w:pPr>
            <w:r w:rsidRPr="00F5561E">
              <w:rPr>
                <w:rFonts w:ascii="Arial" w:hAnsi="Arial" w:cs="Arial"/>
                <w:sz w:val="17"/>
                <w:szCs w:val="17"/>
              </w:rPr>
              <w:t>13 449,00</w:t>
            </w:r>
          </w:p>
          <w:p w:rsidR="00DC774F" w:rsidRPr="00F5561E" w:rsidRDefault="00DC774F" w:rsidP="00DC774F">
            <w:pPr>
              <w:spacing w:after="0" w:line="240" w:lineRule="auto"/>
              <w:jc w:val="right"/>
              <w:rPr>
                <w:rFonts w:ascii="Arial" w:hAnsi="Arial" w:cs="Arial"/>
                <w:sz w:val="17"/>
                <w:szCs w:val="17"/>
              </w:rPr>
            </w:pPr>
          </w:p>
          <w:p w:rsidR="00DC774F" w:rsidRPr="00F5561E" w:rsidRDefault="00DC774F" w:rsidP="00DC774F">
            <w:pPr>
              <w:spacing w:after="0" w:line="240" w:lineRule="auto"/>
              <w:jc w:val="right"/>
              <w:rPr>
                <w:rFonts w:ascii="Arial" w:hAnsi="Arial" w:cs="Arial"/>
                <w:i/>
                <w:sz w:val="17"/>
                <w:szCs w:val="17"/>
              </w:rPr>
            </w:pPr>
            <w:r w:rsidRPr="00F5561E">
              <w:rPr>
                <w:rFonts w:ascii="Arial" w:hAnsi="Arial" w:cs="Arial"/>
                <w:i/>
                <w:sz w:val="17"/>
                <w:szCs w:val="17"/>
              </w:rPr>
              <w:t>10 149,00</w:t>
            </w:r>
          </w:p>
        </w:tc>
        <w:tc>
          <w:tcPr>
            <w:tcW w:w="837" w:type="dxa"/>
            <w:tcBorders>
              <w:top w:val="single" w:sz="4" w:space="0" w:color="000000"/>
              <w:left w:val="nil"/>
              <w:bottom w:val="single" w:sz="4" w:space="0" w:color="000000"/>
              <w:right w:val="single" w:sz="4" w:space="0" w:color="000000"/>
            </w:tcBorders>
            <w:shd w:val="clear" w:color="000000" w:fill="FFFFFF"/>
          </w:tcPr>
          <w:p w:rsidR="00DC774F" w:rsidRPr="00F5561E" w:rsidRDefault="00DC774F"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14,47</w:t>
            </w:r>
          </w:p>
          <w:p w:rsidR="00DC774F" w:rsidRPr="00F5561E" w:rsidRDefault="00DC774F" w:rsidP="00B064F1">
            <w:pPr>
              <w:spacing w:after="0" w:line="240" w:lineRule="auto"/>
              <w:jc w:val="right"/>
              <w:rPr>
                <w:rFonts w:ascii="Arial" w:eastAsia="Times New Roman" w:hAnsi="Arial" w:cs="Arial"/>
                <w:sz w:val="17"/>
                <w:szCs w:val="17"/>
                <w:lang w:eastAsia="pl-PL"/>
              </w:rPr>
            </w:pPr>
          </w:p>
          <w:p w:rsidR="00DC774F" w:rsidRPr="00F5561E" w:rsidRDefault="00DC774F" w:rsidP="00B064F1">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96,65</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08" w:type="dxa"/>
            <w:tcBorders>
              <w:left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rPr>
                <w:rFonts w:ascii="Arial" w:eastAsia="Times New Roman" w:hAnsi="Arial" w:cs="Arial"/>
                <w:sz w:val="17"/>
                <w:szCs w:val="17"/>
                <w:lang w:eastAsia="pl-PL"/>
              </w:rPr>
            </w:pPr>
            <w:r w:rsidRPr="00F5561E">
              <w:rPr>
                <w:rFonts w:ascii="Arial" w:hAnsi="Arial" w:cs="Arial"/>
                <w:spacing w:val="2"/>
                <w:sz w:val="17"/>
                <w:szCs w:val="17"/>
              </w:rPr>
              <w:t>Budowa chodnika w m. Osiecko</w:t>
            </w:r>
            <w:r w:rsidRPr="00F5561E">
              <w:rPr>
                <w:rFonts w:ascii="Arial" w:eastAsia="Times New Roman" w:hAnsi="Arial" w:cs="Arial"/>
                <w:sz w:val="17"/>
                <w:szCs w:val="17"/>
                <w:lang w:eastAsia="pl-PL"/>
              </w:rPr>
              <w:t xml:space="preserve"> </w:t>
            </w:r>
          </w:p>
          <w:p w:rsidR="00DC774F" w:rsidRPr="00F5561E" w:rsidRDefault="00DC774F" w:rsidP="00DC774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 tym :</w:t>
            </w:r>
          </w:p>
          <w:p w:rsidR="00DC774F" w:rsidRPr="00F5561E" w:rsidRDefault="00DC774F" w:rsidP="00DC774F">
            <w:pPr>
              <w:spacing w:after="0" w:line="240" w:lineRule="auto"/>
              <w:rPr>
                <w:rFonts w:ascii="Arial" w:eastAsia="Times New Roman" w:hAnsi="Arial" w:cs="Arial"/>
                <w:i/>
                <w:sz w:val="17"/>
                <w:szCs w:val="17"/>
                <w:lang w:eastAsia="pl-PL"/>
              </w:rPr>
            </w:pPr>
            <w:r w:rsidRPr="00F5561E">
              <w:rPr>
                <w:rFonts w:ascii="Arial" w:eastAsia="Times New Roman" w:hAnsi="Arial" w:cs="Arial"/>
                <w:i/>
                <w:sz w:val="17"/>
                <w:szCs w:val="17"/>
                <w:lang w:eastAsia="pl-PL"/>
              </w:rPr>
              <w:t>Fundusz sołecki Osiecko</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14 000,00</w:t>
            </w:r>
          </w:p>
          <w:p w:rsidR="00DC774F" w:rsidRPr="00F5561E" w:rsidRDefault="00DC774F" w:rsidP="00DC774F">
            <w:pPr>
              <w:spacing w:after="0" w:line="240" w:lineRule="auto"/>
              <w:jc w:val="right"/>
              <w:rPr>
                <w:rFonts w:ascii="Arial" w:eastAsia="Times New Roman" w:hAnsi="Arial" w:cs="Arial"/>
                <w:i/>
                <w:sz w:val="17"/>
                <w:szCs w:val="17"/>
                <w:lang w:eastAsia="pl-PL"/>
              </w:rPr>
            </w:pPr>
          </w:p>
          <w:p w:rsidR="00DC774F" w:rsidRPr="00F5561E" w:rsidRDefault="00DC774F" w:rsidP="00DC774F">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14 000,00</w:t>
            </w: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13 711,74</w:t>
            </w:r>
          </w:p>
          <w:p w:rsidR="00DC774F" w:rsidRPr="00F5561E" w:rsidRDefault="00DC774F" w:rsidP="00DC774F">
            <w:pPr>
              <w:spacing w:after="0" w:line="240" w:lineRule="auto"/>
              <w:jc w:val="right"/>
              <w:rPr>
                <w:rFonts w:ascii="Arial" w:eastAsia="Times New Roman" w:hAnsi="Arial" w:cs="Arial"/>
                <w:i/>
                <w:sz w:val="17"/>
                <w:szCs w:val="17"/>
                <w:lang w:eastAsia="pl-PL"/>
              </w:rPr>
            </w:pPr>
          </w:p>
          <w:p w:rsidR="00DC774F" w:rsidRPr="00F5561E" w:rsidRDefault="00DC774F" w:rsidP="00DC774F">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13 711,74</w:t>
            </w:r>
          </w:p>
        </w:tc>
        <w:tc>
          <w:tcPr>
            <w:tcW w:w="83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97,94</w:t>
            </w:r>
          </w:p>
          <w:p w:rsidR="00DC774F" w:rsidRPr="00F5561E" w:rsidRDefault="00DC774F" w:rsidP="00B064F1">
            <w:pPr>
              <w:spacing w:after="0" w:line="240" w:lineRule="auto"/>
              <w:jc w:val="right"/>
              <w:rPr>
                <w:rFonts w:ascii="Arial" w:eastAsia="Times New Roman" w:hAnsi="Arial" w:cs="Arial"/>
                <w:i/>
                <w:sz w:val="17"/>
                <w:szCs w:val="17"/>
                <w:lang w:eastAsia="pl-PL"/>
              </w:rPr>
            </w:pPr>
          </w:p>
          <w:p w:rsidR="00DC774F" w:rsidRPr="00F5561E" w:rsidRDefault="00DC774F" w:rsidP="00B064F1">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97,94</w:t>
            </w:r>
          </w:p>
        </w:tc>
      </w:tr>
      <w:tr w:rsidR="00F5561E" w:rsidRPr="00F5561E" w:rsidTr="000B6B76">
        <w:trPr>
          <w:trHeight w:val="342"/>
          <w:jc w:val="center"/>
        </w:trPr>
        <w:tc>
          <w:tcPr>
            <w:tcW w:w="221" w:type="dxa"/>
            <w:tcBorders>
              <w:top w:val="nil"/>
              <w:left w:val="nil"/>
              <w:bottom w:val="nil"/>
              <w:right w:val="nil"/>
            </w:tcBorders>
            <w:shd w:val="clear" w:color="auto" w:fill="auto"/>
            <w:noWrap/>
            <w:vAlign w:val="bottom"/>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single" w:sz="4" w:space="0" w:color="auto"/>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single" w:sz="4" w:space="0" w:color="auto"/>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08" w:type="dxa"/>
            <w:tcBorders>
              <w:left w:val="nil"/>
              <w:bottom w:val="single" w:sz="4" w:space="0" w:color="auto"/>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auto"/>
              <w:right w:val="single" w:sz="4" w:space="0" w:color="000000"/>
            </w:tcBorders>
            <w:shd w:val="clear" w:color="000000" w:fill="FFFFFF"/>
            <w:vAlign w:val="center"/>
          </w:tcPr>
          <w:p w:rsidR="00DC774F" w:rsidRPr="00F5561E" w:rsidRDefault="00DC774F" w:rsidP="00DC774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Przebudowa drogi osiedlowej wraz  z parkingiem i placem gospodarczym Osiedle Piaskowe w Bledzewie</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222 617,34</w:t>
            </w: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222 617,34</w:t>
            </w:r>
          </w:p>
        </w:tc>
        <w:tc>
          <w:tcPr>
            <w:tcW w:w="83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A9226E">
        <w:trPr>
          <w:trHeight w:val="342"/>
          <w:jc w:val="center"/>
        </w:trPr>
        <w:tc>
          <w:tcPr>
            <w:tcW w:w="221" w:type="dxa"/>
            <w:tcBorders>
              <w:top w:val="nil"/>
              <w:left w:val="nil"/>
              <w:bottom w:val="nil"/>
              <w:right w:val="nil"/>
            </w:tcBorders>
            <w:shd w:val="clear" w:color="auto" w:fill="auto"/>
            <w:noWrap/>
            <w:vAlign w:val="bottom"/>
          </w:tcPr>
          <w:p w:rsidR="000B6B76" w:rsidRPr="00F5561E" w:rsidRDefault="000B6B76" w:rsidP="00DC774F">
            <w:pPr>
              <w:spacing w:after="0" w:line="240" w:lineRule="auto"/>
              <w:jc w:val="right"/>
              <w:rPr>
                <w:rFonts w:ascii="Times New Roman" w:eastAsia="Times New Roman" w:hAnsi="Times New Roman"/>
                <w:sz w:val="20"/>
                <w:szCs w:val="20"/>
                <w:lang w:eastAsia="pl-PL"/>
              </w:rPr>
            </w:pPr>
          </w:p>
        </w:tc>
        <w:tc>
          <w:tcPr>
            <w:tcW w:w="684" w:type="dxa"/>
            <w:tcBorders>
              <w:top w:val="single" w:sz="4" w:space="0" w:color="auto"/>
              <w:left w:val="single" w:sz="4" w:space="0" w:color="000000"/>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52" w:type="dxa"/>
            <w:tcBorders>
              <w:top w:val="single" w:sz="4" w:space="0" w:color="auto"/>
              <w:left w:val="nil"/>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08" w:type="dxa"/>
            <w:vMerge w:val="restart"/>
            <w:tcBorders>
              <w:top w:val="single" w:sz="4" w:space="0" w:color="auto"/>
              <w:left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4252" w:type="dxa"/>
            <w:tcBorders>
              <w:top w:val="single" w:sz="4" w:space="0" w:color="auto"/>
              <w:left w:val="nil"/>
              <w:bottom w:val="single" w:sz="4" w:space="0" w:color="auto"/>
              <w:right w:val="single" w:sz="4" w:space="0" w:color="000000"/>
            </w:tcBorders>
            <w:shd w:val="clear" w:color="000000" w:fill="FFFFFF"/>
            <w:vAlign w:val="center"/>
          </w:tcPr>
          <w:p w:rsidR="000B6B76" w:rsidRPr="00F5561E" w:rsidRDefault="000B6B76" w:rsidP="004C6F2C">
            <w:pPr>
              <w:spacing w:after="0" w:line="240" w:lineRule="auto"/>
              <w:rPr>
                <w:rFonts w:ascii="Arial" w:eastAsia="Times New Roman" w:hAnsi="Arial" w:cs="Arial"/>
                <w:sz w:val="17"/>
                <w:szCs w:val="17"/>
                <w:lang w:eastAsia="pl-PL"/>
              </w:rPr>
            </w:pPr>
            <w:r w:rsidRPr="00F5561E">
              <w:rPr>
                <w:rFonts w:ascii="Arial" w:hAnsi="Arial" w:cs="Arial"/>
                <w:spacing w:val="2"/>
                <w:sz w:val="17"/>
                <w:szCs w:val="17"/>
              </w:rPr>
              <w:t>Budowa studni chłonnych ul. Górna Bledzew dz, 366 dla potrzeb odwodnienia drogi</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8 500,00</w:t>
            </w: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680,00</w:t>
            </w:r>
          </w:p>
        </w:tc>
        <w:tc>
          <w:tcPr>
            <w:tcW w:w="83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8,00</w:t>
            </w:r>
          </w:p>
        </w:tc>
      </w:tr>
      <w:tr w:rsidR="00F5561E" w:rsidRPr="00F5561E" w:rsidTr="00B614BD">
        <w:trPr>
          <w:trHeight w:val="342"/>
          <w:jc w:val="center"/>
        </w:trPr>
        <w:tc>
          <w:tcPr>
            <w:tcW w:w="221" w:type="dxa"/>
            <w:tcBorders>
              <w:top w:val="nil"/>
              <w:left w:val="nil"/>
              <w:bottom w:val="nil"/>
              <w:right w:val="nil"/>
            </w:tcBorders>
            <w:shd w:val="clear" w:color="auto" w:fill="auto"/>
            <w:noWrap/>
            <w:vAlign w:val="bottom"/>
          </w:tcPr>
          <w:p w:rsidR="000B6B76" w:rsidRPr="00F5561E" w:rsidRDefault="000B6B76"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08" w:type="dxa"/>
            <w:vMerge/>
            <w:tcBorders>
              <w:left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4252" w:type="dxa"/>
            <w:tcBorders>
              <w:top w:val="single" w:sz="4" w:space="0" w:color="auto"/>
              <w:left w:val="nil"/>
              <w:bottom w:val="single" w:sz="4" w:space="0" w:color="000000"/>
              <w:right w:val="single" w:sz="4" w:space="0" w:color="000000"/>
            </w:tcBorders>
            <w:shd w:val="clear" w:color="000000" w:fill="FFFFFF"/>
            <w:vAlign w:val="center"/>
          </w:tcPr>
          <w:p w:rsidR="000B6B76" w:rsidRPr="00F5561E" w:rsidRDefault="000B6B76" w:rsidP="004C6F2C">
            <w:pPr>
              <w:spacing w:after="0" w:line="240" w:lineRule="auto"/>
              <w:rPr>
                <w:rFonts w:ascii="Arial" w:hAnsi="Arial" w:cs="Arial"/>
                <w:spacing w:val="2"/>
                <w:sz w:val="17"/>
                <w:szCs w:val="17"/>
              </w:rPr>
            </w:pPr>
            <w:r w:rsidRPr="00F5561E">
              <w:rPr>
                <w:rFonts w:ascii="Arial" w:hAnsi="Arial" w:cs="Arial"/>
                <w:spacing w:val="2"/>
                <w:sz w:val="17"/>
                <w:szCs w:val="17"/>
              </w:rPr>
              <w:t>Przebudowa dróg gminnych  wraz odwodnieniem,           w tym :</w:t>
            </w:r>
          </w:p>
        </w:tc>
        <w:tc>
          <w:tcPr>
            <w:tcW w:w="1157" w:type="dxa"/>
            <w:tcBorders>
              <w:top w:val="single" w:sz="4" w:space="0" w:color="000000"/>
              <w:left w:val="nil"/>
              <w:bottom w:val="single" w:sz="4" w:space="0" w:color="000000"/>
              <w:right w:val="single" w:sz="4" w:space="0" w:color="000000"/>
            </w:tcBorders>
            <w:shd w:val="clear" w:color="000000" w:fill="FFFFFF"/>
          </w:tcPr>
          <w:p w:rsidR="000B6B76" w:rsidRPr="00F5561E" w:rsidRDefault="000B6B76" w:rsidP="004C6F2C">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85 881,10</w:t>
            </w: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B614B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72 185,21</w:t>
            </w:r>
          </w:p>
          <w:p w:rsidR="000B6B76" w:rsidRPr="00F5561E" w:rsidRDefault="000B6B76" w:rsidP="00B614BD">
            <w:pPr>
              <w:spacing w:after="0" w:line="240" w:lineRule="auto"/>
              <w:jc w:val="right"/>
              <w:rPr>
                <w:rFonts w:ascii="Arial" w:eastAsia="Times New Roman" w:hAnsi="Arial" w:cs="Arial"/>
                <w:sz w:val="17"/>
                <w:szCs w:val="17"/>
                <w:lang w:eastAsia="pl-PL"/>
              </w:rPr>
            </w:pPr>
          </w:p>
        </w:tc>
        <w:tc>
          <w:tcPr>
            <w:tcW w:w="837" w:type="dxa"/>
            <w:tcBorders>
              <w:top w:val="single" w:sz="4" w:space="0" w:color="000000"/>
              <w:left w:val="nil"/>
              <w:bottom w:val="single" w:sz="4" w:space="0" w:color="000000"/>
              <w:right w:val="single" w:sz="4" w:space="0" w:color="000000"/>
            </w:tcBorders>
            <w:shd w:val="clear" w:color="000000" w:fill="FFFFFF"/>
          </w:tcPr>
          <w:p w:rsidR="000B6B76" w:rsidRPr="00F5561E" w:rsidRDefault="000B6B76"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84,05</w:t>
            </w:r>
          </w:p>
        </w:tc>
      </w:tr>
      <w:tr w:rsidR="00F5561E" w:rsidRPr="00F5561E" w:rsidTr="00B614BD">
        <w:trPr>
          <w:trHeight w:val="292"/>
          <w:jc w:val="center"/>
        </w:trPr>
        <w:tc>
          <w:tcPr>
            <w:tcW w:w="221" w:type="dxa"/>
            <w:tcBorders>
              <w:top w:val="nil"/>
              <w:left w:val="nil"/>
              <w:bottom w:val="nil"/>
              <w:right w:val="nil"/>
            </w:tcBorders>
            <w:shd w:val="clear" w:color="auto" w:fill="auto"/>
            <w:noWrap/>
            <w:vAlign w:val="bottom"/>
          </w:tcPr>
          <w:p w:rsidR="000B6B76" w:rsidRPr="00F5561E" w:rsidRDefault="000B6B76"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08" w:type="dxa"/>
            <w:vMerge/>
            <w:tcBorders>
              <w:left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000000"/>
            </w:tcBorders>
            <w:shd w:val="clear" w:color="000000" w:fill="FFFFFF"/>
            <w:vAlign w:val="center"/>
          </w:tcPr>
          <w:p w:rsidR="000B6B76" w:rsidRPr="00F5561E" w:rsidRDefault="000B6B76" w:rsidP="004C6F2C">
            <w:pPr>
              <w:spacing w:after="0" w:line="240" w:lineRule="auto"/>
              <w:rPr>
                <w:rFonts w:ascii="Arial" w:hAnsi="Arial" w:cs="Arial"/>
                <w:spacing w:val="2"/>
                <w:sz w:val="17"/>
                <w:szCs w:val="17"/>
              </w:rPr>
            </w:pPr>
            <w:r w:rsidRPr="00F5561E">
              <w:rPr>
                <w:rFonts w:ascii="Arial" w:hAnsi="Arial" w:cs="Arial"/>
                <w:spacing w:val="2"/>
                <w:sz w:val="17"/>
                <w:szCs w:val="17"/>
              </w:rPr>
              <w:t xml:space="preserve">- </w:t>
            </w:r>
            <w:r w:rsidRPr="00F5561E">
              <w:rPr>
                <w:rFonts w:ascii="Arial" w:hAnsi="Arial" w:cs="Arial"/>
                <w:i/>
                <w:spacing w:val="2"/>
                <w:sz w:val="17"/>
                <w:szCs w:val="17"/>
              </w:rPr>
              <w:t>przebudowa drogi  we wsi Sokola Dąbrowa,</w:t>
            </w:r>
          </w:p>
        </w:tc>
        <w:tc>
          <w:tcPr>
            <w:tcW w:w="1157" w:type="dxa"/>
            <w:tcBorders>
              <w:top w:val="single" w:sz="4" w:space="0" w:color="000000"/>
              <w:left w:val="nil"/>
              <w:bottom w:val="single" w:sz="4" w:space="0" w:color="000000"/>
              <w:right w:val="single" w:sz="4" w:space="0" w:color="000000"/>
            </w:tcBorders>
            <w:shd w:val="clear" w:color="000000" w:fill="FFFFFF"/>
          </w:tcPr>
          <w:p w:rsidR="000B6B76" w:rsidRPr="00F5561E" w:rsidRDefault="000B6B76" w:rsidP="004C6F2C">
            <w:pPr>
              <w:spacing w:after="0" w:line="240" w:lineRule="auto"/>
              <w:jc w:val="right"/>
              <w:rPr>
                <w:rFonts w:ascii="Arial" w:eastAsia="Times New Roman" w:hAnsi="Arial" w:cs="Arial"/>
                <w:sz w:val="17"/>
                <w:szCs w:val="17"/>
                <w:lang w:eastAsia="pl-PL"/>
              </w:rPr>
            </w:pP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B614BD">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22 193,00</w:t>
            </w:r>
          </w:p>
        </w:tc>
        <w:tc>
          <w:tcPr>
            <w:tcW w:w="837" w:type="dxa"/>
            <w:tcBorders>
              <w:top w:val="single" w:sz="4" w:space="0" w:color="000000"/>
              <w:left w:val="nil"/>
              <w:bottom w:val="single" w:sz="4" w:space="0" w:color="000000"/>
              <w:right w:val="single" w:sz="4" w:space="0" w:color="000000"/>
            </w:tcBorders>
            <w:shd w:val="clear" w:color="000000" w:fill="FFFFFF"/>
          </w:tcPr>
          <w:p w:rsidR="000B6B76" w:rsidRPr="00F5561E" w:rsidRDefault="000B6B76" w:rsidP="00B064F1">
            <w:pPr>
              <w:spacing w:after="0" w:line="240" w:lineRule="auto"/>
              <w:jc w:val="right"/>
              <w:rPr>
                <w:rFonts w:ascii="Arial" w:eastAsia="Times New Roman" w:hAnsi="Arial" w:cs="Arial"/>
                <w:sz w:val="17"/>
                <w:szCs w:val="17"/>
                <w:lang w:eastAsia="pl-PL"/>
              </w:rPr>
            </w:pPr>
          </w:p>
        </w:tc>
      </w:tr>
      <w:tr w:rsidR="00F5561E" w:rsidRPr="00F5561E" w:rsidTr="00B614BD">
        <w:trPr>
          <w:trHeight w:val="299"/>
          <w:jc w:val="center"/>
        </w:trPr>
        <w:tc>
          <w:tcPr>
            <w:tcW w:w="221" w:type="dxa"/>
            <w:tcBorders>
              <w:top w:val="nil"/>
              <w:left w:val="nil"/>
              <w:bottom w:val="nil"/>
              <w:right w:val="nil"/>
            </w:tcBorders>
            <w:shd w:val="clear" w:color="auto" w:fill="auto"/>
            <w:noWrap/>
            <w:vAlign w:val="bottom"/>
          </w:tcPr>
          <w:p w:rsidR="000B6B76" w:rsidRPr="00F5561E" w:rsidRDefault="000B6B76"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08" w:type="dxa"/>
            <w:vMerge/>
            <w:tcBorders>
              <w:left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000000"/>
            </w:tcBorders>
            <w:shd w:val="clear" w:color="000000" w:fill="FFFFFF"/>
            <w:vAlign w:val="center"/>
          </w:tcPr>
          <w:p w:rsidR="000B6B76" w:rsidRPr="00F5561E" w:rsidRDefault="000B6B76" w:rsidP="004C6F2C">
            <w:pPr>
              <w:spacing w:after="0" w:line="240" w:lineRule="auto"/>
              <w:rPr>
                <w:rFonts w:ascii="Arial" w:hAnsi="Arial" w:cs="Arial"/>
                <w:i/>
                <w:spacing w:val="2"/>
                <w:sz w:val="17"/>
                <w:szCs w:val="17"/>
              </w:rPr>
            </w:pPr>
            <w:r w:rsidRPr="00F5561E">
              <w:rPr>
                <w:rFonts w:ascii="Arial" w:hAnsi="Arial" w:cs="Arial"/>
                <w:i/>
                <w:spacing w:val="2"/>
                <w:sz w:val="17"/>
                <w:szCs w:val="17"/>
              </w:rPr>
              <w:t xml:space="preserve">- przebudowa ul. Leśnej wraz odwodnieniem ,  </w:t>
            </w:r>
          </w:p>
        </w:tc>
        <w:tc>
          <w:tcPr>
            <w:tcW w:w="1157" w:type="dxa"/>
            <w:tcBorders>
              <w:top w:val="single" w:sz="4" w:space="0" w:color="000000"/>
              <w:left w:val="nil"/>
              <w:bottom w:val="single" w:sz="4" w:space="0" w:color="000000"/>
              <w:right w:val="single" w:sz="4" w:space="0" w:color="000000"/>
            </w:tcBorders>
            <w:shd w:val="clear" w:color="000000" w:fill="FFFFFF"/>
          </w:tcPr>
          <w:p w:rsidR="000B6B76" w:rsidRPr="00F5561E" w:rsidRDefault="000B6B76" w:rsidP="004C6F2C">
            <w:pPr>
              <w:spacing w:after="0" w:line="240" w:lineRule="auto"/>
              <w:jc w:val="right"/>
              <w:rPr>
                <w:rFonts w:ascii="Arial" w:eastAsia="Times New Roman" w:hAnsi="Arial" w:cs="Arial"/>
                <w:i/>
                <w:sz w:val="17"/>
                <w:szCs w:val="17"/>
                <w:lang w:eastAsia="pl-PL"/>
              </w:rPr>
            </w:pP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B614BD">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24 027,31</w:t>
            </w:r>
          </w:p>
        </w:tc>
        <w:tc>
          <w:tcPr>
            <w:tcW w:w="837" w:type="dxa"/>
            <w:tcBorders>
              <w:top w:val="single" w:sz="4" w:space="0" w:color="000000"/>
              <w:left w:val="nil"/>
              <w:bottom w:val="single" w:sz="4" w:space="0" w:color="000000"/>
              <w:right w:val="single" w:sz="4" w:space="0" w:color="000000"/>
            </w:tcBorders>
            <w:shd w:val="clear" w:color="000000" w:fill="FFFFFF"/>
          </w:tcPr>
          <w:p w:rsidR="000B6B76" w:rsidRPr="00F5561E" w:rsidRDefault="000B6B76" w:rsidP="00B064F1">
            <w:pPr>
              <w:spacing w:after="0" w:line="240" w:lineRule="auto"/>
              <w:jc w:val="right"/>
              <w:rPr>
                <w:rFonts w:ascii="Arial" w:eastAsia="Times New Roman" w:hAnsi="Arial" w:cs="Arial"/>
                <w:sz w:val="17"/>
                <w:szCs w:val="17"/>
                <w:lang w:eastAsia="pl-PL"/>
              </w:rPr>
            </w:pPr>
          </w:p>
        </w:tc>
      </w:tr>
      <w:tr w:rsidR="00F5561E" w:rsidRPr="00F5561E" w:rsidTr="00B614BD">
        <w:trPr>
          <w:trHeight w:val="172"/>
          <w:jc w:val="center"/>
        </w:trPr>
        <w:tc>
          <w:tcPr>
            <w:tcW w:w="221" w:type="dxa"/>
            <w:tcBorders>
              <w:top w:val="nil"/>
              <w:left w:val="nil"/>
              <w:bottom w:val="nil"/>
              <w:right w:val="nil"/>
            </w:tcBorders>
            <w:shd w:val="clear" w:color="auto" w:fill="auto"/>
            <w:noWrap/>
            <w:vAlign w:val="bottom"/>
          </w:tcPr>
          <w:p w:rsidR="000B6B76" w:rsidRPr="00F5561E" w:rsidRDefault="000B6B76"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08" w:type="dxa"/>
            <w:vMerge/>
            <w:tcBorders>
              <w:left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000000"/>
            </w:tcBorders>
            <w:shd w:val="clear" w:color="000000" w:fill="FFFFFF"/>
            <w:vAlign w:val="center"/>
          </w:tcPr>
          <w:p w:rsidR="000B6B76" w:rsidRPr="00F5561E" w:rsidRDefault="000B6B76" w:rsidP="004C6F2C">
            <w:pPr>
              <w:spacing w:after="0" w:line="240" w:lineRule="auto"/>
              <w:rPr>
                <w:rFonts w:ascii="Arial" w:hAnsi="Arial" w:cs="Arial"/>
                <w:i/>
                <w:spacing w:val="2"/>
                <w:sz w:val="17"/>
                <w:szCs w:val="17"/>
              </w:rPr>
            </w:pPr>
            <w:r w:rsidRPr="00F5561E">
              <w:rPr>
                <w:rFonts w:ascii="Arial" w:hAnsi="Arial" w:cs="Arial"/>
                <w:i/>
                <w:spacing w:val="2"/>
                <w:sz w:val="17"/>
                <w:szCs w:val="17"/>
              </w:rPr>
              <w:t xml:space="preserve">- przebudowa ul. Koziej w Popowie wraz                      </w:t>
            </w:r>
          </w:p>
          <w:p w:rsidR="000B6B76" w:rsidRPr="00F5561E" w:rsidRDefault="000B6B76" w:rsidP="004C6F2C">
            <w:pPr>
              <w:spacing w:after="0" w:line="240" w:lineRule="auto"/>
              <w:rPr>
                <w:rFonts w:ascii="Arial" w:hAnsi="Arial" w:cs="Arial"/>
                <w:i/>
                <w:spacing w:val="2"/>
                <w:sz w:val="17"/>
                <w:szCs w:val="17"/>
              </w:rPr>
            </w:pPr>
            <w:r w:rsidRPr="00F5561E">
              <w:rPr>
                <w:rFonts w:ascii="Arial" w:hAnsi="Arial" w:cs="Arial"/>
                <w:i/>
                <w:spacing w:val="2"/>
                <w:sz w:val="17"/>
                <w:szCs w:val="17"/>
              </w:rPr>
              <w:t xml:space="preserve">  z odwodnieniem,  </w:t>
            </w:r>
          </w:p>
        </w:tc>
        <w:tc>
          <w:tcPr>
            <w:tcW w:w="1157" w:type="dxa"/>
            <w:tcBorders>
              <w:top w:val="single" w:sz="4" w:space="0" w:color="000000"/>
              <w:left w:val="nil"/>
              <w:bottom w:val="single" w:sz="4" w:space="0" w:color="000000"/>
              <w:right w:val="single" w:sz="4" w:space="0" w:color="000000"/>
            </w:tcBorders>
            <w:shd w:val="clear" w:color="000000" w:fill="FFFFFF"/>
          </w:tcPr>
          <w:p w:rsidR="000B6B76" w:rsidRPr="00F5561E" w:rsidRDefault="000B6B76" w:rsidP="004C6F2C">
            <w:pPr>
              <w:spacing w:after="0" w:line="240" w:lineRule="auto"/>
              <w:jc w:val="right"/>
              <w:rPr>
                <w:rFonts w:ascii="Arial" w:eastAsia="Times New Roman" w:hAnsi="Arial" w:cs="Arial"/>
                <w:i/>
                <w:sz w:val="17"/>
                <w:szCs w:val="17"/>
                <w:lang w:eastAsia="pl-PL"/>
              </w:rPr>
            </w:pP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B614BD">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81,00</w:t>
            </w:r>
          </w:p>
        </w:tc>
        <w:tc>
          <w:tcPr>
            <w:tcW w:w="837" w:type="dxa"/>
            <w:tcBorders>
              <w:top w:val="single" w:sz="4" w:space="0" w:color="000000"/>
              <w:left w:val="nil"/>
              <w:bottom w:val="single" w:sz="4" w:space="0" w:color="000000"/>
              <w:right w:val="single" w:sz="4" w:space="0" w:color="000000"/>
            </w:tcBorders>
            <w:shd w:val="clear" w:color="000000" w:fill="FFFFFF"/>
          </w:tcPr>
          <w:p w:rsidR="000B6B76" w:rsidRPr="00F5561E" w:rsidRDefault="000B6B76" w:rsidP="00B064F1">
            <w:pPr>
              <w:spacing w:after="0" w:line="240" w:lineRule="auto"/>
              <w:jc w:val="right"/>
              <w:rPr>
                <w:rFonts w:ascii="Arial" w:eastAsia="Times New Roman" w:hAnsi="Arial" w:cs="Arial"/>
                <w:sz w:val="17"/>
                <w:szCs w:val="17"/>
                <w:lang w:eastAsia="pl-PL"/>
              </w:rPr>
            </w:pPr>
          </w:p>
        </w:tc>
      </w:tr>
      <w:tr w:rsidR="00F5561E" w:rsidRPr="00F5561E" w:rsidTr="00B614BD">
        <w:trPr>
          <w:trHeight w:val="308"/>
          <w:jc w:val="center"/>
        </w:trPr>
        <w:tc>
          <w:tcPr>
            <w:tcW w:w="221" w:type="dxa"/>
            <w:tcBorders>
              <w:top w:val="nil"/>
              <w:left w:val="nil"/>
              <w:bottom w:val="nil"/>
              <w:right w:val="nil"/>
            </w:tcBorders>
            <w:shd w:val="clear" w:color="auto" w:fill="auto"/>
            <w:noWrap/>
            <w:vAlign w:val="bottom"/>
          </w:tcPr>
          <w:p w:rsidR="000B6B76" w:rsidRPr="00F5561E" w:rsidRDefault="000B6B76"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08" w:type="dxa"/>
            <w:vMerge/>
            <w:tcBorders>
              <w:left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000000"/>
            </w:tcBorders>
            <w:shd w:val="clear" w:color="000000" w:fill="FFFFFF"/>
            <w:vAlign w:val="center"/>
          </w:tcPr>
          <w:p w:rsidR="000B6B76" w:rsidRPr="00F5561E" w:rsidRDefault="000B6B76" w:rsidP="004C6F2C">
            <w:pPr>
              <w:spacing w:after="0" w:line="240" w:lineRule="auto"/>
              <w:rPr>
                <w:rFonts w:ascii="Arial" w:hAnsi="Arial" w:cs="Arial"/>
                <w:i/>
                <w:spacing w:val="2"/>
                <w:sz w:val="17"/>
                <w:szCs w:val="17"/>
              </w:rPr>
            </w:pPr>
            <w:r w:rsidRPr="00F5561E">
              <w:rPr>
                <w:rFonts w:ascii="Arial" w:hAnsi="Arial" w:cs="Arial"/>
                <w:i/>
                <w:spacing w:val="2"/>
                <w:sz w:val="17"/>
                <w:szCs w:val="17"/>
              </w:rPr>
              <w:t xml:space="preserve">- przebudowa drogi gminnej  Starym Dworku, </w:t>
            </w:r>
          </w:p>
        </w:tc>
        <w:tc>
          <w:tcPr>
            <w:tcW w:w="1157" w:type="dxa"/>
            <w:tcBorders>
              <w:top w:val="single" w:sz="4" w:space="0" w:color="000000"/>
              <w:left w:val="nil"/>
              <w:bottom w:val="single" w:sz="4" w:space="0" w:color="000000"/>
              <w:right w:val="single" w:sz="4" w:space="0" w:color="000000"/>
            </w:tcBorders>
            <w:shd w:val="clear" w:color="000000" w:fill="FFFFFF"/>
          </w:tcPr>
          <w:p w:rsidR="000B6B76" w:rsidRPr="00F5561E" w:rsidRDefault="000B6B76" w:rsidP="004C6F2C">
            <w:pPr>
              <w:spacing w:after="0" w:line="240" w:lineRule="auto"/>
              <w:jc w:val="right"/>
              <w:rPr>
                <w:rFonts w:ascii="Arial" w:eastAsia="Times New Roman" w:hAnsi="Arial" w:cs="Arial"/>
                <w:i/>
                <w:sz w:val="17"/>
                <w:szCs w:val="17"/>
                <w:lang w:eastAsia="pl-PL"/>
              </w:rPr>
            </w:pP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B614BD">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16 697,25</w:t>
            </w:r>
          </w:p>
        </w:tc>
        <w:tc>
          <w:tcPr>
            <w:tcW w:w="837" w:type="dxa"/>
            <w:tcBorders>
              <w:top w:val="single" w:sz="4" w:space="0" w:color="000000"/>
              <w:left w:val="nil"/>
              <w:bottom w:val="single" w:sz="4" w:space="0" w:color="000000"/>
              <w:right w:val="single" w:sz="4" w:space="0" w:color="000000"/>
            </w:tcBorders>
            <w:shd w:val="clear" w:color="000000" w:fill="FFFFFF"/>
          </w:tcPr>
          <w:p w:rsidR="000B6B76" w:rsidRPr="00F5561E" w:rsidRDefault="000B6B76" w:rsidP="00B064F1">
            <w:pPr>
              <w:spacing w:after="0" w:line="240" w:lineRule="auto"/>
              <w:jc w:val="right"/>
              <w:rPr>
                <w:rFonts w:ascii="Arial" w:eastAsia="Times New Roman" w:hAnsi="Arial" w:cs="Arial"/>
                <w:i/>
                <w:sz w:val="17"/>
                <w:szCs w:val="17"/>
                <w:lang w:eastAsia="pl-PL"/>
              </w:rPr>
            </w:pPr>
          </w:p>
        </w:tc>
      </w:tr>
      <w:tr w:rsidR="00F5561E" w:rsidRPr="00F5561E" w:rsidTr="00B614BD">
        <w:trPr>
          <w:trHeight w:val="270"/>
          <w:jc w:val="center"/>
        </w:trPr>
        <w:tc>
          <w:tcPr>
            <w:tcW w:w="221" w:type="dxa"/>
            <w:tcBorders>
              <w:top w:val="nil"/>
              <w:left w:val="nil"/>
              <w:bottom w:val="nil"/>
              <w:right w:val="nil"/>
            </w:tcBorders>
            <w:shd w:val="clear" w:color="auto" w:fill="auto"/>
            <w:noWrap/>
            <w:vAlign w:val="bottom"/>
          </w:tcPr>
          <w:p w:rsidR="000B6B76" w:rsidRPr="00F5561E" w:rsidRDefault="000B6B76"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08" w:type="dxa"/>
            <w:vMerge/>
            <w:tcBorders>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000000"/>
            </w:tcBorders>
            <w:shd w:val="clear" w:color="000000" w:fill="FFFFFF"/>
            <w:vAlign w:val="center"/>
          </w:tcPr>
          <w:p w:rsidR="000B6B76" w:rsidRPr="00F5561E" w:rsidRDefault="000B6B76" w:rsidP="004C6F2C">
            <w:pPr>
              <w:spacing w:after="0" w:line="240" w:lineRule="auto"/>
              <w:rPr>
                <w:rFonts w:ascii="Arial" w:hAnsi="Arial" w:cs="Arial"/>
                <w:i/>
                <w:spacing w:val="2"/>
                <w:sz w:val="17"/>
                <w:szCs w:val="17"/>
              </w:rPr>
            </w:pPr>
            <w:r w:rsidRPr="00F5561E">
              <w:rPr>
                <w:rFonts w:ascii="Arial" w:hAnsi="Arial" w:cs="Arial"/>
                <w:i/>
                <w:spacing w:val="2"/>
                <w:sz w:val="17"/>
                <w:szCs w:val="17"/>
              </w:rPr>
              <w:t>- przebudowa drogi w Nowej Wsi</w:t>
            </w:r>
          </w:p>
        </w:tc>
        <w:tc>
          <w:tcPr>
            <w:tcW w:w="1157" w:type="dxa"/>
            <w:tcBorders>
              <w:top w:val="single" w:sz="4" w:space="0" w:color="000000"/>
              <w:left w:val="nil"/>
              <w:bottom w:val="single" w:sz="4" w:space="0" w:color="000000"/>
              <w:right w:val="single" w:sz="4" w:space="0" w:color="000000"/>
            </w:tcBorders>
            <w:shd w:val="clear" w:color="000000" w:fill="FFFFFF"/>
          </w:tcPr>
          <w:p w:rsidR="000B6B76" w:rsidRPr="00F5561E" w:rsidRDefault="000B6B76" w:rsidP="004C6F2C">
            <w:pPr>
              <w:spacing w:after="0" w:line="240" w:lineRule="auto"/>
              <w:jc w:val="right"/>
              <w:rPr>
                <w:rFonts w:ascii="Arial" w:eastAsia="Times New Roman" w:hAnsi="Arial" w:cs="Arial"/>
                <w:i/>
                <w:sz w:val="17"/>
                <w:szCs w:val="17"/>
                <w:lang w:eastAsia="pl-PL"/>
              </w:rPr>
            </w:pP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0B6B76" w:rsidRPr="00F5561E" w:rsidRDefault="000B6B76" w:rsidP="00B614BD">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9 186,65</w:t>
            </w:r>
          </w:p>
        </w:tc>
        <w:tc>
          <w:tcPr>
            <w:tcW w:w="837" w:type="dxa"/>
            <w:tcBorders>
              <w:top w:val="single" w:sz="4" w:space="0" w:color="000000"/>
              <w:left w:val="nil"/>
              <w:bottom w:val="single" w:sz="4" w:space="0" w:color="000000"/>
              <w:right w:val="single" w:sz="4" w:space="0" w:color="000000"/>
            </w:tcBorders>
            <w:shd w:val="clear" w:color="000000" w:fill="FFFFFF"/>
          </w:tcPr>
          <w:p w:rsidR="000B6B76" w:rsidRPr="00F5561E" w:rsidRDefault="000B6B76" w:rsidP="00B064F1">
            <w:pPr>
              <w:spacing w:after="0" w:line="240" w:lineRule="auto"/>
              <w:jc w:val="right"/>
              <w:rPr>
                <w:rFonts w:ascii="Arial" w:eastAsia="Times New Roman" w:hAnsi="Arial" w:cs="Arial"/>
                <w:i/>
                <w:sz w:val="17"/>
                <w:szCs w:val="17"/>
                <w:lang w:eastAsia="pl-PL"/>
              </w:rPr>
            </w:pP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hideMark/>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DC774F" w:rsidRPr="00F5561E" w:rsidRDefault="00DC774F" w:rsidP="00DC774F">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754</w:t>
            </w:r>
          </w:p>
        </w:tc>
        <w:tc>
          <w:tcPr>
            <w:tcW w:w="952" w:type="dxa"/>
            <w:tcBorders>
              <w:top w:val="single" w:sz="4" w:space="0" w:color="000000"/>
              <w:left w:val="nil"/>
              <w:bottom w:val="single" w:sz="4" w:space="0" w:color="000000"/>
              <w:right w:val="single" w:sz="4" w:space="0" w:color="000000"/>
            </w:tcBorders>
            <w:shd w:val="clear" w:color="000000" w:fill="C0C0C0"/>
            <w:vAlign w:val="center"/>
            <w:hideMark/>
          </w:tcPr>
          <w:p w:rsidR="00DC774F" w:rsidRPr="00F5561E" w:rsidRDefault="00DC774F" w:rsidP="00DC774F">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908" w:type="dxa"/>
            <w:tcBorders>
              <w:top w:val="single" w:sz="4" w:space="0" w:color="000000"/>
              <w:left w:val="nil"/>
              <w:bottom w:val="single" w:sz="4" w:space="0" w:color="000000"/>
              <w:right w:val="single" w:sz="4" w:space="0" w:color="000000"/>
            </w:tcBorders>
            <w:shd w:val="clear" w:color="000000" w:fill="C0C0C0"/>
            <w:vAlign w:val="center"/>
            <w:hideMark/>
          </w:tcPr>
          <w:p w:rsidR="00DC774F" w:rsidRPr="00F5561E" w:rsidRDefault="00DC774F" w:rsidP="00DC774F">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252" w:type="dxa"/>
            <w:tcBorders>
              <w:top w:val="single" w:sz="4" w:space="0" w:color="auto"/>
              <w:left w:val="nil"/>
              <w:bottom w:val="single" w:sz="4" w:space="0" w:color="000000"/>
              <w:right w:val="single" w:sz="4" w:space="0" w:color="000000"/>
            </w:tcBorders>
            <w:shd w:val="clear" w:color="000000" w:fill="C0C0C0"/>
            <w:vAlign w:val="center"/>
            <w:hideMark/>
          </w:tcPr>
          <w:p w:rsidR="00DC774F" w:rsidRPr="00F5561E" w:rsidRDefault="00DC774F" w:rsidP="00DC774F">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Bezpieczeństwo publiczne i ochrona przeciwpożarowa</w:t>
            </w:r>
          </w:p>
        </w:tc>
        <w:tc>
          <w:tcPr>
            <w:tcW w:w="1157" w:type="dxa"/>
            <w:tcBorders>
              <w:top w:val="single" w:sz="4" w:space="0" w:color="000000"/>
              <w:left w:val="nil"/>
              <w:bottom w:val="single" w:sz="4" w:space="0" w:color="000000"/>
              <w:right w:val="single" w:sz="4" w:space="0" w:color="000000"/>
            </w:tcBorders>
            <w:shd w:val="clear" w:color="000000" w:fill="C0C0C0"/>
            <w:vAlign w:val="center"/>
            <w:hideMark/>
          </w:tcPr>
          <w:p w:rsidR="00DC774F" w:rsidRPr="00F5561E" w:rsidRDefault="00DC774F" w:rsidP="00DC774F">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54 000,00</w:t>
            </w:r>
          </w:p>
        </w:tc>
        <w:tc>
          <w:tcPr>
            <w:tcW w:w="1337" w:type="dxa"/>
            <w:tcBorders>
              <w:top w:val="single" w:sz="4" w:space="0" w:color="000000"/>
              <w:left w:val="nil"/>
              <w:bottom w:val="single" w:sz="4" w:space="0" w:color="000000"/>
              <w:right w:val="single" w:sz="4" w:space="0" w:color="000000"/>
            </w:tcBorders>
            <w:shd w:val="clear" w:color="000000" w:fill="C0C0C0"/>
            <w:vAlign w:val="center"/>
          </w:tcPr>
          <w:p w:rsidR="00DC774F" w:rsidRPr="00F5561E" w:rsidRDefault="00DC774F" w:rsidP="00DC774F">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49 744,00</w:t>
            </w:r>
          </w:p>
        </w:tc>
        <w:tc>
          <w:tcPr>
            <w:tcW w:w="837" w:type="dxa"/>
            <w:tcBorders>
              <w:top w:val="single" w:sz="4" w:space="0" w:color="000000"/>
              <w:left w:val="nil"/>
              <w:bottom w:val="single" w:sz="4" w:space="0" w:color="000000"/>
              <w:right w:val="single" w:sz="4" w:space="0" w:color="000000"/>
            </w:tcBorders>
            <w:shd w:val="clear" w:color="000000" w:fill="C0C0C0"/>
            <w:vAlign w:val="center"/>
          </w:tcPr>
          <w:p w:rsidR="00DC774F" w:rsidRPr="00F5561E" w:rsidRDefault="00DC774F" w:rsidP="00B064F1">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92,12</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tcPr>
          <w:p w:rsidR="004C6F2C" w:rsidRPr="00F5561E" w:rsidRDefault="004C6F2C" w:rsidP="00DC774F">
            <w:pPr>
              <w:spacing w:after="0" w:line="240" w:lineRule="auto"/>
              <w:jc w:val="right"/>
              <w:rPr>
                <w:rFonts w:ascii="Times New Roman" w:eastAsia="Times New Roman" w:hAnsi="Times New Roman"/>
                <w:b/>
                <w:bCs/>
                <w:sz w:val="20"/>
                <w:szCs w:val="20"/>
                <w:lang w:eastAsia="pl-PL"/>
              </w:rPr>
            </w:pPr>
          </w:p>
        </w:tc>
        <w:tc>
          <w:tcPr>
            <w:tcW w:w="684" w:type="dxa"/>
            <w:vMerge w:val="restart"/>
            <w:tcBorders>
              <w:top w:val="nil"/>
              <w:left w:val="single" w:sz="4" w:space="0" w:color="000000"/>
              <w:right w:val="single" w:sz="4" w:space="0" w:color="000000"/>
            </w:tcBorders>
            <w:shd w:val="clear" w:color="000000" w:fill="FFFFFF"/>
            <w:vAlign w:val="center"/>
          </w:tcPr>
          <w:p w:rsidR="004C6F2C" w:rsidRPr="00F5561E" w:rsidRDefault="004C6F2C"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52" w:type="dxa"/>
            <w:tcBorders>
              <w:top w:val="single" w:sz="4" w:space="0" w:color="000000"/>
              <w:left w:val="nil"/>
              <w:bottom w:val="single" w:sz="4" w:space="0" w:color="000000"/>
              <w:right w:val="single" w:sz="4" w:space="0" w:color="000000"/>
            </w:tcBorders>
            <w:shd w:val="clear" w:color="000000" w:fill="D3D3D3"/>
            <w:vAlign w:val="center"/>
          </w:tcPr>
          <w:p w:rsidR="004C6F2C" w:rsidRPr="00F5561E" w:rsidRDefault="004C6F2C"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75410</w:t>
            </w:r>
          </w:p>
        </w:tc>
        <w:tc>
          <w:tcPr>
            <w:tcW w:w="908" w:type="dxa"/>
            <w:tcBorders>
              <w:top w:val="single" w:sz="4" w:space="0" w:color="000000"/>
              <w:left w:val="nil"/>
              <w:bottom w:val="single" w:sz="4" w:space="0" w:color="000000"/>
              <w:right w:val="single" w:sz="4" w:space="0" w:color="000000"/>
            </w:tcBorders>
            <w:shd w:val="clear" w:color="000000" w:fill="D3D3D3"/>
            <w:vAlign w:val="center"/>
          </w:tcPr>
          <w:p w:rsidR="004C6F2C" w:rsidRPr="00F5561E" w:rsidRDefault="004C6F2C" w:rsidP="00DC774F">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000000"/>
            </w:tcBorders>
            <w:shd w:val="clear" w:color="000000" w:fill="D3D3D3"/>
            <w:vAlign w:val="center"/>
          </w:tcPr>
          <w:p w:rsidR="004C6F2C" w:rsidRPr="00F5561E" w:rsidRDefault="004C6F2C" w:rsidP="00DC774F">
            <w:pPr>
              <w:spacing w:after="0" w:line="240" w:lineRule="auto"/>
              <w:rPr>
                <w:rFonts w:ascii="Arial" w:eastAsia="Times New Roman" w:hAnsi="Arial" w:cs="Arial"/>
                <w:sz w:val="17"/>
                <w:szCs w:val="17"/>
                <w:lang w:eastAsia="pl-PL"/>
              </w:rPr>
            </w:pPr>
            <w:r w:rsidRPr="00F5561E">
              <w:rPr>
                <w:rFonts w:ascii="Arial" w:hAnsi="Arial" w:cs="Arial"/>
                <w:sz w:val="17"/>
                <w:szCs w:val="17"/>
              </w:rPr>
              <w:t>Komendy wojewódzkie Państwowej Straży Pożarnej</w:t>
            </w:r>
          </w:p>
        </w:tc>
        <w:tc>
          <w:tcPr>
            <w:tcW w:w="1157" w:type="dxa"/>
            <w:tcBorders>
              <w:top w:val="single" w:sz="4" w:space="0" w:color="000000"/>
              <w:left w:val="nil"/>
              <w:bottom w:val="single" w:sz="4" w:space="0" w:color="000000"/>
              <w:right w:val="single" w:sz="4" w:space="0" w:color="000000"/>
            </w:tcBorders>
            <w:shd w:val="clear" w:color="000000" w:fill="D3D3D3"/>
            <w:vAlign w:val="center"/>
          </w:tcPr>
          <w:p w:rsidR="004C6F2C" w:rsidRPr="00F5561E" w:rsidRDefault="004C6F2C"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7 000,00</w:t>
            </w:r>
          </w:p>
        </w:tc>
        <w:tc>
          <w:tcPr>
            <w:tcW w:w="1337" w:type="dxa"/>
            <w:tcBorders>
              <w:top w:val="single" w:sz="4" w:space="0" w:color="000000"/>
              <w:left w:val="nil"/>
              <w:bottom w:val="single" w:sz="4" w:space="0" w:color="000000"/>
              <w:right w:val="single" w:sz="4" w:space="0" w:color="000000"/>
            </w:tcBorders>
            <w:shd w:val="clear" w:color="000000" w:fill="D3D3D3"/>
            <w:vAlign w:val="center"/>
          </w:tcPr>
          <w:p w:rsidR="004C6F2C" w:rsidRPr="00F5561E" w:rsidRDefault="004C6F2C"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7 000,00</w:t>
            </w:r>
          </w:p>
        </w:tc>
        <w:tc>
          <w:tcPr>
            <w:tcW w:w="837" w:type="dxa"/>
            <w:tcBorders>
              <w:top w:val="single" w:sz="4" w:space="0" w:color="000000"/>
              <w:left w:val="nil"/>
              <w:bottom w:val="single" w:sz="4" w:space="0" w:color="000000"/>
              <w:right w:val="single" w:sz="4" w:space="0" w:color="000000"/>
            </w:tcBorders>
            <w:shd w:val="clear" w:color="000000" w:fill="D3D3D3"/>
            <w:vAlign w:val="center"/>
          </w:tcPr>
          <w:p w:rsidR="004C6F2C" w:rsidRPr="00F5561E" w:rsidRDefault="004C6F2C"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tcPr>
          <w:p w:rsidR="004C6F2C" w:rsidRPr="00F5561E" w:rsidRDefault="004C6F2C" w:rsidP="00DC774F">
            <w:pPr>
              <w:spacing w:after="0" w:line="240" w:lineRule="auto"/>
              <w:jc w:val="right"/>
              <w:rPr>
                <w:rFonts w:ascii="Times New Roman" w:eastAsia="Times New Roman" w:hAnsi="Times New Roman"/>
                <w:b/>
                <w:bCs/>
                <w:sz w:val="20"/>
                <w:szCs w:val="20"/>
                <w:lang w:eastAsia="pl-PL"/>
              </w:rPr>
            </w:pPr>
          </w:p>
        </w:tc>
        <w:tc>
          <w:tcPr>
            <w:tcW w:w="684" w:type="dxa"/>
            <w:vMerge/>
            <w:tcBorders>
              <w:left w:val="single" w:sz="4" w:space="0" w:color="000000"/>
              <w:right w:val="single" w:sz="4" w:space="0" w:color="000000"/>
            </w:tcBorders>
            <w:shd w:val="clear" w:color="000000" w:fill="FFFFFF"/>
            <w:vAlign w:val="center"/>
          </w:tcPr>
          <w:p w:rsidR="004C6F2C" w:rsidRPr="00F5561E" w:rsidRDefault="004C6F2C" w:rsidP="00DC774F">
            <w:pPr>
              <w:spacing w:after="0" w:line="240" w:lineRule="auto"/>
              <w:jc w:val="center"/>
              <w:rPr>
                <w:rFonts w:ascii="Arial" w:eastAsia="Times New Roman" w:hAnsi="Arial" w:cs="Arial"/>
                <w:sz w:val="17"/>
                <w:szCs w:val="17"/>
                <w:lang w:eastAsia="pl-PL"/>
              </w:rPr>
            </w:pPr>
          </w:p>
        </w:tc>
        <w:tc>
          <w:tcPr>
            <w:tcW w:w="952" w:type="dxa"/>
            <w:vMerge w:val="restart"/>
            <w:tcBorders>
              <w:top w:val="single" w:sz="4" w:space="0" w:color="000000"/>
              <w:left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center"/>
              <w:rPr>
                <w:rFonts w:ascii="Arial" w:eastAsia="Times New Roman" w:hAnsi="Arial" w:cs="Arial"/>
                <w:sz w:val="17"/>
                <w:szCs w:val="17"/>
                <w:lang w:eastAsia="pl-PL"/>
              </w:rPr>
            </w:pPr>
          </w:p>
        </w:tc>
        <w:tc>
          <w:tcPr>
            <w:tcW w:w="908"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6170</w:t>
            </w:r>
          </w:p>
        </w:tc>
        <w:tc>
          <w:tcPr>
            <w:tcW w:w="4252"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rPr>
                <w:rFonts w:ascii="Arial" w:eastAsia="Times New Roman" w:hAnsi="Arial" w:cs="Arial"/>
                <w:sz w:val="17"/>
                <w:szCs w:val="17"/>
                <w:lang w:eastAsia="pl-PL"/>
              </w:rPr>
            </w:pPr>
            <w:r w:rsidRPr="00F5561E">
              <w:rPr>
                <w:rFonts w:ascii="Arial" w:hAnsi="Arial" w:cs="Arial"/>
                <w:sz w:val="17"/>
                <w:szCs w:val="17"/>
              </w:rPr>
              <w:t>Wpłaty jednostek na państwowy fundusz celowy na finansowanie lub dofinansowanie zadań inwestycyjnych</w:t>
            </w:r>
          </w:p>
        </w:tc>
        <w:tc>
          <w:tcPr>
            <w:tcW w:w="1157"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7 000,00</w:t>
            </w:r>
          </w:p>
        </w:tc>
        <w:tc>
          <w:tcPr>
            <w:tcW w:w="1337"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7 000,00</w:t>
            </w:r>
          </w:p>
        </w:tc>
        <w:tc>
          <w:tcPr>
            <w:tcW w:w="837"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4C6F2C" w:rsidRPr="00F5561E" w:rsidRDefault="004C6F2C"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tcPr>
          <w:p w:rsidR="004C6F2C" w:rsidRPr="00F5561E" w:rsidRDefault="004C6F2C" w:rsidP="00DC774F">
            <w:pPr>
              <w:spacing w:after="0" w:line="240" w:lineRule="auto"/>
              <w:jc w:val="right"/>
              <w:rPr>
                <w:rFonts w:ascii="Times New Roman" w:eastAsia="Times New Roman" w:hAnsi="Times New Roman"/>
                <w:b/>
                <w:bCs/>
                <w:sz w:val="20"/>
                <w:szCs w:val="20"/>
                <w:lang w:eastAsia="pl-PL"/>
              </w:rPr>
            </w:pPr>
          </w:p>
        </w:tc>
        <w:tc>
          <w:tcPr>
            <w:tcW w:w="684" w:type="dxa"/>
            <w:vMerge/>
            <w:tcBorders>
              <w:left w:val="single" w:sz="4" w:space="0" w:color="000000"/>
              <w:right w:val="single" w:sz="4" w:space="0" w:color="000000"/>
            </w:tcBorders>
            <w:shd w:val="clear" w:color="000000" w:fill="FFFFFF"/>
            <w:vAlign w:val="center"/>
          </w:tcPr>
          <w:p w:rsidR="004C6F2C" w:rsidRPr="00F5561E" w:rsidRDefault="004C6F2C" w:rsidP="00DC774F">
            <w:pPr>
              <w:spacing w:after="0" w:line="240" w:lineRule="auto"/>
              <w:jc w:val="center"/>
              <w:rPr>
                <w:rFonts w:ascii="Arial" w:eastAsia="Times New Roman" w:hAnsi="Arial" w:cs="Arial"/>
                <w:sz w:val="17"/>
                <w:szCs w:val="17"/>
                <w:lang w:eastAsia="pl-PL"/>
              </w:rPr>
            </w:pPr>
          </w:p>
        </w:tc>
        <w:tc>
          <w:tcPr>
            <w:tcW w:w="952" w:type="dxa"/>
            <w:vMerge/>
            <w:tcBorders>
              <w:left w:val="single" w:sz="4" w:space="0" w:color="000000"/>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center"/>
              <w:rPr>
                <w:rFonts w:ascii="Arial" w:eastAsia="Times New Roman" w:hAnsi="Arial" w:cs="Arial"/>
                <w:sz w:val="17"/>
                <w:szCs w:val="17"/>
                <w:lang w:eastAsia="pl-PL"/>
              </w:rPr>
            </w:pPr>
          </w:p>
        </w:tc>
        <w:tc>
          <w:tcPr>
            <w:tcW w:w="908"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center"/>
              <w:rPr>
                <w:rFonts w:ascii="Arial" w:eastAsia="Times New Roman" w:hAnsi="Arial" w:cs="Arial"/>
                <w:sz w:val="17"/>
                <w:szCs w:val="17"/>
                <w:lang w:eastAsia="pl-PL"/>
              </w:rPr>
            </w:pPr>
          </w:p>
        </w:tc>
        <w:tc>
          <w:tcPr>
            <w:tcW w:w="4252"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rPr>
                <w:rFonts w:ascii="Arial" w:eastAsia="Times New Roman" w:hAnsi="Arial" w:cs="Arial"/>
                <w:sz w:val="17"/>
                <w:szCs w:val="17"/>
                <w:lang w:eastAsia="pl-PL"/>
              </w:rPr>
            </w:pPr>
            <w:r w:rsidRPr="00F5561E">
              <w:rPr>
                <w:rFonts w:ascii="Arial" w:hAnsi="Arial" w:cs="Arial"/>
                <w:sz w:val="17"/>
                <w:szCs w:val="17"/>
              </w:rPr>
              <w:t>Dotacja na zakup samochodu ratowniczo- gaśniczego</w:t>
            </w:r>
          </w:p>
        </w:tc>
        <w:tc>
          <w:tcPr>
            <w:tcW w:w="1157"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7 000,00</w:t>
            </w:r>
          </w:p>
        </w:tc>
        <w:tc>
          <w:tcPr>
            <w:tcW w:w="1337"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7 000,00</w:t>
            </w:r>
          </w:p>
        </w:tc>
        <w:tc>
          <w:tcPr>
            <w:tcW w:w="837"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4C6F2C" w:rsidRPr="00F5561E" w:rsidRDefault="004C6F2C"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hideMark/>
          </w:tcPr>
          <w:p w:rsidR="004C6F2C" w:rsidRPr="00F5561E" w:rsidRDefault="004C6F2C" w:rsidP="00DC774F">
            <w:pPr>
              <w:spacing w:after="0" w:line="240" w:lineRule="auto"/>
              <w:jc w:val="right"/>
              <w:rPr>
                <w:rFonts w:ascii="Times New Roman" w:eastAsia="Times New Roman" w:hAnsi="Times New Roman"/>
                <w:b/>
                <w:bCs/>
                <w:sz w:val="20"/>
                <w:szCs w:val="20"/>
                <w:lang w:eastAsia="pl-PL"/>
              </w:rPr>
            </w:pPr>
          </w:p>
        </w:tc>
        <w:tc>
          <w:tcPr>
            <w:tcW w:w="684" w:type="dxa"/>
            <w:vMerge/>
            <w:tcBorders>
              <w:left w:val="single" w:sz="4" w:space="0" w:color="000000"/>
              <w:bottom w:val="nil"/>
              <w:right w:val="single" w:sz="4" w:space="0" w:color="000000"/>
            </w:tcBorders>
            <w:shd w:val="clear" w:color="000000" w:fill="FFFFFF"/>
            <w:vAlign w:val="center"/>
            <w:hideMark/>
          </w:tcPr>
          <w:p w:rsidR="004C6F2C" w:rsidRPr="00F5561E" w:rsidRDefault="004C6F2C" w:rsidP="00DC774F">
            <w:pPr>
              <w:spacing w:after="0" w:line="240" w:lineRule="auto"/>
              <w:jc w:val="center"/>
              <w:rPr>
                <w:rFonts w:ascii="Arial" w:eastAsia="Times New Roman" w:hAnsi="Arial" w:cs="Arial"/>
                <w:sz w:val="17"/>
                <w:szCs w:val="17"/>
                <w:lang w:eastAsia="pl-PL"/>
              </w:rPr>
            </w:pPr>
          </w:p>
        </w:tc>
        <w:tc>
          <w:tcPr>
            <w:tcW w:w="952" w:type="dxa"/>
            <w:tcBorders>
              <w:top w:val="single" w:sz="4" w:space="0" w:color="000000"/>
              <w:left w:val="nil"/>
              <w:bottom w:val="single" w:sz="4" w:space="0" w:color="000000"/>
              <w:right w:val="single" w:sz="4" w:space="0" w:color="000000"/>
            </w:tcBorders>
            <w:shd w:val="clear" w:color="000000" w:fill="D3D3D3"/>
            <w:vAlign w:val="center"/>
            <w:hideMark/>
          </w:tcPr>
          <w:p w:rsidR="004C6F2C" w:rsidRPr="00F5561E" w:rsidRDefault="004C6F2C"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75412</w:t>
            </w:r>
          </w:p>
        </w:tc>
        <w:tc>
          <w:tcPr>
            <w:tcW w:w="908" w:type="dxa"/>
            <w:tcBorders>
              <w:top w:val="single" w:sz="4" w:space="0" w:color="000000"/>
              <w:left w:val="nil"/>
              <w:bottom w:val="single" w:sz="4" w:space="0" w:color="000000"/>
              <w:right w:val="single" w:sz="4" w:space="0" w:color="000000"/>
            </w:tcBorders>
            <w:shd w:val="clear" w:color="000000" w:fill="D3D3D3"/>
            <w:vAlign w:val="center"/>
            <w:hideMark/>
          </w:tcPr>
          <w:p w:rsidR="004C6F2C" w:rsidRPr="00F5561E" w:rsidRDefault="004C6F2C"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4252" w:type="dxa"/>
            <w:tcBorders>
              <w:top w:val="single" w:sz="4" w:space="0" w:color="000000"/>
              <w:left w:val="nil"/>
              <w:bottom w:val="single" w:sz="4" w:space="0" w:color="000000"/>
              <w:right w:val="single" w:sz="4" w:space="0" w:color="000000"/>
            </w:tcBorders>
            <w:shd w:val="clear" w:color="000000" w:fill="D3D3D3"/>
            <w:vAlign w:val="center"/>
            <w:hideMark/>
          </w:tcPr>
          <w:p w:rsidR="004C6F2C" w:rsidRPr="00F5561E" w:rsidRDefault="004C6F2C" w:rsidP="00DC774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Ochotnicze straże pożarne</w:t>
            </w:r>
          </w:p>
        </w:tc>
        <w:tc>
          <w:tcPr>
            <w:tcW w:w="1157" w:type="dxa"/>
            <w:tcBorders>
              <w:top w:val="single" w:sz="4" w:space="0" w:color="000000"/>
              <w:left w:val="nil"/>
              <w:bottom w:val="single" w:sz="4" w:space="0" w:color="000000"/>
              <w:right w:val="single" w:sz="4" w:space="0" w:color="000000"/>
            </w:tcBorders>
            <w:shd w:val="clear" w:color="000000" w:fill="D3D3D3"/>
            <w:vAlign w:val="center"/>
            <w:hideMark/>
          </w:tcPr>
          <w:p w:rsidR="004C6F2C" w:rsidRPr="00F5561E" w:rsidRDefault="004C6F2C"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47 000,00</w:t>
            </w:r>
          </w:p>
        </w:tc>
        <w:tc>
          <w:tcPr>
            <w:tcW w:w="1337" w:type="dxa"/>
            <w:tcBorders>
              <w:top w:val="single" w:sz="4" w:space="0" w:color="000000"/>
              <w:left w:val="nil"/>
              <w:bottom w:val="single" w:sz="4" w:space="0" w:color="000000"/>
              <w:right w:val="single" w:sz="4" w:space="0" w:color="000000"/>
            </w:tcBorders>
            <w:shd w:val="clear" w:color="000000" w:fill="D3D3D3"/>
            <w:vAlign w:val="center"/>
          </w:tcPr>
          <w:p w:rsidR="004C6F2C" w:rsidRPr="00F5561E" w:rsidRDefault="004C6F2C"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42 744,00</w:t>
            </w:r>
          </w:p>
        </w:tc>
        <w:tc>
          <w:tcPr>
            <w:tcW w:w="837" w:type="dxa"/>
            <w:tcBorders>
              <w:top w:val="single" w:sz="4" w:space="0" w:color="000000"/>
              <w:left w:val="nil"/>
              <w:bottom w:val="single" w:sz="4" w:space="0" w:color="000000"/>
              <w:right w:val="single" w:sz="4" w:space="0" w:color="000000"/>
            </w:tcBorders>
            <w:shd w:val="clear" w:color="000000" w:fill="D3D3D3"/>
            <w:vAlign w:val="center"/>
          </w:tcPr>
          <w:p w:rsidR="004C6F2C" w:rsidRPr="00F5561E" w:rsidRDefault="004C6F2C"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69,67</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tcPr>
          <w:p w:rsidR="004C6F2C" w:rsidRPr="00F5561E" w:rsidRDefault="004C6F2C" w:rsidP="00DC774F">
            <w:pPr>
              <w:spacing w:after="0" w:line="240" w:lineRule="auto"/>
              <w:jc w:val="right"/>
              <w:rPr>
                <w:rFonts w:ascii="Times New Roman" w:eastAsia="Times New Roman" w:hAnsi="Times New Roman"/>
                <w:b/>
                <w:bCs/>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4C6F2C" w:rsidRPr="00F5561E" w:rsidRDefault="004C6F2C" w:rsidP="00DC774F">
            <w:pPr>
              <w:spacing w:after="0" w:line="240" w:lineRule="auto"/>
              <w:jc w:val="center"/>
              <w:rPr>
                <w:rFonts w:ascii="Arial" w:eastAsia="Times New Roman" w:hAnsi="Arial" w:cs="Arial"/>
                <w:sz w:val="17"/>
                <w:szCs w:val="17"/>
                <w:lang w:eastAsia="pl-PL"/>
              </w:rPr>
            </w:pPr>
          </w:p>
        </w:tc>
        <w:tc>
          <w:tcPr>
            <w:tcW w:w="952" w:type="dxa"/>
            <w:vMerge w:val="restart"/>
            <w:tcBorders>
              <w:top w:val="single" w:sz="4" w:space="0" w:color="000000"/>
              <w:left w:val="nil"/>
              <w:right w:val="single" w:sz="4" w:space="0" w:color="000000"/>
            </w:tcBorders>
            <w:shd w:val="clear" w:color="000000" w:fill="auto"/>
            <w:vAlign w:val="center"/>
          </w:tcPr>
          <w:p w:rsidR="004C6F2C" w:rsidRPr="00F5561E" w:rsidRDefault="004C6F2C"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08" w:type="dxa"/>
            <w:tcBorders>
              <w:top w:val="single" w:sz="4" w:space="0" w:color="000000"/>
              <w:left w:val="nil"/>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6050</w:t>
            </w:r>
          </w:p>
        </w:tc>
        <w:tc>
          <w:tcPr>
            <w:tcW w:w="4252" w:type="dxa"/>
            <w:tcBorders>
              <w:top w:val="single" w:sz="4" w:space="0" w:color="000000"/>
              <w:left w:val="nil"/>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inwestycyjne jednostek budżetowych</w:t>
            </w:r>
          </w:p>
        </w:tc>
        <w:tc>
          <w:tcPr>
            <w:tcW w:w="1157" w:type="dxa"/>
            <w:tcBorders>
              <w:top w:val="single" w:sz="4" w:space="0" w:color="000000"/>
              <w:left w:val="nil"/>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20 000,00</w:t>
            </w:r>
          </w:p>
        </w:tc>
        <w:tc>
          <w:tcPr>
            <w:tcW w:w="1337" w:type="dxa"/>
            <w:tcBorders>
              <w:top w:val="single" w:sz="4" w:space="0" w:color="000000"/>
              <w:left w:val="nil"/>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15 744,00</w:t>
            </w:r>
          </w:p>
        </w:tc>
        <w:tc>
          <w:tcPr>
            <w:tcW w:w="837" w:type="dxa"/>
            <w:tcBorders>
              <w:top w:val="single" w:sz="4" w:space="0" w:color="000000"/>
              <w:left w:val="nil"/>
              <w:bottom w:val="single" w:sz="4" w:space="0" w:color="000000"/>
              <w:right w:val="single" w:sz="4" w:space="0" w:color="000000"/>
            </w:tcBorders>
            <w:shd w:val="clear" w:color="000000" w:fill="auto"/>
            <w:vAlign w:val="center"/>
          </w:tcPr>
          <w:p w:rsidR="004C6F2C" w:rsidRPr="00F5561E" w:rsidRDefault="004C6F2C"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78,72</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tcPr>
          <w:p w:rsidR="004C6F2C" w:rsidRPr="00F5561E" w:rsidRDefault="004C6F2C" w:rsidP="00DC774F">
            <w:pPr>
              <w:spacing w:after="0" w:line="240" w:lineRule="auto"/>
              <w:jc w:val="right"/>
              <w:rPr>
                <w:rFonts w:ascii="Times New Roman" w:eastAsia="Times New Roman" w:hAnsi="Times New Roman"/>
                <w:b/>
                <w:bCs/>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4C6F2C" w:rsidRPr="00F5561E" w:rsidRDefault="004C6F2C" w:rsidP="00DC774F">
            <w:pPr>
              <w:spacing w:after="0" w:line="240" w:lineRule="auto"/>
              <w:jc w:val="center"/>
              <w:rPr>
                <w:rFonts w:ascii="Arial" w:eastAsia="Times New Roman" w:hAnsi="Arial" w:cs="Arial"/>
                <w:sz w:val="17"/>
                <w:szCs w:val="17"/>
                <w:lang w:eastAsia="pl-PL"/>
              </w:rPr>
            </w:pPr>
          </w:p>
        </w:tc>
        <w:tc>
          <w:tcPr>
            <w:tcW w:w="952" w:type="dxa"/>
            <w:vMerge/>
            <w:tcBorders>
              <w:left w:val="nil"/>
              <w:right w:val="single" w:sz="4" w:space="0" w:color="000000"/>
            </w:tcBorders>
            <w:shd w:val="clear" w:color="000000" w:fill="auto"/>
            <w:vAlign w:val="center"/>
          </w:tcPr>
          <w:p w:rsidR="004C6F2C" w:rsidRPr="00F5561E" w:rsidRDefault="004C6F2C" w:rsidP="00DC774F">
            <w:pPr>
              <w:spacing w:after="0" w:line="240" w:lineRule="auto"/>
              <w:jc w:val="center"/>
              <w:rPr>
                <w:rFonts w:ascii="Arial" w:eastAsia="Times New Roman" w:hAnsi="Arial" w:cs="Arial"/>
                <w:sz w:val="17"/>
                <w:szCs w:val="17"/>
                <w:lang w:eastAsia="pl-PL"/>
              </w:rPr>
            </w:pPr>
          </w:p>
        </w:tc>
        <w:tc>
          <w:tcPr>
            <w:tcW w:w="908" w:type="dxa"/>
            <w:tcBorders>
              <w:top w:val="single" w:sz="4" w:space="0" w:color="000000"/>
              <w:left w:val="nil"/>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center"/>
              <w:rPr>
                <w:rFonts w:ascii="Arial" w:eastAsia="Times New Roman" w:hAnsi="Arial" w:cs="Arial"/>
                <w:sz w:val="17"/>
                <w:szCs w:val="17"/>
                <w:lang w:eastAsia="pl-PL"/>
              </w:rPr>
            </w:pPr>
          </w:p>
        </w:tc>
        <w:tc>
          <w:tcPr>
            <w:tcW w:w="4252" w:type="dxa"/>
            <w:tcBorders>
              <w:top w:val="single" w:sz="4" w:space="0" w:color="000000"/>
              <w:left w:val="nil"/>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Rozbudowa , przebudowa remizy strażackiej OSP Popowo wraz z uzbrojeniem </w:t>
            </w:r>
          </w:p>
        </w:tc>
        <w:tc>
          <w:tcPr>
            <w:tcW w:w="1157" w:type="dxa"/>
            <w:tcBorders>
              <w:top w:val="single" w:sz="4" w:space="0" w:color="000000"/>
              <w:left w:val="nil"/>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20 000,00</w:t>
            </w:r>
          </w:p>
        </w:tc>
        <w:tc>
          <w:tcPr>
            <w:tcW w:w="1337" w:type="dxa"/>
            <w:tcBorders>
              <w:top w:val="single" w:sz="4" w:space="0" w:color="000000"/>
              <w:left w:val="nil"/>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15 744,00</w:t>
            </w:r>
          </w:p>
        </w:tc>
        <w:tc>
          <w:tcPr>
            <w:tcW w:w="837" w:type="dxa"/>
            <w:tcBorders>
              <w:top w:val="single" w:sz="4" w:space="0" w:color="000000"/>
              <w:left w:val="nil"/>
              <w:bottom w:val="single" w:sz="4" w:space="0" w:color="000000"/>
              <w:right w:val="single" w:sz="4" w:space="0" w:color="000000"/>
            </w:tcBorders>
            <w:shd w:val="clear" w:color="000000" w:fill="auto"/>
            <w:vAlign w:val="center"/>
          </w:tcPr>
          <w:p w:rsidR="004C6F2C" w:rsidRPr="00F5561E" w:rsidRDefault="004C6F2C"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78,72</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hideMark/>
          </w:tcPr>
          <w:p w:rsidR="004C6F2C" w:rsidRPr="00F5561E" w:rsidRDefault="004C6F2C"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hideMark/>
          </w:tcPr>
          <w:p w:rsidR="004C6F2C" w:rsidRPr="00F5561E" w:rsidRDefault="004C6F2C"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52" w:type="dxa"/>
            <w:vMerge/>
            <w:tcBorders>
              <w:left w:val="nil"/>
              <w:bottom w:val="nil"/>
              <w:right w:val="single" w:sz="4" w:space="0" w:color="000000"/>
            </w:tcBorders>
            <w:shd w:val="clear" w:color="000000" w:fill="FFFFFF"/>
            <w:vAlign w:val="center"/>
            <w:hideMark/>
          </w:tcPr>
          <w:p w:rsidR="004C6F2C" w:rsidRPr="00F5561E" w:rsidRDefault="004C6F2C" w:rsidP="00DC774F">
            <w:pPr>
              <w:spacing w:after="0" w:line="240" w:lineRule="auto"/>
              <w:jc w:val="center"/>
              <w:rPr>
                <w:rFonts w:ascii="Arial" w:eastAsia="Times New Roman" w:hAnsi="Arial" w:cs="Arial"/>
                <w:sz w:val="17"/>
                <w:szCs w:val="17"/>
                <w:lang w:eastAsia="pl-PL"/>
              </w:rPr>
            </w:pPr>
          </w:p>
        </w:tc>
        <w:tc>
          <w:tcPr>
            <w:tcW w:w="908" w:type="dxa"/>
            <w:tcBorders>
              <w:top w:val="single" w:sz="4" w:space="0" w:color="000000"/>
              <w:left w:val="nil"/>
              <w:bottom w:val="single" w:sz="4" w:space="0" w:color="000000"/>
              <w:right w:val="single" w:sz="4" w:space="0" w:color="000000"/>
            </w:tcBorders>
            <w:shd w:val="clear" w:color="000000" w:fill="FFFFFF"/>
            <w:vAlign w:val="center"/>
            <w:hideMark/>
          </w:tcPr>
          <w:p w:rsidR="004C6F2C" w:rsidRPr="00F5561E" w:rsidRDefault="004C6F2C"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6060</w:t>
            </w:r>
          </w:p>
        </w:tc>
        <w:tc>
          <w:tcPr>
            <w:tcW w:w="4252" w:type="dxa"/>
            <w:tcBorders>
              <w:top w:val="nil"/>
              <w:left w:val="nil"/>
              <w:bottom w:val="single" w:sz="4" w:space="0" w:color="000000"/>
              <w:right w:val="single" w:sz="4" w:space="0" w:color="000000"/>
            </w:tcBorders>
            <w:shd w:val="clear" w:color="000000" w:fill="FFFFFF"/>
            <w:vAlign w:val="center"/>
            <w:hideMark/>
          </w:tcPr>
          <w:p w:rsidR="004C6F2C" w:rsidRPr="00F5561E" w:rsidRDefault="004C6F2C" w:rsidP="00DC774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na zakupy inwestycyjne jednostek budżetowych</w:t>
            </w:r>
          </w:p>
        </w:tc>
        <w:tc>
          <w:tcPr>
            <w:tcW w:w="1157" w:type="dxa"/>
            <w:tcBorders>
              <w:top w:val="single" w:sz="4" w:space="0" w:color="000000"/>
              <w:left w:val="nil"/>
              <w:bottom w:val="single" w:sz="4" w:space="0" w:color="000000"/>
              <w:right w:val="single" w:sz="4" w:space="0" w:color="000000"/>
            </w:tcBorders>
            <w:shd w:val="clear" w:color="000000" w:fill="FFFFFF"/>
            <w:vAlign w:val="center"/>
            <w:hideMark/>
          </w:tcPr>
          <w:p w:rsidR="004C6F2C" w:rsidRPr="00F5561E" w:rsidRDefault="004C6F2C"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17 000,00</w:t>
            </w:r>
          </w:p>
        </w:tc>
        <w:tc>
          <w:tcPr>
            <w:tcW w:w="1337" w:type="dxa"/>
            <w:tcBorders>
              <w:top w:val="single" w:sz="2" w:space="0" w:color="000000"/>
              <w:left w:val="single" w:sz="4" w:space="0" w:color="auto"/>
              <w:bottom w:val="single" w:sz="2" w:space="0" w:color="000000"/>
              <w:right w:val="single" w:sz="4" w:space="0" w:color="auto"/>
            </w:tcBorders>
            <w:vAlign w:val="center"/>
          </w:tcPr>
          <w:p w:rsidR="004C6F2C" w:rsidRPr="00F5561E" w:rsidRDefault="004C6F2C" w:rsidP="00DC774F">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17 000,00</w:t>
            </w:r>
          </w:p>
        </w:tc>
        <w:tc>
          <w:tcPr>
            <w:tcW w:w="837" w:type="dxa"/>
            <w:tcBorders>
              <w:top w:val="single" w:sz="2" w:space="0" w:color="000000"/>
              <w:left w:val="single" w:sz="4" w:space="0" w:color="auto"/>
              <w:bottom w:val="single" w:sz="2" w:space="0" w:color="000000"/>
              <w:right w:val="single" w:sz="4" w:space="0" w:color="auto"/>
            </w:tcBorders>
            <w:vAlign w:val="center"/>
          </w:tcPr>
          <w:p w:rsidR="004C6F2C" w:rsidRPr="00F5561E" w:rsidRDefault="004C6F2C" w:rsidP="00B064F1">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100,00</w:t>
            </w:r>
          </w:p>
        </w:tc>
      </w:tr>
      <w:tr w:rsidR="00F5561E" w:rsidRPr="00F5561E" w:rsidTr="00A9226E">
        <w:trPr>
          <w:trHeight w:val="342"/>
          <w:jc w:val="center"/>
        </w:trPr>
        <w:tc>
          <w:tcPr>
            <w:tcW w:w="221" w:type="dxa"/>
            <w:tcBorders>
              <w:top w:val="nil"/>
              <w:left w:val="nil"/>
              <w:bottom w:val="nil"/>
              <w:right w:val="nil"/>
            </w:tcBorders>
            <w:shd w:val="clear" w:color="auto" w:fill="auto"/>
            <w:noWrap/>
            <w:vAlign w:val="bottom"/>
          </w:tcPr>
          <w:p w:rsidR="000B6B76" w:rsidRPr="00F5561E" w:rsidRDefault="000B6B76"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08" w:type="dxa"/>
            <w:vMerge w:val="restart"/>
            <w:tcBorders>
              <w:top w:val="single" w:sz="4" w:space="0" w:color="000000"/>
              <w:left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ind w:right="142"/>
              <w:rPr>
                <w:rFonts w:ascii="Arial" w:hAnsi="Arial" w:cs="Arial"/>
                <w:sz w:val="17"/>
                <w:szCs w:val="17"/>
              </w:rPr>
            </w:pPr>
            <w:r w:rsidRPr="00F5561E">
              <w:rPr>
                <w:rFonts w:ascii="Arial" w:hAnsi="Arial" w:cs="Arial"/>
                <w:sz w:val="17"/>
                <w:szCs w:val="17"/>
              </w:rPr>
              <w:t>Zakup  aparatów powietrznych OSP Bledzew w tym:</w:t>
            </w:r>
          </w:p>
          <w:p w:rsidR="000B6B76" w:rsidRPr="00F5561E" w:rsidRDefault="000B6B76" w:rsidP="004C6F2C">
            <w:pPr>
              <w:spacing w:after="0" w:line="240" w:lineRule="auto"/>
              <w:ind w:right="142"/>
              <w:rPr>
                <w:rFonts w:ascii="Arial" w:eastAsia="Times New Roman" w:hAnsi="Arial" w:cs="Arial"/>
                <w:sz w:val="17"/>
                <w:szCs w:val="17"/>
                <w:lang w:eastAsia="pl-PL"/>
              </w:rPr>
            </w:pPr>
            <w:r w:rsidRPr="00F5561E">
              <w:rPr>
                <w:rFonts w:ascii="Arial" w:hAnsi="Arial" w:cs="Arial"/>
                <w:sz w:val="17"/>
                <w:szCs w:val="17"/>
              </w:rPr>
              <w:t>Fundusz Sołecki  Bledzew</w:t>
            </w:r>
          </w:p>
        </w:tc>
        <w:tc>
          <w:tcPr>
            <w:tcW w:w="1157" w:type="dxa"/>
            <w:tcBorders>
              <w:top w:val="single" w:sz="4" w:space="0" w:color="000000"/>
              <w:left w:val="nil"/>
              <w:bottom w:val="single" w:sz="4" w:space="0" w:color="000000"/>
              <w:right w:val="single" w:sz="4" w:space="0" w:color="000000"/>
            </w:tcBorders>
            <w:shd w:val="clear" w:color="000000" w:fill="FFFFFF"/>
          </w:tcPr>
          <w:p w:rsidR="000B6B76" w:rsidRPr="00F5561E" w:rsidRDefault="000B6B76"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11 000,00</w:t>
            </w:r>
          </w:p>
          <w:p w:rsidR="000B6B76" w:rsidRPr="00F5561E" w:rsidRDefault="000B6B76" w:rsidP="00DC774F">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11 000,00</w:t>
            </w:r>
          </w:p>
        </w:tc>
        <w:tc>
          <w:tcPr>
            <w:tcW w:w="1337" w:type="dxa"/>
            <w:tcBorders>
              <w:top w:val="single" w:sz="2" w:space="0" w:color="000000"/>
              <w:left w:val="single" w:sz="4" w:space="0" w:color="auto"/>
              <w:bottom w:val="single" w:sz="2" w:space="0" w:color="000000"/>
              <w:right w:val="single" w:sz="4" w:space="0" w:color="auto"/>
            </w:tcBorders>
          </w:tcPr>
          <w:p w:rsidR="000B6B76" w:rsidRPr="00F5561E" w:rsidRDefault="000B6B76" w:rsidP="00DC774F">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11 000,00</w:t>
            </w:r>
          </w:p>
          <w:p w:rsidR="000B6B76" w:rsidRPr="00F5561E" w:rsidRDefault="000B6B76" w:rsidP="00DC774F">
            <w:pPr>
              <w:widowControl w:val="0"/>
              <w:suppressAutoHyphens/>
              <w:autoSpaceDE w:val="0"/>
              <w:spacing w:after="0" w:line="240" w:lineRule="auto"/>
              <w:jc w:val="right"/>
              <w:rPr>
                <w:rFonts w:ascii="Arial" w:eastAsia="Times New Roman" w:hAnsi="Arial" w:cs="Arial"/>
                <w:i/>
                <w:sz w:val="17"/>
                <w:szCs w:val="17"/>
                <w:lang w:val="en-US" w:eastAsia="zh-CN"/>
              </w:rPr>
            </w:pPr>
            <w:r w:rsidRPr="00F5561E">
              <w:rPr>
                <w:rFonts w:ascii="Arial" w:eastAsia="Times New Roman" w:hAnsi="Arial" w:cs="Arial"/>
                <w:i/>
                <w:sz w:val="17"/>
                <w:szCs w:val="17"/>
                <w:lang w:val="en-US" w:eastAsia="zh-CN"/>
              </w:rPr>
              <w:t xml:space="preserve">11 </w:t>
            </w:r>
            <w:r w:rsidR="00DF3F46" w:rsidRPr="00F5561E">
              <w:rPr>
                <w:rFonts w:ascii="Arial" w:eastAsia="Times New Roman" w:hAnsi="Arial" w:cs="Arial"/>
                <w:i/>
                <w:sz w:val="17"/>
                <w:szCs w:val="17"/>
                <w:lang w:val="en-US" w:eastAsia="zh-CN"/>
              </w:rPr>
              <w:t>0</w:t>
            </w:r>
            <w:r w:rsidRPr="00F5561E">
              <w:rPr>
                <w:rFonts w:ascii="Arial" w:eastAsia="Times New Roman" w:hAnsi="Arial" w:cs="Arial"/>
                <w:i/>
                <w:sz w:val="17"/>
                <w:szCs w:val="17"/>
                <w:lang w:val="en-US" w:eastAsia="zh-CN"/>
              </w:rPr>
              <w:t>00,00</w:t>
            </w:r>
          </w:p>
        </w:tc>
        <w:tc>
          <w:tcPr>
            <w:tcW w:w="837" w:type="dxa"/>
            <w:tcBorders>
              <w:top w:val="single" w:sz="2" w:space="0" w:color="000000"/>
              <w:left w:val="single" w:sz="4" w:space="0" w:color="auto"/>
              <w:bottom w:val="single" w:sz="2" w:space="0" w:color="000000"/>
              <w:right w:val="single" w:sz="4" w:space="0" w:color="auto"/>
            </w:tcBorders>
          </w:tcPr>
          <w:p w:rsidR="000B6B76" w:rsidRPr="00F5561E" w:rsidRDefault="000B6B76" w:rsidP="00B064F1">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100,00</w:t>
            </w:r>
          </w:p>
          <w:p w:rsidR="000B6B76" w:rsidRPr="00F5561E" w:rsidRDefault="000B6B76" w:rsidP="00B064F1">
            <w:pPr>
              <w:widowControl w:val="0"/>
              <w:suppressAutoHyphens/>
              <w:autoSpaceDE w:val="0"/>
              <w:spacing w:after="0" w:line="240" w:lineRule="auto"/>
              <w:jc w:val="right"/>
              <w:rPr>
                <w:rFonts w:ascii="Arial" w:eastAsia="Times New Roman" w:hAnsi="Arial" w:cs="Arial"/>
                <w:i/>
                <w:sz w:val="17"/>
                <w:szCs w:val="17"/>
                <w:lang w:val="en-US" w:eastAsia="zh-CN"/>
              </w:rPr>
            </w:pPr>
            <w:r w:rsidRPr="00F5561E">
              <w:rPr>
                <w:rFonts w:ascii="Arial" w:eastAsia="Times New Roman" w:hAnsi="Arial" w:cs="Arial"/>
                <w:i/>
                <w:sz w:val="17"/>
                <w:szCs w:val="17"/>
                <w:lang w:val="en-US" w:eastAsia="zh-CN"/>
              </w:rPr>
              <w:t>100,00</w:t>
            </w:r>
          </w:p>
        </w:tc>
      </w:tr>
      <w:tr w:rsidR="00F5561E" w:rsidRPr="00F5561E" w:rsidTr="00A9226E">
        <w:trPr>
          <w:trHeight w:val="342"/>
          <w:jc w:val="center"/>
        </w:trPr>
        <w:tc>
          <w:tcPr>
            <w:tcW w:w="221" w:type="dxa"/>
            <w:tcBorders>
              <w:top w:val="nil"/>
              <w:left w:val="nil"/>
              <w:bottom w:val="nil"/>
              <w:right w:val="nil"/>
            </w:tcBorders>
            <w:shd w:val="clear" w:color="auto" w:fill="auto"/>
            <w:noWrap/>
            <w:vAlign w:val="bottom"/>
          </w:tcPr>
          <w:p w:rsidR="000B6B76" w:rsidRPr="00F5561E" w:rsidRDefault="000B6B76"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908" w:type="dxa"/>
            <w:vMerge/>
            <w:tcBorders>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000000"/>
            </w:tcBorders>
            <w:shd w:val="clear" w:color="000000" w:fill="FFFFFF"/>
            <w:vAlign w:val="center"/>
          </w:tcPr>
          <w:p w:rsidR="000B6B76" w:rsidRPr="00F5561E" w:rsidRDefault="000B6B76" w:rsidP="00DC774F">
            <w:pPr>
              <w:spacing w:after="0" w:line="240" w:lineRule="auto"/>
              <w:rPr>
                <w:rFonts w:ascii="Arial" w:hAnsi="Arial" w:cs="Arial"/>
                <w:sz w:val="17"/>
                <w:szCs w:val="17"/>
              </w:rPr>
            </w:pPr>
            <w:r w:rsidRPr="00F5561E">
              <w:rPr>
                <w:rFonts w:ascii="Arial" w:hAnsi="Arial" w:cs="Arial"/>
                <w:sz w:val="17"/>
                <w:szCs w:val="17"/>
              </w:rPr>
              <w:t>Zakup motopompy szlamowej  z kompletem węży OSP Popowo w tym:</w:t>
            </w:r>
          </w:p>
          <w:p w:rsidR="000B6B76" w:rsidRPr="00F5561E" w:rsidRDefault="000B6B76" w:rsidP="00DC774F">
            <w:pPr>
              <w:spacing w:after="0" w:line="240" w:lineRule="auto"/>
              <w:rPr>
                <w:rFonts w:ascii="Arial" w:eastAsia="Times New Roman" w:hAnsi="Arial" w:cs="Arial"/>
                <w:sz w:val="17"/>
                <w:szCs w:val="17"/>
                <w:lang w:eastAsia="pl-PL"/>
              </w:rPr>
            </w:pPr>
            <w:r w:rsidRPr="00F5561E">
              <w:rPr>
                <w:rFonts w:ascii="Arial" w:hAnsi="Arial" w:cs="Arial"/>
                <w:sz w:val="17"/>
                <w:szCs w:val="17"/>
              </w:rPr>
              <w:t>Fundusz Sołecki  Popowo</w:t>
            </w:r>
          </w:p>
        </w:tc>
        <w:tc>
          <w:tcPr>
            <w:tcW w:w="1157" w:type="dxa"/>
            <w:tcBorders>
              <w:top w:val="single" w:sz="4" w:space="0" w:color="000000"/>
              <w:left w:val="nil"/>
              <w:bottom w:val="single" w:sz="4" w:space="0" w:color="000000"/>
              <w:right w:val="single" w:sz="4" w:space="0" w:color="000000"/>
            </w:tcBorders>
            <w:shd w:val="clear" w:color="000000" w:fill="FFFFFF"/>
          </w:tcPr>
          <w:p w:rsidR="000B6B76" w:rsidRPr="00F5561E" w:rsidRDefault="000B6B76"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6 000,00</w:t>
            </w:r>
          </w:p>
          <w:p w:rsidR="000B6B76" w:rsidRPr="00F5561E" w:rsidRDefault="000B6B76" w:rsidP="00DC774F">
            <w:pPr>
              <w:spacing w:after="0" w:line="240" w:lineRule="auto"/>
              <w:jc w:val="right"/>
              <w:rPr>
                <w:rFonts w:ascii="Arial" w:eastAsia="Times New Roman" w:hAnsi="Arial" w:cs="Arial"/>
                <w:sz w:val="17"/>
                <w:szCs w:val="17"/>
                <w:lang w:eastAsia="pl-PL"/>
              </w:rPr>
            </w:pPr>
          </w:p>
          <w:p w:rsidR="000B6B76" w:rsidRPr="00F5561E" w:rsidRDefault="000B6B76" w:rsidP="00DC774F">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6 000,00</w:t>
            </w:r>
          </w:p>
        </w:tc>
        <w:tc>
          <w:tcPr>
            <w:tcW w:w="1337" w:type="dxa"/>
            <w:tcBorders>
              <w:top w:val="single" w:sz="2" w:space="0" w:color="000000"/>
              <w:left w:val="single" w:sz="4" w:space="0" w:color="auto"/>
              <w:bottom w:val="single" w:sz="2" w:space="0" w:color="000000"/>
              <w:right w:val="single" w:sz="4" w:space="0" w:color="auto"/>
            </w:tcBorders>
          </w:tcPr>
          <w:p w:rsidR="000B6B76" w:rsidRPr="00F5561E" w:rsidRDefault="000B6B76" w:rsidP="00DC774F">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6 000,00</w:t>
            </w:r>
          </w:p>
          <w:p w:rsidR="000B6B76" w:rsidRPr="00F5561E" w:rsidRDefault="000B6B76" w:rsidP="00DC774F">
            <w:pPr>
              <w:widowControl w:val="0"/>
              <w:suppressAutoHyphens/>
              <w:autoSpaceDE w:val="0"/>
              <w:spacing w:after="0" w:line="240" w:lineRule="auto"/>
              <w:jc w:val="right"/>
              <w:rPr>
                <w:rFonts w:ascii="Arial" w:eastAsia="Times New Roman" w:hAnsi="Arial" w:cs="Arial"/>
                <w:sz w:val="17"/>
                <w:szCs w:val="17"/>
                <w:lang w:val="en-US" w:eastAsia="zh-CN"/>
              </w:rPr>
            </w:pPr>
          </w:p>
          <w:p w:rsidR="000B6B76" w:rsidRPr="00F5561E" w:rsidRDefault="000B6B76" w:rsidP="00DC774F">
            <w:pPr>
              <w:widowControl w:val="0"/>
              <w:suppressAutoHyphens/>
              <w:autoSpaceDE w:val="0"/>
              <w:spacing w:after="0" w:line="240" w:lineRule="auto"/>
              <w:jc w:val="right"/>
              <w:rPr>
                <w:rFonts w:ascii="Arial" w:eastAsia="Times New Roman" w:hAnsi="Arial" w:cs="Arial"/>
                <w:i/>
                <w:sz w:val="17"/>
                <w:szCs w:val="17"/>
                <w:lang w:val="en-US" w:eastAsia="zh-CN"/>
              </w:rPr>
            </w:pPr>
            <w:r w:rsidRPr="00F5561E">
              <w:rPr>
                <w:rFonts w:ascii="Arial" w:eastAsia="Times New Roman" w:hAnsi="Arial" w:cs="Arial"/>
                <w:i/>
                <w:sz w:val="17"/>
                <w:szCs w:val="17"/>
                <w:lang w:val="en-US" w:eastAsia="zh-CN"/>
              </w:rPr>
              <w:t>6 000,00</w:t>
            </w:r>
          </w:p>
        </w:tc>
        <w:tc>
          <w:tcPr>
            <w:tcW w:w="837" w:type="dxa"/>
            <w:tcBorders>
              <w:top w:val="single" w:sz="2" w:space="0" w:color="000000"/>
              <w:left w:val="single" w:sz="4" w:space="0" w:color="auto"/>
              <w:bottom w:val="single" w:sz="2" w:space="0" w:color="000000"/>
              <w:right w:val="single" w:sz="4" w:space="0" w:color="auto"/>
            </w:tcBorders>
          </w:tcPr>
          <w:p w:rsidR="000B6B76" w:rsidRPr="00F5561E" w:rsidRDefault="000B6B76" w:rsidP="00B064F1">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100,00</w:t>
            </w:r>
          </w:p>
          <w:p w:rsidR="000B6B76" w:rsidRPr="00F5561E" w:rsidRDefault="000B6B76" w:rsidP="00B064F1">
            <w:pPr>
              <w:widowControl w:val="0"/>
              <w:suppressAutoHyphens/>
              <w:autoSpaceDE w:val="0"/>
              <w:spacing w:after="0" w:line="240" w:lineRule="auto"/>
              <w:jc w:val="right"/>
              <w:rPr>
                <w:rFonts w:ascii="Arial" w:eastAsia="Times New Roman" w:hAnsi="Arial" w:cs="Arial"/>
                <w:sz w:val="17"/>
                <w:szCs w:val="17"/>
                <w:lang w:val="en-US" w:eastAsia="zh-CN"/>
              </w:rPr>
            </w:pPr>
          </w:p>
          <w:p w:rsidR="000B6B76" w:rsidRPr="00F5561E" w:rsidRDefault="000B6B76" w:rsidP="00B064F1">
            <w:pPr>
              <w:widowControl w:val="0"/>
              <w:suppressAutoHyphens/>
              <w:autoSpaceDE w:val="0"/>
              <w:spacing w:after="0" w:line="240" w:lineRule="auto"/>
              <w:jc w:val="right"/>
              <w:rPr>
                <w:rFonts w:ascii="Arial" w:eastAsia="Times New Roman" w:hAnsi="Arial" w:cs="Arial"/>
                <w:i/>
                <w:sz w:val="17"/>
                <w:szCs w:val="17"/>
                <w:lang w:val="en-US" w:eastAsia="zh-CN"/>
              </w:rPr>
            </w:pPr>
            <w:r w:rsidRPr="00F5561E">
              <w:rPr>
                <w:rFonts w:ascii="Arial" w:eastAsia="Times New Roman" w:hAnsi="Arial" w:cs="Arial"/>
                <w:i/>
                <w:sz w:val="17"/>
                <w:szCs w:val="17"/>
                <w:lang w:val="en-US" w:eastAsia="zh-CN"/>
              </w:rPr>
              <w:t>100,00</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08"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6230</w:t>
            </w:r>
          </w:p>
        </w:tc>
        <w:tc>
          <w:tcPr>
            <w:tcW w:w="4252" w:type="dxa"/>
            <w:tcBorders>
              <w:top w:val="nil"/>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rPr>
                <w:rFonts w:ascii="Arial" w:hAnsi="Arial" w:cs="Arial"/>
                <w:sz w:val="17"/>
                <w:szCs w:val="17"/>
              </w:rPr>
            </w:pPr>
            <w:r w:rsidRPr="00F5561E">
              <w:rPr>
                <w:rFonts w:ascii="Arial" w:hAnsi="Arial" w:cs="Arial"/>
                <w:sz w:val="17"/>
                <w:szCs w:val="17"/>
              </w:rPr>
              <w:t>Dotacje celowe z budżetu na finansowanie lub dofinansowanie kosztów realizacji inwestycji i zakupów inwestycyjnych jednostek niezaliczanych do sektora finansów publicznych</w:t>
            </w:r>
          </w:p>
        </w:tc>
        <w:tc>
          <w:tcPr>
            <w:tcW w:w="1157" w:type="dxa"/>
            <w:tcBorders>
              <w:top w:val="single" w:sz="4" w:space="0" w:color="000000"/>
              <w:left w:val="nil"/>
              <w:bottom w:val="single" w:sz="4" w:space="0" w:color="000000"/>
              <w:right w:val="single" w:sz="4" w:space="0" w:color="000000"/>
            </w:tcBorders>
            <w:shd w:val="clear" w:color="000000" w:fill="FFFFFF"/>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10 000,00</w:t>
            </w:r>
          </w:p>
        </w:tc>
        <w:tc>
          <w:tcPr>
            <w:tcW w:w="1337" w:type="dxa"/>
            <w:tcBorders>
              <w:top w:val="single" w:sz="2" w:space="0" w:color="000000"/>
              <w:left w:val="single" w:sz="4" w:space="0" w:color="auto"/>
              <w:bottom w:val="single" w:sz="2" w:space="0" w:color="000000"/>
              <w:right w:val="single" w:sz="4" w:space="0" w:color="auto"/>
            </w:tcBorders>
          </w:tcPr>
          <w:p w:rsidR="00DC774F" w:rsidRPr="00F5561E" w:rsidRDefault="00DC774F" w:rsidP="00DC774F">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10 000,00</w:t>
            </w:r>
          </w:p>
        </w:tc>
        <w:tc>
          <w:tcPr>
            <w:tcW w:w="837" w:type="dxa"/>
            <w:tcBorders>
              <w:top w:val="single" w:sz="2" w:space="0" w:color="000000"/>
              <w:left w:val="single" w:sz="4" w:space="0" w:color="auto"/>
              <w:bottom w:val="single" w:sz="2" w:space="0" w:color="000000"/>
              <w:right w:val="single" w:sz="4" w:space="0" w:color="auto"/>
            </w:tcBorders>
          </w:tcPr>
          <w:p w:rsidR="00DC774F" w:rsidRPr="00F5561E" w:rsidRDefault="00DC774F" w:rsidP="00B064F1">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100,00</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08"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rPr>
                <w:rFonts w:ascii="Arial" w:hAnsi="Arial" w:cs="Arial"/>
                <w:sz w:val="17"/>
                <w:szCs w:val="17"/>
              </w:rPr>
            </w:pPr>
            <w:r w:rsidRPr="00F5561E">
              <w:rPr>
                <w:rFonts w:ascii="Arial" w:hAnsi="Arial" w:cs="Arial"/>
                <w:sz w:val="17"/>
                <w:szCs w:val="17"/>
              </w:rPr>
              <w:t xml:space="preserve">Dotacja dla  OSP Bledzew na  zakup  średniego zestawu ratownictwa technicznego  </w:t>
            </w:r>
          </w:p>
        </w:tc>
        <w:tc>
          <w:tcPr>
            <w:tcW w:w="1157" w:type="dxa"/>
            <w:tcBorders>
              <w:top w:val="single" w:sz="4" w:space="0" w:color="000000"/>
              <w:left w:val="nil"/>
              <w:bottom w:val="single" w:sz="4" w:space="0" w:color="000000"/>
              <w:right w:val="single" w:sz="4" w:space="0" w:color="000000"/>
            </w:tcBorders>
            <w:shd w:val="clear" w:color="000000" w:fill="FFFFFF"/>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10 000,00</w:t>
            </w:r>
          </w:p>
        </w:tc>
        <w:tc>
          <w:tcPr>
            <w:tcW w:w="1337" w:type="dxa"/>
            <w:tcBorders>
              <w:top w:val="single" w:sz="2" w:space="0" w:color="000000"/>
              <w:left w:val="single" w:sz="4" w:space="0" w:color="auto"/>
              <w:bottom w:val="single" w:sz="2" w:space="0" w:color="000000"/>
              <w:right w:val="single" w:sz="4" w:space="0" w:color="auto"/>
            </w:tcBorders>
          </w:tcPr>
          <w:p w:rsidR="00DC774F" w:rsidRPr="00F5561E" w:rsidRDefault="00DC774F" w:rsidP="00DC774F">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10 000,00</w:t>
            </w:r>
          </w:p>
        </w:tc>
        <w:tc>
          <w:tcPr>
            <w:tcW w:w="837" w:type="dxa"/>
            <w:tcBorders>
              <w:top w:val="single" w:sz="2" w:space="0" w:color="000000"/>
              <w:left w:val="single" w:sz="4" w:space="0" w:color="auto"/>
              <w:bottom w:val="single" w:sz="2" w:space="0" w:color="000000"/>
              <w:right w:val="single" w:sz="4" w:space="0" w:color="auto"/>
            </w:tcBorders>
          </w:tcPr>
          <w:p w:rsidR="00DC774F" w:rsidRPr="00F5561E" w:rsidRDefault="00DC774F" w:rsidP="00B064F1">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100,00</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DC774F" w:rsidRPr="00F5561E" w:rsidRDefault="00DC774F" w:rsidP="00DC774F">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801</w:t>
            </w:r>
          </w:p>
        </w:tc>
        <w:tc>
          <w:tcPr>
            <w:tcW w:w="952" w:type="dxa"/>
            <w:tcBorders>
              <w:top w:val="single" w:sz="4" w:space="0" w:color="000000"/>
              <w:left w:val="nil"/>
              <w:bottom w:val="single" w:sz="4" w:space="0" w:color="000000"/>
              <w:right w:val="single" w:sz="4" w:space="0" w:color="000000"/>
            </w:tcBorders>
            <w:shd w:val="clear" w:color="000000" w:fill="C0C0C0"/>
            <w:vAlign w:val="center"/>
          </w:tcPr>
          <w:p w:rsidR="00DC774F" w:rsidRPr="00F5561E" w:rsidRDefault="00DC774F" w:rsidP="00DC774F">
            <w:pPr>
              <w:spacing w:after="0" w:line="240" w:lineRule="auto"/>
              <w:jc w:val="center"/>
              <w:rPr>
                <w:rFonts w:ascii="Arial" w:eastAsia="Times New Roman" w:hAnsi="Arial" w:cs="Arial"/>
                <w:b/>
                <w:bCs/>
                <w:sz w:val="17"/>
                <w:szCs w:val="17"/>
                <w:lang w:eastAsia="pl-PL"/>
              </w:rPr>
            </w:pPr>
          </w:p>
        </w:tc>
        <w:tc>
          <w:tcPr>
            <w:tcW w:w="908" w:type="dxa"/>
            <w:tcBorders>
              <w:top w:val="single" w:sz="4" w:space="0" w:color="000000"/>
              <w:left w:val="nil"/>
              <w:bottom w:val="single" w:sz="4" w:space="0" w:color="000000"/>
              <w:right w:val="single" w:sz="4" w:space="0" w:color="000000"/>
            </w:tcBorders>
            <w:shd w:val="clear" w:color="000000" w:fill="C0C0C0"/>
            <w:vAlign w:val="center"/>
          </w:tcPr>
          <w:p w:rsidR="00DC774F" w:rsidRPr="00F5561E" w:rsidRDefault="00DC774F" w:rsidP="00DC774F">
            <w:pPr>
              <w:spacing w:after="0" w:line="240" w:lineRule="auto"/>
              <w:jc w:val="center"/>
              <w:rPr>
                <w:rFonts w:ascii="Arial" w:eastAsia="Times New Roman" w:hAnsi="Arial" w:cs="Arial"/>
                <w:b/>
                <w:bCs/>
                <w:sz w:val="17"/>
                <w:szCs w:val="17"/>
                <w:lang w:eastAsia="pl-PL"/>
              </w:rPr>
            </w:pPr>
          </w:p>
        </w:tc>
        <w:tc>
          <w:tcPr>
            <w:tcW w:w="4252" w:type="dxa"/>
            <w:tcBorders>
              <w:top w:val="nil"/>
              <w:left w:val="nil"/>
              <w:bottom w:val="single" w:sz="4" w:space="0" w:color="000000"/>
              <w:right w:val="single" w:sz="4" w:space="0" w:color="000000"/>
            </w:tcBorders>
            <w:shd w:val="clear" w:color="000000" w:fill="C0C0C0"/>
            <w:vAlign w:val="center"/>
          </w:tcPr>
          <w:p w:rsidR="00DC774F" w:rsidRPr="00F5561E" w:rsidRDefault="00DC774F" w:rsidP="00DC774F">
            <w:pPr>
              <w:spacing w:after="0" w:line="240" w:lineRule="auto"/>
              <w:rPr>
                <w:rFonts w:ascii="Arial" w:eastAsia="Times New Roman" w:hAnsi="Arial" w:cs="Arial"/>
                <w:b/>
                <w:bCs/>
                <w:sz w:val="17"/>
                <w:szCs w:val="17"/>
                <w:lang w:eastAsia="pl-PL"/>
              </w:rPr>
            </w:pPr>
            <w:r w:rsidRPr="00F5561E">
              <w:rPr>
                <w:rFonts w:ascii="Arial" w:hAnsi="Arial" w:cs="Arial"/>
                <w:b/>
                <w:bCs/>
                <w:sz w:val="17"/>
                <w:szCs w:val="17"/>
              </w:rPr>
              <w:t>Oświata i wychowanie</w:t>
            </w:r>
          </w:p>
        </w:tc>
        <w:tc>
          <w:tcPr>
            <w:tcW w:w="1157" w:type="dxa"/>
            <w:tcBorders>
              <w:top w:val="single" w:sz="4" w:space="0" w:color="000000"/>
              <w:left w:val="nil"/>
              <w:bottom w:val="single" w:sz="4" w:space="0" w:color="000000"/>
              <w:right w:val="single" w:sz="4" w:space="0" w:color="000000"/>
            </w:tcBorders>
            <w:shd w:val="clear" w:color="000000" w:fill="C0C0C0"/>
            <w:vAlign w:val="center"/>
          </w:tcPr>
          <w:p w:rsidR="00DC774F" w:rsidRPr="00F5561E" w:rsidRDefault="00DC774F" w:rsidP="00DC774F">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8 313,00</w:t>
            </w:r>
          </w:p>
        </w:tc>
        <w:tc>
          <w:tcPr>
            <w:tcW w:w="1337" w:type="dxa"/>
            <w:tcBorders>
              <w:top w:val="single" w:sz="4" w:space="0" w:color="000000"/>
              <w:left w:val="nil"/>
              <w:bottom w:val="single" w:sz="4" w:space="0" w:color="000000"/>
              <w:right w:val="single" w:sz="4" w:space="0" w:color="000000"/>
            </w:tcBorders>
            <w:shd w:val="clear" w:color="000000" w:fill="C0C0C0"/>
            <w:vAlign w:val="center"/>
          </w:tcPr>
          <w:p w:rsidR="00DC774F" w:rsidRPr="00F5561E" w:rsidRDefault="00DC774F" w:rsidP="00DC774F">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8 237,61</w:t>
            </w:r>
          </w:p>
        </w:tc>
        <w:tc>
          <w:tcPr>
            <w:tcW w:w="837" w:type="dxa"/>
            <w:tcBorders>
              <w:top w:val="single" w:sz="4" w:space="0" w:color="000000"/>
              <w:left w:val="nil"/>
              <w:bottom w:val="single" w:sz="4" w:space="0" w:color="000000"/>
              <w:right w:val="single" w:sz="4" w:space="0" w:color="000000"/>
            </w:tcBorders>
            <w:shd w:val="clear" w:color="000000" w:fill="C0C0C0"/>
            <w:vAlign w:val="center"/>
          </w:tcPr>
          <w:p w:rsidR="00DC774F" w:rsidRPr="00F5561E" w:rsidRDefault="00DC774F" w:rsidP="00B064F1">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99,09</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tcPr>
          <w:p w:rsidR="004C6F2C" w:rsidRPr="00F5561E" w:rsidRDefault="004C6F2C" w:rsidP="00DC774F">
            <w:pPr>
              <w:spacing w:after="0" w:line="240" w:lineRule="auto"/>
              <w:jc w:val="right"/>
              <w:rPr>
                <w:rFonts w:ascii="Times New Roman" w:eastAsia="Times New Roman" w:hAnsi="Times New Roman"/>
                <w:sz w:val="20"/>
                <w:szCs w:val="20"/>
                <w:lang w:eastAsia="pl-PL"/>
              </w:rPr>
            </w:pPr>
          </w:p>
        </w:tc>
        <w:tc>
          <w:tcPr>
            <w:tcW w:w="684" w:type="dxa"/>
            <w:vMerge w:val="restart"/>
            <w:tcBorders>
              <w:top w:val="single" w:sz="4" w:space="0" w:color="000000"/>
              <w:left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center"/>
              <w:rPr>
                <w:rFonts w:ascii="Arial" w:eastAsia="Times New Roman" w:hAnsi="Arial" w:cs="Arial"/>
                <w:b/>
                <w:bCs/>
                <w:sz w:val="17"/>
                <w:szCs w:val="17"/>
                <w:lang w:eastAsia="pl-PL"/>
              </w:rPr>
            </w:pPr>
          </w:p>
        </w:tc>
        <w:tc>
          <w:tcPr>
            <w:tcW w:w="952" w:type="dxa"/>
            <w:tcBorders>
              <w:top w:val="single" w:sz="4" w:space="0" w:color="000000"/>
              <w:left w:val="nil"/>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center"/>
              <w:rPr>
                <w:rFonts w:ascii="Arial" w:eastAsia="Times New Roman" w:hAnsi="Arial" w:cs="Arial"/>
                <w:bCs/>
                <w:sz w:val="17"/>
                <w:szCs w:val="17"/>
                <w:lang w:eastAsia="pl-PL"/>
              </w:rPr>
            </w:pPr>
            <w:r w:rsidRPr="00F5561E">
              <w:rPr>
                <w:rFonts w:ascii="Arial" w:eastAsia="Times New Roman" w:hAnsi="Arial" w:cs="Arial"/>
                <w:bCs/>
                <w:sz w:val="17"/>
                <w:szCs w:val="17"/>
                <w:lang w:eastAsia="pl-PL"/>
              </w:rPr>
              <w:t>80110</w:t>
            </w:r>
          </w:p>
        </w:tc>
        <w:tc>
          <w:tcPr>
            <w:tcW w:w="908" w:type="dxa"/>
            <w:tcBorders>
              <w:top w:val="single" w:sz="4" w:space="0" w:color="000000"/>
              <w:left w:val="nil"/>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center"/>
              <w:rPr>
                <w:rFonts w:ascii="Arial" w:eastAsia="Times New Roman" w:hAnsi="Arial" w:cs="Arial"/>
                <w:b/>
                <w:bCs/>
                <w:sz w:val="17"/>
                <w:szCs w:val="17"/>
                <w:lang w:eastAsia="pl-PL"/>
              </w:rPr>
            </w:pPr>
          </w:p>
        </w:tc>
        <w:tc>
          <w:tcPr>
            <w:tcW w:w="4252" w:type="dxa"/>
            <w:tcBorders>
              <w:top w:val="single" w:sz="4" w:space="0" w:color="000000"/>
              <w:left w:val="nil"/>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rPr>
                <w:rFonts w:ascii="Arial" w:eastAsia="Times New Roman" w:hAnsi="Arial" w:cs="Arial"/>
                <w:bCs/>
                <w:sz w:val="17"/>
                <w:szCs w:val="17"/>
                <w:lang w:eastAsia="pl-PL"/>
              </w:rPr>
            </w:pPr>
            <w:r w:rsidRPr="00F5561E">
              <w:rPr>
                <w:rFonts w:ascii="Arial" w:eastAsia="Times New Roman" w:hAnsi="Arial" w:cs="Arial"/>
                <w:bCs/>
                <w:sz w:val="17"/>
                <w:szCs w:val="17"/>
                <w:lang w:eastAsia="pl-PL"/>
              </w:rPr>
              <w:t xml:space="preserve">Gimnazja </w:t>
            </w:r>
          </w:p>
        </w:tc>
        <w:tc>
          <w:tcPr>
            <w:tcW w:w="1157" w:type="dxa"/>
            <w:tcBorders>
              <w:top w:val="single" w:sz="4" w:space="0" w:color="000000"/>
              <w:left w:val="nil"/>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right"/>
              <w:rPr>
                <w:rFonts w:ascii="Arial" w:eastAsia="Times New Roman" w:hAnsi="Arial" w:cs="Arial"/>
                <w:bCs/>
                <w:sz w:val="17"/>
                <w:szCs w:val="17"/>
                <w:lang w:eastAsia="pl-PL"/>
              </w:rPr>
            </w:pPr>
            <w:r w:rsidRPr="00F5561E">
              <w:rPr>
                <w:rFonts w:ascii="Arial" w:eastAsia="Times New Roman" w:hAnsi="Arial" w:cs="Arial"/>
                <w:bCs/>
                <w:sz w:val="17"/>
                <w:szCs w:val="17"/>
                <w:lang w:eastAsia="pl-PL"/>
              </w:rPr>
              <w:t>8 313,00</w:t>
            </w:r>
          </w:p>
        </w:tc>
        <w:tc>
          <w:tcPr>
            <w:tcW w:w="1337" w:type="dxa"/>
            <w:tcBorders>
              <w:top w:val="single" w:sz="4" w:space="0" w:color="000000"/>
              <w:left w:val="nil"/>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right"/>
              <w:rPr>
                <w:rFonts w:ascii="Arial" w:eastAsia="Times New Roman" w:hAnsi="Arial" w:cs="Arial"/>
                <w:bCs/>
                <w:sz w:val="17"/>
                <w:szCs w:val="17"/>
                <w:lang w:eastAsia="pl-PL"/>
              </w:rPr>
            </w:pPr>
            <w:r w:rsidRPr="00F5561E">
              <w:rPr>
                <w:rFonts w:ascii="Arial" w:eastAsia="Times New Roman" w:hAnsi="Arial" w:cs="Arial"/>
                <w:bCs/>
                <w:sz w:val="17"/>
                <w:szCs w:val="17"/>
                <w:lang w:eastAsia="pl-PL"/>
              </w:rPr>
              <w:t>8 237,61</w:t>
            </w:r>
          </w:p>
        </w:tc>
        <w:tc>
          <w:tcPr>
            <w:tcW w:w="837" w:type="dxa"/>
            <w:tcBorders>
              <w:top w:val="single" w:sz="4" w:space="0" w:color="000000"/>
              <w:left w:val="nil"/>
              <w:bottom w:val="single" w:sz="4" w:space="0" w:color="000000"/>
              <w:right w:val="single" w:sz="4" w:space="0" w:color="000000"/>
            </w:tcBorders>
            <w:shd w:val="clear" w:color="000000" w:fill="auto"/>
            <w:vAlign w:val="center"/>
          </w:tcPr>
          <w:p w:rsidR="004C6F2C" w:rsidRPr="00F5561E" w:rsidRDefault="004C6F2C" w:rsidP="00B064F1">
            <w:pPr>
              <w:spacing w:after="0" w:line="240" w:lineRule="auto"/>
              <w:jc w:val="right"/>
              <w:rPr>
                <w:rFonts w:ascii="Arial" w:eastAsia="Times New Roman" w:hAnsi="Arial" w:cs="Arial"/>
                <w:bCs/>
                <w:sz w:val="17"/>
                <w:szCs w:val="17"/>
                <w:lang w:eastAsia="pl-PL"/>
              </w:rPr>
            </w:pPr>
            <w:r w:rsidRPr="00F5561E">
              <w:rPr>
                <w:rFonts w:ascii="Arial" w:eastAsia="Times New Roman" w:hAnsi="Arial" w:cs="Arial"/>
                <w:bCs/>
                <w:sz w:val="17"/>
                <w:szCs w:val="17"/>
                <w:lang w:eastAsia="pl-PL"/>
              </w:rPr>
              <w:t>99,09</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tcPr>
          <w:p w:rsidR="004C6F2C" w:rsidRPr="00F5561E" w:rsidRDefault="004C6F2C" w:rsidP="00DC774F">
            <w:pPr>
              <w:spacing w:after="0" w:line="240" w:lineRule="auto"/>
              <w:jc w:val="right"/>
              <w:rPr>
                <w:rFonts w:ascii="Times New Roman" w:eastAsia="Times New Roman" w:hAnsi="Times New Roman"/>
                <w:sz w:val="20"/>
                <w:szCs w:val="20"/>
                <w:lang w:eastAsia="pl-PL"/>
              </w:rPr>
            </w:pPr>
          </w:p>
        </w:tc>
        <w:tc>
          <w:tcPr>
            <w:tcW w:w="684" w:type="dxa"/>
            <w:vMerge/>
            <w:tcBorders>
              <w:left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center"/>
              <w:rPr>
                <w:rFonts w:ascii="Arial" w:eastAsia="Times New Roman" w:hAnsi="Arial" w:cs="Arial"/>
                <w:b/>
                <w:bCs/>
                <w:sz w:val="17"/>
                <w:szCs w:val="17"/>
                <w:lang w:eastAsia="pl-PL"/>
              </w:rPr>
            </w:pPr>
          </w:p>
        </w:tc>
        <w:tc>
          <w:tcPr>
            <w:tcW w:w="952" w:type="dxa"/>
            <w:vMerge w:val="restart"/>
            <w:tcBorders>
              <w:top w:val="single" w:sz="4" w:space="0" w:color="000000"/>
              <w:left w:val="nil"/>
              <w:right w:val="single" w:sz="4" w:space="0" w:color="000000"/>
            </w:tcBorders>
            <w:shd w:val="clear" w:color="000000" w:fill="auto"/>
            <w:vAlign w:val="center"/>
          </w:tcPr>
          <w:p w:rsidR="004C6F2C" w:rsidRPr="00F5561E" w:rsidRDefault="004C6F2C" w:rsidP="00DC774F">
            <w:pPr>
              <w:spacing w:after="0" w:line="240" w:lineRule="auto"/>
              <w:jc w:val="center"/>
              <w:rPr>
                <w:rFonts w:ascii="Arial" w:eastAsia="Times New Roman" w:hAnsi="Arial" w:cs="Arial"/>
                <w:b/>
                <w:bCs/>
                <w:sz w:val="17"/>
                <w:szCs w:val="17"/>
                <w:lang w:eastAsia="pl-PL"/>
              </w:rPr>
            </w:pPr>
          </w:p>
        </w:tc>
        <w:tc>
          <w:tcPr>
            <w:tcW w:w="908" w:type="dxa"/>
            <w:tcBorders>
              <w:top w:val="single" w:sz="4" w:space="0" w:color="000000"/>
              <w:left w:val="nil"/>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center"/>
              <w:rPr>
                <w:rFonts w:ascii="Arial" w:eastAsia="Times New Roman" w:hAnsi="Arial" w:cs="Arial"/>
                <w:bCs/>
                <w:sz w:val="17"/>
                <w:szCs w:val="17"/>
                <w:lang w:eastAsia="pl-PL"/>
              </w:rPr>
            </w:pPr>
            <w:r w:rsidRPr="00F5561E">
              <w:rPr>
                <w:rFonts w:ascii="Arial" w:eastAsia="Times New Roman" w:hAnsi="Arial" w:cs="Arial"/>
                <w:bCs/>
                <w:sz w:val="17"/>
                <w:szCs w:val="17"/>
                <w:lang w:eastAsia="pl-PL"/>
              </w:rPr>
              <w:t>6060</w:t>
            </w:r>
          </w:p>
        </w:tc>
        <w:tc>
          <w:tcPr>
            <w:tcW w:w="4252" w:type="dxa"/>
            <w:tcBorders>
              <w:top w:val="single" w:sz="4" w:space="0" w:color="000000"/>
              <w:left w:val="nil"/>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rPr>
                <w:rFonts w:ascii="Arial" w:eastAsia="Times New Roman" w:hAnsi="Arial" w:cs="Arial"/>
                <w:b/>
                <w:bCs/>
                <w:sz w:val="17"/>
                <w:szCs w:val="17"/>
                <w:lang w:eastAsia="pl-PL"/>
              </w:rPr>
            </w:pPr>
            <w:r w:rsidRPr="00F5561E">
              <w:rPr>
                <w:rFonts w:ascii="Arial" w:eastAsia="Times New Roman" w:hAnsi="Arial" w:cs="Arial"/>
                <w:sz w:val="17"/>
                <w:szCs w:val="17"/>
                <w:lang w:eastAsia="pl-PL"/>
              </w:rPr>
              <w:t>Wydatki na zakupy inwestycyjne jednostek budżetowych</w:t>
            </w:r>
          </w:p>
        </w:tc>
        <w:tc>
          <w:tcPr>
            <w:tcW w:w="1157" w:type="dxa"/>
            <w:tcBorders>
              <w:top w:val="single" w:sz="4" w:space="0" w:color="000000"/>
              <w:left w:val="nil"/>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right"/>
              <w:rPr>
                <w:rFonts w:ascii="Arial" w:eastAsia="Times New Roman" w:hAnsi="Arial" w:cs="Arial"/>
                <w:bCs/>
                <w:sz w:val="17"/>
                <w:szCs w:val="17"/>
                <w:lang w:eastAsia="pl-PL"/>
              </w:rPr>
            </w:pPr>
            <w:r w:rsidRPr="00F5561E">
              <w:rPr>
                <w:rFonts w:ascii="Arial" w:eastAsia="Times New Roman" w:hAnsi="Arial" w:cs="Arial"/>
                <w:bCs/>
                <w:sz w:val="17"/>
                <w:szCs w:val="17"/>
                <w:lang w:eastAsia="pl-PL"/>
              </w:rPr>
              <w:t>8 313,00</w:t>
            </w:r>
          </w:p>
        </w:tc>
        <w:tc>
          <w:tcPr>
            <w:tcW w:w="1337" w:type="dxa"/>
            <w:tcBorders>
              <w:top w:val="single" w:sz="4" w:space="0" w:color="000000"/>
              <w:left w:val="nil"/>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right"/>
              <w:rPr>
                <w:rFonts w:ascii="Arial" w:eastAsia="Times New Roman" w:hAnsi="Arial" w:cs="Arial"/>
                <w:bCs/>
                <w:sz w:val="17"/>
                <w:szCs w:val="17"/>
                <w:lang w:eastAsia="pl-PL"/>
              </w:rPr>
            </w:pPr>
            <w:r w:rsidRPr="00F5561E">
              <w:rPr>
                <w:rFonts w:ascii="Arial" w:eastAsia="Times New Roman" w:hAnsi="Arial" w:cs="Arial"/>
                <w:bCs/>
                <w:sz w:val="17"/>
                <w:szCs w:val="17"/>
                <w:lang w:eastAsia="pl-PL"/>
              </w:rPr>
              <w:t>8 237,61</w:t>
            </w:r>
          </w:p>
        </w:tc>
        <w:tc>
          <w:tcPr>
            <w:tcW w:w="837" w:type="dxa"/>
            <w:tcBorders>
              <w:top w:val="single" w:sz="4" w:space="0" w:color="000000"/>
              <w:left w:val="nil"/>
              <w:bottom w:val="single" w:sz="4" w:space="0" w:color="000000"/>
              <w:right w:val="single" w:sz="4" w:space="0" w:color="000000"/>
            </w:tcBorders>
            <w:shd w:val="clear" w:color="000000" w:fill="auto"/>
            <w:vAlign w:val="center"/>
          </w:tcPr>
          <w:p w:rsidR="004C6F2C" w:rsidRPr="00F5561E" w:rsidRDefault="004C6F2C" w:rsidP="00B064F1">
            <w:pPr>
              <w:spacing w:after="0" w:line="240" w:lineRule="auto"/>
              <w:jc w:val="right"/>
              <w:rPr>
                <w:rFonts w:ascii="Arial" w:eastAsia="Times New Roman" w:hAnsi="Arial" w:cs="Arial"/>
                <w:bCs/>
                <w:sz w:val="17"/>
                <w:szCs w:val="17"/>
                <w:lang w:eastAsia="pl-PL"/>
              </w:rPr>
            </w:pPr>
            <w:r w:rsidRPr="00F5561E">
              <w:rPr>
                <w:rFonts w:ascii="Arial" w:eastAsia="Times New Roman" w:hAnsi="Arial" w:cs="Arial"/>
                <w:bCs/>
                <w:sz w:val="17"/>
                <w:szCs w:val="17"/>
                <w:lang w:eastAsia="pl-PL"/>
              </w:rPr>
              <w:t>99,09</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tcPr>
          <w:p w:rsidR="004C6F2C" w:rsidRPr="00F5561E" w:rsidRDefault="004C6F2C" w:rsidP="00DC774F">
            <w:pPr>
              <w:spacing w:after="0" w:line="240" w:lineRule="auto"/>
              <w:jc w:val="right"/>
              <w:rPr>
                <w:rFonts w:ascii="Times New Roman" w:eastAsia="Times New Roman" w:hAnsi="Times New Roman"/>
                <w:sz w:val="20"/>
                <w:szCs w:val="20"/>
                <w:lang w:eastAsia="pl-PL"/>
              </w:rPr>
            </w:pPr>
          </w:p>
        </w:tc>
        <w:tc>
          <w:tcPr>
            <w:tcW w:w="684" w:type="dxa"/>
            <w:vMerge/>
            <w:tcBorders>
              <w:left w:val="single" w:sz="4" w:space="0" w:color="000000"/>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center"/>
              <w:rPr>
                <w:rFonts w:ascii="Arial" w:eastAsia="Times New Roman" w:hAnsi="Arial" w:cs="Arial"/>
                <w:b/>
                <w:bCs/>
                <w:sz w:val="17"/>
                <w:szCs w:val="17"/>
                <w:lang w:eastAsia="pl-PL"/>
              </w:rPr>
            </w:pPr>
          </w:p>
        </w:tc>
        <w:tc>
          <w:tcPr>
            <w:tcW w:w="952" w:type="dxa"/>
            <w:vMerge/>
            <w:tcBorders>
              <w:left w:val="nil"/>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center"/>
              <w:rPr>
                <w:rFonts w:ascii="Arial" w:eastAsia="Times New Roman" w:hAnsi="Arial" w:cs="Arial"/>
                <w:b/>
                <w:bCs/>
                <w:sz w:val="17"/>
                <w:szCs w:val="17"/>
                <w:lang w:eastAsia="pl-PL"/>
              </w:rPr>
            </w:pPr>
          </w:p>
        </w:tc>
        <w:tc>
          <w:tcPr>
            <w:tcW w:w="908" w:type="dxa"/>
            <w:tcBorders>
              <w:top w:val="single" w:sz="4" w:space="0" w:color="000000"/>
              <w:left w:val="nil"/>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center"/>
              <w:rPr>
                <w:rFonts w:ascii="Arial" w:eastAsia="Times New Roman" w:hAnsi="Arial" w:cs="Arial"/>
                <w:b/>
                <w:bCs/>
                <w:sz w:val="17"/>
                <w:szCs w:val="17"/>
                <w:lang w:eastAsia="pl-PL"/>
              </w:rPr>
            </w:pPr>
          </w:p>
        </w:tc>
        <w:tc>
          <w:tcPr>
            <w:tcW w:w="4252" w:type="dxa"/>
            <w:tcBorders>
              <w:top w:val="single" w:sz="4" w:space="0" w:color="000000"/>
              <w:left w:val="nil"/>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rPr>
                <w:rFonts w:ascii="Arial" w:eastAsia="Times New Roman" w:hAnsi="Arial" w:cs="Arial"/>
                <w:bCs/>
                <w:sz w:val="17"/>
                <w:szCs w:val="17"/>
                <w:lang w:eastAsia="pl-PL"/>
              </w:rPr>
            </w:pPr>
            <w:r w:rsidRPr="00F5561E">
              <w:rPr>
                <w:rFonts w:ascii="Arial" w:eastAsia="Times New Roman" w:hAnsi="Arial" w:cs="Arial"/>
                <w:bCs/>
                <w:sz w:val="17"/>
                <w:szCs w:val="17"/>
                <w:lang w:eastAsia="pl-PL"/>
              </w:rPr>
              <w:t xml:space="preserve">Zakup odśnieżarko – zamiatarki i  maszyny do polerowania podłóg </w:t>
            </w:r>
          </w:p>
        </w:tc>
        <w:tc>
          <w:tcPr>
            <w:tcW w:w="1157" w:type="dxa"/>
            <w:tcBorders>
              <w:top w:val="single" w:sz="4" w:space="0" w:color="000000"/>
              <w:left w:val="nil"/>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right"/>
              <w:rPr>
                <w:rFonts w:ascii="Arial" w:eastAsia="Times New Roman" w:hAnsi="Arial" w:cs="Arial"/>
                <w:bCs/>
                <w:sz w:val="17"/>
                <w:szCs w:val="17"/>
                <w:lang w:eastAsia="pl-PL"/>
              </w:rPr>
            </w:pPr>
            <w:r w:rsidRPr="00F5561E">
              <w:rPr>
                <w:rFonts w:ascii="Arial" w:eastAsia="Times New Roman" w:hAnsi="Arial" w:cs="Arial"/>
                <w:bCs/>
                <w:sz w:val="17"/>
                <w:szCs w:val="17"/>
                <w:lang w:eastAsia="pl-PL"/>
              </w:rPr>
              <w:t>8 313,00</w:t>
            </w:r>
          </w:p>
        </w:tc>
        <w:tc>
          <w:tcPr>
            <w:tcW w:w="1337" w:type="dxa"/>
            <w:tcBorders>
              <w:top w:val="single" w:sz="4" w:space="0" w:color="000000"/>
              <w:left w:val="nil"/>
              <w:bottom w:val="single" w:sz="4" w:space="0" w:color="000000"/>
              <w:right w:val="single" w:sz="4" w:space="0" w:color="000000"/>
            </w:tcBorders>
            <w:shd w:val="clear" w:color="000000" w:fill="auto"/>
            <w:vAlign w:val="center"/>
          </w:tcPr>
          <w:p w:rsidR="004C6F2C" w:rsidRPr="00F5561E" w:rsidRDefault="004C6F2C" w:rsidP="00DC774F">
            <w:pPr>
              <w:spacing w:after="0" w:line="240" w:lineRule="auto"/>
              <w:jc w:val="right"/>
              <w:rPr>
                <w:rFonts w:ascii="Arial" w:eastAsia="Times New Roman" w:hAnsi="Arial" w:cs="Arial"/>
                <w:bCs/>
                <w:sz w:val="17"/>
                <w:szCs w:val="17"/>
                <w:lang w:eastAsia="pl-PL"/>
              </w:rPr>
            </w:pPr>
            <w:r w:rsidRPr="00F5561E">
              <w:rPr>
                <w:rFonts w:ascii="Arial" w:eastAsia="Times New Roman" w:hAnsi="Arial" w:cs="Arial"/>
                <w:bCs/>
                <w:sz w:val="17"/>
                <w:szCs w:val="17"/>
                <w:lang w:eastAsia="pl-PL"/>
              </w:rPr>
              <w:t>8 237,61</w:t>
            </w:r>
          </w:p>
        </w:tc>
        <w:tc>
          <w:tcPr>
            <w:tcW w:w="837" w:type="dxa"/>
            <w:tcBorders>
              <w:top w:val="single" w:sz="4" w:space="0" w:color="000000"/>
              <w:left w:val="nil"/>
              <w:bottom w:val="single" w:sz="4" w:space="0" w:color="000000"/>
              <w:right w:val="single" w:sz="4" w:space="0" w:color="000000"/>
            </w:tcBorders>
            <w:shd w:val="clear" w:color="000000" w:fill="auto"/>
            <w:vAlign w:val="center"/>
          </w:tcPr>
          <w:p w:rsidR="004C6F2C" w:rsidRPr="00F5561E" w:rsidRDefault="004C6F2C" w:rsidP="00B064F1">
            <w:pPr>
              <w:spacing w:after="0" w:line="240" w:lineRule="auto"/>
              <w:jc w:val="right"/>
              <w:rPr>
                <w:rFonts w:ascii="Arial" w:eastAsia="Times New Roman" w:hAnsi="Arial" w:cs="Arial"/>
                <w:bCs/>
                <w:sz w:val="17"/>
                <w:szCs w:val="17"/>
                <w:lang w:eastAsia="pl-PL"/>
              </w:rPr>
            </w:pPr>
            <w:r w:rsidRPr="00F5561E">
              <w:rPr>
                <w:rFonts w:ascii="Arial" w:eastAsia="Times New Roman" w:hAnsi="Arial" w:cs="Arial"/>
                <w:bCs/>
                <w:sz w:val="17"/>
                <w:szCs w:val="17"/>
                <w:lang w:eastAsia="pl-PL"/>
              </w:rPr>
              <w:t>99,09</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hideMark/>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DC774F" w:rsidRPr="00F5561E" w:rsidRDefault="00DC774F" w:rsidP="00DC774F">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851</w:t>
            </w:r>
          </w:p>
        </w:tc>
        <w:tc>
          <w:tcPr>
            <w:tcW w:w="952" w:type="dxa"/>
            <w:tcBorders>
              <w:top w:val="single" w:sz="4" w:space="0" w:color="000000"/>
              <w:left w:val="nil"/>
              <w:bottom w:val="single" w:sz="4" w:space="0" w:color="000000"/>
              <w:right w:val="single" w:sz="4" w:space="0" w:color="000000"/>
            </w:tcBorders>
            <w:shd w:val="clear" w:color="000000" w:fill="C0C0C0"/>
            <w:vAlign w:val="center"/>
            <w:hideMark/>
          </w:tcPr>
          <w:p w:rsidR="00DC774F" w:rsidRPr="00F5561E" w:rsidRDefault="00DC774F" w:rsidP="00DC774F">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908" w:type="dxa"/>
            <w:tcBorders>
              <w:top w:val="single" w:sz="4" w:space="0" w:color="000000"/>
              <w:left w:val="nil"/>
              <w:bottom w:val="single" w:sz="4" w:space="0" w:color="000000"/>
              <w:right w:val="single" w:sz="4" w:space="0" w:color="000000"/>
            </w:tcBorders>
            <w:shd w:val="clear" w:color="000000" w:fill="C0C0C0"/>
            <w:vAlign w:val="center"/>
            <w:hideMark/>
          </w:tcPr>
          <w:p w:rsidR="00DC774F" w:rsidRPr="00F5561E" w:rsidRDefault="00DC774F" w:rsidP="00DC774F">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252" w:type="dxa"/>
            <w:tcBorders>
              <w:top w:val="nil"/>
              <w:left w:val="nil"/>
              <w:bottom w:val="single" w:sz="4" w:space="0" w:color="000000"/>
              <w:right w:val="single" w:sz="4" w:space="0" w:color="000000"/>
            </w:tcBorders>
            <w:shd w:val="clear" w:color="000000" w:fill="C0C0C0"/>
            <w:vAlign w:val="center"/>
            <w:hideMark/>
          </w:tcPr>
          <w:p w:rsidR="00DC774F" w:rsidRPr="00F5561E" w:rsidRDefault="00DC774F" w:rsidP="00DC774F">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Ochrona zdrowia</w:t>
            </w:r>
          </w:p>
        </w:tc>
        <w:tc>
          <w:tcPr>
            <w:tcW w:w="1157" w:type="dxa"/>
            <w:tcBorders>
              <w:top w:val="single" w:sz="4" w:space="0" w:color="000000"/>
              <w:left w:val="nil"/>
              <w:bottom w:val="single" w:sz="4" w:space="0" w:color="000000"/>
              <w:right w:val="single" w:sz="4" w:space="0" w:color="000000"/>
            </w:tcBorders>
            <w:shd w:val="clear" w:color="000000" w:fill="C0C0C0"/>
            <w:vAlign w:val="center"/>
            <w:hideMark/>
          </w:tcPr>
          <w:p w:rsidR="00DC774F" w:rsidRPr="00F5561E" w:rsidRDefault="00DC774F" w:rsidP="00DC774F">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3 000,00</w:t>
            </w:r>
          </w:p>
        </w:tc>
        <w:tc>
          <w:tcPr>
            <w:tcW w:w="1337" w:type="dxa"/>
            <w:tcBorders>
              <w:top w:val="single" w:sz="4" w:space="0" w:color="000000"/>
              <w:left w:val="nil"/>
              <w:bottom w:val="single" w:sz="4" w:space="0" w:color="000000"/>
              <w:right w:val="single" w:sz="4" w:space="0" w:color="000000"/>
            </w:tcBorders>
            <w:shd w:val="clear" w:color="000000" w:fill="C0C0C0"/>
            <w:vAlign w:val="center"/>
          </w:tcPr>
          <w:p w:rsidR="00DC774F" w:rsidRPr="00F5561E" w:rsidRDefault="00DC774F" w:rsidP="00DC774F">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3 000,00</w:t>
            </w:r>
          </w:p>
        </w:tc>
        <w:tc>
          <w:tcPr>
            <w:tcW w:w="837" w:type="dxa"/>
            <w:tcBorders>
              <w:top w:val="single" w:sz="4" w:space="0" w:color="000000"/>
              <w:left w:val="nil"/>
              <w:bottom w:val="single" w:sz="4" w:space="0" w:color="000000"/>
              <w:right w:val="single" w:sz="4" w:space="0" w:color="000000"/>
            </w:tcBorders>
            <w:shd w:val="clear" w:color="000000" w:fill="C0C0C0"/>
            <w:vAlign w:val="center"/>
          </w:tcPr>
          <w:p w:rsidR="00DC774F" w:rsidRPr="00F5561E" w:rsidRDefault="00DC774F" w:rsidP="00B064F1">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100,00</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hideMark/>
          </w:tcPr>
          <w:p w:rsidR="00DC774F" w:rsidRPr="00F5561E" w:rsidRDefault="00DC774F" w:rsidP="00DC774F">
            <w:pPr>
              <w:spacing w:after="0" w:line="240" w:lineRule="auto"/>
              <w:jc w:val="right"/>
              <w:rPr>
                <w:rFonts w:ascii="Times New Roman" w:eastAsia="Times New Roman" w:hAnsi="Times New Roman"/>
                <w:b/>
                <w:bCs/>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52" w:type="dxa"/>
            <w:tcBorders>
              <w:top w:val="single" w:sz="4" w:space="0" w:color="000000"/>
              <w:left w:val="nil"/>
              <w:bottom w:val="single" w:sz="4" w:space="0" w:color="000000"/>
              <w:right w:val="single" w:sz="4" w:space="0" w:color="000000"/>
            </w:tcBorders>
            <w:shd w:val="clear" w:color="000000" w:fill="D3D3D3"/>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85111</w:t>
            </w:r>
          </w:p>
        </w:tc>
        <w:tc>
          <w:tcPr>
            <w:tcW w:w="908" w:type="dxa"/>
            <w:tcBorders>
              <w:top w:val="single" w:sz="4" w:space="0" w:color="000000"/>
              <w:left w:val="nil"/>
              <w:bottom w:val="single" w:sz="4" w:space="0" w:color="000000"/>
              <w:right w:val="single" w:sz="4" w:space="0" w:color="000000"/>
            </w:tcBorders>
            <w:shd w:val="clear" w:color="000000" w:fill="D3D3D3"/>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4252" w:type="dxa"/>
            <w:tcBorders>
              <w:top w:val="nil"/>
              <w:left w:val="nil"/>
              <w:bottom w:val="single" w:sz="4" w:space="0" w:color="000000"/>
              <w:right w:val="single" w:sz="4" w:space="0" w:color="000000"/>
            </w:tcBorders>
            <w:shd w:val="clear" w:color="000000" w:fill="D3D3D3"/>
            <w:vAlign w:val="center"/>
            <w:hideMark/>
          </w:tcPr>
          <w:p w:rsidR="00DC774F" w:rsidRPr="00F5561E" w:rsidRDefault="00DC774F" w:rsidP="00DC774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Szpitale ogólne</w:t>
            </w:r>
          </w:p>
        </w:tc>
        <w:tc>
          <w:tcPr>
            <w:tcW w:w="1157" w:type="dxa"/>
            <w:tcBorders>
              <w:top w:val="single" w:sz="4" w:space="0" w:color="000000"/>
              <w:left w:val="nil"/>
              <w:bottom w:val="single" w:sz="4" w:space="0" w:color="000000"/>
              <w:right w:val="single" w:sz="4" w:space="0" w:color="000000"/>
            </w:tcBorders>
            <w:shd w:val="clear" w:color="000000" w:fill="D3D3D3"/>
            <w:vAlign w:val="center"/>
            <w:hideMark/>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3 000,00</w:t>
            </w:r>
          </w:p>
        </w:tc>
        <w:tc>
          <w:tcPr>
            <w:tcW w:w="1337" w:type="dxa"/>
            <w:tcBorders>
              <w:top w:val="single" w:sz="4" w:space="0" w:color="000000"/>
              <w:left w:val="nil"/>
              <w:bottom w:val="single" w:sz="4" w:space="0" w:color="000000"/>
              <w:right w:val="single" w:sz="4" w:space="0" w:color="000000"/>
            </w:tcBorders>
            <w:shd w:val="clear" w:color="000000" w:fill="D3D3D3"/>
            <w:vAlign w:val="center"/>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3 000,00</w:t>
            </w:r>
          </w:p>
        </w:tc>
        <w:tc>
          <w:tcPr>
            <w:tcW w:w="837" w:type="dxa"/>
            <w:tcBorders>
              <w:top w:val="single" w:sz="4" w:space="0" w:color="000000"/>
              <w:left w:val="nil"/>
              <w:bottom w:val="single" w:sz="4" w:space="0" w:color="000000"/>
              <w:right w:val="single" w:sz="4" w:space="0" w:color="000000"/>
            </w:tcBorders>
            <w:shd w:val="clear" w:color="000000" w:fill="D3D3D3"/>
            <w:vAlign w:val="center"/>
          </w:tcPr>
          <w:p w:rsidR="00DC774F" w:rsidRPr="00F5561E" w:rsidRDefault="00DC774F"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4C6F2C">
        <w:trPr>
          <w:trHeight w:val="604"/>
          <w:jc w:val="center"/>
        </w:trPr>
        <w:tc>
          <w:tcPr>
            <w:tcW w:w="221" w:type="dxa"/>
            <w:tcBorders>
              <w:top w:val="nil"/>
              <w:left w:val="nil"/>
              <w:bottom w:val="nil"/>
              <w:right w:val="nil"/>
            </w:tcBorders>
            <w:shd w:val="clear" w:color="auto" w:fill="auto"/>
            <w:noWrap/>
            <w:vAlign w:val="bottom"/>
            <w:hideMark/>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52" w:type="dxa"/>
            <w:tcBorders>
              <w:top w:val="nil"/>
              <w:left w:val="nil"/>
              <w:bottom w:val="nil"/>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08" w:type="dxa"/>
            <w:tcBorders>
              <w:top w:val="single" w:sz="4" w:space="0" w:color="000000"/>
              <w:left w:val="nil"/>
              <w:bottom w:val="single" w:sz="4" w:space="0" w:color="000000"/>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6300</w:t>
            </w:r>
          </w:p>
        </w:tc>
        <w:tc>
          <w:tcPr>
            <w:tcW w:w="4252" w:type="dxa"/>
            <w:tcBorders>
              <w:top w:val="nil"/>
              <w:left w:val="nil"/>
              <w:bottom w:val="single" w:sz="4" w:space="0" w:color="000000"/>
              <w:right w:val="single" w:sz="4" w:space="0" w:color="000000"/>
            </w:tcBorders>
            <w:shd w:val="clear" w:color="000000" w:fill="FFFFFF"/>
            <w:vAlign w:val="center"/>
            <w:hideMark/>
          </w:tcPr>
          <w:p w:rsidR="00DC774F" w:rsidRPr="00F5561E" w:rsidRDefault="00DC774F" w:rsidP="00DC774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Dotacja celowa na pomoc finansową udzielaną między jednostkami samorządu terytorialnego na dofinansowanie własnych zadań inwestycyjnych i zakupów inwestycyjnych</w:t>
            </w:r>
          </w:p>
        </w:tc>
        <w:tc>
          <w:tcPr>
            <w:tcW w:w="1157" w:type="dxa"/>
            <w:tcBorders>
              <w:top w:val="single" w:sz="4" w:space="0" w:color="000000"/>
              <w:left w:val="nil"/>
              <w:bottom w:val="single" w:sz="4" w:space="0" w:color="000000"/>
              <w:right w:val="single" w:sz="4" w:space="0" w:color="000000"/>
            </w:tcBorders>
            <w:shd w:val="clear" w:color="000000" w:fill="FFFFFF"/>
            <w:vAlign w:val="center"/>
            <w:hideMark/>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3 000,00</w:t>
            </w: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3 000,00</w:t>
            </w:r>
          </w:p>
        </w:tc>
        <w:tc>
          <w:tcPr>
            <w:tcW w:w="837" w:type="dxa"/>
            <w:tcBorders>
              <w:top w:val="single" w:sz="2" w:space="0" w:color="000000"/>
              <w:left w:val="single" w:sz="4" w:space="0" w:color="auto"/>
              <w:bottom w:val="single" w:sz="2" w:space="0" w:color="000000"/>
              <w:right w:val="single" w:sz="4" w:space="0" w:color="auto"/>
            </w:tcBorders>
            <w:vAlign w:val="center"/>
          </w:tcPr>
          <w:p w:rsidR="00DC774F" w:rsidRPr="00F5561E" w:rsidRDefault="00DC774F" w:rsidP="00B064F1">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100,00</w:t>
            </w:r>
          </w:p>
        </w:tc>
      </w:tr>
      <w:tr w:rsidR="00F5561E" w:rsidRPr="00F5561E" w:rsidTr="004C6F2C">
        <w:trPr>
          <w:trHeight w:val="604"/>
          <w:jc w:val="center"/>
        </w:trPr>
        <w:tc>
          <w:tcPr>
            <w:tcW w:w="221" w:type="dxa"/>
            <w:tcBorders>
              <w:top w:val="nil"/>
              <w:left w:val="nil"/>
              <w:bottom w:val="nil"/>
              <w:right w:val="nil"/>
            </w:tcBorders>
            <w:shd w:val="clear" w:color="auto" w:fill="auto"/>
            <w:noWrap/>
            <w:vAlign w:val="bottom"/>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08"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rPr>
              <w:t xml:space="preserve">Dofinansowanie do zakupu </w:t>
            </w:r>
            <w:r w:rsidRPr="00F5561E">
              <w:rPr>
                <w:rFonts w:ascii="Arial" w:hAnsi="Arial" w:cs="Arial"/>
                <w:sz w:val="17"/>
                <w:szCs w:val="17"/>
              </w:rPr>
              <w:t>karetki – ambulansu wraz z wyposażeniem z przeznaczeniem dla Szpitala Międzyrzeckiego</w:t>
            </w:r>
          </w:p>
        </w:tc>
        <w:tc>
          <w:tcPr>
            <w:tcW w:w="115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3 000,00</w:t>
            </w: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3 000,00</w:t>
            </w:r>
          </w:p>
        </w:tc>
        <w:tc>
          <w:tcPr>
            <w:tcW w:w="837" w:type="dxa"/>
            <w:tcBorders>
              <w:top w:val="single" w:sz="2" w:space="0" w:color="000000"/>
              <w:left w:val="single" w:sz="4" w:space="0" w:color="auto"/>
              <w:bottom w:val="single" w:sz="2" w:space="0" w:color="000000"/>
              <w:right w:val="single" w:sz="4" w:space="0" w:color="auto"/>
            </w:tcBorders>
            <w:vAlign w:val="center"/>
          </w:tcPr>
          <w:p w:rsidR="00DC774F" w:rsidRPr="00F5561E" w:rsidRDefault="00DC774F" w:rsidP="00B064F1">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100,00</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hideMark/>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DC774F" w:rsidRPr="00F5561E" w:rsidRDefault="00DC774F" w:rsidP="00DC774F">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900</w:t>
            </w:r>
          </w:p>
        </w:tc>
        <w:tc>
          <w:tcPr>
            <w:tcW w:w="952" w:type="dxa"/>
            <w:tcBorders>
              <w:top w:val="single" w:sz="4" w:space="0" w:color="000000"/>
              <w:left w:val="nil"/>
              <w:bottom w:val="single" w:sz="4" w:space="0" w:color="000000"/>
              <w:right w:val="single" w:sz="4" w:space="0" w:color="000000"/>
            </w:tcBorders>
            <w:shd w:val="clear" w:color="000000" w:fill="C0C0C0"/>
            <w:vAlign w:val="center"/>
            <w:hideMark/>
          </w:tcPr>
          <w:p w:rsidR="00DC774F" w:rsidRPr="00F5561E" w:rsidRDefault="00DC774F" w:rsidP="00DC774F">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908" w:type="dxa"/>
            <w:tcBorders>
              <w:top w:val="single" w:sz="4" w:space="0" w:color="000000"/>
              <w:left w:val="nil"/>
              <w:bottom w:val="single" w:sz="4" w:space="0" w:color="000000"/>
              <w:right w:val="single" w:sz="4" w:space="0" w:color="000000"/>
            </w:tcBorders>
            <w:shd w:val="clear" w:color="000000" w:fill="C0C0C0"/>
            <w:vAlign w:val="center"/>
            <w:hideMark/>
          </w:tcPr>
          <w:p w:rsidR="00DC774F" w:rsidRPr="00F5561E" w:rsidRDefault="00DC774F" w:rsidP="00DC774F">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252" w:type="dxa"/>
            <w:tcBorders>
              <w:top w:val="nil"/>
              <w:left w:val="nil"/>
              <w:bottom w:val="single" w:sz="4" w:space="0" w:color="000000"/>
              <w:right w:val="single" w:sz="4" w:space="0" w:color="000000"/>
            </w:tcBorders>
            <w:shd w:val="clear" w:color="000000" w:fill="C0C0C0"/>
            <w:vAlign w:val="center"/>
            <w:hideMark/>
          </w:tcPr>
          <w:p w:rsidR="00DC774F" w:rsidRPr="00F5561E" w:rsidRDefault="00DC774F" w:rsidP="00DC774F">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Gospodarka komunalna i ochrona środowiska</w:t>
            </w:r>
          </w:p>
        </w:tc>
        <w:tc>
          <w:tcPr>
            <w:tcW w:w="1157" w:type="dxa"/>
            <w:tcBorders>
              <w:top w:val="single" w:sz="4" w:space="0" w:color="000000"/>
              <w:left w:val="nil"/>
              <w:bottom w:val="single" w:sz="4" w:space="0" w:color="000000"/>
              <w:right w:val="single" w:sz="4" w:space="0" w:color="000000"/>
            </w:tcBorders>
            <w:shd w:val="clear" w:color="000000" w:fill="C0C0C0"/>
            <w:vAlign w:val="center"/>
            <w:hideMark/>
          </w:tcPr>
          <w:p w:rsidR="00DC774F" w:rsidRPr="00F5561E" w:rsidRDefault="00DC774F" w:rsidP="00DC774F">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396 500,00</w:t>
            </w:r>
          </w:p>
        </w:tc>
        <w:tc>
          <w:tcPr>
            <w:tcW w:w="1337" w:type="dxa"/>
            <w:tcBorders>
              <w:top w:val="single" w:sz="4" w:space="0" w:color="000000"/>
              <w:left w:val="nil"/>
              <w:bottom w:val="single" w:sz="4" w:space="0" w:color="000000"/>
              <w:right w:val="single" w:sz="4" w:space="0" w:color="000000"/>
            </w:tcBorders>
            <w:shd w:val="clear" w:color="000000" w:fill="C0C0C0"/>
            <w:vAlign w:val="center"/>
          </w:tcPr>
          <w:p w:rsidR="00DC774F" w:rsidRPr="00F5561E" w:rsidRDefault="00DC774F" w:rsidP="00DC774F">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393 693,50</w:t>
            </w:r>
          </w:p>
        </w:tc>
        <w:tc>
          <w:tcPr>
            <w:tcW w:w="837" w:type="dxa"/>
            <w:tcBorders>
              <w:top w:val="single" w:sz="4" w:space="0" w:color="000000"/>
              <w:left w:val="nil"/>
              <w:bottom w:val="single" w:sz="4" w:space="0" w:color="000000"/>
              <w:right w:val="single" w:sz="4" w:space="0" w:color="000000"/>
            </w:tcBorders>
            <w:shd w:val="clear" w:color="000000" w:fill="C0C0C0"/>
            <w:vAlign w:val="center"/>
          </w:tcPr>
          <w:p w:rsidR="00DC774F" w:rsidRPr="00F5561E" w:rsidRDefault="00DC774F" w:rsidP="00B064F1">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99,29</w:t>
            </w:r>
          </w:p>
        </w:tc>
      </w:tr>
      <w:tr w:rsidR="00F5561E" w:rsidRPr="00F5561E" w:rsidTr="004C6F2C">
        <w:trPr>
          <w:trHeight w:val="342"/>
          <w:jc w:val="center"/>
        </w:trPr>
        <w:tc>
          <w:tcPr>
            <w:tcW w:w="221" w:type="dxa"/>
            <w:tcBorders>
              <w:top w:val="nil"/>
              <w:left w:val="nil"/>
              <w:bottom w:val="nil"/>
              <w:right w:val="nil"/>
            </w:tcBorders>
            <w:shd w:val="clear" w:color="auto" w:fill="auto"/>
            <w:noWrap/>
            <w:vAlign w:val="bottom"/>
            <w:hideMark/>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52" w:type="dxa"/>
            <w:tcBorders>
              <w:top w:val="single" w:sz="4" w:space="0" w:color="000000"/>
              <w:left w:val="nil"/>
              <w:bottom w:val="single" w:sz="4" w:space="0" w:color="auto"/>
              <w:right w:val="single" w:sz="4" w:space="0" w:color="000000"/>
            </w:tcBorders>
            <w:shd w:val="clear" w:color="000000" w:fill="D3D3D3"/>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90017</w:t>
            </w:r>
          </w:p>
        </w:tc>
        <w:tc>
          <w:tcPr>
            <w:tcW w:w="908" w:type="dxa"/>
            <w:tcBorders>
              <w:top w:val="single" w:sz="4" w:space="0" w:color="000000"/>
              <w:left w:val="nil"/>
              <w:bottom w:val="single" w:sz="4" w:space="0" w:color="auto"/>
              <w:right w:val="single" w:sz="4" w:space="0" w:color="000000"/>
            </w:tcBorders>
            <w:shd w:val="clear" w:color="000000" w:fill="D3D3D3"/>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4252" w:type="dxa"/>
            <w:tcBorders>
              <w:top w:val="nil"/>
              <w:left w:val="nil"/>
              <w:bottom w:val="single" w:sz="4" w:space="0" w:color="auto"/>
              <w:right w:val="single" w:sz="4" w:space="0" w:color="000000"/>
            </w:tcBorders>
            <w:shd w:val="clear" w:color="000000" w:fill="D3D3D3"/>
            <w:vAlign w:val="center"/>
            <w:hideMark/>
          </w:tcPr>
          <w:p w:rsidR="00DC774F" w:rsidRPr="00F5561E" w:rsidRDefault="00DC774F" w:rsidP="00DC774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Zakłady gospodarki komunalnej</w:t>
            </w:r>
          </w:p>
        </w:tc>
        <w:tc>
          <w:tcPr>
            <w:tcW w:w="1157" w:type="dxa"/>
            <w:tcBorders>
              <w:top w:val="single" w:sz="4" w:space="0" w:color="000000"/>
              <w:left w:val="nil"/>
              <w:bottom w:val="single" w:sz="4" w:space="0" w:color="auto"/>
              <w:right w:val="single" w:sz="4" w:space="0" w:color="000000"/>
            </w:tcBorders>
            <w:shd w:val="clear" w:color="000000" w:fill="D3D3D3"/>
            <w:vAlign w:val="center"/>
            <w:hideMark/>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2 500,00</w:t>
            </w:r>
          </w:p>
        </w:tc>
        <w:tc>
          <w:tcPr>
            <w:tcW w:w="1337" w:type="dxa"/>
            <w:tcBorders>
              <w:top w:val="single" w:sz="4" w:space="0" w:color="000000"/>
              <w:left w:val="nil"/>
              <w:bottom w:val="single" w:sz="4" w:space="0" w:color="000000"/>
              <w:right w:val="single" w:sz="4" w:space="0" w:color="000000"/>
            </w:tcBorders>
            <w:shd w:val="clear" w:color="000000" w:fill="D3D3D3"/>
            <w:vAlign w:val="center"/>
          </w:tcPr>
          <w:p w:rsidR="00DC774F" w:rsidRPr="00F5561E" w:rsidRDefault="00DC774F" w:rsidP="00DC774F">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2 398,50</w:t>
            </w:r>
          </w:p>
        </w:tc>
        <w:tc>
          <w:tcPr>
            <w:tcW w:w="837" w:type="dxa"/>
            <w:tcBorders>
              <w:top w:val="single" w:sz="4" w:space="0" w:color="000000"/>
              <w:left w:val="nil"/>
              <w:bottom w:val="single" w:sz="4" w:space="0" w:color="000000"/>
              <w:right w:val="single" w:sz="4" w:space="0" w:color="000000"/>
            </w:tcBorders>
            <w:shd w:val="clear" w:color="000000" w:fill="D3D3D3"/>
            <w:vAlign w:val="center"/>
          </w:tcPr>
          <w:p w:rsidR="00DC774F" w:rsidRPr="00F5561E" w:rsidRDefault="00DC774F" w:rsidP="00B064F1">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95,94</w:t>
            </w:r>
          </w:p>
        </w:tc>
      </w:tr>
      <w:tr w:rsidR="00F5561E" w:rsidRPr="00F5561E" w:rsidTr="00B614BD">
        <w:trPr>
          <w:trHeight w:val="604"/>
          <w:jc w:val="center"/>
        </w:trPr>
        <w:tc>
          <w:tcPr>
            <w:tcW w:w="221" w:type="dxa"/>
            <w:tcBorders>
              <w:top w:val="nil"/>
              <w:left w:val="nil"/>
              <w:bottom w:val="nil"/>
              <w:right w:val="nil"/>
            </w:tcBorders>
            <w:shd w:val="clear" w:color="auto" w:fill="auto"/>
            <w:noWrap/>
            <w:vAlign w:val="bottom"/>
            <w:hideMark/>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left w:val="single" w:sz="4" w:space="0" w:color="000000"/>
              <w:bottom w:val="single" w:sz="4" w:space="0" w:color="auto"/>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52" w:type="dxa"/>
            <w:tcBorders>
              <w:top w:val="single" w:sz="4" w:space="0" w:color="auto"/>
              <w:left w:val="nil"/>
              <w:bottom w:val="single" w:sz="4" w:space="0" w:color="auto"/>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08" w:type="dxa"/>
            <w:tcBorders>
              <w:top w:val="single" w:sz="4" w:space="0" w:color="auto"/>
              <w:left w:val="nil"/>
              <w:bottom w:val="single" w:sz="4" w:space="0" w:color="000000"/>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6210</w:t>
            </w:r>
          </w:p>
        </w:tc>
        <w:tc>
          <w:tcPr>
            <w:tcW w:w="4252" w:type="dxa"/>
            <w:tcBorders>
              <w:top w:val="single" w:sz="4" w:space="0" w:color="auto"/>
              <w:left w:val="nil"/>
              <w:bottom w:val="single" w:sz="4" w:space="0" w:color="000000"/>
              <w:right w:val="single" w:sz="4" w:space="0" w:color="000000"/>
            </w:tcBorders>
            <w:shd w:val="clear" w:color="000000" w:fill="FFFFFF"/>
            <w:vAlign w:val="center"/>
            <w:hideMark/>
          </w:tcPr>
          <w:p w:rsidR="00DC774F" w:rsidRPr="00F5561E" w:rsidRDefault="00DC774F" w:rsidP="00DC774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Dotacje celowe z budżetu na finansowanie lub dofinansowanie</w:t>
            </w:r>
            <w:r w:rsidR="004C6F2C" w:rsidRPr="00F5561E">
              <w:rPr>
                <w:rFonts w:ascii="Arial" w:eastAsia="Times New Roman" w:hAnsi="Arial" w:cs="Arial"/>
                <w:sz w:val="17"/>
                <w:szCs w:val="17"/>
                <w:lang w:eastAsia="pl-PL"/>
              </w:rPr>
              <w:t xml:space="preserve"> kosztów realizacji inwestycji </w:t>
            </w:r>
            <w:r w:rsidRPr="00F5561E">
              <w:rPr>
                <w:rFonts w:ascii="Arial" w:eastAsia="Times New Roman" w:hAnsi="Arial" w:cs="Arial"/>
                <w:sz w:val="17"/>
                <w:szCs w:val="17"/>
                <w:lang w:eastAsia="pl-PL"/>
              </w:rPr>
              <w:t xml:space="preserve">i </w:t>
            </w:r>
            <w:r w:rsidR="004C6F2C" w:rsidRPr="00F5561E">
              <w:rPr>
                <w:rFonts w:ascii="Arial" w:eastAsia="Times New Roman" w:hAnsi="Arial" w:cs="Arial"/>
                <w:sz w:val="17"/>
                <w:szCs w:val="17"/>
                <w:lang w:eastAsia="pl-PL"/>
              </w:rPr>
              <w:t>z</w:t>
            </w:r>
            <w:r w:rsidRPr="00F5561E">
              <w:rPr>
                <w:rFonts w:ascii="Arial" w:eastAsia="Times New Roman" w:hAnsi="Arial" w:cs="Arial"/>
                <w:sz w:val="17"/>
                <w:szCs w:val="17"/>
                <w:lang w:eastAsia="pl-PL"/>
              </w:rPr>
              <w:t>akupów inwestycyjnych samorządowych zakładów budżetowych</w:t>
            </w:r>
          </w:p>
        </w:tc>
        <w:tc>
          <w:tcPr>
            <w:tcW w:w="1157" w:type="dxa"/>
            <w:tcBorders>
              <w:top w:val="single" w:sz="4" w:space="0" w:color="auto"/>
              <w:left w:val="nil"/>
              <w:bottom w:val="single" w:sz="4" w:space="0" w:color="000000"/>
              <w:right w:val="single" w:sz="4" w:space="0" w:color="000000"/>
            </w:tcBorders>
            <w:shd w:val="clear" w:color="000000" w:fill="FFFFFF"/>
            <w:vAlign w:val="center"/>
            <w:hideMark/>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2 500,00</w:t>
            </w:r>
          </w:p>
        </w:tc>
        <w:tc>
          <w:tcPr>
            <w:tcW w:w="1337" w:type="dxa"/>
            <w:tcBorders>
              <w:top w:val="single" w:sz="2" w:space="0" w:color="000000"/>
              <w:left w:val="single" w:sz="4" w:space="0" w:color="auto"/>
              <w:bottom w:val="single" w:sz="2" w:space="0" w:color="000000"/>
              <w:right w:val="single" w:sz="4" w:space="0" w:color="auto"/>
            </w:tcBorders>
            <w:vAlign w:val="center"/>
          </w:tcPr>
          <w:p w:rsidR="00DC774F" w:rsidRPr="00F5561E" w:rsidRDefault="00DC774F" w:rsidP="00DC774F">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2 398,50</w:t>
            </w:r>
          </w:p>
        </w:tc>
        <w:tc>
          <w:tcPr>
            <w:tcW w:w="837" w:type="dxa"/>
            <w:tcBorders>
              <w:top w:val="single" w:sz="2" w:space="0" w:color="000000"/>
              <w:left w:val="single" w:sz="4" w:space="0" w:color="auto"/>
              <w:bottom w:val="single" w:sz="2" w:space="0" w:color="000000"/>
              <w:right w:val="single" w:sz="4" w:space="0" w:color="auto"/>
            </w:tcBorders>
            <w:vAlign w:val="center"/>
          </w:tcPr>
          <w:p w:rsidR="00DC774F" w:rsidRPr="00F5561E" w:rsidRDefault="00DC774F" w:rsidP="00B064F1">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95,94</w:t>
            </w:r>
          </w:p>
        </w:tc>
      </w:tr>
      <w:tr w:rsidR="00F5561E" w:rsidRPr="00F5561E" w:rsidTr="00B614BD">
        <w:trPr>
          <w:trHeight w:val="344"/>
          <w:jc w:val="center"/>
        </w:trPr>
        <w:tc>
          <w:tcPr>
            <w:tcW w:w="221" w:type="dxa"/>
            <w:tcBorders>
              <w:top w:val="nil"/>
              <w:left w:val="nil"/>
              <w:bottom w:val="nil"/>
              <w:right w:val="nil"/>
            </w:tcBorders>
            <w:shd w:val="clear" w:color="auto" w:fill="auto"/>
            <w:noWrap/>
            <w:vAlign w:val="bottom"/>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top w:val="single" w:sz="4" w:space="0" w:color="auto"/>
              <w:left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52" w:type="dxa"/>
            <w:tcBorders>
              <w:top w:val="single" w:sz="4" w:space="0" w:color="auto"/>
              <w:left w:val="nil"/>
              <w:bottom w:val="single" w:sz="4" w:space="0" w:color="auto"/>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08" w:type="dxa"/>
            <w:tcBorders>
              <w:top w:val="single" w:sz="4" w:space="0" w:color="auto"/>
              <w:left w:val="nil"/>
              <w:bottom w:val="single" w:sz="4" w:space="0" w:color="auto"/>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4252" w:type="dxa"/>
            <w:tcBorders>
              <w:top w:val="single" w:sz="4" w:space="0" w:color="000000"/>
              <w:left w:val="single" w:sz="4" w:space="0" w:color="000000"/>
              <w:bottom w:val="single" w:sz="4" w:space="0" w:color="auto"/>
              <w:right w:val="single" w:sz="4" w:space="0" w:color="auto"/>
            </w:tcBorders>
            <w:vAlign w:val="center"/>
          </w:tcPr>
          <w:p w:rsidR="00DC774F" w:rsidRPr="00F5561E" w:rsidRDefault="00DC774F" w:rsidP="00DC774F">
            <w:pPr>
              <w:spacing w:after="0" w:line="240" w:lineRule="auto"/>
              <w:rPr>
                <w:rFonts w:ascii="Arial" w:eastAsia="Times New Roman" w:hAnsi="Arial" w:cs="Arial"/>
                <w:b/>
                <w:sz w:val="17"/>
                <w:szCs w:val="17"/>
              </w:rPr>
            </w:pPr>
            <w:r w:rsidRPr="00F5561E">
              <w:rPr>
                <w:rFonts w:ascii="Arial" w:hAnsi="Arial" w:cs="Arial"/>
                <w:sz w:val="17"/>
                <w:szCs w:val="17"/>
              </w:rPr>
              <w:t xml:space="preserve">Dotacja dla zakładu budżetowego na zakup  łyżki skarpowej do koparko ładowarki  </w:t>
            </w:r>
          </w:p>
        </w:tc>
        <w:tc>
          <w:tcPr>
            <w:tcW w:w="1157" w:type="dxa"/>
            <w:tcBorders>
              <w:top w:val="single" w:sz="4" w:space="0" w:color="auto"/>
              <w:left w:val="nil"/>
              <w:bottom w:val="single" w:sz="4" w:space="0" w:color="000000"/>
              <w:right w:val="single" w:sz="4" w:space="0" w:color="000000"/>
            </w:tcBorders>
            <w:shd w:val="clear" w:color="000000" w:fill="FFFFFF"/>
            <w:vAlign w:val="center"/>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2 500,00</w:t>
            </w:r>
          </w:p>
        </w:tc>
        <w:tc>
          <w:tcPr>
            <w:tcW w:w="1337" w:type="dxa"/>
            <w:tcBorders>
              <w:top w:val="single" w:sz="2" w:space="0" w:color="000000"/>
              <w:left w:val="single" w:sz="4" w:space="0" w:color="auto"/>
              <w:bottom w:val="single" w:sz="2" w:space="0" w:color="000000"/>
              <w:right w:val="single" w:sz="4" w:space="0" w:color="auto"/>
            </w:tcBorders>
            <w:vAlign w:val="center"/>
          </w:tcPr>
          <w:p w:rsidR="00DC774F" w:rsidRPr="00F5561E" w:rsidRDefault="00DC774F" w:rsidP="00DC774F">
            <w:pPr>
              <w:widowControl w:val="0"/>
              <w:suppressAutoHyphens/>
              <w:autoSpaceDE w:val="0"/>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2 398,50</w:t>
            </w:r>
          </w:p>
        </w:tc>
        <w:tc>
          <w:tcPr>
            <w:tcW w:w="837" w:type="dxa"/>
            <w:tcBorders>
              <w:top w:val="single" w:sz="2" w:space="0" w:color="000000"/>
              <w:left w:val="single" w:sz="4" w:space="0" w:color="auto"/>
              <w:bottom w:val="single" w:sz="2" w:space="0" w:color="000000"/>
              <w:right w:val="single" w:sz="4" w:space="0" w:color="auto"/>
            </w:tcBorders>
            <w:vAlign w:val="center"/>
          </w:tcPr>
          <w:p w:rsidR="00DC774F" w:rsidRPr="00F5561E" w:rsidRDefault="00DC774F" w:rsidP="00B064F1">
            <w:pPr>
              <w:widowControl w:val="0"/>
              <w:suppressAutoHyphens/>
              <w:autoSpaceDE w:val="0"/>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95,94</w:t>
            </w:r>
          </w:p>
        </w:tc>
      </w:tr>
      <w:tr w:rsidR="00F5561E" w:rsidRPr="00F5561E" w:rsidTr="00B614BD">
        <w:trPr>
          <w:trHeight w:val="342"/>
          <w:jc w:val="center"/>
        </w:trPr>
        <w:tc>
          <w:tcPr>
            <w:tcW w:w="221" w:type="dxa"/>
            <w:tcBorders>
              <w:top w:val="nil"/>
              <w:left w:val="nil"/>
              <w:bottom w:val="nil"/>
              <w:right w:val="single" w:sz="4" w:space="0" w:color="auto"/>
            </w:tcBorders>
            <w:shd w:val="clear" w:color="auto" w:fill="auto"/>
            <w:noWrap/>
            <w:vAlign w:val="bottom"/>
            <w:hideMark/>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left w:val="single" w:sz="4" w:space="0" w:color="auto"/>
              <w:right w:val="single" w:sz="4" w:space="0" w:color="auto"/>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52" w:type="dxa"/>
            <w:tcBorders>
              <w:top w:val="single" w:sz="4" w:space="0" w:color="auto"/>
              <w:left w:val="single" w:sz="4" w:space="0" w:color="auto"/>
              <w:bottom w:val="single" w:sz="4" w:space="0" w:color="auto"/>
              <w:right w:val="single" w:sz="4" w:space="0" w:color="auto"/>
            </w:tcBorders>
            <w:shd w:val="clear" w:color="000000" w:fill="D3D3D3"/>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90095</w:t>
            </w:r>
          </w:p>
        </w:tc>
        <w:tc>
          <w:tcPr>
            <w:tcW w:w="908" w:type="dxa"/>
            <w:tcBorders>
              <w:top w:val="single" w:sz="4" w:space="0" w:color="auto"/>
              <w:left w:val="single" w:sz="4" w:space="0" w:color="auto"/>
              <w:bottom w:val="single" w:sz="4" w:space="0" w:color="auto"/>
              <w:right w:val="single" w:sz="4" w:space="0" w:color="auto"/>
            </w:tcBorders>
            <w:shd w:val="clear" w:color="000000" w:fill="D3D3D3"/>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4252" w:type="dxa"/>
            <w:tcBorders>
              <w:top w:val="single" w:sz="4" w:space="0" w:color="auto"/>
              <w:left w:val="single" w:sz="4" w:space="0" w:color="auto"/>
              <w:bottom w:val="single" w:sz="4" w:space="0" w:color="auto"/>
              <w:right w:val="single" w:sz="4" w:space="0" w:color="auto"/>
            </w:tcBorders>
            <w:shd w:val="clear" w:color="000000" w:fill="D3D3D3"/>
            <w:vAlign w:val="center"/>
            <w:hideMark/>
          </w:tcPr>
          <w:p w:rsidR="00DC774F" w:rsidRPr="00F5561E" w:rsidRDefault="00DC774F" w:rsidP="00DC774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Pozostała działalność</w:t>
            </w:r>
          </w:p>
        </w:tc>
        <w:tc>
          <w:tcPr>
            <w:tcW w:w="1157" w:type="dxa"/>
            <w:tcBorders>
              <w:top w:val="single" w:sz="4" w:space="0" w:color="000000"/>
              <w:left w:val="single" w:sz="4" w:space="0" w:color="auto"/>
              <w:bottom w:val="single" w:sz="4" w:space="0" w:color="000000"/>
              <w:right w:val="single" w:sz="4" w:space="0" w:color="000000"/>
            </w:tcBorders>
            <w:shd w:val="clear" w:color="000000" w:fill="D3D3D3"/>
            <w:vAlign w:val="center"/>
            <w:hideMark/>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394 000,00</w:t>
            </w:r>
          </w:p>
        </w:tc>
        <w:tc>
          <w:tcPr>
            <w:tcW w:w="1337" w:type="dxa"/>
            <w:tcBorders>
              <w:top w:val="single" w:sz="4" w:space="0" w:color="000000"/>
              <w:left w:val="nil"/>
              <w:bottom w:val="single" w:sz="4" w:space="0" w:color="000000"/>
              <w:right w:val="single" w:sz="4" w:space="0" w:color="000000"/>
            </w:tcBorders>
            <w:shd w:val="clear" w:color="000000" w:fill="D3D3D3"/>
            <w:vAlign w:val="center"/>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391 295,00</w:t>
            </w:r>
          </w:p>
        </w:tc>
        <w:tc>
          <w:tcPr>
            <w:tcW w:w="837" w:type="dxa"/>
            <w:tcBorders>
              <w:top w:val="single" w:sz="4" w:space="0" w:color="000000"/>
              <w:left w:val="nil"/>
              <w:bottom w:val="single" w:sz="4" w:space="0" w:color="000000"/>
              <w:right w:val="single" w:sz="4" w:space="0" w:color="000000"/>
            </w:tcBorders>
            <w:shd w:val="clear" w:color="000000" w:fill="D3D3D3"/>
            <w:vAlign w:val="center"/>
          </w:tcPr>
          <w:p w:rsidR="00DC774F" w:rsidRPr="00F5561E" w:rsidRDefault="00DC774F" w:rsidP="00B064F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99,92</w:t>
            </w:r>
          </w:p>
        </w:tc>
      </w:tr>
      <w:tr w:rsidR="00F5561E" w:rsidRPr="00F5561E" w:rsidTr="00DF3F46">
        <w:trPr>
          <w:trHeight w:val="342"/>
          <w:jc w:val="center"/>
        </w:trPr>
        <w:tc>
          <w:tcPr>
            <w:tcW w:w="221" w:type="dxa"/>
            <w:tcBorders>
              <w:top w:val="nil"/>
              <w:left w:val="nil"/>
              <w:bottom w:val="nil"/>
              <w:right w:val="single" w:sz="4" w:space="0" w:color="auto"/>
            </w:tcBorders>
            <w:shd w:val="clear" w:color="auto" w:fill="auto"/>
            <w:noWrap/>
            <w:vAlign w:val="bottom"/>
            <w:hideMark/>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left w:val="single" w:sz="4" w:space="0" w:color="auto"/>
              <w:right w:val="single" w:sz="4" w:space="0" w:color="auto"/>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52" w:type="dxa"/>
            <w:tcBorders>
              <w:top w:val="single" w:sz="4" w:space="0" w:color="auto"/>
              <w:left w:val="single" w:sz="4" w:space="0" w:color="auto"/>
              <w:right w:val="single" w:sz="4" w:space="0" w:color="auto"/>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6050</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774F" w:rsidRPr="00F5561E" w:rsidRDefault="00DC774F" w:rsidP="00DC774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inwestycyjne jednostek budżetowych</w:t>
            </w:r>
          </w:p>
        </w:tc>
        <w:tc>
          <w:tcPr>
            <w:tcW w:w="1157" w:type="dxa"/>
            <w:tcBorders>
              <w:top w:val="single" w:sz="4" w:space="0" w:color="000000"/>
              <w:left w:val="single" w:sz="4" w:space="0" w:color="auto"/>
              <w:bottom w:val="single" w:sz="4" w:space="0" w:color="auto"/>
              <w:right w:val="single" w:sz="4" w:space="0" w:color="000000"/>
            </w:tcBorders>
            <w:shd w:val="clear" w:color="000000" w:fill="FFFFFF"/>
            <w:vAlign w:val="center"/>
            <w:hideMark/>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29 000,00</w:t>
            </w:r>
          </w:p>
        </w:tc>
        <w:tc>
          <w:tcPr>
            <w:tcW w:w="1337" w:type="dxa"/>
            <w:tcBorders>
              <w:top w:val="single" w:sz="2" w:space="0" w:color="000000"/>
              <w:left w:val="single" w:sz="4" w:space="0" w:color="auto"/>
              <w:bottom w:val="single" w:sz="4" w:space="0" w:color="auto"/>
              <w:right w:val="single" w:sz="4" w:space="0" w:color="auto"/>
            </w:tcBorders>
            <w:vAlign w:val="center"/>
          </w:tcPr>
          <w:p w:rsidR="00DC774F" w:rsidRPr="00F5561E" w:rsidRDefault="00DC774F" w:rsidP="00DC774F">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29 000,00</w:t>
            </w:r>
          </w:p>
        </w:tc>
        <w:tc>
          <w:tcPr>
            <w:tcW w:w="837" w:type="dxa"/>
            <w:tcBorders>
              <w:top w:val="single" w:sz="2" w:space="0" w:color="000000"/>
              <w:left w:val="single" w:sz="4" w:space="0" w:color="auto"/>
              <w:bottom w:val="single" w:sz="2" w:space="0" w:color="000000"/>
              <w:right w:val="single" w:sz="4" w:space="0" w:color="auto"/>
            </w:tcBorders>
            <w:vAlign w:val="center"/>
          </w:tcPr>
          <w:p w:rsidR="00DC774F" w:rsidRPr="00F5561E" w:rsidRDefault="00DC774F" w:rsidP="00B064F1">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81,38</w:t>
            </w:r>
          </w:p>
        </w:tc>
      </w:tr>
      <w:tr w:rsidR="00F5561E" w:rsidRPr="00F5561E" w:rsidTr="00DF3F46">
        <w:trPr>
          <w:trHeight w:val="342"/>
          <w:jc w:val="center"/>
        </w:trPr>
        <w:tc>
          <w:tcPr>
            <w:tcW w:w="221" w:type="dxa"/>
            <w:tcBorders>
              <w:top w:val="nil"/>
              <w:left w:val="nil"/>
              <w:bottom w:val="nil"/>
              <w:right w:val="nil"/>
            </w:tcBorders>
            <w:shd w:val="clear" w:color="auto" w:fill="auto"/>
            <w:noWrap/>
            <w:vAlign w:val="bottom"/>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left w:val="single" w:sz="4" w:space="0" w:color="000000"/>
              <w:bottom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52" w:type="dxa"/>
            <w:tcBorders>
              <w:left w:val="nil"/>
              <w:bottom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08" w:type="dxa"/>
            <w:tcBorders>
              <w:top w:val="single" w:sz="4" w:space="0" w:color="auto"/>
              <w:left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4252" w:type="dxa"/>
            <w:tcBorders>
              <w:top w:val="single" w:sz="4" w:space="0" w:color="auto"/>
              <w:left w:val="nil"/>
              <w:bottom w:val="single" w:sz="4" w:space="0" w:color="000000"/>
              <w:right w:val="single" w:sz="4" w:space="0" w:color="auto"/>
            </w:tcBorders>
            <w:shd w:val="clear" w:color="000000" w:fill="FFFFFF"/>
            <w:vAlign w:val="center"/>
          </w:tcPr>
          <w:p w:rsidR="00DC774F" w:rsidRPr="00F5561E" w:rsidRDefault="00DC774F" w:rsidP="00DC774F">
            <w:pPr>
              <w:spacing w:after="0" w:line="240" w:lineRule="auto"/>
              <w:rPr>
                <w:rFonts w:ascii="Arial" w:hAnsi="Arial" w:cs="Arial"/>
                <w:sz w:val="17"/>
                <w:szCs w:val="17"/>
              </w:rPr>
            </w:pPr>
            <w:r w:rsidRPr="00F5561E">
              <w:rPr>
                <w:rFonts w:ascii="Arial" w:hAnsi="Arial" w:cs="Arial"/>
                <w:spacing w:val="2"/>
                <w:sz w:val="17"/>
                <w:szCs w:val="17"/>
              </w:rPr>
              <w:t>Remont pomieszczeń budynku warsztatowo biurowego budynku  na bazie warsztatowej ZGK  ul. Kościuszki 35</w:t>
            </w:r>
          </w:p>
        </w:tc>
        <w:tc>
          <w:tcPr>
            <w:tcW w:w="1157" w:type="dxa"/>
            <w:tcBorders>
              <w:top w:val="single" w:sz="4" w:space="0" w:color="auto"/>
              <w:left w:val="single" w:sz="4" w:space="0" w:color="auto"/>
              <w:bottom w:val="single" w:sz="4" w:space="0" w:color="auto"/>
              <w:right w:val="single" w:sz="4" w:space="0" w:color="auto"/>
            </w:tcBorders>
            <w:vAlign w:val="center"/>
          </w:tcPr>
          <w:p w:rsidR="00DC774F" w:rsidRPr="00F5561E" w:rsidRDefault="00DC774F" w:rsidP="00DC774F">
            <w:pPr>
              <w:spacing w:after="0" w:line="240" w:lineRule="auto"/>
              <w:jc w:val="right"/>
              <w:rPr>
                <w:rFonts w:ascii="Arial" w:hAnsi="Arial" w:cs="Arial"/>
                <w:sz w:val="17"/>
                <w:szCs w:val="17"/>
              </w:rPr>
            </w:pPr>
            <w:r w:rsidRPr="00F5561E">
              <w:rPr>
                <w:rFonts w:ascii="Arial" w:hAnsi="Arial" w:cs="Arial"/>
                <w:sz w:val="17"/>
                <w:szCs w:val="17"/>
              </w:rPr>
              <w:t>23 000,00</w:t>
            </w:r>
          </w:p>
        </w:tc>
        <w:tc>
          <w:tcPr>
            <w:tcW w:w="1337" w:type="dxa"/>
            <w:tcBorders>
              <w:top w:val="single" w:sz="4" w:space="0" w:color="auto"/>
              <w:left w:val="single" w:sz="4" w:space="0" w:color="auto"/>
              <w:bottom w:val="single" w:sz="4" w:space="0" w:color="auto"/>
            </w:tcBorders>
            <w:vAlign w:val="center"/>
          </w:tcPr>
          <w:p w:rsidR="00DC774F" w:rsidRPr="00F5561E" w:rsidRDefault="00DC774F" w:rsidP="00DC774F">
            <w:pPr>
              <w:spacing w:after="0" w:line="240" w:lineRule="auto"/>
              <w:jc w:val="right"/>
              <w:rPr>
                <w:rFonts w:ascii="Arial" w:hAnsi="Arial" w:cs="Arial"/>
                <w:sz w:val="17"/>
                <w:szCs w:val="17"/>
              </w:rPr>
            </w:pPr>
            <w:r w:rsidRPr="00F5561E">
              <w:rPr>
                <w:rFonts w:ascii="Arial" w:hAnsi="Arial" w:cs="Arial"/>
                <w:sz w:val="17"/>
                <w:szCs w:val="17"/>
              </w:rPr>
              <w:t>23 000,00</w:t>
            </w:r>
          </w:p>
        </w:tc>
        <w:tc>
          <w:tcPr>
            <w:tcW w:w="837" w:type="dxa"/>
            <w:tcBorders>
              <w:top w:val="single" w:sz="2" w:space="0" w:color="000000"/>
              <w:left w:val="single" w:sz="4" w:space="0" w:color="auto"/>
              <w:bottom w:val="single" w:sz="2" w:space="0" w:color="000000"/>
              <w:right w:val="single" w:sz="4" w:space="0" w:color="auto"/>
            </w:tcBorders>
            <w:vAlign w:val="center"/>
          </w:tcPr>
          <w:p w:rsidR="00DC774F" w:rsidRPr="00F5561E" w:rsidRDefault="00DC774F" w:rsidP="00B064F1">
            <w:pPr>
              <w:widowControl w:val="0"/>
              <w:suppressAutoHyphens/>
              <w:autoSpaceDE w:val="0"/>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val="en-US" w:eastAsia="zh-CN"/>
              </w:rPr>
              <w:t>76,52</w:t>
            </w:r>
          </w:p>
        </w:tc>
      </w:tr>
      <w:tr w:rsidR="00F5561E" w:rsidRPr="00F5561E" w:rsidTr="00DF3F46">
        <w:trPr>
          <w:trHeight w:val="342"/>
          <w:jc w:val="center"/>
        </w:trPr>
        <w:tc>
          <w:tcPr>
            <w:tcW w:w="221" w:type="dxa"/>
            <w:tcBorders>
              <w:top w:val="nil"/>
              <w:left w:val="nil"/>
              <w:bottom w:val="nil"/>
              <w:right w:val="nil"/>
            </w:tcBorders>
            <w:shd w:val="clear" w:color="auto" w:fill="auto"/>
            <w:noWrap/>
            <w:vAlign w:val="bottom"/>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08" w:type="dxa"/>
            <w:tcBorders>
              <w:left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auto"/>
            </w:tcBorders>
            <w:shd w:val="clear" w:color="000000" w:fill="FFFFFF"/>
            <w:vAlign w:val="center"/>
          </w:tcPr>
          <w:p w:rsidR="00DC774F" w:rsidRPr="00F5561E" w:rsidRDefault="00DC774F" w:rsidP="00DC774F">
            <w:pPr>
              <w:spacing w:after="0" w:line="240" w:lineRule="auto"/>
              <w:rPr>
                <w:rFonts w:ascii="Arial" w:eastAsia="Times New Roman" w:hAnsi="Arial" w:cs="Arial"/>
                <w:sz w:val="17"/>
                <w:szCs w:val="17"/>
                <w:lang w:eastAsia="pl-PL"/>
              </w:rPr>
            </w:pPr>
            <w:r w:rsidRPr="00F5561E">
              <w:rPr>
                <w:rFonts w:ascii="Arial" w:hAnsi="Arial" w:cs="Arial"/>
                <w:sz w:val="17"/>
                <w:szCs w:val="17"/>
              </w:rPr>
              <w:t>Budowa p</w:t>
            </w:r>
            <w:r w:rsidRPr="00F5561E">
              <w:rPr>
                <w:rFonts w:ascii="Arial" w:eastAsia="Lucida Sans Unicode" w:hAnsi="Arial" w:cs="Arial"/>
                <w:kern w:val="3"/>
                <w:sz w:val="17"/>
                <w:szCs w:val="17"/>
              </w:rPr>
              <w:t>lacu  w m. Sokola Dąbrowa</w:t>
            </w:r>
            <w:r w:rsidRPr="00F5561E">
              <w:rPr>
                <w:rFonts w:ascii="Arial" w:eastAsia="Times New Roman" w:hAnsi="Arial" w:cs="Arial"/>
                <w:sz w:val="17"/>
                <w:szCs w:val="17"/>
                <w:lang w:eastAsia="pl-PL"/>
              </w:rPr>
              <w:t>, w tym:</w:t>
            </w:r>
          </w:p>
        </w:tc>
        <w:tc>
          <w:tcPr>
            <w:tcW w:w="1157" w:type="dxa"/>
            <w:tcBorders>
              <w:top w:val="single" w:sz="4" w:space="0" w:color="auto"/>
              <w:left w:val="single" w:sz="4" w:space="0" w:color="auto"/>
              <w:bottom w:val="single" w:sz="4" w:space="0" w:color="auto"/>
              <w:right w:val="single" w:sz="4" w:space="0" w:color="auto"/>
            </w:tcBorders>
            <w:vAlign w:val="center"/>
          </w:tcPr>
          <w:p w:rsidR="00DC774F" w:rsidRPr="00F5561E" w:rsidRDefault="00DC774F" w:rsidP="00DC774F">
            <w:pPr>
              <w:spacing w:after="0" w:line="240" w:lineRule="auto"/>
              <w:jc w:val="right"/>
              <w:rPr>
                <w:rFonts w:ascii="Arial" w:hAnsi="Arial" w:cs="Arial"/>
                <w:sz w:val="17"/>
                <w:szCs w:val="17"/>
              </w:rPr>
            </w:pPr>
            <w:r w:rsidRPr="00F5561E">
              <w:rPr>
                <w:rFonts w:ascii="Arial" w:hAnsi="Arial" w:cs="Arial"/>
                <w:sz w:val="17"/>
                <w:szCs w:val="17"/>
              </w:rPr>
              <w:t>6.000,00</w:t>
            </w:r>
          </w:p>
        </w:tc>
        <w:tc>
          <w:tcPr>
            <w:tcW w:w="1337" w:type="dxa"/>
            <w:tcBorders>
              <w:top w:val="single" w:sz="4" w:space="0" w:color="auto"/>
              <w:left w:val="single" w:sz="4" w:space="0" w:color="auto"/>
              <w:bottom w:val="single" w:sz="4" w:space="0" w:color="auto"/>
            </w:tcBorders>
            <w:vAlign w:val="center"/>
          </w:tcPr>
          <w:p w:rsidR="00DC774F" w:rsidRPr="00F5561E" w:rsidRDefault="00DC774F" w:rsidP="00DC774F">
            <w:pPr>
              <w:spacing w:after="0" w:line="240" w:lineRule="auto"/>
              <w:jc w:val="right"/>
              <w:rPr>
                <w:rFonts w:ascii="Arial" w:hAnsi="Arial" w:cs="Arial"/>
                <w:sz w:val="17"/>
                <w:szCs w:val="17"/>
              </w:rPr>
            </w:pPr>
            <w:r w:rsidRPr="00F5561E">
              <w:rPr>
                <w:rFonts w:ascii="Arial" w:hAnsi="Arial" w:cs="Arial"/>
                <w:sz w:val="17"/>
                <w:szCs w:val="17"/>
              </w:rPr>
              <w:t>6 000,00</w:t>
            </w:r>
          </w:p>
        </w:tc>
        <w:tc>
          <w:tcPr>
            <w:tcW w:w="837" w:type="dxa"/>
            <w:tcBorders>
              <w:top w:val="single" w:sz="2" w:space="0" w:color="000000"/>
              <w:left w:val="single" w:sz="4" w:space="0" w:color="auto"/>
              <w:bottom w:val="single" w:sz="2" w:space="0" w:color="000000"/>
              <w:right w:val="single" w:sz="4" w:space="0" w:color="auto"/>
            </w:tcBorders>
            <w:vAlign w:val="center"/>
          </w:tcPr>
          <w:p w:rsidR="00DC774F" w:rsidRPr="00F5561E" w:rsidRDefault="00DC774F" w:rsidP="00B064F1">
            <w:pPr>
              <w:widowControl w:val="0"/>
              <w:suppressAutoHyphens/>
              <w:autoSpaceDE w:val="0"/>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100,00</w:t>
            </w:r>
          </w:p>
        </w:tc>
      </w:tr>
      <w:tr w:rsidR="00F5561E" w:rsidRPr="00F5561E" w:rsidTr="00DF3F46">
        <w:trPr>
          <w:trHeight w:val="342"/>
          <w:jc w:val="center"/>
        </w:trPr>
        <w:tc>
          <w:tcPr>
            <w:tcW w:w="221" w:type="dxa"/>
            <w:tcBorders>
              <w:top w:val="nil"/>
              <w:left w:val="nil"/>
              <w:bottom w:val="nil"/>
              <w:right w:val="nil"/>
            </w:tcBorders>
            <w:shd w:val="clear" w:color="auto" w:fill="auto"/>
            <w:noWrap/>
            <w:vAlign w:val="bottom"/>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908" w:type="dxa"/>
            <w:tcBorders>
              <w:left w:val="nil"/>
              <w:right w:val="single" w:sz="4" w:space="0" w:color="000000"/>
            </w:tcBorders>
            <w:shd w:val="clear" w:color="000000" w:fill="FFFFFF"/>
            <w:vAlign w:val="center"/>
          </w:tcPr>
          <w:p w:rsidR="00DC774F" w:rsidRPr="00F5561E" w:rsidRDefault="00DC774F" w:rsidP="00DC774F">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auto"/>
            </w:tcBorders>
            <w:shd w:val="clear" w:color="000000" w:fill="FFFFFF"/>
            <w:vAlign w:val="center"/>
          </w:tcPr>
          <w:p w:rsidR="00DC774F" w:rsidRPr="00F5561E" w:rsidRDefault="00DC774F" w:rsidP="00DC774F">
            <w:pPr>
              <w:spacing w:after="0" w:line="240" w:lineRule="auto"/>
              <w:rPr>
                <w:rFonts w:ascii="Arial" w:eastAsia="Times New Roman" w:hAnsi="Arial" w:cs="Arial"/>
                <w:i/>
                <w:sz w:val="17"/>
                <w:szCs w:val="17"/>
                <w:lang w:eastAsia="pl-PL"/>
              </w:rPr>
            </w:pPr>
            <w:r w:rsidRPr="00F5561E">
              <w:rPr>
                <w:rFonts w:ascii="Arial" w:eastAsia="Times New Roman" w:hAnsi="Arial" w:cs="Arial"/>
                <w:i/>
                <w:sz w:val="17"/>
                <w:szCs w:val="17"/>
                <w:lang w:eastAsia="pl-PL"/>
              </w:rPr>
              <w:t xml:space="preserve">   Fundusz Sołecki  Sokola Dąbrowa </w:t>
            </w:r>
          </w:p>
        </w:tc>
        <w:tc>
          <w:tcPr>
            <w:tcW w:w="1157" w:type="dxa"/>
            <w:tcBorders>
              <w:top w:val="single" w:sz="4" w:space="0" w:color="auto"/>
              <w:left w:val="single" w:sz="4" w:space="0" w:color="auto"/>
              <w:bottom w:val="single" w:sz="4" w:space="0" w:color="auto"/>
              <w:right w:val="single" w:sz="4" w:space="0" w:color="auto"/>
            </w:tcBorders>
            <w:vAlign w:val="center"/>
          </w:tcPr>
          <w:p w:rsidR="00DC774F" w:rsidRPr="00F5561E" w:rsidRDefault="00DC774F" w:rsidP="00DC774F">
            <w:pPr>
              <w:spacing w:after="0" w:line="240" w:lineRule="auto"/>
              <w:jc w:val="right"/>
              <w:rPr>
                <w:rFonts w:ascii="Arial" w:eastAsia="Times New Roman" w:hAnsi="Arial" w:cs="Arial"/>
                <w:i/>
                <w:sz w:val="17"/>
                <w:szCs w:val="17"/>
              </w:rPr>
            </w:pPr>
            <w:r w:rsidRPr="00F5561E">
              <w:rPr>
                <w:rFonts w:ascii="Arial" w:hAnsi="Arial" w:cs="Arial"/>
                <w:i/>
                <w:sz w:val="17"/>
                <w:szCs w:val="17"/>
              </w:rPr>
              <w:t>6 000,00</w:t>
            </w:r>
          </w:p>
        </w:tc>
        <w:tc>
          <w:tcPr>
            <w:tcW w:w="1337" w:type="dxa"/>
            <w:tcBorders>
              <w:top w:val="single" w:sz="4" w:space="0" w:color="auto"/>
              <w:left w:val="single" w:sz="4" w:space="0" w:color="auto"/>
              <w:bottom w:val="single" w:sz="4" w:space="0" w:color="auto"/>
            </w:tcBorders>
            <w:vAlign w:val="center"/>
          </w:tcPr>
          <w:p w:rsidR="00DC774F" w:rsidRPr="00F5561E" w:rsidRDefault="00DC774F" w:rsidP="00DC774F">
            <w:pPr>
              <w:spacing w:after="0" w:line="240" w:lineRule="auto"/>
              <w:jc w:val="right"/>
              <w:rPr>
                <w:rFonts w:ascii="Arial" w:hAnsi="Arial" w:cs="Arial"/>
                <w:i/>
                <w:sz w:val="17"/>
                <w:szCs w:val="17"/>
              </w:rPr>
            </w:pPr>
            <w:r w:rsidRPr="00F5561E">
              <w:rPr>
                <w:rFonts w:ascii="Arial" w:hAnsi="Arial" w:cs="Arial"/>
                <w:i/>
                <w:sz w:val="17"/>
                <w:szCs w:val="17"/>
              </w:rPr>
              <w:t>6 000,00</w:t>
            </w:r>
          </w:p>
        </w:tc>
        <w:tc>
          <w:tcPr>
            <w:tcW w:w="837" w:type="dxa"/>
            <w:tcBorders>
              <w:top w:val="single" w:sz="2" w:space="0" w:color="000000"/>
              <w:left w:val="single" w:sz="4" w:space="0" w:color="auto"/>
              <w:bottom w:val="single" w:sz="2" w:space="0" w:color="000000"/>
              <w:right w:val="single" w:sz="4" w:space="0" w:color="auto"/>
            </w:tcBorders>
            <w:vAlign w:val="center"/>
          </w:tcPr>
          <w:p w:rsidR="00DC774F" w:rsidRPr="00F5561E" w:rsidRDefault="00DC774F" w:rsidP="00B064F1">
            <w:pPr>
              <w:widowControl w:val="0"/>
              <w:suppressAutoHyphens/>
              <w:autoSpaceDE w:val="0"/>
              <w:spacing w:after="0" w:line="240" w:lineRule="auto"/>
              <w:jc w:val="right"/>
              <w:rPr>
                <w:rFonts w:ascii="Arial" w:eastAsia="Times New Roman" w:hAnsi="Arial" w:cs="Arial"/>
                <w:i/>
                <w:sz w:val="17"/>
                <w:szCs w:val="17"/>
                <w:lang w:eastAsia="zh-CN"/>
              </w:rPr>
            </w:pPr>
            <w:r w:rsidRPr="00F5561E">
              <w:rPr>
                <w:rFonts w:ascii="Arial" w:eastAsia="Times New Roman" w:hAnsi="Arial" w:cs="Arial"/>
                <w:i/>
                <w:sz w:val="17"/>
                <w:szCs w:val="17"/>
                <w:lang w:eastAsia="zh-CN"/>
              </w:rPr>
              <w:t>100,00</w:t>
            </w:r>
          </w:p>
        </w:tc>
      </w:tr>
      <w:tr w:rsidR="00F5561E" w:rsidRPr="00F5561E" w:rsidTr="00DF3F46">
        <w:trPr>
          <w:trHeight w:val="342"/>
          <w:jc w:val="center"/>
        </w:trPr>
        <w:tc>
          <w:tcPr>
            <w:tcW w:w="221" w:type="dxa"/>
            <w:tcBorders>
              <w:top w:val="nil"/>
              <w:left w:val="nil"/>
              <w:bottom w:val="nil"/>
              <w:right w:val="nil"/>
            </w:tcBorders>
            <w:shd w:val="clear" w:color="auto" w:fill="auto"/>
            <w:noWrap/>
            <w:vAlign w:val="bottom"/>
            <w:hideMark/>
          </w:tcPr>
          <w:p w:rsidR="00DC774F" w:rsidRPr="00F5561E" w:rsidRDefault="00DC774F"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52" w:type="dxa"/>
            <w:tcBorders>
              <w:top w:val="nil"/>
              <w:left w:val="nil"/>
              <w:bottom w:val="nil"/>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08" w:type="dxa"/>
            <w:tcBorders>
              <w:top w:val="single" w:sz="4" w:space="0" w:color="000000"/>
              <w:left w:val="nil"/>
              <w:bottom w:val="single" w:sz="4" w:space="0" w:color="000000"/>
              <w:right w:val="single" w:sz="4" w:space="0" w:color="000000"/>
            </w:tcBorders>
            <w:shd w:val="clear" w:color="000000" w:fill="FFFFFF"/>
            <w:vAlign w:val="center"/>
            <w:hideMark/>
          </w:tcPr>
          <w:p w:rsidR="00DC774F" w:rsidRPr="00F5561E" w:rsidRDefault="00DC774F" w:rsidP="00DC774F">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6060</w:t>
            </w:r>
          </w:p>
        </w:tc>
        <w:tc>
          <w:tcPr>
            <w:tcW w:w="4252" w:type="dxa"/>
            <w:tcBorders>
              <w:top w:val="nil"/>
              <w:left w:val="nil"/>
              <w:bottom w:val="single" w:sz="4" w:space="0" w:color="000000"/>
              <w:right w:val="single" w:sz="4" w:space="0" w:color="000000"/>
            </w:tcBorders>
            <w:shd w:val="clear" w:color="000000" w:fill="FFFFFF"/>
            <w:vAlign w:val="center"/>
            <w:hideMark/>
          </w:tcPr>
          <w:p w:rsidR="00DC774F" w:rsidRPr="00F5561E" w:rsidRDefault="00DC774F" w:rsidP="00DC774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na zakupy inwestycyjne jednostek budżetowych</w:t>
            </w:r>
          </w:p>
        </w:tc>
        <w:tc>
          <w:tcPr>
            <w:tcW w:w="1157" w:type="dxa"/>
            <w:tcBorders>
              <w:top w:val="single" w:sz="4" w:space="0" w:color="auto"/>
              <w:left w:val="nil"/>
              <w:bottom w:val="single" w:sz="4" w:space="0" w:color="auto"/>
              <w:right w:val="single" w:sz="4" w:space="0" w:color="000000"/>
            </w:tcBorders>
            <w:shd w:val="clear" w:color="000000" w:fill="FFFFFF"/>
            <w:vAlign w:val="center"/>
            <w:hideMark/>
          </w:tcPr>
          <w:p w:rsidR="00DC774F" w:rsidRPr="00F5561E" w:rsidRDefault="00DC774F"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365 000,00</w:t>
            </w:r>
          </w:p>
        </w:tc>
        <w:tc>
          <w:tcPr>
            <w:tcW w:w="1337" w:type="dxa"/>
            <w:tcBorders>
              <w:top w:val="single" w:sz="4" w:space="0" w:color="auto"/>
              <w:left w:val="single" w:sz="4" w:space="0" w:color="auto"/>
              <w:bottom w:val="single" w:sz="4" w:space="0" w:color="auto"/>
              <w:right w:val="single" w:sz="4" w:space="0" w:color="auto"/>
            </w:tcBorders>
            <w:vAlign w:val="center"/>
          </w:tcPr>
          <w:p w:rsidR="00DC774F" w:rsidRPr="00F5561E" w:rsidRDefault="00DC774F" w:rsidP="00DC774F">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362 295,00</w:t>
            </w:r>
          </w:p>
        </w:tc>
        <w:tc>
          <w:tcPr>
            <w:tcW w:w="837" w:type="dxa"/>
            <w:tcBorders>
              <w:top w:val="single" w:sz="2" w:space="0" w:color="000000"/>
              <w:left w:val="single" w:sz="4" w:space="0" w:color="auto"/>
              <w:bottom w:val="single" w:sz="2" w:space="0" w:color="000000"/>
              <w:right w:val="single" w:sz="4" w:space="0" w:color="auto"/>
            </w:tcBorders>
            <w:vAlign w:val="center"/>
          </w:tcPr>
          <w:p w:rsidR="00DC774F" w:rsidRPr="00F5561E" w:rsidRDefault="00DC774F" w:rsidP="00B064F1">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99,26</w:t>
            </w:r>
          </w:p>
        </w:tc>
      </w:tr>
      <w:tr w:rsidR="00F5561E" w:rsidRPr="00F5561E" w:rsidTr="00DF3F46">
        <w:trPr>
          <w:trHeight w:val="429"/>
          <w:jc w:val="center"/>
        </w:trPr>
        <w:tc>
          <w:tcPr>
            <w:tcW w:w="221" w:type="dxa"/>
            <w:tcBorders>
              <w:top w:val="nil"/>
              <w:left w:val="nil"/>
              <w:bottom w:val="nil"/>
              <w:right w:val="nil"/>
            </w:tcBorders>
            <w:shd w:val="clear" w:color="auto" w:fill="auto"/>
            <w:noWrap/>
            <w:vAlign w:val="bottom"/>
          </w:tcPr>
          <w:p w:rsidR="004C6F2C" w:rsidRPr="00F5561E" w:rsidRDefault="004C6F2C"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4C6F2C" w:rsidRPr="00F5561E" w:rsidRDefault="004C6F2C"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4C6F2C" w:rsidRPr="00F5561E" w:rsidRDefault="004C6F2C" w:rsidP="00DC774F">
            <w:pPr>
              <w:spacing w:after="0" w:line="240" w:lineRule="auto"/>
              <w:jc w:val="center"/>
              <w:rPr>
                <w:rFonts w:ascii="Arial" w:eastAsia="Times New Roman" w:hAnsi="Arial" w:cs="Arial"/>
                <w:sz w:val="17"/>
                <w:szCs w:val="17"/>
                <w:lang w:eastAsia="pl-PL"/>
              </w:rPr>
            </w:pPr>
          </w:p>
        </w:tc>
        <w:tc>
          <w:tcPr>
            <w:tcW w:w="908" w:type="dxa"/>
            <w:vMerge w:val="restart"/>
            <w:tcBorders>
              <w:top w:val="single" w:sz="4" w:space="0" w:color="000000"/>
              <w:left w:val="nil"/>
              <w:right w:val="single" w:sz="4" w:space="0" w:color="000000"/>
            </w:tcBorders>
            <w:shd w:val="clear" w:color="000000" w:fill="FFFFFF"/>
            <w:vAlign w:val="center"/>
          </w:tcPr>
          <w:p w:rsidR="004C6F2C" w:rsidRPr="00F5561E" w:rsidRDefault="004C6F2C" w:rsidP="00DC774F">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auto"/>
            </w:tcBorders>
            <w:shd w:val="clear" w:color="000000" w:fill="FFFFFF"/>
            <w:vAlign w:val="center"/>
          </w:tcPr>
          <w:p w:rsidR="004C6F2C" w:rsidRPr="00F5561E" w:rsidRDefault="004C6F2C" w:rsidP="00DC774F">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na zakupy inwestycyjne  jak niżej:</w:t>
            </w:r>
          </w:p>
        </w:tc>
        <w:tc>
          <w:tcPr>
            <w:tcW w:w="1157" w:type="dxa"/>
            <w:tcBorders>
              <w:top w:val="single" w:sz="4" w:space="0" w:color="auto"/>
              <w:left w:val="single" w:sz="4" w:space="0" w:color="auto"/>
              <w:bottom w:val="single" w:sz="4" w:space="0" w:color="auto"/>
              <w:right w:val="single" w:sz="4" w:space="0" w:color="auto"/>
            </w:tcBorders>
            <w:vAlign w:val="center"/>
          </w:tcPr>
          <w:p w:rsidR="004C6F2C" w:rsidRPr="00F5561E" w:rsidRDefault="004C6F2C" w:rsidP="00DC774F">
            <w:pPr>
              <w:spacing w:after="0" w:line="240" w:lineRule="auto"/>
              <w:jc w:val="right"/>
              <w:rPr>
                <w:rFonts w:ascii="Arial" w:hAnsi="Arial" w:cs="Arial"/>
                <w:sz w:val="17"/>
                <w:szCs w:val="17"/>
              </w:rPr>
            </w:pPr>
            <w:r w:rsidRPr="00F5561E">
              <w:rPr>
                <w:rFonts w:ascii="Arial" w:hAnsi="Arial" w:cs="Arial"/>
                <w:sz w:val="17"/>
                <w:szCs w:val="17"/>
              </w:rPr>
              <w:t>365 000,00</w:t>
            </w:r>
          </w:p>
        </w:tc>
        <w:tc>
          <w:tcPr>
            <w:tcW w:w="1337" w:type="dxa"/>
            <w:tcBorders>
              <w:top w:val="single" w:sz="4" w:space="0" w:color="auto"/>
              <w:left w:val="single" w:sz="4" w:space="0" w:color="auto"/>
              <w:bottom w:val="single" w:sz="4" w:space="0" w:color="auto"/>
            </w:tcBorders>
            <w:vAlign w:val="center"/>
          </w:tcPr>
          <w:p w:rsidR="004C6F2C" w:rsidRPr="00F5561E" w:rsidRDefault="004C6F2C" w:rsidP="00DC774F">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362 295,00</w:t>
            </w:r>
          </w:p>
        </w:tc>
        <w:tc>
          <w:tcPr>
            <w:tcW w:w="837" w:type="dxa"/>
            <w:tcBorders>
              <w:top w:val="single" w:sz="2" w:space="0" w:color="000000"/>
              <w:left w:val="single" w:sz="4" w:space="0" w:color="auto"/>
              <w:bottom w:val="single" w:sz="2" w:space="0" w:color="000000"/>
              <w:right w:val="single" w:sz="4" w:space="0" w:color="auto"/>
            </w:tcBorders>
            <w:vAlign w:val="center"/>
          </w:tcPr>
          <w:p w:rsidR="004C6F2C" w:rsidRPr="00F5561E" w:rsidRDefault="004C6F2C" w:rsidP="00B064F1">
            <w:pPr>
              <w:widowControl w:val="0"/>
              <w:suppressAutoHyphens/>
              <w:autoSpaceDE w:val="0"/>
              <w:spacing w:after="0" w:line="240" w:lineRule="auto"/>
              <w:jc w:val="right"/>
              <w:rPr>
                <w:rFonts w:ascii="Arial" w:eastAsia="Times New Roman" w:hAnsi="Arial" w:cs="Arial"/>
                <w:sz w:val="17"/>
                <w:szCs w:val="17"/>
                <w:lang w:eastAsia="zh-CN"/>
              </w:rPr>
            </w:pPr>
            <w:r w:rsidRPr="00F5561E">
              <w:rPr>
                <w:rFonts w:ascii="Arial" w:eastAsia="Times New Roman" w:hAnsi="Arial" w:cs="Arial"/>
                <w:sz w:val="17"/>
                <w:szCs w:val="17"/>
                <w:lang w:eastAsia="zh-CN"/>
              </w:rPr>
              <w:t>99,26</w:t>
            </w:r>
          </w:p>
        </w:tc>
      </w:tr>
      <w:tr w:rsidR="00F5561E" w:rsidRPr="00F5561E" w:rsidTr="00DF3F46">
        <w:trPr>
          <w:trHeight w:val="245"/>
          <w:jc w:val="center"/>
        </w:trPr>
        <w:tc>
          <w:tcPr>
            <w:tcW w:w="221" w:type="dxa"/>
            <w:tcBorders>
              <w:top w:val="nil"/>
              <w:left w:val="nil"/>
              <w:bottom w:val="nil"/>
              <w:right w:val="nil"/>
            </w:tcBorders>
            <w:shd w:val="clear" w:color="auto" w:fill="auto"/>
            <w:noWrap/>
            <w:vAlign w:val="bottom"/>
          </w:tcPr>
          <w:p w:rsidR="004C6F2C" w:rsidRPr="00F5561E" w:rsidRDefault="004C6F2C" w:rsidP="00DC774F">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4C6F2C" w:rsidRPr="00F5561E" w:rsidRDefault="004C6F2C" w:rsidP="00DC774F">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4C6F2C" w:rsidRPr="00F5561E" w:rsidRDefault="004C6F2C" w:rsidP="00DC774F">
            <w:pPr>
              <w:spacing w:after="0" w:line="240" w:lineRule="auto"/>
              <w:jc w:val="center"/>
              <w:rPr>
                <w:rFonts w:ascii="Arial" w:eastAsia="Times New Roman" w:hAnsi="Arial" w:cs="Arial"/>
                <w:sz w:val="17"/>
                <w:szCs w:val="17"/>
                <w:lang w:eastAsia="pl-PL"/>
              </w:rPr>
            </w:pPr>
          </w:p>
        </w:tc>
        <w:tc>
          <w:tcPr>
            <w:tcW w:w="908" w:type="dxa"/>
            <w:vMerge/>
            <w:tcBorders>
              <w:left w:val="nil"/>
              <w:right w:val="single" w:sz="4" w:space="0" w:color="000000"/>
            </w:tcBorders>
            <w:shd w:val="clear" w:color="000000" w:fill="FFFFFF"/>
            <w:vAlign w:val="center"/>
          </w:tcPr>
          <w:p w:rsidR="004C6F2C" w:rsidRPr="00F5561E" w:rsidRDefault="004C6F2C" w:rsidP="00DC774F">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auto"/>
            </w:tcBorders>
            <w:shd w:val="clear" w:color="000000" w:fill="FFFFFF"/>
            <w:vAlign w:val="center"/>
          </w:tcPr>
          <w:p w:rsidR="004C6F2C" w:rsidRPr="00F5561E" w:rsidRDefault="004C6F2C" w:rsidP="00DC774F">
            <w:pPr>
              <w:spacing w:after="0" w:line="240" w:lineRule="auto"/>
              <w:rPr>
                <w:rFonts w:ascii="Arial" w:eastAsia="Times New Roman" w:hAnsi="Arial" w:cs="Arial"/>
                <w:i/>
                <w:sz w:val="17"/>
                <w:szCs w:val="17"/>
                <w:lang w:eastAsia="pl-PL"/>
              </w:rPr>
            </w:pPr>
            <w:r w:rsidRPr="00F5561E">
              <w:rPr>
                <w:rFonts w:ascii="Arial" w:eastAsia="Times New Roman" w:hAnsi="Arial" w:cs="Arial"/>
                <w:i/>
                <w:sz w:val="17"/>
                <w:szCs w:val="17"/>
                <w:lang w:eastAsia="pl-PL"/>
              </w:rPr>
              <w:t xml:space="preserve">- ciągnik rolniczy   TYM 1054  </w:t>
            </w:r>
          </w:p>
        </w:tc>
        <w:tc>
          <w:tcPr>
            <w:tcW w:w="1157" w:type="dxa"/>
            <w:tcBorders>
              <w:top w:val="single" w:sz="4" w:space="0" w:color="auto"/>
              <w:left w:val="single" w:sz="4" w:space="0" w:color="auto"/>
              <w:bottom w:val="single" w:sz="4" w:space="0" w:color="auto"/>
              <w:right w:val="single" w:sz="4" w:space="0" w:color="auto"/>
            </w:tcBorders>
            <w:vAlign w:val="center"/>
          </w:tcPr>
          <w:p w:rsidR="004C6F2C" w:rsidRPr="00F5561E" w:rsidRDefault="00212EA6" w:rsidP="00DC774F">
            <w:pPr>
              <w:spacing w:after="0" w:line="240" w:lineRule="auto"/>
              <w:jc w:val="right"/>
              <w:rPr>
                <w:rFonts w:ascii="Arial" w:hAnsi="Arial" w:cs="Arial"/>
                <w:sz w:val="17"/>
                <w:szCs w:val="17"/>
              </w:rPr>
            </w:pPr>
            <w:r w:rsidRPr="00F5561E">
              <w:rPr>
                <w:rFonts w:ascii="Arial" w:hAnsi="Arial" w:cs="Arial"/>
                <w:sz w:val="17"/>
                <w:szCs w:val="17"/>
              </w:rPr>
              <w:t>236 526,50</w:t>
            </w:r>
          </w:p>
        </w:tc>
        <w:tc>
          <w:tcPr>
            <w:tcW w:w="1337" w:type="dxa"/>
            <w:tcBorders>
              <w:top w:val="single" w:sz="4" w:space="0" w:color="auto"/>
              <w:left w:val="single" w:sz="4" w:space="0" w:color="auto"/>
              <w:bottom w:val="single" w:sz="4" w:space="0" w:color="auto"/>
            </w:tcBorders>
            <w:vAlign w:val="center"/>
          </w:tcPr>
          <w:p w:rsidR="004C6F2C" w:rsidRPr="00F5561E" w:rsidRDefault="004C6F2C" w:rsidP="00DC774F">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233 821,50</w:t>
            </w:r>
          </w:p>
        </w:tc>
        <w:tc>
          <w:tcPr>
            <w:tcW w:w="837" w:type="dxa"/>
            <w:tcBorders>
              <w:top w:val="single" w:sz="2" w:space="0" w:color="000000"/>
              <w:left w:val="single" w:sz="4" w:space="0" w:color="auto"/>
              <w:bottom w:val="single" w:sz="2" w:space="0" w:color="000000"/>
              <w:right w:val="single" w:sz="4" w:space="0" w:color="auto"/>
            </w:tcBorders>
            <w:vAlign w:val="center"/>
          </w:tcPr>
          <w:p w:rsidR="004C6F2C" w:rsidRPr="00F5561E" w:rsidRDefault="004C6F2C" w:rsidP="00B064F1">
            <w:pPr>
              <w:widowControl w:val="0"/>
              <w:suppressAutoHyphens/>
              <w:autoSpaceDE w:val="0"/>
              <w:spacing w:after="0" w:line="240" w:lineRule="auto"/>
              <w:jc w:val="right"/>
              <w:rPr>
                <w:rFonts w:ascii="Arial" w:eastAsia="Times New Roman" w:hAnsi="Arial" w:cs="Arial"/>
                <w:sz w:val="17"/>
                <w:szCs w:val="17"/>
                <w:lang w:eastAsia="zh-CN"/>
              </w:rPr>
            </w:pPr>
          </w:p>
        </w:tc>
      </w:tr>
      <w:tr w:rsidR="00F5561E" w:rsidRPr="00F5561E" w:rsidTr="00DF3F46">
        <w:trPr>
          <w:trHeight w:val="278"/>
          <w:jc w:val="center"/>
        </w:trPr>
        <w:tc>
          <w:tcPr>
            <w:tcW w:w="221" w:type="dxa"/>
            <w:tcBorders>
              <w:top w:val="nil"/>
              <w:left w:val="nil"/>
              <w:bottom w:val="nil"/>
              <w:right w:val="nil"/>
            </w:tcBorders>
            <w:shd w:val="clear" w:color="auto" w:fill="auto"/>
            <w:noWrap/>
            <w:vAlign w:val="bottom"/>
          </w:tcPr>
          <w:p w:rsidR="004C6F2C" w:rsidRPr="00F5561E" w:rsidRDefault="004C6F2C" w:rsidP="004C6F2C">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bottom w:val="nil"/>
              <w:right w:val="single" w:sz="4" w:space="0" w:color="000000"/>
            </w:tcBorders>
            <w:shd w:val="clear" w:color="000000" w:fill="FFFFFF"/>
            <w:vAlign w:val="center"/>
          </w:tcPr>
          <w:p w:rsidR="004C6F2C" w:rsidRPr="00F5561E" w:rsidRDefault="004C6F2C" w:rsidP="004C6F2C">
            <w:pPr>
              <w:spacing w:after="0" w:line="240" w:lineRule="auto"/>
              <w:jc w:val="center"/>
              <w:rPr>
                <w:rFonts w:ascii="Arial" w:eastAsia="Times New Roman" w:hAnsi="Arial" w:cs="Arial"/>
                <w:sz w:val="17"/>
                <w:szCs w:val="17"/>
                <w:lang w:eastAsia="pl-PL"/>
              </w:rPr>
            </w:pPr>
          </w:p>
        </w:tc>
        <w:tc>
          <w:tcPr>
            <w:tcW w:w="952" w:type="dxa"/>
            <w:tcBorders>
              <w:top w:val="nil"/>
              <w:left w:val="nil"/>
              <w:bottom w:val="nil"/>
              <w:right w:val="single" w:sz="4" w:space="0" w:color="000000"/>
            </w:tcBorders>
            <w:shd w:val="clear" w:color="000000" w:fill="FFFFFF"/>
            <w:vAlign w:val="center"/>
          </w:tcPr>
          <w:p w:rsidR="004C6F2C" w:rsidRPr="00F5561E" w:rsidRDefault="004C6F2C" w:rsidP="004C6F2C">
            <w:pPr>
              <w:spacing w:after="0" w:line="240" w:lineRule="auto"/>
              <w:jc w:val="center"/>
              <w:rPr>
                <w:rFonts w:ascii="Arial" w:eastAsia="Times New Roman" w:hAnsi="Arial" w:cs="Arial"/>
                <w:sz w:val="17"/>
                <w:szCs w:val="17"/>
                <w:lang w:eastAsia="pl-PL"/>
              </w:rPr>
            </w:pPr>
          </w:p>
        </w:tc>
        <w:tc>
          <w:tcPr>
            <w:tcW w:w="908" w:type="dxa"/>
            <w:vMerge/>
            <w:tcBorders>
              <w:left w:val="nil"/>
              <w:right w:val="single" w:sz="4" w:space="0" w:color="000000"/>
            </w:tcBorders>
            <w:shd w:val="clear" w:color="000000" w:fill="FFFFFF"/>
            <w:vAlign w:val="center"/>
          </w:tcPr>
          <w:p w:rsidR="004C6F2C" w:rsidRPr="00F5561E" w:rsidRDefault="004C6F2C" w:rsidP="004C6F2C">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auto"/>
            </w:tcBorders>
            <w:shd w:val="clear" w:color="000000" w:fill="FFFFFF"/>
            <w:vAlign w:val="center"/>
          </w:tcPr>
          <w:p w:rsidR="004C6F2C" w:rsidRPr="00F5561E" w:rsidRDefault="004C6F2C" w:rsidP="004C6F2C">
            <w:pPr>
              <w:spacing w:after="0" w:line="240" w:lineRule="auto"/>
              <w:rPr>
                <w:rFonts w:ascii="Arial" w:eastAsia="Times New Roman" w:hAnsi="Arial" w:cs="Arial"/>
                <w:i/>
                <w:sz w:val="17"/>
                <w:szCs w:val="17"/>
                <w:lang w:eastAsia="pl-PL"/>
              </w:rPr>
            </w:pPr>
            <w:r w:rsidRPr="00F5561E">
              <w:rPr>
                <w:rFonts w:ascii="Arial" w:eastAsia="Times New Roman" w:hAnsi="Arial" w:cs="Arial"/>
                <w:i/>
                <w:sz w:val="17"/>
                <w:szCs w:val="17"/>
                <w:lang w:eastAsia="pl-PL"/>
              </w:rPr>
              <w:t xml:space="preserve">- wóz  asenizacyjny   MEPROZET PN 60/3 </w:t>
            </w:r>
          </w:p>
        </w:tc>
        <w:tc>
          <w:tcPr>
            <w:tcW w:w="1157" w:type="dxa"/>
            <w:tcBorders>
              <w:top w:val="single" w:sz="4" w:space="0" w:color="auto"/>
              <w:left w:val="single" w:sz="4" w:space="0" w:color="auto"/>
              <w:bottom w:val="single" w:sz="4" w:space="0" w:color="auto"/>
              <w:right w:val="single" w:sz="4" w:space="0" w:color="auto"/>
            </w:tcBorders>
            <w:vAlign w:val="center"/>
          </w:tcPr>
          <w:p w:rsidR="004C6F2C" w:rsidRPr="00F5561E" w:rsidRDefault="004C6F2C" w:rsidP="004C6F2C">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 xml:space="preserve">45 756,00 </w:t>
            </w:r>
          </w:p>
        </w:tc>
        <w:tc>
          <w:tcPr>
            <w:tcW w:w="1337" w:type="dxa"/>
            <w:tcBorders>
              <w:top w:val="single" w:sz="4" w:space="0" w:color="auto"/>
              <w:left w:val="single" w:sz="4" w:space="0" w:color="auto"/>
              <w:bottom w:val="single" w:sz="4" w:space="0" w:color="auto"/>
            </w:tcBorders>
            <w:vAlign w:val="center"/>
          </w:tcPr>
          <w:p w:rsidR="004C6F2C" w:rsidRPr="00F5561E" w:rsidRDefault="004C6F2C" w:rsidP="004C6F2C">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 xml:space="preserve">45 756,00 </w:t>
            </w:r>
          </w:p>
        </w:tc>
        <w:tc>
          <w:tcPr>
            <w:tcW w:w="837" w:type="dxa"/>
            <w:tcBorders>
              <w:top w:val="single" w:sz="2" w:space="0" w:color="000000"/>
              <w:left w:val="single" w:sz="4" w:space="0" w:color="auto"/>
              <w:bottom w:val="single" w:sz="2" w:space="0" w:color="000000"/>
              <w:right w:val="single" w:sz="4" w:space="0" w:color="auto"/>
            </w:tcBorders>
            <w:vAlign w:val="center"/>
          </w:tcPr>
          <w:p w:rsidR="004C6F2C" w:rsidRPr="00F5561E" w:rsidRDefault="004C6F2C" w:rsidP="00B064F1">
            <w:pPr>
              <w:widowControl w:val="0"/>
              <w:suppressAutoHyphens/>
              <w:autoSpaceDE w:val="0"/>
              <w:spacing w:after="0" w:line="240" w:lineRule="auto"/>
              <w:jc w:val="right"/>
              <w:rPr>
                <w:rFonts w:ascii="Arial" w:eastAsia="Times New Roman" w:hAnsi="Arial" w:cs="Arial"/>
                <w:sz w:val="17"/>
                <w:szCs w:val="17"/>
                <w:lang w:eastAsia="zh-CN"/>
              </w:rPr>
            </w:pPr>
          </w:p>
        </w:tc>
      </w:tr>
      <w:tr w:rsidR="00F5561E" w:rsidRPr="00F5561E" w:rsidTr="00DF3F46">
        <w:trPr>
          <w:trHeight w:val="139"/>
          <w:jc w:val="center"/>
        </w:trPr>
        <w:tc>
          <w:tcPr>
            <w:tcW w:w="221" w:type="dxa"/>
            <w:tcBorders>
              <w:top w:val="nil"/>
              <w:left w:val="nil"/>
              <w:bottom w:val="nil"/>
              <w:right w:val="nil"/>
            </w:tcBorders>
            <w:shd w:val="clear" w:color="auto" w:fill="auto"/>
            <w:noWrap/>
            <w:vAlign w:val="bottom"/>
          </w:tcPr>
          <w:p w:rsidR="004C6F2C" w:rsidRPr="00F5561E" w:rsidRDefault="004C6F2C" w:rsidP="004C6F2C">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000000"/>
              <w:right w:val="single" w:sz="4" w:space="0" w:color="000000"/>
            </w:tcBorders>
            <w:shd w:val="clear" w:color="000000" w:fill="FFFFFF"/>
            <w:vAlign w:val="center"/>
          </w:tcPr>
          <w:p w:rsidR="004C6F2C" w:rsidRPr="00F5561E" w:rsidRDefault="004C6F2C" w:rsidP="004C6F2C">
            <w:pPr>
              <w:spacing w:after="0" w:line="240" w:lineRule="auto"/>
              <w:jc w:val="center"/>
              <w:rPr>
                <w:rFonts w:ascii="Arial" w:eastAsia="Times New Roman" w:hAnsi="Arial" w:cs="Arial"/>
                <w:sz w:val="17"/>
                <w:szCs w:val="17"/>
                <w:lang w:eastAsia="pl-PL"/>
              </w:rPr>
            </w:pPr>
          </w:p>
        </w:tc>
        <w:tc>
          <w:tcPr>
            <w:tcW w:w="952" w:type="dxa"/>
            <w:tcBorders>
              <w:top w:val="nil"/>
              <w:left w:val="nil"/>
              <w:right w:val="single" w:sz="4" w:space="0" w:color="000000"/>
            </w:tcBorders>
            <w:shd w:val="clear" w:color="000000" w:fill="FFFFFF"/>
            <w:vAlign w:val="center"/>
          </w:tcPr>
          <w:p w:rsidR="004C6F2C" w:rsidRPr="00F5561E" w:rsidRDefault="004C6F2C" w:rsidP="004C6F2C">
            <w:pPr>
              <w:spacing w:after="0" w:line="240" w:lineRule="auto"/>
              <w:jc w:val="center"/>
              <w:rPr>
                <w:rFonts w:ascii="Arial" w:eastAsia="Times New Roman" w:hAnsi="Arial" w:cs="Arial"/>
                <w:sz w:val="17"/>
                <w:szCs w:val="17"/>
                <w:lang w:eastAsia="pl-PL"/>
              </w:rPr>
            </w:pPr>
          </w:p>
        </w:tc>
        <w:tc>
          <w:tcPr>
            <w:tcW w:w="908" w:type="dxa"/>
            <w:vMerge/>
            <w:tcBorders>
              <w:left w:val="nil"/>
              <w:right w:val="single" w:sz="4" w:space="0" w:color="000000"/>
            </w:tcBorders>
            <w:shd w:val="clear" w:color="000000" w:fill="FFFFFF"/>
            <w:vAlign w:val="center"/>
          </w:tcPr>
          <w:p w:rsidR="004C6F2C" w:rsidRPr="00F5561E" w:rsidRDefault="004C6F2C" w:rsidP="004C6F2C">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000000"/>
              <w:right w:val="single" w:sz="4" w:space="0" w:color="auto"/>
            </w:tcBorders>
            <w:shd w:val="clear" w:color="000000" w:fill="FFFFFF"/>
            <w:vAlign w:val="center"/>
          </w:tcPr>
          <w:p w:rsidR="004C6F2C" w:rsidRPr="00F5561E" w:rsidRDefault="004C6F2C" w:rsidP="004C6F2C">
            <w:pPr>
              <w:spacing w:after="0" w:line="240" w:lineRule="auto"/>
              <w:rPr>
                <w:rFonts w:ascii="Arial" w:eastAsia="Times New Roman" w:hAnsi="Arial" w:cs="Arial"/>
                <w:i/>
                <w:sz w:val="17"/>
                <w:szCs w:val="17"/>
                <w:lang w:eastAsia="pl-PL"/>
              </w:rPr>
            </w:pPr>
            <w:r w:rsidRPr="00F5561E">
              <w:rPr>
                <w:rFonts w:ascii="Arial" w:eastAsia="Times New Roman" w:hAnsi="Arial" w:cs="Arial"/>
                <w:i/>
                <w:sz w:val="17"/>
                <w:szCs w:val="17"/>
                <w:lang w:eastAsia="pl-PL"/>
              </w:rPr>
              <w:t>- przyczepa rolnicza Pronar T653/2</w:t>
            </w:r>
          </w:p>
        </w:tc>
        <w:tc>
          <w:tcPr>
            <w:tcW w:w="1157" w:type="dxa"/>
            <w:tcBorders>
              <w:top w:val="single" w:sz="4" w:space="0" w:color="auto"/>
              <w:left w:val="single" w:sz="4" w:space="0" w:color="auto"/>
              <w:bottom w:val="single" w:sz="4" w:space="0" w:color="auto"/>
              <w:right w:val="single" w:sz="4" w:space="0" w:color="auto"/>
            </w:tcBorders>
            <w:vAlign w:val="center"/>
          </w:tcPr>
          <w:p w:rsidR="004C6F2C" w:rsidRPr="00F5561E" w:rsidRDefault="004C6F2C" w:rsidP="004C6F2C">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 xml:space="preserve">35 055,00 </w:t>
            </w:r>
          </w:p>
          <w:p w:rsidR="004C6F2C" w:rsidRPr="00F5561E" w:rsidRDefault="004C6F2C" w:rsidP="004C6F2C">
            <w:pPr>
              <w:spacing w:after="0" w:line="240" w:lineRule="auto"/>
              <w:jc w:val="right"/>
              <w:rPr>
                <w:rFonts w:ascii="Arial" w:hAnsi="Arial" w:cs="Arial"/>
                <w:i/>
                <w:sz w:val="17"/>
                <w:szCs w:val="17"/>
              </w:rPr>
            </w:pPr>
          </w:p>
        </w:tc>
        <w:tc>
          <w:tcPr>
            <w:tcW w:w="1337" w:type="dxa"/>
            <w:tcBorders>
              <w:top w:val="single" w:sz="4" w:space="0" w:color="auto"/>
              <w:left w:val="single" w:sz="4" w:space="0" w:color="auto"/>
              <w:bottom w:val="single" w:sz="4" w:space="0" w:color="auto"/>
            </w:tcBorders>
            <w:vAlign w:val="center"/>
          </w:tcPr>
          <w:p w:rsidR="004C6F2C" w:rsidRPr="00F5561E" w:rsidRDefault="004C6F2C" w:rsidP="004C6F2C">
            <w:pPr>
              <w:spacing w:after="0" w:line="240" w:lineRule="auto"/>
              <w:jc w:val="right"/>
              <w:rPr>
                <w:rFonts w:ascii="Arial" w:eastAsia="Times New Roman" w:hAnsi="Arial" w:cs="Arial"/>
                <w:i/>
                <w:sz w:val="17"/>
                <w:szCs w:val="17"/>
                <w:lang w:eastAsia="pl-PL"/>
              </w:rPr>
            </w:pPr>
            <w:r w:rsidRPr="00F5561E">
              <w:rPr>
                <w:rFonts w:ascii="Arial" w:eastAsia="Times New Roman" w:hAnsi="Arial" w:cs="Arial"/>
                <w:i/>
                <w:sz w:val="17"/>
                <w:szCs w:val="17"/>
                <w:lang w:eastAsia="pl-PL"/>
              </w:rPr>
              <w:t xml:space="preserve">35 055,00 </w:t>
            </w:r>
          </w:p>
          <w:p w:rsidR="004C6F2C" w:rsidRPr="00F5561E" w:rsidRDefault="004C6F2C" w:rsidP="004C6F2C">
            <w:pPr>
              <w:spacing w:after="0" w:line="240" w:lineRule="auto"/>
              <w:jc w:val="right"/>
              <w:rPr>
                <w:rFonts w:ascii="Arial" w:hAnsi="Arial" w:cs="Arial"/>
                <w:i/>
                <w:sz w:val="17"/>
                <w:szCs w:val="17"/>
              </w:rPr>
            </w:pPr>
          </w:p>
        </w:tc>
        <w:tc>
          <w:tcPr>
            <w:tcW w:w="837" w:type="dxa"/>
            <w:tcBorders>
              <w:top w:val="single" w:sz="2" w:space="0" w:color="000000"/>
              <w:left w:val="single" w:sz="4" w:space="0" w:color="auto"/>
              <w:bottom w:val="single" w:sz="2" w:space="0" w:color="000000"/>
              <w:right w:val="single" w:sz="4" w:space="0" w:color="auto"/>
            </w:tcBorders>
            <w:vAlign w:val="center"/>
          </w:tcPr>
          <w:p w:rsidR="004C6F2C" w:rsidRPr="00F5561E" w:rsidRDefault="004C6F2C" w:rsidP="00B064F1">
            <w:pPr>
              <w:widowControl w:val="0"/>
              <w:suppressAutoHyphens/>
              <w:autoSpaceDE w:val="0"/>
              <w:spacing w:after="0" w:line="240" w:lineRule="auto"/>
              <w:jc w:val="right"/>
              <w:rPr>
                <w:rFonts w:ascii="Arial" w:eastAsia="Times New Roman" w:hAnsi="Arial" w:cs="Arial"/>
                <w:sz w:val="17"/>
                <w:szCs w:val="17"/>
                <w:lang w:eastAsia="zh-CN"/>
              </w:rPr>
            </w:pPr>
          </w:p>
        </w:tc>
      </w:tr>
      <w:tr w:rsidR="00F5561E" w:rsidRPr="00F5561E" w:rsidTr="00DF3F46">
        <w:trPr>
          <w:trHeight w:val="342"/>
          <w:jc w:val="center"/>
        </w:trPr>
        <w:tc>
          <w:tcPr>
            <w:tcW w:w="221" w:type="dxa"/>
            <w:tcBorders>
              <w:top w:val="nil"/>
              <w:left w:val="nil"/>
              <w:bottom w:val="nil"/>
              <w:right w:val="single" w:sz="4" w:space="0" w:color="auto"/>
            </w:tcBorders>
            <w:shd w:val="clear" w:color="auto" w:fill="auto"/>
            <w:noWrap/>
            <w:vAlign w:val="bottom"/>
          </w:tcPr>
          <w:p w:rsidR="004C6F2C" w:rsidRPr="00F5561E" w:rsidRDefault="004C6F2C" w:rsidP="004C6F2C">
            <w:pPr>
              <w:spacing w:after="0" w:line="240" w:lineRule="auto"/>
              <w:jc w:val="right"/>
              <w:rPr>
                <w:rFonts w:ascii="Times New Roman" w:eastAsia="Times New Roman" w:hAnsi="Times New Roman"/>
                <w:sz w:val="20"/>
                <w:szCs w:val="20"/>
                <w:lang w:eastAsia="pl-PL"/>
              </w:rPr>
            </w:pPr>
          </w:p>
        </w:tc>
        <w:tc>
          <w:tcPr>
            <w:tcW w:w="684" w:type="dxa"/>
            <w:tcBorders>
              <w:top w:val="nil"/>
              <w:left w:val="single" w:sz="4" w:space="0" w:color="auto"/>
              <w:right w:val="single" w:sz="4" w:space="0" w:color="auto"/>
            </w:tcBorders>
            <w:shd w:val="clear" w:color="000000" w:fill="FFFFFF"/>
            <w:vAlign w:val="center"/>
          </w:tcPr>
          <w:p w:rsidR="004C6F2C" w:rsidRPr="00F5561E" w:rsidRDefault="004C6F2C" w:rsidP="004C6F2C">
            <w:pPr>
              <w:spacing w:after="0" w:line="240" w:lineRule="auto"/>
              <w:jc w:val="center"/>
              <w:rPr>
                <w:rFonts w:ascii="Arial" w:eastAsia="Times New Roman" w:hAnsi="Arial" w:cs="Arial"/>
                <w:sz w:val="17"/>
                <w:szCs w:val="17"/>
                <w:lang w:eastAsia="pl-PL"/>
              </w:rPr>
            </w:pPr>
          </w:p>
        </w:tc>
        <w:tc>
          <w:tcPr>
            <w:tcW w:w="952" w:type="dxa"/>
            <w:tcBorders>
              <w:top w:val="nil"/>
              <w:left w:val="single" w:sz="4" w:space="0" w:color="auto"/>
              <w:right w:val="single" w:sz="4" w:space="0" w:color="000000"/>
            </w:tcBorders>
            <w:shd w:val="clear" w:color="000000" w:fill="FFFFFF"/>
            <w:vAlign w:val="center"/>
          </w:tcPr>
          <w:p w:rsidR="004C6F2C" w:rsidRPr="00F5561E" w:rsidRDefault="004C6F2C" w:rsidP="004C6F2C">
            <w:pPr>
              <w:spacing w:after="0" w:line="240" w:lineRule="auto"/>
              <w:jc w:val="center"/>
              <w:rPr>
                <w:rFonts w:ascii="Arial" w:eastAsia="Times New Roman" w:hAnsi="Arial" w:cs="Arial"/>
                <w:sz w:val="17"/>
                <w:szCs w:val="17"/>
                <w:lang w:eastAsia="pl-PL"/>
              </w:rPr>
            </w:pPr>
          </w:p>
        </w:tc>
        <w:tc>
          <w:tcPr>
            <w:tcW w:w="908" w:type="dxa"/>
            <w:tcBorders>
              <w:left w:val="nil"/>
              <w:right w:val="single" w:sz="4" w:space="0" w:color="000000"/>
            </w:tcBorders>
            <w:shd w:val="clear" w:color="000000" w:fill="FFFFFF"/>
            <w:vAlign w:val="center"/>
          </w:tcPr>
          <w:p w:rsidR="004C6F2C" w:rsidRPr="00F5561E" w:rsidRDefault="004C6F2C" w:rsidP="004C6F2C">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auto"/>
              <w:right w:val="single" w:sz="4" w:space="0" w:color="auto"/>
            </w:tcBorders>
            <w:shd w:val="clear" w:color="000000" w:fill="FFFFFF"/>
            <w:vAlign w:val="center"/>
          </w:tcPr>
          <w:p w:rsidR="004C6F2C" w:rsidRPr="00F5561E" w:rsidRDefault="004C6F2C" w:rsidP="004C6F2C">
            <w:pPr>
              <w:spacing w:after="0" w:line="240" w:lineRule="auto"/>
              <w:rPr>
                <w:rFonts w:ascii="Arial" w:eastAsia="Times New Roman" w:hAnsi="Arial" w:cs="Arial"/>
                <w:i/>
                <w:sz w:val="17"/>
                <w:szCs w:val="17"/>
                <w:lang w:eastAsia="pl-PL"/>
              </w:rPr>
            </w:pPr>
            <w:r w:rsidRPr="00F5561E">
              <w:rPr>
                <w:rFonts w:ascii="Arial" w:eastAsia="Times New Roman" w:hAnsi="Arial" w:cs="Arial"/>
                <w:i/>
                <w:sz w:val="17"/>
                <w:szCs w:val="17"/>
                <w:lang w:eastAsia="pl-PL"/>
              </w:rPr>
              <w:t>- pług śnieżny Samasz PSV271 -14.637,00</w:t>
            </w:r>
          </w:p>
        </w:tc>
        <w:tc>
          <w:tcPr>
            <w:tcW w:w="1157" w:type="dxa"/>
            <w:tcBorders>
              <w:top w:val="single" w:sz="4" w:space="0" w:color="auto"/>
              <w:left w:val="single" w:sz="4" w:space="0" w:color="auto"/>
              <w:bottom w:val="single" w:sz="4" w:space="0" w:color="auto"/>
              <w:right w:val="single" w:sz="4" w:space="0" w:color="auto"/>
            </w:tcBorders>
            <w:vAlign w:val="center"/>
          </w:tcPr>
          <w:p w:rsidR="004C6F2C" w:rsidRPr="00F5561E" w:rsidRDefault="004C6F2C" w:rsidP="004C6F2C">
            <w:pPr>
              <w:spacing w:after="0" w:line="240" w:lineRule="auto"/>
              <w:jc w:val="right"/>
              <w:rPr>
                <w:rFonts w:ascii="Arial" w:hAnsi="Arial" w:cs="Arial"/>
                <w:i/>
                <w:sz w:val="17"/>
                <w:szCs w:val="17"/>
              </w:rPr>
            </w:pPr>
            <w:r w:rsidRPr="00F5561E">
              <w:rPr>
                <w:rFonts w:ascii="Arial" w:hAnsi="Arial" w:cs="Arial"/>
                <w:i/>
                <w:sz w:val="17"/>
                <w:szCs w:val="17"/>
              </w:rPr>
              <w:t>14 637,00</w:t>
            </w:r>
          </w:p>
        </w:tc>
        <w:tc>
          <w:tcPr>
            <w:tcW w:w="1337" w:type="dxa"/>
            <w:tcBorders>
              <w:top w:val="single" w:sz="4" w:space="0" w:color="auto"/>
              <w:left w:val="single" w:sz="4" w:space="0" w:color="auto"/>
              <w:bottom w:val="single" w:sz="4" w:space="0" w:color="auto"/>
            </w:tcBorders>
            <w:vAlign w:val="center"/>
          </w:tcPr>
          <w:p w:rsidR="004C6F2C" w:rsidRPr="00F5561E" w:rsidRDefault="004C6F2C" w:rsidP="004C6F2C">
            <w:pPr>
              <w:spacing w:after="0" w:line="240" w:lineRule="auto"/>
              <w:jc w:val="right"/>
              <w:rPr>
                <w:rFonts w:ascii="Arial" w:hAnsi="Arial" w:cs="Arial"/>
                <w:i/>
                <w:sz w:val="17"/>
                <w:szCs w:val="17"/>
              </w:rPr>
            </w:pPr>
            <w:r w:rsidRPr="00F5561E">
              <w:rPr>
                <w:rFonts w:ascii="Arial" w:hAnsi="Arial" w:cs="Arial"/>
                <w:i/>
                <w:sz w:val="17"/>
                <w:szCs w:val="17"/>
              </w:rPr>
              <w:t>14 637,00</w:t>
            </w:r>
          </w:p>
        </w:tc>
        <w:tc>
          <w:tcPr>
            <w:tcW w:w="837" w:type="dxa"/>
            <w:tcBorders>
              <w:top w:val="single" w:sz="2" w:space="0" w:color="000000"/>
              <w:left w:val="single" w:sz="4" w:space="0" w:color="auto"/>
              <w:bottom w:val="single" w:sz="4" w:space="0" w:color="auto"/>
              <w:right w:val="single" w:sz="4" w:space="0" w:color="auto"/>
            </w:tcBorders>
            <w:vAlign w:val="center"/>
          </w:tcPr>
          <w:p w:rsidR="004C6F2C" w:rsidRPr="00F5561E" w:rsidRDefault="004C6F2C" w:rsidP="004C6F2C">
            <w:pPr>
              <w:widowControl w:val="0"/>
              <w:suppressAutoHyphens/>
              <w:autoSpaceDE w:val="0"/>
              <w:spacing w:after="0" w:line="240" w:lineRule="auto"/>
              <w:jc w:val="right"/>
              <w:rPr>
                <w:rFonts w:ascii="Arial" w:eastAsia="Times New Roman" w:hAnsi="Arial" w:cs="Arial"/>
                <w:sz w:val="17"/>
                <w:szCs w:val="17"/>
                <w:lang w:eastAsia="zh-CN"/>
              </w:rPr>
            </w:pPr>
          </w:p>
        </w:tc>
      </w:tr>
      <w:tr w:rsidR="00F5561E" w:rsidRPr="00F5561E" w:rsidTr="00DF3F46">
        <w:trPr>
          <w:trHeight w:val="342"/>
          <w:jc w:val="center"/>
        </w:trPr>
        <w:tc>
          <w:tcPr>
            <w:tcW w:w="221" w:type="dxa"/>
            <w:tcBorders>
              <w:top w:val="nil"/>
              <w:left w:val="nil"/>
              <w:bottom w:val="nil"/>
              <w:right w:val="single" w:sz="4" w:space="0" w:color="auto"/>
            </w:tcBorders>
            <w:shd w:val="clear" w:color="auto" w:fill="auto"/>
            <w:noWrap/>
            <w:vAlign w:val="bottom"/>
          </w:tcPr>
          <w:p w:rsidR="004C6F2C" w:rsidRPr="00F5561E" w:rsidRDefault="004C6F2C" w:rsidP="004C6F2C">
            <w:pPr>
              <w:spacing w:after="0" w:line="240" w:lineRule="auto"/>
              <w:jc w:val="right"/>
              <w:rPr>
                <w:rFonts w:ascii="Times New Roman" w:eastAsia="Times New Roman" w:hAnsi="Times New Roman"/>
                <w:sz w:val="20"/>
                <w:szCs w:val="20"/>
                <w:lang w:eastAsia="pl-PL"/>
              </w:rPr>
            </w:pPr>
          </w:p>
        </w:tc>
        <w:tc>
          <w:tcPr>
            <w:tcW w:w="684" w:type="dxa"/>
            <w:tcBorders>
              <w:left w:val="single" w:sz="4" w:space="0" w:color="auto"/>
              <w:bottom w:val="single" w:sz="4" w:space="0" w:color="auto"/>
              <w:right w:val="single" w:sz="4" w:space="0" w:color="auto"/>
            </w:tcBorders>
            <w:shd w:val="clear" w:color="000000" w:fill="FFFFFF"/>
            <w:vAlign w:val="center"/>
          </w:tcPr>
          <w:p w:rsidR="004C6F2C" w:rsidRPr="00F5561E" w:rsidRDefault="004C6F2C" w:rsidP="004C6F2C">
            <w:pPr>
              <w:spacing w:after="0" w:line="240" w:lineRule="auto"/>
              <w:jc w:val="center"/>
              <w:rPr>
                <w:rFonts w:ascii="Arial" w:eastAsia="Times New Roman" w:hAnsi="Arial" w:cs="Arial"/>
                <w:sz w:val="17"/>
                <w:szCs w:val="17"/>
                <w:lang w:eastAsia="pl-PL"/>
              </w:rPr>
            </w:pPr>
          </w:p>
        </w:tc>
        <w:tc>
          <w:tcPr>
            <w:tcW w:w="952" w:type="dxa"/>
            <w:tcBorders>
              <w:left w:val="single" w:sz="4" w:space="0" w:color="auto"/>
              <w:bottom w:val="single" w:sz="4" w:space="0" w:color="auto"/>
              <w:right w:val="single" w:sz="4" w:space="0" w:color="000000"/>
            </w:tcBorders>
            <w:shd w:val="clear" w:color="000000" w:fill="FFFFFF"/>
            <w:vAlign w:val="center"/>
          </w:tcPr>
          <w:p w:rsidR="004C6F2C" w:rsidRPr="00F5561E" w:rsidRDefault="004C6F2C" w:rsidP="004C6F2C">
            <w:pPr>
              <w:spacing w:after="0" w:line="240" w:lineRule="auto"/>
              <w:jc w:val="center"/>
              <w:rPr>
                <w:rFonts w:ascii="Arial" w:eastAsia="Times New Roman" w:hAnsi="Arial" w:cs="Arial"/>
                <w:sz w:val="17"/>
                <w:szCs w:val="17"/>
                <w:lang w:eastAsia="pl-PL"/>
              </w:rPr>
            </w:pPr>
          </w:p>
        </w:tc>
        <w:tc>
          <w:tcPr>
            <w:tcW w:w="908" w:type="dxa"/>
            <w:tcBorders>
              <w:left w:val="nil"/>
              <w:bottom w:val="single" w:sz="4" w:space="0" w:color="auto"/>
              <w:right w:val="single" w:sz="4" w:space="0" w:color="000000"/>
            </w:tcBorders>
            <w:shd w:val="clear" w:color="000000" w:fill="FFFFFF"/>
            <w:vAlign w:val="center"/>
          </w:tcPr>
          <w:p w:rsidR="004C6F2C" w:rsidRPr="00F5561E" w:rsidRDefault="004C6F2C" w:rsidP="004C6F2C">
            <w:pPr>
              <w:spacing w:after="0" w:line="240" w:lineRule="auto"/>
              <w:jc w:val="center"/>
              <w:rPr>
                <w:rFonts w:ascii="Arial" w:eastAsia="Times New Roman" w:hAnsi="Arial" w:cs="Arial"/>
                <w:sz w:val="17"/>
                <w:szCs w:val="17"/>
                <w:lang w:eastAsia="pl-PL"/>
              </w:rPr>
            </w:pPr>
          </w:p>
        </w:tc>
        <w:tc>
          <w:tcPr>
            <w:tcW w:w="4252" w:type="dxa"/>
            <w:tcBorders>
              <w:top w:val="nil"/>
              <w:left w:val="nil"/>
              <w:bottom w:val="single" w:sz="4" w:space="0" w:color="auto"/>
              <w:right w:val="single" w:sz="4" w:space="0" w:color="auto"/>
            </w:tcBorders>
            <w:shd w:val="clear" w:color="000000" w:fill="FFFFFF"/>
            <w:vAlign w:val="center"/>
          </w:tcPr>
          <w:p w:rsidR="004C6F2C" w:rsidRPr="00F5561E" w:rsidRDefault="004C6F2C" w:rsidP="004C6F2C">
            <w:pPr>
              <w:spacing w:after="0" w:line="240" w:lineRule="auto"/>
              <w:rPr>
                <w:rFonts w:ascii="Arial" w:eastAsia="Times New Roman" w:hAnsi="Arial" w:cs="Arial"/>
                <w:i/>
                <w:sz w:val="17"/>
                <w:szCs w:val="17"/>
                <w:lang w:eastAsia="pl-PL"/>
              </w:rPr>
            </w:pPr>
            <w:r w:rsidRPr="00F5561E">
              <w:rPr>
                <w:rFonts w:ascii="Arial" w:eastAsia="Times New Roman" w:hAnsi="Arial" w:cs="Arial"/>
                <w:i/>
                <w:sz w:val="17"/>
                <w:szCs w:val="17"/>
                <w:lang w:eastAsia="pl-PL"/>
              </w:rPr>
              <w:t>- rozsiewacz RCW 3</w:t>
            </w:r>
          </w:p>
        </w:tc>
        <w:tc>
          <w:tcPr>
            <w:tcW w:w="1157" w:type="dxa"/>
            <w:tcBorders>
              <w:top w:val="single" w:sz="4" w:space="0" w:color="auto"/>
              <w:left w:val="single" w:sz="4" w:space="0" w:color="auto"/>
              <w:bottom w:val="single" w:sz="4" w:space="0" w:color="auto"/>
              <w:right w:val="single" w:sz="4" w:space="0" w:color="auto"/>
            </w:tcBorders>
            <w:vAlign w:val="center"/>
          </w:tcPr>
          <w:p w:rsidR="004C6F2C" w:rsidRPr="00F5561E" w:rsidRDefault="004C6F2C" w:rsidP="004C6F2C">
            <w:pPr>
              <w:spacing w:after="0" w:line="240" w:lineRule="auto"/>
              <w:jc w:val="right"/>
              <w:rPr>
                <w:rFonts w:ascii="Arial" w:hAnsi="Arial" w:cs="Arial"/>
                <w:i/>
                <w:sz w:val="17"/>
                <w:szCs w:val="17"/>
              </w:rPr>
            </w:pPr>
            <w:r w:rsidRPr="00F5561E">
              <w:rPr>
                <w:rFonts w:ascii="Arial" w:hAnsi="Arial" w:cs="Arial"/>
                <w:i/>
                <w:sz w:val="17"/>
                <w:szCs w:val="17"/>
              </w:rPr>
              <w:t>33 025,50</w:t>
            </w:r>
          </w:p>
        </w:tc>
        <w:tc>
          <w:tcPr>
            <w:tcW w:w="1337" w:type="dxa"/>
            <w:tcBorders>
              <w:top w:val="single" w:sz="4" w:space="0" w:color="auto"/>
              <w:left w:val="single" w:sz="4" w:space="0" w:color="auto"/>
              <w:bottom w:val="single" w:sz="4" w:space="0" w:color="auto"/>
            </w:tcBorders>
            <w:vAlign w:val="center"/>
          </w:tcPr>
          <w:p w:rsidR="004C6F2C" w:rsidRPr="00F5561E" w:rsidRDefault="004C6F2C" w:rsidP="004C6F2C">
            <w:pPr>
              <w:spacing w:after="0" w:line="240" w:lineRule="auto"/>
              <w:jc w:val="right"/>
              <w:rPr>
                <w:rFonts w:ascii="Arial" w:hAnsi="Arial" w:cs="Arial"/>
                <w:i/>
                <w:sz w:val="17"/>
                <w:szCs w:val="17"/>
              </w:rPr>
            </w:pPr>
            <w:r w:rsidRPr="00F5561E">
              <w:rPr>
                <w:rFonts w:ascii="Arial" w:hAnsi="Arial" w:cs="Arial"/>
                <w:i/>
                <w:sz w:val="17"/>
                <w:szCs w:val="17"/>
              </w:rPr>
              <w:t>33 025,50</w:t>
            </w:r>
          </w:p>
        </w:tc>
        <w:tc>
          <w:tcPr>
            <w:tcW w:w="837" w:type="dxa"/>
            <w:tcBorders>
              <w:top w:val="single" w:sz="2" w:space="0" w:color="000000"/>
              <w:left w:val="single" w:sz="4" w:space="0" w:color="auto"/>
              <w:bottom w:val="single" w:sz="4" w:space="0" w:color="auto"/>
              <w:right w:val="single" w:sz="4" w:space="0" w:color="auto"/>
            </w:tcBorders>
            <w:vAlign w:val="center"/>
          </w:tcPr>
          <w:p w:rsidR="004C6F2C" w:rsidRPr="00F5561E" w:rsidRDefault="004C6F2C" w:rsidP="004C6F2C">
            <w:pPr>
              <w:widowControl w:val="0"/>
              <w:suppressAutoHyphens/>
              <w:autoSpaceDE w:val="0"/>
              <w:spacing w:after="0" w:line="240" w:lineRule="auto"/>
              <w:jc w:val="right"/>
              <w:rPr>
                <w:rFonts w:ascii="Arial" w:eastAsia="Times New Roman" w:hAnsi="Arial" w:cs="Arial"/>
                <w:sz w:val="17"/>
                <w:szCs w:val="17"/>
                <w:lang w:eastAsia="zh-CN"/>
              </w:rPr>
            </w:pPr>
          </w:p>
        </w:tc>
      </w:tr>
      <w:tr w:rsidR="00F5561E" w:rsidRPr="00F5561E" w:rsidTr="00DF3F46">
        <w:trPr>
          <w:trHeight w:val="342"/>
          <w:jc w:val="center"/>
        </w:trPr>
        <w:tc>
          <w:tcPr>
            <w:tcW w:w="221" w:type="dxa"/>
            <w:tcBorders>
              <w:top w:val="nil"/>
              <w:left w:val="nil"/>
              <w:bottom w:val="nil"/>
              <w:right w:val="single" w:sz="4" w:space="0" w:color="auto"/>
            </w:tcBorders>
            <w:shd w:val="clear" w:color="auto" w:fill="auto"/>
            <w:noWrap/>
            <w:vAlign w:val="bottom"/>
            <w:hideMark/>
          </w:tcPr>
          <w:p w:rsidR="004C6F2C" w:rsidRPr="00F5561E" w:rsidRDefault="004C6F2C" w:rsidP="004C6F2C">
            <w:pPr>
              <w:spacing w:after="0" w:line="240" w:lineRule="auto"/>
              <w:jc w:val="right"/>
              <w:rPr>
                <w:rFonts w:ascii="Times New Roman" w:eastAsia="Times New Roman" w:hAnsi="Times New Roman"/>
                <w:sz w:val="20"/>
                <w:szCs w:val="20"/>
                <w:lang w:eastAsia="pl-PL"/>
              </w:rPr>
            </w:pPr>
          </w:p>
        </w:tc>
        <w:tc>
          <w:tcPr>
            <w:tcW w:w="684"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4C6F2C" w:rsidRPr="00F5561E" w:rsidRDefault="004C6F2C" w:rsidP="004C6F2C">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926</w:t>
            </w:r>
          </w:p>
        </w:tc>
        <w:tc>
          <w:tcPr>
            <w:tcW w:w="952"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4C6F2C" w:rsidRPr="00F5561E" w:rsidRDefault="004C6F2C" w:rsidP="004C6F2C">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908"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4C6F2C" w:rsidRPr="00F5561E" w:rsidRDefault="004C6F2C" w:rsidP="004C6F2C">
            <w:pPr>
              <w:spacing w:after="0" w:line="240" w:lineRule="auto"/>
              <w:jc w:val="center"/>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 </w:t>
            </w:r>
          </w:p>
        </w:tc>
        <w:tc>
          <w:tcPr>
            <w:tcW w:w="4252"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4C6F2C" w:rsidRPr="00F5561E" w:rsidRDefault="004C6F2C" w:rsidP="004C6F2C">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Kultura fizyczna</w:t>
            </w:r>
          </w:p>
        </w:tc>
        <w:tc>
          <w:tcPr>
            <w:tcW w:w="1157"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4C6F2C" w:rsidRPr="00F5561E" w:rsidRDefault="004C6F2C" w:rsidP="004C6F2C">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192 901,18</w:t>
            </w:r>
          </w:p>
        </w:tc>
        <w:tc>
          <w:tcPr>
            <w:tcW w:w="1337" w:type="dxa"/>
            <w:tcBorders>
              <w:top w:val="single" w:sz="4" w:space="0" w:color="auto"/>
              <w:left w:val="single" w:sz="4" w:space="0" w:color="auto"/>
              <w:bottom w:val="single" w:sz="4" w:space="0" w:color="000000"/>
              <w:right w:val="single" w:sz="4" w:space="0" w:color="000000"/>
            </w:tcBorders>
            <w:shd w:val="clear" w:color="000000" w:fill="C0C0C0"/>
            <w:vAlign w:val="center"/>
          </w:tcPr>
          <w:p w:rsidR="004C6F2C" w:rsidRPr="00F5561E" w:rsidRDefault="004C6F2C" w:rsidP="004C6F2C">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42 816,33</w:t>
            </w:r>
          </w:p>
        </w:tc>
        <w:tc>
          <w:tcPr>
            <w:tcW w:w="837" w:type="dxa"/>
            <w:tcBorders>
              <w:top w:val="single" w:sz="4" w:space="0" w:color="000000"/>
              <w:left w:val="nil"/>
              <w:bottom w:val="single" w:sz="4" w:space="0" w:color="000000"/>
              <w:right w:val="single" w:sz="4" w:space="0" w:color="000000"/>
            </w:tcBorders>
            <w:shd w:val="clear" w:color="000000" w:fill="C0C0C0"/>
            <w:vAlign w:val="center"/>
          </w:tcPr>
          <w:p w:rsidR="004C6F2C" w:rsidRPr="00F5561E" w:rsidRDefault="004C6F2C" w:rsidP="004C6F2C">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22,20</w:t>
            </w:r>
          </w:p>
        </w:tc>
      </w:tr>
      <w:tr w:rsidR="00F5561E" w:rsidRPr="00F5561E" w:rsidTr="00A9226E">
        <w:trPr>
          <w:trHeight w:val="342"/>
          <w:jc w:val="center"/>
        </w:trPr>
        <w:tc>
          <w:tcPr>
            <w:tcW w:w="221" w:type="dxa"/>
            <w:tcBorders>
              <w:top w:val="nil"/>
              <w:left w:val="nil"/>
              <w:bottom w:val="nil"/>
              <w:right w:val="single" w:sz="4" w:space="0" w:color="auto"/>
            </w:tcBorders>
            <w:shd w:val="clear" w:color="auto" w:fill="auto"/>
            <w:noWrap/>
            <w:vAlign w:val="bottom"/>
            <w:hideMark/>
          </w:tcPr>
          <w:p w:rsidR="000B6B76" w:rsidRPr="00F5561E" w:rsidRDefault="000B6B76" w:rsidP="004C6F2C">
            <w:pPr>
              <w:spacing w:after="0" w:line="240" w:lineRule="auto"/>
              <w:jc w:val="right"/>
              <w:rPr>
                <w:rFonts w:ascii="Times New Roman" w:eastAsia="Times New Roman" w:hAnsi="Times New Roman"/>
                <w:b/>
                <w:bCs/>
                <w:sz w:val="20"/>
                <w:szCs w:val="20"/>
                <w:lang w:eastAsia="pl-PL"/>
              </w:rPr>
            </w:pPr>
          </w:p>
        </w:tc>
        <w:tc>
          <w:tcPr>
            <w:tcW w:w="684" w:type="dxa"/>
            <w:vMerge w:val="restart"/>
            <w:tcBorders>
              <w:top w:val="single" w:sz="4" w:space="0" w:color="auto"/>
              <w:left w:val="single" w:sz="4" w:space="0" w:color="auto"/>
              <w:right w:val="single" w:sz="4" w:space="0" w:color="auto"/>
            </w:tcBorders>
            <w:shd w:val="clear" w:color="000000" w:fill="FFFFFF"/>
            <w:vAlign w:val="center"/>
            <w:hideMark/>
          </w:tcPr>
          <w:p w:rsidR="000B6B76" w:rsidRPr="00F5561E" w:rsidRDefault="000B6B76" w:rsidP="004C6F2C">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p w:rsidR="000B6B76" w:rsidRPr="00F5561E" w:rsidRDefault="000B6B76" w:rsidP="004C6F2C">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p w:rsidR="000B6B76" w:rsidRPr="00F5561E" w:rsidRDefault="000B6B76" w:rsidP="004C6F2C">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p w:rsidR="000B6B76" w:rsidRPr="00F5561E" w:rsidRDefault="000B6B76" w:rsidP="004C6F2C">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52" w:type="dxa"/>
            <w:tcBorders>
              <w:top w:val="single" w:sz="4" w:space="0" w:color="auto"/>
              <w:left w:val="single" w:sz="4" w:space="0" w:color="auto"/>
              <w:bottom w:val="single" w:sz="4" w:space="0" w:color="auto"/>
              <w:right w:val="single" w:sz="4" w:space="0" w:color="auto"/>
            </w:tcBorders>
            <w:shd w:val="clear" w:color="000000" w:fill="D3D3D3"/>
            <w:vAlign w:val="center"/>
            <w:hideMark/>
          </w:tcPr>
          <w:p w:rsidR="000B6B76" w:rsidRPr="00F5561E" w:rsidRDefault="000B6B76" w:rsidP="004C6F2C">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92601</w:t>
            </w:r>
          </w:p>
        </w:tc>
        <w:tc>
          <w:tcPr>
            <w:tcW w:w="908" w:type="dxa"/>
            <w:tcBorders>
              <w:top w:val="single" w:sz="4" w:space="0" w:color="auto"/>
              <w:left w:val="single" w:sz="4" w:space="0" w:color="auto"/>
              <w:bottom w:val="single" w:sz="4" w:space="0" w:color="auto"/>
              <w:right w:val="single" w:sz="4" w:space="0" w:color="auto"/>
            </w:tcBorders>
            <w:shd w:val="clear" w:color="000000" w:fill="D3D3D3"/>
            <w:vAlign w:val="center"/>
            <w:hideMark/>
          </w:tcPr>
          <w:p w:rsidR="000B6B76" w:rsidRPr="00F5561E" w:rsidRDefault="000B6B76" w:rsidP="004C6F2C">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4252" w:type="dxa"/>
            <w:tcBorders>
              <w:top w:val="single" w:sz="4" w:space="0" w:color="auto"/>
              <w:left w:val="single" w:sz="4" w:space="0" w:color="auto"/>
              <w:bottom w:val="single" w:sz="4" w:space="0" w:color="auto"/>
              <w:right w:val="single" w:sz="4" w:space="0" w:color="auto"/>
            </w:tcBorders>
            <w:shd w:val="clear" w:color="000000" w:fill="D3D3D3"/>
            <w:vAlign w:val="center"/>
            <w:hideMark/>
          </w:tcPr>
          <w:p w:rsidR="000B6B76" w:rsidRPr="00F5561E" w:rsidRDefault="000B6B76" w:rsidP="004C6F2C">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Obiekty sportowe</w:t>
            </w:r>
          </w:p>
        </w:tc>
        <w:tc>
          <w:tcPr>
            <w:tcW w:w="1157" w:type="dxa"/>
            <w:tcBorders>
              <w:top w:val="single" w:sz="4" w:space="0" w:color="auto"/>
              <w:left w:val="single" w:sz="4" w:space="0" w:color="auto"/>
              <w:bottom w:val="single" w:sz="4" w:space="0" w:color="auto"/>
              <w:right w:val="single" w:sz="4" w:space="0" w:color="auto"/>
            </w:tcBorders>
            <w:shd w:val="clear" w:color="000000" w:fill="D3D3D3"/>
            <w:vAlign w:val="center"/>
            <w:hideMark/>
          </w:tcPr>
          <w:p w:rsidR="000B6B76" w:rsidRPr="00F5561E" w:rsidRDefault="000B6B76" w:rsidP="004C6F2C">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156 742,00</w:t>
            </w:r>
          </w:p>
        </w:tc>
        <w:tc>
          <w:tcPr>
            <w:tcW w:w="1337" w:type="dxa"/>
            <w:tcBorders>
              <w:top w:val="single" w:sz="4" w:space="0" w:color="000000"/>
              <w:left w:val="single" w:sz="4" w:space="0" w:color="auto"/>
              <w:bottom w:val="single" w:sz="4" w:space="0" w:color="000000"/>
              <w:right w:val="single" w:sz="4" w:space="0" w:color="000000"/>
            </w:tcBorders>
            <w:shd w:val="clear" w:color="000000" w:fill="D3D3D3"/>
            <w:vAlign w:val="center"/>
          </w:tcPr>
          <w:p w:rsidR="000B6B76" w:rsidRPr="00F5561E" w:rsidRDefault="000B6B76" w:rsidP="004C6F2C">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9 059,75</w:t>
            </w:r>
          </w:p>
        </w:tc>
        <w:tc>
          <w:tcPr>
            <w:tcW w:w="837" w:type="dxa"/>
            <w:tcBorders>
              <w:top w:val="single" w:sz="4" w:space="0" w:color="000000"/>
              <w:left w:val="nil"/>
              <w:bottom w:val="single" w:sz="4" w:space="0" w:color="000000"/>
              <w:right w:val="single" w:sz="4" w:space="0" w:color="000000"/>
            </w:tcBorders>
            <w:shd w:val="clear" w:color="000000" w:fill="D3D3D3"/>
            <w:vAlign w:val="center"/>
          </w:tcPr>
          <w:p w:rsidR="000B6B76" w:rsidRPr="00F5561E" w:rsidRDefault="000B6B76" w:rsidP="004C6F2C">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5,78</w:t>
            </w:r>
          </w:p>
        </w:tc>
      </w:tr>
      <w:tr w:rsidR="00F5561E" w:rsidRPr="00F5561E" w:rsidTr="00A9226E">
        <w:trPr>
          <w:trHeight w:val="342"/>
          <w:jc w:val="center"/>
        </w:trPr>
        <w:tc>
          <w:tcPr>
            <w:tcW w:w="221" w:type="dxa"/>
            <w:tcBorders>
              <w:top w:val="nil"/>
              <w:left w:val="nil"/>
              <w:bottom w:val="nil"/>
              <w:right w:val="single" w:sz="4" w:space="0" w:color="auto"/>
            </w:tcBorders>
            <w:shd w:val="clear" w:color="auto" w:fill="auto"/>
            <w:noWrap/>
            <w:vAlign w:val="bottom"/>
            <w:hideMark/>
          </w:tcPr>
          <w:p w:rsidR="000B6B76" w:rsidRPr="00F5561E" w:rsidRDefault="000B6B76" w:rsidP="004C6F2C">
            <w:pPr>
              <w:spacing w:after="0" w:line="240" w:lineRule="auto"/>
              <w:jc w:val="right"/>
              <w:rPr>
                <w:rFonts w:ascii="Times New Roman" w:eastAsia="Times New Roman" w:hAnsi="Times New Roman"/>
                <w:sz w:val="20"/>
                <w:szCs w:val="20"/>
                <w:lang w:eastAsia="pl-PL"/>
              </w:rPr>
            </w:pPr>
          </w:p>
        </w:tc>
        <w:tc>
          <w:tcPr>
            <w:tcW w:w="684" w:type="dxa"/>
            <w:vMerge/>
            <w:tcBorders>
              <w:left w:val="single" w:sz="4" w:space="0" w:color="auto"/>
              <w:right w:val="single" w:sz="4" w:space="0" w:color="auto"/>
            </w:tcBorders>
            <w:shd w:val="clear" w:color="000000" w:fill="FFFFFF"/>
            <w:vAlign w:val="center"/>
            <w:hideMark/>
          </w:tcPr>
          <w:p w:rsidR="000B6B76" w:rsidRPr="00F5561E" w:rsidRDefault="000B6B76" w:rsidP="004C6F2C">
            <w:pPr>
              <w:spacing w:after="0" w:line="240" w:lineRule="auto"/>
              <w:jc w:val="center"/>
              <w:rPr>
                <w:rFonts w:ascii="Arial" w:eastAsia="Times New Roman" w:hAnsi="Arial" w:cs="Arial"/>
                <w:sz w:val="17"/>
                <w:szCs w:val="17"/>
                <w:lang w:eastAsia="pl-PL"/>
              </w:rPr>
            </w:pPr>
          </w:p>
        </w:tc>
        <w:tc>
          <w:tcPr>
            <w:tcW w:w="952" w:type="dxa"/>
            <w:vMerge w:val="restart"/>
            <w:tcBorders>
              <w:top w:val="single" w:sz="4" w:space="0" w:color="auto"/>
              <w:left w:val="single" w:sz="4" w:space="0" w:color="auto"/>
              <w:right w:val="single" w:sz="4" w:space="0" w:color="auto"/>
            </w:tcBorders>
            <w:shd w:val="clear" w:color="000000" w:fill="FFFFFF"/>
            <w:vAlign w:val="center"/>
            <w:hideMark/>
          </w:tcPr>
          <w:p w:rsidR="000B6B76" w:rsidRPr="00F5561E" w:rsidRDefault="000B6B76" w:rsidP="004C6F2C">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B6B76" w:rsidRPr="00F5561E" w:rsidRDefault="000B6B76" w:rsidP="004C6F2C">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6050</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B6B76" w:rsidRPr="00F5561E" w:rsidRDefault="000B6B76" w:rsidP="004C6F2C">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inwestycyjne jednostek budżetowych</w:t>
            </w:r>
          </w:p>
        </w:tc>
        <w:tc>
          <w:tcPr>
            <w:tcW w:w="11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B6B76" w:rsidRPr="00F5561E" w:rsidRDefault="000B6B76" w:rsidP="004C6F2C">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156 742,00</w:t>
            </w:r>
          </w:p>
        </w:tc>
        <w:tc>
          <w:tcPr>
            <w:tcW w:w="1337" w:type="dxa"/>
            <w:tcBorders>
              <w:top w:val="single" w:sz="2" w:space="0" w:color="000000"/>
              <w:left w:val="single" w:sz="4" w:space="0" w:color="auto"/>
              <w:bottom w:val="single" w:sz="2" w:space="0" w:color="000000"/>
              <w:right w:val="single" w:sz="4" w:space="0" w:color="auto"/>
            </w:tcBorders>
            <w:vAlign w:val="center"/>
          </w:tcPr>
          <w:p w:rsidR="000B6B76" w:rsidRPr="00F5561E" w:rsidRDefault="000B6B76" w:rsidP="004C6F2C">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9 059,75</w:t>
            </w:r>
          </w:p>
        </w:tc>
        <w:tc>
          <w:tcPr>
            <w:tcW w:w="837" w:type="dxa"/>
            <w:tcBorders>
              <w:top w:val="single" w:sz="2" w:space="0" w:color="000000"/>
              <w:left w:val="single" w:sz="4" w:space="0" w:color="auto"/>
              <w:bottom w:val="single" w:sz="2" w:space="0" w:color="000000"/>
              <w:right w:val="single" w:sz="4" w:space="0" w:color="auto"/>
            </w:tcBorders>
            <w:vAlign w:val="center"/>
          </w:tcPr>
          <w:p w:rsidR="000B6B76" w:rsidRPr="00F5561E" w:rsidRDefault="000B6B76" w:rsidP="004C6F2C">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5,78</w:t>
            </w:r>
          </w:p>
        </w:tc>
      </w:tr>
      <w:tr w:rsidR="00F5561E" w:rsidRPr="00F5561E" w:rsidTr="00A9226E">
        <w:trPr>
          <w:trHeight w:val="342"/>
          <w:jc w:val="center"/>
        </w:trPr>
        <w:tc>
          <w:tcPr>
            <w:tcW w:w="221" w:type="dxa"/>
            <w:tcBorders>
              <w:top w:val="nil"/>
              <w:left w:val="nil"/>
              <w:bottom w:val="nil"/>
              <w:right w:val="single" w:sz="4" w:space="0" w:color="auto"/>
            </w:tcBorders>
            <w:shd w:val="clear" w:color="auto" w:fill="auto"/>
            <w:noWrap/>
            <w:vAlign w:val="bottom"/>
          </w:tcPr>
          <w:p w:rsidR="000B6B76" w:rsidRPr="00F5561E" w:rsidRDefault="000B6B76" w:rsidP="004C6F2C">
            <w:pPr>
              <w:spacing w:after="0" w:line="240" w:lineRule="auto"/>
              <w:jc w:val="right"/>
              <w:rPr>
                <w:rFonts w:ascii="Times New Roman" w:eastAsia="Times New Roman" w:hAnsi="Times New Roman"/>
                <w:sz w:val="20"/>
                <w:szCs w:val="20"/>
                <w:lang w:eastAsia="pl-PL"/>
              </w:rPr>
            </w:pPr>
          </w:p>
        </w:tc>
        <w:tc>
          <w:tcPr>
            <w:tcW w:w="684" w:type="dxa"/>
            <w:vMerge/>
            <w:tcBorders>
              <w:left w:val="single" w:sz="4" w:space="0" w:color="auto"/>
              <w:right w:val="single" w:sz="4" w:space="0" w:color="auto"/>
            </w:tcBorders>
            <w:shd w:val="clear" w:color="000000" w:fill="FFFFFF"/>
            <w:vAlign w:val="center"/>
          </w:tcPr>
          <w:p w:rsidR="000B6B76" w:rsidRPr="00F5561E" w:rsidRDefault="000B6B76" w:rsidP="004C6F2C">
            <w:pPr>
              <w:spacing w:after="0" w:line="240" w:lineRule="auto"/>
              <w:jc w:val="center"/>
              <w:rPr>
                <w:rFonts w:ascii="Arial" w:eastAsia="Times New Roman" w:hAnsi="Arial" w:cs="Arial"/>
                <w:sz w:val="17"/>
                <w:szCs w:val="17"/>
                <w:lang w:eastAsia="pl-PL"/>
              </w:rPr>
            </w:pPr>
          </w:p>
        </w:tc>
        <w:tc>
          <w:tcPr>
            <w:tcW w:w="952" w:type="dxa"/>
            <w:vMerge/>
            <w:tcBorders>
              <w:left w:val="single" w:sz="4" w:space="0" w:color="auto"/>
              <w:bottom w:val="single" w:sz="4" w:space="0" w:color="auto"/>
              <w:right w:val="single" w:sz="4" w:space="0" w:color="auto"/>
            </w:tcBorders>
            <w:shd w:val="clear" w:color="000000" w:fill="FFFFFF"/>
            <w:vAlign w:val="center"/>
          </w:tcPr>
          <w:p w:rsidR="000B6B76" w:rsidRPr="00F5561E" w:rsidRDefault="000B6B76" w:rsidP="004C6F2C">
            <w:pPr>
              <w:spacing w:after="0" w:line="240" w:lineRule="auto"/>
              <w:jc w:val="center"/>
              <w:rPr>
                <w:rFonts w:ascii="Arial" w:eastAsia="Times New Roman" w:hAnsi="Arial" w:cs="Arial"/>
                <w:sz w:val="17"/>
                <w:szCs w:val="17"/>
                <w:lang w:eastAsia="pl-PL"/>
              </w:rPr>
            </w:pPr>
          </w:p>
        </w:tc>
        <w:tc>
          <w:tcPr>
            <w:tcW w:w="908" w:type="dxa"/>
            <w:tcBorders>
              <w:top w:val="single" w:sz="4" w:space="0" w:color="auto"/>
              <w:left w:val="single" w:sz="4" w:space="0" w:color="auto"/>
              <w:bottom w:val="single" w:sz="4" w:space="0" w:color="auto"/>
              <w:right w:val="single" w:sz="4" w:space="0" w:color="auto"/>
            </w:tcBorders>
            <w:shd w:val="clear" w:color="000000" w:fill="FFFFFF"/>
            <w:vAlign w:val="center"/>
          </w:tcPr>
          <w:p w:rsidR="000B6B76" w:rsidRPr="00F5561E" w:rsidRDefault="000B6B76" w:rsidP="004C6F2C">
            <w:pPr>
              <w:spacing w:after="0" w:line="240" w:lineRule="auto"/>
              <w:jc w:val="center"/>
              <w:rPr>
                <w:rFonts w:ascii="Arial" w:eastAsia="Times New Roman" w:hAnsi="Arial" w:cs="Arial"/>
                <w:sz w:val="17"/>
                <w:szCs w:val="17"/>
                <w:lang w:eastAsia="pl-PL"/>
              </w:rPr>
            </w:pP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tcPr>
          <w:p w:rsidR="000B6B76" w:rsidRPr="00F5561E" w:rsidRDefault="000B6B76" w:rsidP="004C6F2C">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Przebudowa płyty stadionu sportowego w Bledzewie</w:t>
            </w:r>
          </w:p>
        </w:tc>
        <w:tc>
          <w:tcPr>
            <w:tcW w:w="1157" w:type="dxa"/>
            <w:tcBorders>
              <w:top w:val="single" w:sz="4" w:space="0" w:color="auto"/>
              <w:left w:val="single" w:sz="4" w:space="0" w:color="auto"/>
              <w:bottom w:val="single" w:sz="4" w:space="0" w:color="auto"/>
              <w:right w:val="single" w:sz="4" w:space="0" w:color="auto"/>
            </w:tcBorders>
            <w:shd w:val="clear" w:color="000000" w:fill="FFFFFF"/>
            <w:vAlign w:val="center"/>
          </w:tcPr>
          <w:p w:rsidR="000B6B76" w:rsidRPr="00F5561E" w:rsidRDefault="000B6B76" w:rsidP="004C6F2C">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156 742,00</w:t>
            </w:r>
          </w:p>
        </w:tc>
        <w:tc>
          <w:tcPr>
            <w:tcW w:w="1337" w:type="dxa"/>
            <w:tcBorders>
              <w:top w:val="single" w:sz="2" w:space="0" w:color="000000"/>
              <w:left w:val="single" w:sz="4" w:space="0" w:color="auto"/>
              <w:bottom w:val="single" w:sz="2" w:space="0" w:color="000000"/>
              <w:right w:val="single" w:sz="4" w:space="0" w:color="auto"/>
            </w:tcBorders>
            <w:vAlign w:val="center"/>
          </w:tcPr>
          <w:p w:rsidR="000B6B76" w:rsidRPr="00F5561E" w:rsidRDefault="000B6B76" w:rsidP="004C6F2C">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9 059,75</w:t>
            </w:r>
          </w:p>
        </w:tc>
        <w:tc>
          <w:tcPr>
            <w:tcW w:w="837" w:type="dxa"/>
            <w:tcBorders>
              <w:top w:val="single" w:sz="2" w:space="0" w:color="000000"/>
              <w:left w:val="single" w:sz="4" w:space="0" w:color="auto"/>
              <w:bottom w:val="single" w:sz="2" w:space="0" w:color="000000"/>
              <w:right w:val="single" w:sz="4" w:space="0" w:color="auto"/>
            </w:tcBorders>
            <w:vAlign w:val="center"/>
          </w:tcPr>
          <w:p w:rsidR="000B6B76" w:rsidRPr="00F5561E" w:rsidRDefault="000B6B76" w:rsidP="004C6F2C">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5,78</w:t>
            </w:r>
          </w:p>
        </w:tc>
      </w:tr>
      <w:tr w:rsidR="00F5561E" w:rsidRPr="00F5561E" w:rsidTr="00A9226E">
        <w:trPr>
          <w:trHeight w:val="342"/>
          <w:jc w:val="center"/>
        </w:trPr>
        <w:tc>
          <w:tcPr>
            <w:tcW w:w="221" w:type="dxa"/>
            <w:tcBorders>
              <w:top w:val="nil"/>
              <w:left w:val="nil"/>
              <w:bottom w:val="nil"/>
              <w:right w:val="single" w:sz="4" w:space="0" w:color="auto"/>
            </w:tcBorders>
            <w:shd w:val="clear" w:color="auto" w:fill="auto"/>
            <w:noWrap/>
            <w:vAlign w:val="bottom"/>
            <w:hideMark/>
          </w:tcPr>
          <w:p w:rsidR="000B6B76" w:rsidRPr="00F5561E" w:rsidRDefault="000B6B76" w:rsidP="004C6F2C">
            <w:pPr>
              <w:spacing w:after="0" w:line="240" w:lineRule="auto"/>
              <w:jc w:val="right"/>
              <w:rPr>
                <w:rFonts w:ascii="Times New Roman" w:eastAsia="Times New Roman" w:hAnsi="Times New Roman"/>
                <w:sz w:val="20"/>
                <w:szCs w:val="20"/>
                <w:lang w:eastAsia="pl-PL"/>
              </w:rPr>
            </w:pPr>
          </w:p>
        </w:tc>
        <w:tc>
          <w:tcPr>
            <w:tcW w:w="684" w:type="dxa"/>
            <w:vMerge/>
            <w:tcBorders>
              <w:left w:val="single" w:sz="4" w:space="0" w:color="auto"/>
              <w:right w:val="single" w:sz="4" w:space="0" w:color="auto"/>
            </w:tcBorders>
            <w:shd w:val="clear" w:color="000000" w:fill="FFFFFF"/>
            <w:vAlign w:val="center"/>
            <w:hideMark/>
          </w:tcPr>
          <w:p w:rsidR="000B6B76" w:rsidRPr="00F5561E" w:rsidRDefault="000B6B76" w:rsidP="004C6F2C">
            <w:pPr>
              <w:spacing w:after="0" w:line="240" w:lineRule="auto"/>
              <w:jc w:val="center"/>
              <w:rPr>
                <w:rFonts w:ascii="Arial" w:eastAsia="Times New Roman" w:hAnsi="Arial" w:cs="Arial"/>
                <w:sz w:val="17"/>
                <w:szCs w:val="17"/>
                <w:lang w:eastAsia="pl-PL"/>
              </w:rPr>
            </w:pPr>
          </w:p>
        </w:tc>
        <w:tc>
          <w:tcPr>
            <w:tcW w:w="952" w:type="dxa"/>
            <w:tcBorders>
              <w:top w:val="single" w:sz="4" w:space="0" w:color="auto"/>
              <w:left w:val="single" w:sz="4" w:space="0" w:color="auto"/>
              <w:bottom w:val="single" w:sz="4" w:space="0" w:color="auto"/>
              <w:right w:val="single" w:sz="4" w:space="0" w:color="auto"/>
            </w:tcBorders>
            <w:shd w:val="clear" w:color="000000" w:fill="D3D3D3"/>
            <w:vAlign w:val="center"/>
            <w:hideMark/>
          </w:tcPr>
          <w:p w:rsidR="000B6B76" w:rsidRPr="00F5561E" w:rsidRDefault="000B6B76" w:rsidP="004C6F2C">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92605</w:t>
            </w:r>
          </w:p>
        </w:tc>
        <w:tc>
          <w:tcPr>
            <w:tcW w:w="908" w:type="dxa"/>
            <w:tcBorders>
              <w:top w:val="single" w:sz="4" w:space="0" w:color="auto"/>
              <w:left w:val="single" w:sz="4" w:space="0" w:color="auto"/>
              <w:bottom w:val="single" w:sz="4" w:space="0" w:color="auto"/>
              <w:right w:val="single" w:sz="4" w:space="0" w:color="auto"/>
            </w:tcBorders>
            <w:shd w:val="clear" w:color="000000" w:fill="D3D3D3"/>
            <w:vAlign w:val="center"/>
            <w:hideMark/>
          </w:tcPr>
          <w:p w:rsidR="000B6B76" w:rsidRPr="00F5561E" w:rsidRDefault="000B6B76" w:rsidP="004C6F2C">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4252" w:type="dxa"/>
            <w:tcBorders>
              <w:top w:val="single" w:sz="4" w:space="0" w:color="auto"/>
              <w:left w:val="single" w:sz="4" w:space="0" w:color="auto"/>
              <w:bottom w:val="single" w:sz="4" w:space="0" w:color="auto"/>
              <w:right w:val="single" w:sz="4" w:space="0" w:color="auto"/>
            </w:tcBorders>
            <w:shd w:val="clear" w:color="000000" w:fill="D3D3D3"/>
            <w:vAlign w:val="center"/>
            <w:hideMark/>
          </w:tcPr>
          <w:p w:rsidR="000B6B76" w:rsidRPr="00F5561E" w:rsidRDefault="000B6B76" w:rsidP="004C6F2C">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Zadania w zakresie kultury fizycznej</w:t>
            </w:r>
          </w:p>
        </w:tc>
        <w:tc>
          <w:tcPr>
            <w:tcW w:w="1157" w:type="dxa"/>
            <w:tcBorders>
              <w:top w:val="single" w:sz="4" w:space="0" w:color="auto"/>
              <w:left w:val="single" w:sz="4" w:space="0" w:color="auto"/>
              <w:bottom w:val="single" w:sz="4" w:space="0" w:color="auto"/>
              <w:right w:val="single" w:sz="4" w:space="0" w:color="auto"/>
            </w:tcBorders>
            <w:shd w:val="clear" w:color="000000" w:fill="D3D3D3"/>
            <w:vAlign w:val="center"/>
          </w:tcPr>
          <w:p w:rsidR="000B6B76" w:rsidRPr="00F5561E" w:rsidRDefault="000B6B76" w:rsidP="004C6F2C">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4 615,58</w:t>
            </w:r>
          </w:p>
        </w:tc>
        <w:tc>
          <w:tcPr>
            <w:tcW w:w="1337" w:type="dxa"/>
            <w:tcBorders>
              <w:top w:val="single" w:sz="4" w:space="0" w:color="000000"/>
              <w:left w:val="single" w:sz="4" w:space="0" w:color="auto"/>
              <w:bottom w:val="single" w:sz="4" w:space="0" w:color="000000"/>
              <w:right w:val="single" w:sz="4" w:space="0" w:color="000000"/>
            </w:tcBorders>
            <w:shd w:val="clear" w:color="000000" w:fill="D3D3D3"/>
            <w:vAlign w:val="center"/>
          </w:tcPr>
          <w:p w:rsidR="000B6B76" w:rsidRPr="00F5561E" w:rsidRDefault="000B6B76" w:rsidP="004C6F2C">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4 615,58</w:t>
            </w:r>
          </w:p>
        </w:tc>
        <w:tc>
          <w:tcPr>
            <w:tcW w:w="837" w:type="dxa"/>
            <w:tcBorders>
              <w:top w:val="single" w:sz="4" w:space="0" w:color="000000"/>
              <w:left w:val="nil"/>
              <w:bottom w:val="single" w:sz="4" w:space="0" w:color="000000"/>
              <w:right w:val="single" w:sz="4" w:space="0" w:color="000000"/>
            </w:tcBorders>
            <w:shd w:val="clear" w:color="000000" w:fill="D3D3D3"/>
            <w:vAlign w:val="center"/>
          </w:tcPr>
          <w:p w:rsidR="000B6B76" w:rsidRPr="00F5561E" w:rsidRDefault="000B6B76" w:rsidP="004C6F2C">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B614BD">
        <w:trPr>
          <w:trHeight w:val="342"/>
          <w:jc w:val="center"/>
        </w:trPr>
        <w:tc>
          <w:tcPr>
            <w:tcW w:w="221" w:type="dxa"/>
            <w:tcBorders>
              <w:top w:val="nil"/>
              <w:left w:val="nil"/>
              <w:bottom w:val="nil"/>
              <w:right w:val="single" w:sz="4" w:space="0" w:color="auto"/>
            </w:tcBorders>
            <w:shd w:val="clear" w:color="auto" w:fill="auto"/>
            <w:noWrap/>
            <w:vAlign w:val="bottom"/>
            <w:hideMark/>
          </w:tcPr>
          <w:p w:rsidR="000B6B76" w:rsidRPr="00F5561E" w:rsidRDefault="000B6B76" w:rsidP="004C6F2C">
            <w:pPr>
              <w:spacing w:after="0" w:line="240" w:lineRule="auto"/>
              <w:jc w:val="right"/>
              <w:rPr>
                <w:rFonts w:ascii="Times New Roman" w:eastAsia="Times New Roman" w:hAnsi="Times New Roman"/>
                <w:sz w:val="20"/>
                <w:szCs w:val="20"/>
                <w:lang w:eastAsia="pl-PL"/>
              </w:rPr>
            </w:pPr>
          </w:p>
        </w:tc>
        <w:tc>
          <w:tcPr>
            <w:tcW w:w="684" w:type="dxa"/>
            <w:vMerge/>
            <w:tcBorders>
              <w:left w:val="single" w:sz="4" w:space="0" w:color="auto"/>
              <w:right w:val="single" w:sz="4" w:space="0" w:color="auto"/>
            </w:tcBorders>
            <w:shd w:val="clear" w:color="000000" w:fill="FFFFFF"/>
            <w:vAlign w:val="center"/>
            <w:hideMark/>
          </w:tcPr>
          <w:p w:rsidR="000B6B76" w:rsidRPr="00F5561E" w:rsidRDefault="000B6B76" w:rsidP="004C6F2C">
            <w:pPr>
              <w:spacing w:after="0" w:line="240" w:lineRule="auto"/>
              <w:jc w:val="center"/>
              <w:rPr>
                <w:rFonts w:ascii="Arial" w:eastAsia="Times New Roman" w:hAnsi="Arial" w:cs="Arial"/>
                <w:sz w:val="17"/>
                <w:szCs w:val="17"/>
                <w:lang w:eastAsia="pl-PL"/>
              </w:rPr>
            </w:pPr>
          </w:p>
        </w:tc>
        <w:tc>
          <w:tcPr>
            <w:tcW w:w="952" w:type="dxa"/>
            <w:vMerge w:val="restart"/>
            <w:tcBorders>
              <w:top w:val="single" w:sz="4" w:space="0" w:color="auto"/>
              <w:left w:val="single" w:sz="4" w:space="0" w:color="auto"/>
              <w:right w:val="single" w:sz="4" w:space="0" w:color="auto"/>
            </w:tcBorders>
            <w:shd w:val="clear" w:color="000000" w:fill="FFFFFF"/>
            <w:vAlign w:val="center"/>
            <w:hideMark/>
          </w:tcPr>
          <w:p w:rsidR="000B6B76" w:rsidRPr="00F5561E" w:rsidRDefault="000B6B76" w:rsidP="004C6F2C">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 </w:t>
            </w:r>
          </w:p>
        </w:tc>
        <w:tc>
          <w:tcPr>
            <w:tcW w:w="9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B6B76" w:rsidRPr="00F5561E" w:rsidRDefault="000B6B76" w:rsidP="004C6F2C">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6060</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B6B76" w:rsidRPr="00F5561E" w:rsidRDefault="000B6B76" w:rsidP="00B614BD">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Wydatki na zakupy inwestycyjne jednostek budżetowych</w:t>
            </w:r>
          </w:p>
        </w:tc>
        <w:tc>
          <w:tcPr>
            <w:tcW w:w="11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B6B76" w:rsidRPr="00F5561E" w:rsidRDefault="000B6B76" w:rsidP="00B614BD">
            <w:pPr>
              <w:spacing w:after="0" w:line="240" w:lineRule="auto"/>
              <w:jc w:val="right"/>
              <w:rPr>
                <w:rFonts w:ascii="Arial" w:hAnsi="Arial" w:cs="Arial"/>
                <w:sz w:val="17"/>
                <w:szCs w:val="17"/>
              </w:rPr>
            </w:pPr>
            <w:r w:rsidRPr="00F5561E">
              <w:rPr>
                <w:rFonts w:ascii="Arial" w:hAnsi="Arial" w:cs="Arial"/>
                <w:sz w:val="17"/>
                <w:szCs w:val="17"/>
              </w:rPr>
              <w:t>4 615,58</w:t>
            </w:r>
          </w:p>
        </w:tc>
        <w:tc>
          <w:tcPr>
            <w:tcW w:w="1337" w:type="dxa"/>
            <w:tcBorders>
              <w:top w:val="single" w:sz="2" w:space="0" w:color="000000"/>
              <w:left w:val="single" w:sz="4" w:space="0" w:color="auto"/>
              <w:bottom w:val="single" w:sz="2" w:space="0" w:color="000000"/>
              <w:right w:val="single" w:sz="4" w:space="0" w:color="auto"/>
            </w:tcBorders>
            <w:vAlign w:val="center"/>
          </w:tcPr>
          <w:p w:rsidR="000B6B76" w:rsidRPr="00F5561E" w:rsidRDefault="000B6B76" w:rsidP="00B614BD">
            <w:pPr>
              <w:spacing w:after="0" w:line="240" w:lineRule="auto"/>
              <w:jc w:val="right"/>
              <w:rPr>
                <w:rFonts w:ascii="Arial" w:hAnsi="Arial" w:cs="Arial"/>
                <w:sz w:val="17"/>
                <w:szCs w:val="17"/>
              </w:rPr>
            </w:pPr>
            <w:r w:rsidRPr="00F5561E">
              <w:rPr>
                <w:rFonts w:ascii="Arial" w:hAnsi="Arial" w:cs="Arial"/>
                <w:sz w:val="17"/>
                <w:szCs w:val="17"/>
              </w:rPr>
              <w:t>4 615,58</w:t>
            </w:r>
          </w:p>
        </w:tc>
        <w:tc>
          <w:tcPr>
            <w:tcW w:w="837" w:type="dxa"/>
            <w:tcBorders>
              <w:top w:val="single" w:sz="2" w:space="0" w:color="000000"/>
              <w:left w:val="single" w:sz="4" w:space="0" w:color="auto"/>
              <w:bottom w:val="single" w:sz="2" w:space="0" w:color="000000"/>
              <w:right w:val="single" w:sz="4" w:space="0" w:color="auto"/>
            </w:tcBorders>
            <w:vAlign w:val="center"/>
          </w:tcPr>
          <w:p w:rsidR="000B6B76" w:rsidRPr="00F5561E" w:rsidRDefault="000B6B76" w:rsidP="00B614BD">
            <w:pPr>
              <w:spacing w:after="0" w:line="240" w:lineRule="auto"/>
              <w:jc w:val="right"/>
              <w:rPr>
                <w:rFonts w:ascii="Arial" w:hAnsi="Arial" w:cs="Arial"/>
                <w:sz w:val="17"/>
                <w:szCs w:val="17"/>
              </w:rPr>
            </w:pPr>
            <w:r w:rsidRPr="00F5561E">
              <w:rPr>
                <w:rFonts w:ascii="Arial" w:hAnsi="Arial" w:cs="Arial"/>
                <w:sz w:val="17"/>
                <w:szCs w:val="17"/>
              </w:rPr>
              <w:t>100,00</w:t>
            </w:r>
          </w:p>
        </w:tc>
      </w:tr>
      <w:tr w:rsidR="00F5561E" w:rsidRPr="00F5561E" w:rsidTr="00B614BD">
        <w:trPr>
          <w:trHeight w:val="342"/>
          <w:jc w:val="center"/>
        </w:trPr>
        <w:tc>
          <w:tcPr>
            <w:tcW w:w="221" w:type="dxa"/>
            <w:tcBorders>
              <w:top w:val="nil"/>
              <w:left w:val="nil"/>
              <w:bottom w:val="nil"/>
              <w:right w:val="single" w:sz="4" w:space="0" w:color="auto"/>
            </w:tcBorders>
            <w:shd w:val="clear" w:color="auto" w:fill="auto"/>
            <w:noWrap/>
            <w:vAlign w:val="bottom"/>
          </w:tcPr>
          <w:p w:rsidR="000B6B76" w:rsidRPr="00F5561E" w:rsidRDefault="000B6B76" w:rsidP="004C6F2C">
            <w:pPr>
              <w:spacing w:after="0" w:line="240" w:lineRule="auto"/>
              <w:jc w:val="right"/>
              <w:rPr>
                <w:rFonts w:ascii="Times New Roman" w:eastAsia="Times New Roman" w:hAnsi="Times New Roman"/>
                <w:sz w:val="20"/>
                <w:szCs w:val="20"/>
                <w:lang w:eastAsia="pl-PL"/>
              </w:rPr>
            </w:pPr>
          </w:p>
        </w:tc>
        <w:tc>
          <w:tcPr>
            <w:tcW w:w="684" w:type="dxa"/>
            <w:vMerge/>
            <w:tcBorders>
              <w:left w:val="single" w:sz="4" w:space="0" w:color="auto"/>
              <w:right w:val="single" w:sz="4" w:space="0" w:color="auto"/>
            </w:tcBorders>
            <w:shd w:val="clear" w:color="000000" w:fill="FFFFFF"/>
            <w:vAlign w:val="center"/>
          </w:tcPr>
          <w:p w:rsidR="000B6B76" w:rsidRPr="00F5561E" w:rsidRDefault="000B6B76" w:rsidP="004C6F2C">
            <w:pPr>
              <w:spacing w:after="0" w:line="240" w:lineRule="auto"/>
              <w:jc w:val="center"/>
              <w:rPr>
                <w:rFonts w:ascii="Arial" w:eastAsia="Times New Roman" w:hAnsi="Arial" w:cs="Arial"/>
                <w:sz w:val="17"/>
                <w:szCs w:val="17"/>
                <w:lang w:eastAsia="pl-PL"/>
              </w:rPr>
            </w:pPr>
          </w:p>
        </w:tc>
        <w:tc>
          <w:tcPr>
            <w:tcW w:w="952" w:type="dxa"/>
            <w:vMerge/>
            <w:tcBorders>
              <w:left w:val="single" w:sz="4" w:space="0" w:color="auto"/>
              <w:right w:val="single" w:sz="4" w:space="0" w:color="auto"/>
            </w:tcBorders>
            <w:shd w:val="clear" w:color="000000" w:fill="FFFFFF"/>
            <w:vAlign w:val="center"/>
          </w:tcPr>
          <w:p w:rsidR="000B6B76" w:rsidRPr="00F5561E" w:rsidRDefault="000B6B76" w:rsidP="004C6F2C">
            <w:pPr>
              <w:spacing w:after="0" w:line="240" w:lineRule="auto"/>
              <w:jc w:val="center"/>
              <w:rPr>
                <w:rFonts w:ascii="Arial" w:eastAsia="Times New Roman" w:hAnsi="Arial" w:cs="Arial"/>
                <w:sz w:val="17"/>
                <w:szCs w:val="17"/>
                <w:lang w:eastAsia="pl-PL"/>
              </w:rPr>
            </w:pPr>
          </w:p>
        </w:tc>
        <w:tc>
          <w:tcPr>
            <w:tcW w:w="9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B6B76" w:rsidRPr="00F5561E" w:rsidRDefault="000B6B76" w:rsidP="004C6F2C">
            <w:pPr>
              <w:spacing w:after="0" w:line="240" w:lineRule="auto"/>
              <w:jc w:val="center"/>
              <w:rPr>
                <w:rFonts w:ascii="Arial" w:eastAsia="Times New Roman" w:hAnsi="Arial" w:cs="Arial"/>
                <w:sz w:val="17"/>
                <w:szCs w:val="17"/>
                <w:lang w:eastAsia="pl-PL"/>
              </w:rPr>
            </w:pPr>
          </w:p>
        </w:tc>
        <w:tc>
          <w:tcPr>
            <w:tcW w:w="4252" w:type="dxa"/>
            <w:tcBorders>
              <w:top w:val="single" w:sz="4" w:space="0" w:color="auto"/>
              <w:left w:val="single" w:sz="4" w:space="0" w:color="auto"/>
              <w:bottom w:val="single" w:sz="4" w:space="0" w:color="auto"/>
              <w:right w:val="single" w:sz="4" w:space="0" w:color="auto"/>
            </w:tcBorders>
            <w:vAlign w:val="center"/>
          </w:tcPr>
          <w:p w:rsidR="000B6B76" w:rsidRPr="00F5561E" w:rsidRDefault="000B6B76" w:rsidP="00B614BD">
            <w:pPr>
              <w:spacing w:after="0" w:line="240" w:lineRule="auto"/>
              <w:rPr>
                <w:rFonts w:ascii="Arial" w:hAnsi="Arial" w:cs="Arial"/>
                <w:sz w:val="17"/>
                <w:szCs w:val="17"/>
              </w:rPr>
            </w:pPr>
            <w:r w:rsidRPr="00F5561E">
              <w:rPr>
                <w:rFonts w:ascii="Arial" w:hAnsi="Arial" w:cs="Arial"/>
                <w:sz w:val="17"/>
                <w:szCs w:val="17"/>
              </w:rPr>
              <w:t xml:space="preserve">Zakup stołu  do tenisa w tym </w:t>
            </w:r>
          </w:p>
        </w:tc>
        <w:tc>
          <w:tcPr>
            <w:tcW w:w="1157" w:type="dxa"/>
            <w:tcBorders>
              <w:top w:val="single" w:sz="4" w:space="0" w:color="auto"/>
              <w:left w:val="single" w:sz="4" w:space="0" w:color="auto"/>
              <w:bottom w:val="single" w:sz="4" w:space="0" w:color="auto"/>
              <w:right w:val="single" w:sz="4" w:space="0" w:color="auto"/>
            </w:tcBorders>
            <w:shd w:val="clear" w:color="000000" w:fill="FFFFFF"/>
            <w:vAlign w:val="center"/>
          </w:tcPr>
          <w:p w:rsidR="000B6B76" w:rsidRPr="00F5561E" w:rsidRDefault="000B6B76" w:rsidP="00B614BD">
            <w:pPr>
              <w:spacing w:after="0" w:line="240" w:lineRule="auto"/>
              <w:jc w:val="right"/>
              <w:rPr>
                <w:rFonts w:ascii="Arial" w:hAnsi="Arial" w:cs="Arial"/>
                <w:sz w:val="17"/>
                <w:szCs w:val="17"/>
              </w:rPr>
            </w:pPr>
            <w:r w:rsidRPr="00F5561E">
              <w:rPr>
                <w:rFonts w:ascii="Arial" w:hAnsi="Arial" w:cs="Arial"/>
                <w:sz w:val="17"/>
                <w:szCs w:val="17"/>
              </w:rPr>
              <w:t>4 615,58</w:t>
            </w:r>
          </w:p>
        </w:tc>
        <w:tc>
          <w:tcPr>
            <w:tcW w:w="1337" w:type="dxa"/>
            <w:tcBorders>
              <w:top w:val="single" w:sz="2" w:space="0" w:color="000000"/>
              <w:left w:val="single" w:sz="4" w:space="0" w:color="auto"/>
              <w:bottom w:val="single" w:sz="2" w:space="0" w:color="000000"/>
              <w:right w:val="single" w:sz="4" w:space="0" w:color="auto"/>
            </w:tcBorders>
            <w:vAlign w:val="center"/>
          </w:tcPr>
          <w:p w:rsidR="000B6B76" w:rsidRPr="00F5561E" w:rsidRDefault="000B6B76" w:rsidP="00B614BD">
            <w:pPr>
              <w:spacing w:after="0" w:line="240" w:lineRule="auto"/>
              <w:jc w:val="right"/>
              <w:rPr>
                <w:rFonts w:ascii="Arial" w:hAnsi="Arial" w:cs="Arial"/>
                <w:sz w:val="17"/>
                <w:szCs w:val="17"/>
              </w:rPr>
            </w:pPr>
            <w:r w:rsidRPr="00F5561E">
              <w:rPr>
                <w:rFonts w:ascii="Arial" w:hAnsi="Arial" w:cs="Arial"/>
                <w:sz w:val="17"/>
                <w:szCs w:val="17"/>
              </w:rPr>
              <w:t>4 615,58</w:t>
            </w:r>
          </w:p>
        </w:tc>
        <w:tc>
          <w:tcPr>
            <w:tcW w:w="837" w:type="dxa"/>
            <w:tcBorders>
              <w:top w:val="single" w:sz="2" w:space="0" w:color="000000"/>
              <w:left w:val="single" w:sz="4" w:space="0" w:color="auto"/>
              <w:bottom w:val="single" w:sz="2" w:space="0" w:color="000000"/>
              <w:right w:val="single" w:sz="4" w:space="0" w:color="auto"/>
            </w:tcBorders>
            <w:vAlign w:val="center"/>
          </w:tcPr>
          <w:p w:rsidR="000B6B76" w:rsidRPr="00F5561E" w:rsidRDefault="000B6B76" w:rsidP="00B614BD">
            <w:pPr>
              <w:spacing w:after="0" w:line="240" w:lineRule="auto"/>
              <w:jc w:val="right"/>
              <w:rPr>
                <w:rFonts w:ascii="Arial" w:hAnsi="Arial" w:cs="Arial"/>
                <w:sz w:val="17"/>
                <w:szCs w:val="17"/>
              </w:rPr>
            </w:pPr>
            <w:r w:rsidRPr="00F5561E">
              <w:rPr>
                <w:rFonts w:ascii="Arial" w:hAnsi="Arial" w:cs="Arial"/>
                <w:sz w:val="17"/>
                <w:szCs w:val="17"/>
              </w:rPr>
              <w:t>100,00</w:t>
            </w:r>
          </w:p>
        </w:tc>
      </w:tr>
      <w:tr w:rsidR="00F5561E" w:rsidRPr="00F5561E" w:rsidTr="00B614BD">
        <w:trPr>
          <w:trHeight w:val="342"/>
          <w:jc w:val="center"/>
        </w:trPr>
        <w:tc>
          <w:tcPr>
            <w:tcW w:w="221" w:type="dxa"/>
            <w:tcBorders>
              <w:top w:val="nil"/>
              <w:left w:val="nil"/>
              <w:bottom w:val="nil"/>
              <w:right w:val="single" w:sz="4" w:space="0" w:color="auto"/>
            </w:tcBorders>
            <w:shd w:val="clear" w:color="auto" w:fill="auto"/>
            <w:noWrap/>
            <w:vAlign w:val="bottom"/>
          </w:tcPr>
          <w:p w:rsidR="000B6B76" w:rsidRPr="00F5561E" w:rsidRDefault="000B6B76" w:rsidP="004C6F2C">
            <w:pPr>
              <w:spacing w:after="0" w:line="240" w:lineRule="auto"/>
              <w:jc w:val="right"/>
              <w:rPr>
                <w:rFonts w:ascii="Times New Roman" w:eastAsia="Times New Roman" w:hAnsi="Times New Roman"/>
                <w:sz w:val="20"/>
                <w:szCs w:val="20"/>
                <w:lang w:eastAsia="pl-PL"/>
              </w:rPr>
            </w:pPr>
          </w:p>
        </w:tc>
        <w:tc>
          <w:tcPr>
            <w:tcW w:w="684" w:type="dxa"/>
            <w:vMerge/>
            <w:tcBorders>
              <w:left w:val="single" w:sz="4" w:space="0" w:color="auto"/>
              <w:right w:val="single" w:sz="4" w:space="0" w:color="auto"/>
            </w:tcBorders>
            <w:shd w:val="clear" w:color="000000" w:fill="FFFFFF"/>
            <w:vAlign w:val="center"/>
          </w:tcPr>
          <w:p w:rsidR="000B6B76" w:rsidRPr="00F5561E" w:rsidRDefault="000B6B76" w:rsidP="004C6F2C">
            <w:pPr>
              <w:spacing w:after="0" w:line="240" w:lineRule="auto"/>
              <w:jc w:val="center"/>
              <w:rPr>
                <w:rFonts w:ascii="Arial" w:eastAsia="Times New Roman" w:hAnsi="Arial" w:cs="Arial"/>
                <w:sz w:val="17"/>
                <w:szCs w:val="17"/>
                <w:lang w:eastAsia="pl-PL"/>
              </w:rPr>
            </w:pPr>
          </w:p>
        </w:tc>
        <w:tc>
          <w:tcPr>
            <w:tcW w:w="952" w:type="dxa"/>
            <w:vMerge/>
            <w:tcBorders>
              <w:left w:val="single" w:sz="4" w:space="0" w:color="auto"/>
              <w:bottom w:val="single" w:sz="4" w:space="0" w:color="auto"/>
              <w:right w:val="single" w:sz="4" w:space="0" w:color="auto"/>
            </w:tcBorders>
            <w:shd w:val="clear" w:color="000000" w:fill="FFFFFF"/>
            <w:vAlign w:val="center"/>
          </w:tcPr>
          <w:p w:rsidR="000B6B76" w:rsidRPr="00F5561E" w:rsidRDefault="000B6B76" w:rsidP="004C6F2C">
            <w:pPr>
              <w:spacing w:after="0" w:line="240" w:lineRule="auto"/>
              <w:rPr>
                <w:rFonts w:ascii="Arial" w:eastAsia="Times New Roman" w:hAnsi="Arial" w:cs="Arial"/>
                <w:sz w:val="17"/>
                <w:szCs w:val="17"/>
                <w:lang w:eastAsia="pl-PL"/>
              </w:rPr>
            </w:pPr>
          </w:p>
        </w:tc>
        <w:tc>
          <w:tcPr>
            <w:tcW w:w="90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0B6B76" w:rsidRPr="00F5561E" w:rsidRDefault="000B6B76" w:rsidP="004C6F2C">
            <w:pPr>
              <w:spacing w:after="0" w:line="240" w:lineRule="auto"/>
              <w:jc w:val="center"/>
              <w:rPr>
                <w:rFonts w:ascii="Arial" w:eastAsia="Times New Roman" w:hAnsi="Arial" w:cs="Arial"/>
                <w:sz w:val="17"/>
                <w:szCs w:val="17"/>
                <w:lang w:eastAsia="pl-PL"/>
              </w:rPr>
            </w:pPr>
          </w:p>
        </w:tc>
        <w:tc>
          <w:tcPr>
            <w:tcW w:w="4252" w:type="dxa"/>
            <w:tcBorders>
              <w:top w:val="single" w:sz="4" w:space="0" w:color="auto"/>
              <w:left w:val="single" w:sz="4" w:space="0" w:color="auto"/>
              <w:bottom w:val="single" w:sz="4" w:space="0" w:color="auto"/>
              <w:right w:val="single" w:sz="4" w:space="0" w:color="auto"/>
            </w:tcBorders>
            <w:vAlign w:val="center"/>
          </w:tcPr>
          <w:p w:rsidR="000B6B76" w:rsidRPr="00F5561E" w:rsidRDefault="000B6B76" w:rsidP="00B614BD">
            <w:pPr>
              <w:spacing w:after="0" w:line="240" w:lineRule="auto"/>
              <w:rPr>
                <w:rFonts w:ascii="Arial" w:hAnsi="Arial" w:cs="Arial"/>
                <w:sz w:val="17"/>
                <w:szCs w:val="17"/>
              </w:rPr>
            </w:pPr>
            <w:r w:rsidRPr="00F5561E">
              <w:rPr>
                <w:rFonts w:ascii="Arial" w:eastAsia="Times New Roman" w:hAnsi="Arial" w:cs="Arial"/>
                <w:i/>
                <w:sz w:val="17"/>
                <w:szCs w:val="17"/>
                <w:lang w:eastAsia="pl-PL"/>
              </w:rPr>
              <w:t xml:space="preserve">Fundusz Sołecki  Templewo </w:t>
            </w:r>
          </w:p>
        </w:tc>
        <w:tc>
          <w:tcPr>
            <w:tcW w:w="1157" w:type="dxa"/>
            <w:tcBorders>
              <w:top w:val="single" w:sz="4" w:space="0" w:color="auto"/>
              <w:left w:val="single" w:sz="4" w:space="0" w:color="auto"/>
              <w:bottom w:val="single" w:sz="4" w:space="0" w:color="auto"/>
              <w:right w:val="single" w:sz="4" w:space="0" w:color="auto"/>
            </w:tcBorders>
            <w:shd w:val="clear" w:color="000000" w:fill="FFFFFF"/>
            <w:vAlign w:val="center"/>
          </w:tcPr>
          <w:p w:rsidR="000B6B76" w:rsidRPr="00F5561E" w:rsidRDefault="000B6B76" w:rsidP="00B614BD">
            <w:pPr>
              <w:spacing w:after="0" w:line="240" w:lineRule="auto"/>
              <w:jc w:val="right"/>
              <w:rPr>
                <w:rFonts w:ascii="Arial" w:hAnsi="Arial" w:cs="Arial"/>
                <w:sz w:val="17"/>
                <w:szCs w:val="17"/>
              </w:rPr>
            </w:pPr>
            <w:r w:rsidRPr="00F5561E">
              <w:rPr>
                <w:rFonts w:ascii="Arial" w:hAnsi="Arial" w:cs="Arial"/>
                <w:sz w:val="17"/>
                <w:szCs w:val="17"/>
              </w:rPr>
              <w:t>4 615,58</w:t>
            </w:r>
          </w:p>
        </w:tc>
        <w:tc>
          <w:tcPr>
            <w:tcW w:w="1337" w:type="dxa"/>
            <w:tcBorders>
              <w:top w:val="single" w:sz="2" w:space="0" w:color="000000"/>
              <w:left w:val="single" w:sz="4" w:space="0" w:color="auto"/>
              <w:bottom w:val="single" w:sz="4" w:space="0" w:color="auto"/>
              <w:right w:val="single" w:sz="4" w:space="0" w:color="auto"/>
            </w:tcBorders>
            <w:vAlign w:val="center"/>
          </w:tcPr>
          <w:p w:rsidR="000B6B76" w:rsidRPr="00F5561E" w:rsidRDefault="000B6B76" w:rsidP="00B614BD">
            <w:pPr>
              <w:spacing w:after="0" w:line="240" w:lineRule="auto"/>
              <w:jc w:val="right"/>
              <w:rPr>
                <w:rFonts w:ascii="Arial" w:hAnsi="Arial" w:cs="Arial"/>
                <w:sz w:val="17"/>
                <w:szCs w:val="17"/>
              </w:rPr>
            </w:pPr>
            <w:r w:rsidRPr="00F5561E">
              <w:rPr>
                <w:rFonts w:ascii="Arial" w:hAnsi="Arial" w:cs="Arial"/>
                <w:sz w:val="17"/>
                <w:szCs w:val="17"/>
              </w:rPr>
              <w:t>4 615,58</w:t>
            </w:r>
          </w:p>
        </w:tc>
        <w:tc>
          <w:tcPr>
            <w:tcW w:w="837" w:type="dxa"/>
            <w:tcBorders>
              <w:top w:val="single" w:sz="2" w:space="0" w:color="000000"/>
              <w:left w:val="single" w:sz="4" w:space="0" w:color="auto"/>
              <w:bottom w:val="single" w:sz="4" w:space="0" w:color="auto"/>
              <w:right w:val="single" w:sz="4" w:space="0" w:color="auto"/>
            </w:tcBorders>
            <w:vAlign w:val="center"/>
          </w:tcPr>
          <w:p w:rsidR="000B6B76" w:rsidRPr="00F5561E" w:rsidRDefault="000B6B76" w:rsidP="00B614BD">
            <w:pPr>
              <w:spacing w:after="0" w:line="240" w:lineRule="auto"/>
              <w:jc w:val="right"/>
              <w:rPr>
                <w:rFonts w:ascii="Arial" w:hAnsi="Arial" w:cs="Arial"/>
                <w:sz w:val="17"/>
                <w:szCs w:val="17"/>
              </w:rPr>
            </w:pPr>
            <w:r w:rsidRPr="00F5561E">
              <w:rPr>
                <w:rFonts w:ascii="Arial" w:hAnsi="Arial" w:cs="Arial"/>
                <w:sz w:val="17"/>
                <w:szCs w:val="17"/>
              </w:rPr>
              <w:t>100,00</w:t>
            </w:r>
          </w:p>
        </w:tc>
      </w:tr>
      <w:tr w:rsidR="00F5561E" w:rsidRPr="00F5561E" w:rsidTr="00B614BD">
        <w:trPr>
          <w:trHeight w:val="342"/>
          <w:jc w:val="center"/>
        </w:trPr>
        <w:tc>
          <w:tcPr>
            <w:tcW w:w="221" w:type="dxa"/>
            <w:tcBorders>
              <w:top w:val="nil"/>
              <w:left w:val="nil"/>
              <w:bottom w:val="nil"/>
              <w:right w:val="single" w:sz="4" w:space="0" w:color="auto"/>
            </w:tcBorders>
            <w:shd w:val="clear" w:color="auto" w:fill="auto"/>
            <w:noWrap/>
            <w:vAlign w:val="bottom"/>
          </w:tcPr>
          <w:p w:rsidR="000B6B76" w:rsidRPr="00F5561E" w:rsidRDefault="000B6B76" w:rsidP="004C6F2C">
            <w:pPr>
              <w:spacing w:after="0" w:line="240" w:lineRule="auto"/>
              <w:jc w:val="right"/>
              <w:rPr>
                <w:rFonts w:ascii="Times New Roman" w:eastAsia="Times New Roman" w:hAnsi="Times New Roman"/>
                <w:sz w:val="20"/>
                <w:szCs w:val="20"/>
                <w:lang w:eastAsia="pl-PL"/>
              </w:rPr>
            </w:pPr>
          </w:p>
        </w:tc>
        <w:tc>
          <w:tcPr>
            <w:tcW w:w="684" w:type="dxa"/>
            <w:vMerge/>
            <w:tcBorders>
              <w:left w:val="single" w:sz="4" w:space="0" w:color="auto"/>
              <w:right w:val="single" w:sz="4" w:space="0" w:color="auto"/>
            </w:tcBorders>
            <w:shd w:val="clear" w:color="000000" w:fill="FFFFFF"/>
            <w:vAlign w:val="center"/>
          </w:tcPr>
          <w:p w:rsidR="000B6B76" w:rsidRPr="00F5561E" w:rsidRDefault="000B6B76" w:rsidP="004C6F2C">
            <w:pPr>
              <w:spacing w:after="0" w:line="240" w:lineRule="auto"/>
              <w:jc w:val="center"/>
              <w:rPr>
                <w:rFonts w:ascii="Arial" w:eastAsia="Times New Roman" w:hAnsi="Arial" w:cs="Arial"/>
                <w:sz w:val="17"/>
                <w:szCs w:val="17"/>
                <w:lang w:eastAsia="pl-PL"/>
              </w:rPr>
            </w:pPr>
          </w:p>
        </w:tc>
        <w:tc>
          <w:tcPr>
            <w:tcW w:w="9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B6B76" w:rsidRPr="00F5561E" w:rsidRDefault="000B6B76" w:rsidP="004C6F2C">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92995</w:t>
            </w:r>
          </w:p>
        </w:tc>
        <w:tc>
          <w:tcPr>
            <w:tcW w:w="9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B6B76" w:rsidRPr="00F5561E" w:rsidRDefault="000B6B76" w:rsidP="004C6F2C">
            <w:pPr>
              <w:spacing w:after="0" w:line="240" w:lineRule="auto"/>
              <w:jc w:val="center"/>
              <w:rPr>
                <w:rFonts w:ascii="Arial" w:eastAsia="Times New Roman" w:hAnsi="Arial" w:cs="Arial"/>
                <w:sz w:val="17"/>
                <w:szCs w:val="17"/>
                <w:lang w:eastAsia="pl-PL"/>
              </w:rPr>
            </w:pPr>
          </w:p>
        </w:tc>
        <w:tc>
          <w:tcPr>
            <w:tcW w:w="42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B6B76" w:rsidRPr="00F5561E" w:rsidRDefault="000B6B76" w:rsidP="00B614BD">
            <w:pPr>
              <w:spacing w:after="0" w:line="240" w:lineRule="auto"/>
              <w:rPr>
                <w:rFonts w:ascii="Arial" w:hAnsi="Arial" w:cs="Arial"/>
                <w:sz w:val="17"/>
                <w:szCs w:val="17"/>
              </w:rPr>
            </w:pPr>
            <w:r w:rsidRPr="00F5561E">
              <w:rPr>
                <w:rFonts w:ascii="Arial" w:hAnsi="Arial" w:cs="Arial"/>
                <w:sz w:val="17"/>
                <w:szCs w:val="17"/>
              </w:rPr>
              <w:t>Pozostała działalność</w:t>
            </w:r>
          </w:p>
        </w:tc>
        <w:tc>
          <w:tcPr>
            <w:tcW w:w="11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B6B76" w:rsidRPr="00F5561E" w:rsidRDefault="000B6B76" w:rsidP="00B614B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31 543,60</w:t>
            </w:r>
          </w:p>
        </w:tc>
        <w:tc>
          <w:tcPr>
            <w:tcW w:w="13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B6B76" w:rsidRPr="00F5561E" w:rsidRDefault="000B6B76" w:rsidP="00B614BD">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29 141,00</w:t>
            </w:r>
          </w:p>
        </w:tc>
        <w:tc>
          <w:tcPr>
            <w:tcW w:w="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B6B76" w:rsidRPr="00F5561E" w:rsidRDefault="000B6B76" w:rsidP="00B614BD">
            <w:pPr>
              <w:widowControl w:val="0"/>
              <w:suppressAutoHyphens/>
              <w:autoSpaceDE w:val="0"/>
              <w:spacing w:after="0" w:line="240" w:lineRule="auto"/>
              <w:jc w:val="right"/>
              <w:rPr>
                <w:rFonts w:ascii="Arial" w:eastAsia="Times New Roman" w:hAnsi="Arial" w:cs="Arial"/>
                <w:sz w:val="17"/>
                <w:szCs w:val="17"/>
                <w:lang w:val="en-US" w:eastAsia="zh-CN"/>
              </w:rPr>
            </w:pPr>
            <w:r w:rsidRPr="00F5561E">
              <w:rPr>
                <w:rFonts w:ascii="Arial" w:eastAsia="Times New Roman" w:hAnsi="Arial" w:cs="Arial"/>
                <w:sz w:val="17"/>
                <w:szCs w:val="17"/>
                <w:lang w:val="en-US" w:eastAsia="zh-CN"/>
              </w:rPr>
              <w:t>92,39</w:t>
            </w:r>
          </w:p>
        </w:tc>
      </w:tr>
      <w:tr w:rsidR="00F5561E" w:rsidRPr="00F5561E" w:rsidTr="00B614BD">
        <w:trPr>
          <w:trHeight w:val="342"/>
          <w:jc w:val="center"/>
        </w:trPr>
        <w:tc>
          <w:tcPr>
            <w:tcW w:w="221" w:type="dxa"/>
            <w:tcBorders>
              <w:top w:val="nil"/>
              <w:left w:val="nil"/>
              <w:bottom w:val="nil"/>
              <w:right w:val="single" w:sz="4" w:space="0" w:color="auto"/>
            </w:tcBorders>
            <w:shd w:val="clear" w:color="auto" w:fill="auto"/>
            <w:noWrap/>
            <w:vAlign w:val="bottom"/>
          </w:tcPr>
          <w:p w:rsidR="000B6B76" w:rsidRPr="00F5561E" w:rsidRDefault="000B6B76" w:rsidP="004C6F2C">
            <w:pPr>
              <w:spacing w:after="0" w:line="240" w:lineRule="auto"/>
              <w:jc w:val="right"/>
              <w:rPr>
                <w:rFonts w:ascii="Times New Roman" w:eastAsia="Times New Roman" w:hAnsi="Times New Roman"/>
                <w:sz w:val="20"/>
                <w:szCs w:val="20"/>
                <w:lang w:eastAsia="pl-PL"/>
              </w:rPr>
            </w:pPr>
          </w:p>
        </w:tc>
        <w:tc>
          <w:tcPr>
            <w:tcW w:w="684" w:type="dxa"/>
            <w:vMerge/>
            <w:tcBorders>
              <w:left w:val="single" w:sz="4" w:space="0" w:color="auto"/>
              <w:right w:val="single" w:sz="4" w:space="0" w:color="auto"/>
            </w:tcBorders>
            <w:shd w:val="clear" w:color="000000" w:fill="FFFFFF"/>
            <w:vAlign w:val="center"/>
          </w:tcPr>
          <w:p w:rsidR="000B6B76" w:rsidRPr="00F5561E" w:rsidRDefault="000B6B76" w:rsidP="004C6F2C">
            <w:pPr>
              <w:spacing w:after="0" w:line="240" w:lineRule="auto"/>
              <w:jc w:val="center"/>
              <w:rPr>
                <w:rFonts w:ascii="Arial" w:eastAsia="Times New Roman" w:hAnsi="Arial" w:cs="Arial"/>
                <w:sz w:val="17"/>
                <w:szCs w:val="17"/>
                <w:lang w:eastAsia="pl-PL"/>
              </w:rPr>
            </w:pPr>
          </w:p>
        </w:tc>
        <w:tc>
          <w:tcPr>
            <w:tcW w:w="952" w:type="dxa"/>
            <w:vMerge w:val="restart"/>
            <w:tcBorders>
              <w:top w:val="single" w:sz="4" w:space="0" w:color="auto"/>
              <w:left w:val="single" w:sz="4" w:space="0" w:color="auto"/>
              <w:right w:val="single" w:sz="4" w:space="0" w:color="auto"/>
            </w:tcBorders>
            <w:shd w:val="clear" w:color="000000" w:fill="FFFFFF"/>
            <w:vAlign w:val="center"/>
          </w:tcPr>
          <w:p w:rsidR="000B6B76" w:rsidRPr="00F5561E" w:rsidRDefault="000B6B76" w:rsidP="004C6F2C">
            <w:pPr>
              <w:spacing w:after="0" w:line="240" w:lineRule="auto"/>
              <w:jc w:val="center"/>
              <w:rPr>
                <w:rFonts w:ascii="Arial" w:eastAsia="Times New Roman" w:hAnsi="Arial" w:cs="Arial"/>
                <w:sz w:val="17"/>
                <w:szCs w:val="17"/>
                <w:lang w:eastAsia="pl-PL"/>
              </w:rPr>
            </w:pPr>
          </w:p>
        </w:tc>
        <w:tc>
          <w:tcPr>
            <w:tcW w:w="908" w:type="dxa"/>
            <w:tcBorders>
              <w:top w:val="single" w:sz="4" w:space="0" w:color="auto"/>
              <w:left w:val="single" w:sz="4" w:space="0" w:color="auto"/>
              <w:bottom w:val="single" w:sz="4" w:space="0" w:color="auto"/>
              <w:right w:val="single" w:sz="4" w:space="0" w:color="auto"/>
            </w:tcBorders>
            <w:shd w:val="clear" w:color="000000" w:fill="FFFFFF"/>
            <w:vAlign w:val="center"/>
          </w:tcPr>
          <w:p w:rsidR="000B6B76" w:rsidRPr="00F5561E" w:rsidRDefault="000B6B76" w:rsidP="004C6F2C">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6050</w:t>
            </w:r>
          </w:p>
        </w:tc>
        <w:tc>
          <w:tcPr>
            <w:tcW w:w="4252" w:type="dxa"/>
            <w:tcBorders>
              <w:top w:val="single" w:sz="4" w:space="0" w:color="auto"/>
              <w:left w:val="single" w:sz="4" w:space="0" w:color="auto"/>
              <w:bottom w:val="single" w:sz="4" w:space="0" w:color="auto"/>
              <w:right w:val="single" w:sz="4" w:space="0" w:color="auto"/>
            </w:tcBorders>
            <w:vAlign w:val="center"/>
          </w:tcPr>
          <w:p w:rsidR="000B6B76" w:rsidRPr="00F5561E" w:rsidRDefault="000B6B76" w:rsidP="00B614BD">
            <w:pPr>
              <w:spacing w:after="0" w:line="240" w:lineRule="auto"/>
              <w:rPr>
                <w:rFonts w:ascii="Arial" w:hAnsi="Arial" w:cs="Arial"/>
                <w:sz w:val="17"/>
                <w:szCs w:val="17"/>
              </w:rPr>
            </w:pPr>
            <w:r w:rsidRPr="00F5561E">
              <w:rPr>
                <w:rFonts w:ascii="Arial" w:eastAsia="Times New Roman" w:hAnsi="Arial" w:cs="Arial"/>
                <w:sz w:val="17"/>
                <w:szCs w:val="17"/>
                <w:lang w:eastAsia="pl-PL"/>
              </w:rPr>
              <w:t>Wydatki inwestycyjne jednostek budżetowych</w:t>
            </w:r>
          </w:p>
        </w:tc>
        <w:tc>
          <w:tcPr>
            <w:tcW w:w="1157" w:type="dxa"/>
            <w:tcBorders>
              <w:top w:val="single" w:sz="4" w:space="0" w:color="auto"/>
              <w:left w:val="single" w:sz="4" w:space="0" w:color="auto"/>
              <w:bottom w:val="single" w:sz="4" w:space="0" w:color="auto"/>
              <w:right w:val="single" w:sz="4" w:space="0" w:color="auto"/>
            </w:tcBorders>
            <w:shd w:val="clear" w:color="000000" w:fill="FFFFFF"/>
            <w:vAlign w:val="center"/>
          </w:tcPr>
          <w:p w:rsidR="000B6B76" w:rsidRPr="00F5561E" w:rsidRDefault="000B6B76" w:rsidP="00B614BD">
            <w:pPr>
              <w:jc w:val="right"/>
              <w:rPr>
                <w:rFonts w:ascii="Arial" w:hAnsi="Arial" w:cs="Arial"/>
                <w:sz w:val="17"/>
                <w:szCs w:val="17"/>
              </w:rPr>
            </w:pPr>
            <w:r w:rsidRPr="00F5561E">
              <w:rPr>
                <w:rFonts w:ascii="Arial" w:hAnsi="Arial" w:cs="Arial"/>
                <w:sz w:val="17"/>
                <w:szCs w:val="17"/>
              </w:rPr>
              <w:t>31 543,60</w:t>
            </w:r>
          </w:p>
        </w:tc>
        <w:tc>
          <w:tcPr>
            <w:tcW w:w="1337" w:type="dxa"/>
            <w:tcBorders>
              <w:top w:val="single" w:sz="4" w:space="0" w:color="auto"/>
              <w:left w:val="single" w:sz="4" w:space="0" w:color="auto"/>
              <w:bottom w:val="single" w:sz="2" w:space="0" w:color="000000"/>
              <w:right w:val="single" w:sz="4" w:space="0" w:color="auto"/>
            </w:tcBorders>
            <w:vAlign w:val="center"/>
          </w:tcPr>
          <w:p w:rsidR="000B6B76" w:rsidRPr="00F5561E" w:rsidRDefault="000B6B76" w:rsidP="00B614BD">
            <w:pPr>
              <w:jc w:val="right"/>
              <w:rPr>
                <w:rFonts w:ascii="Arial" w:hAnsi="Arial" w:cs="Arial"/>
                <w:sz w:val="17"/>
                <w:szCs w:val="17"/>
              </w:rPr>
            </w:pPr>
            <w:r w:rsidRPr="00F5561E">
              <w:rPr>
                <w:rFonts w:ascii="Arial" w:hAnsi="Arial" w:cs="Arial"/>
                <w:sz w:val="17"/>
                <w:szCs w:val="17"/>
              </w:rPr>
              <w:t>29 141,00</w:t>
            </w:r>
          </w:p>
        </w:tc>
        <w:tc>
          <w:tcPr>
            <w:tcW w:w="837" w:type="dxa"/>
            <w:tcBorders>
              <w:top w:val="single" w:sz="4" w:space="0" w:color="auto"/>
              <w:left w:val="single" w:sz="4" w:space="0" w:color="auto"/>
              <w:bottom w:val="single" w:sz="2" w:space="0" w:color="000000"/>
              <w:right w:val="single" w:sz="4" w:space="0" w:color="auto"/>
            </w:tcBorders>
            <w:vAlign w:val="center"/>
          </w:tcPr>
          <w:p w:rsidR="000B6B76" w:rsidRPr="00F5561E" w:rsidRDefault="000B6B76" w:rsidP="00B614BD">
            <w:pPr>
              <w:jc w:val="right"/>
              <w:rPr>
                <w:rFonts w:ascii="Arial" w:hAnsi="Arial" w:cs="Arial"/>
                <w:sz w:val="17"/>
                <w:szCs w:val="17"/>
              </w:rPr>
            </w:pPr>
            <w:r w:rsidRPr="00F5561E">
              <w:rPr>
                <w:rFonts w:ascii="Arial" w:hAnsi="Arial" w:cs="Arial"/>
                <w:sz w:val="17"/>
                <w:szCs w:val="17"/>
              </w:rPr>
              <w:t>92,39</w:t>
            </w:r>
          </w:p>
        </w:tc>
      </w:tr>
      <w:tr w:rsidR="00F5561E" w:rsidRPr="00F5561E" w:rsidTr="00B614BD">
        <w:trPr>
          <w:trHeight w:val="342"/>
          <w:jc w:val="center"/>
        </w:trPr>
        <w:tc>
          <w:tcPr>
            <w:tcW w:w="221" w:type="dxa"/>
            <w:tcBorders>
              <w:top w:val="nil"/>
              <w:left w:val="nil"/>
              <w:bottom w:val="nil"/>
              <w:right w:val="single" w:sz="4" w:space="0" w:color="auto"/>
            </w:tcBorders>
            <w:shd w:val="clear" w:color="auto" w:fill="auto"/>
            <w:noWrap/>
            <w:vAlign w:val="bottom"/>
          </w:tcPr>
          <w:p w:rsidR="000B6B76" w:rsidRPr="00F5561E" w:rsidRDefault="000B6B76" w:rsidP="004C6F2C">
            <w:pPr>
              <w:spacing w:after="0" w:line="240" w:lineRule="auto"/>
              <w:jc w:val="right"/>
              <w:rPr>
                <w:rFonts w:ascii="Times New Roman" w:eastAsia="Times New Roman" w:hAnsi="Times New Roman"/>
                <w:sz w:val="20"/>
                <w:szCs w:val="20"/>
                <w:lang w:eastAsia="pl-PL"/>
              </w:rPr>
            </w:pPr>
          </w:p>
        </w:tc>
        <w:tc>
          <w:tcPr>
            <w:tcW w:w="684" w:type="dxa"/>
            <w:vMerge/>
            <w:tcBorders>
              <w:left w:val="single" w:sz="4" w:space="0" w:color="auto"/>
              <w:bottom w:val="single" w:sz="4" w:space="0" w:color="auto"/>
              <w:right w:val="single" w:sz="4" w:space="0" w:color="auto"/>
            </w:tcBorders>
            <w:shd w:val="clear" w:color="000000" w:fill="FFFFFF"/>
            <w:vAlign w:val="center"/>
          </w:tcPr>
          <w:p w:rsidR="000B6B76" w:rsidRPr="00F5561E" w:rsidRDefault="000B6B76" w:rsidP="004C6F2C">
            <w:pPr>
              <w:spacing w:after="0" w:line="240" w:lineRule="auto"/>
              <w:jc w:val="center"/>
              <w:rPr>
                <w:rFonts w:ascii="Arial" w:eastAsia="Times New Roman" w:hAnsi="Arial" w:cs="Arial"/>
                <w:sz w:val="17"/>
                <w:szCs w:val="17"/>
                <w:lang w:eastAsia="pl-PL"/>
              </w:rPr>
            </w:pPr>
          </w:p>
        </w:tc>
        <w:tc>
          <w:tcPr>
            <w:tcW w:w="952" w:type="dxa"/>
            <w:vMerge/>
            <w:tcBorders>
              <w:left w:val="single" w:sz="4" w:space="0" w:color="auto"/>
              <w:bottom w:val="single" w:sz="4" w:space="0" w:color="auto"/>
              <w:right w:val="single" w:sz="4" w:space="0" w:color="auto"/>
            </w:tcBorders>
            <w:shd w:val="clear" w:color="000000" w:fill="FFFFFF"/>
            <w:vAlign w:val="center"/>
          </w:tcPr>
          <w:p w:rsidR="000B6B76" w:rsidRPr="00F5561E" w:rsidRDefault="000B6B76" w:rsidP="004C6F2C">
            <w:pPr>
              <w:spacing w:after="0" w:line="240" w:lineRule="auto"/>
              <w:jc w:val="center"/>
              <w:rPr>
                <w:rFonts w:ascii="Arial" w:eastAsia="Times New Roman" w:hAnsi="Arial" w:cs="Arial"/>
                <w:sz w:val="17"/>
                <w:szCs w:val="17"/>
                <w:lang w:eastAsia="pl-PL"/>
              </w:rPr>
            </w:pPr>
          </w:p>
        </w:tc>
        <w:tc>
          <w:tcPr>
            <w:tcW w:w="908" w:type="dxa"/>
            <w:tcBorders>
              <w:top w:val="single" w:sz="4" w:space="0" w:color="auto"/>
              <w:left w:val="single" w:sz="4" w:space="0" w:color="auto"/>
              <w:bottom w:val="single" w:sz="4" w:space="0" w:color="auto"/>
              <w:right w:val="single" w:sz="4" w:space="0" w:color="auto"/>
            </w:tcBorders>
            <w:shd w:val="clear" w:color="000000" w:fill="FFFFFF"/>
            <w:vAlign w:val="center"/>
          </w:tcPr>
          <w:p w:rsidR="000B6B76" w:rsidRPr="00F5561E" w:rsidRDefault="000B6B76" w:rsidP="004C6F2C">
            <w:pPr>
              <w:spacing w:after="0" w:line="240" w:lineRule="auto"/>
              <w:jc w:val="right"/>
              <w:rPr>
                <w:rFonts w:ascii="Arial" w:eastAsia="Times New Roman" w:hAnsi="Arial" w:cs="Arial"/>
                <w:sz w:val="17"/>
                <w:szCs w:val="17"/>
                <w:lang w:eastAsia="pl-PL"/>
              </w:rPr>
            </w:pPr>
          </w:p>
        </w:tc>
        <w:tc>
          <w:tcPr>
            <w:tcW w:w="4252" w:type="dxa"/>
            <w:tcBorders>
              <w:top w:val="single" w:sz="4" w:space="0" w:color="auto"/>
              <w:left w:val="single" w:sz="4" w:space="0" w:color="auto"/>
              <w:bottom w:val="single" w:sz="4" w:space="0" w:color="auto"/>
              <w:right w:val="single" w:sz="4" w:space="0" w:color="auto"/>
            </w:tcBorders>
            <w:vAlign w:val="center"/>
          </w:tcPr>
          <w:p w:rsidR="000B6B76" w:rsidRPr="00F5561E" w:rsidRDefault="000B6B76" w:rsidP="00B614BD">
            <w:pPr>
              <w:spacing w:after="0" w:line="240" w:lineRule="auto"/>
              <w:rPr>
                <w:rFonts w:ascii="Arial" w:hAnsi="Arial" w:cs="Arial"/>
                <w:sz w:val="17"/>
                <w:szCs w:val="17"/>
              </w:rPr>
            </w:pPr>
            <w:r w:rsidRPr="00F5561E">
              <w:rPr>
                <w:rFonts w:ascii="Arial" w:hAnsi="Arial" w:cs="Arial"/>
                <w:sz w:val="17"/>
                <w:szCs w:val="17"/>
              </w:rPr>
              <w:t>Budowa nowych obiektów infrastruktury rekreacyjnej Budowa siłowni plenerowych</w:t>
            </w:r>
          </w:p>
        </w:tc>
        <w:tc>
          <w:tcPr>
            <w:tcW w:w="1157" w:type="dxa"/>
            <w:tcBorders>
              <w:top w:val="single" w:sz="4" w:space="0" w:color="auto"/>
              <w:left w:val="single" w:sz="4" w:space="0" w:color="auto"/>
              <w:bottom w:val="single" w:sz="4" w:space="0" w:color="auto"/>
              <w:right w:val="single" w:sz="4" w:space="0" w:color="auto"/>
            </w:tcBorders>
            <w:shd w:val="clear" w:color="000000" w:fill="FFFFFF"/>
            <w:vAlign w:val="center"/>
          </w:tcPr>
          <w:p w:rsidR="000B6B76" w:rsidRPr="00F5561E" w:rsidRDefault="000B6B76" w:rsidP="00B614BD">
            <w:pPr>
              <w:jc w:val="right"/>
              <w:rPr>
                <w:rFonts w:ascii="Arial" w:hAnsi="Arial" w:cs="Arial"/>
                <w:sz w:val="17"/>
                <w:szCs w:val="17"/>
              </w:rPr>
            </w:pPr>
            <w:r w:rsidRPr="00F5561E">
              <w:rPr>
                <w:rFonts w:ascii="Arial" w:hAnsi="Arial" w:cs="Arial"/>
                <w:sz w:val="17"/>
                <w:szCs w:val="17"/>
              </w:rPr>
              <w:t>31 543,60</w:t>
            </w:r>
          </w:p>
        </w:tc>
        <w:tc>
          <w:tcPr>
            <w:tcW w:w="1337" w:type="dxa"/>
            <w:tcBorders>
              <w:top w:val="single" w:sz="2" w:space="0" w:color="000000"/>
              <w:left w:val="single" w:sz="4" w:space="0" w:color="auto"/>
              <w:bottom w:val="single" w:sz="2" w:space="0" w:color="000000"/>
              <w:right w:val="single" w:sz="4" w:space="0" w:color="auto"/>
            </w:tcBorders>
            <w:vAlign w:val="center"/>
          </w:tcPr>
          <w:p w:rsidR="000B6B76" w:rsidRPr="00F5561E" w:rsidRDefault="000B6B76" w:rsidP="00B614BD">
            <w:pPr>
              <w:jc w:val="right"/>
              <w:rPr>
                <w:rFonts w:ascii="Arial" w:hAnsi="Arial" w:cs="Arial"/>
                <w:sz w:val="17"/>
                <w:szCs w:val="17"/>
              </w:rPr>
            </w:pPr>
            <w:r w:rsidRPr="00F5561E">
              <w:rPr>
                <w:rFonts w:ascii="Arial" w:hAnsi="Arial" w:cs="Arial"/>
                <w:sz w:val="17"/>
                <w:szCs w:val="17"/>
              </w:rPr>
              <w:t>29 141,00</w:t>
            </w:r>
          </w:p>
        </w:tc>
        <w:tc>
          <w:tcPr>
            <w:tcW w:w="837" w:type="dxa"/>
            <w:tcBorders>
              <w:top w:val="single" w:sz="2" w:space="0" w:color="000000"/>
              <w:left w:val="single" w:sz="4" w:space="0" w:color="auto"/>
              <w:bottom w:val="single" w:sz="2" w:space="0" w:color="000000"/>
              <w:right w:val="single" w:sz="4" w:space="0" w:color="auto"/>
            </w:tcBorders>
            <w:vAlign w:val="center"/>
          </w:tcPr>
          <w:p w:rsidR="000B6B76" w:rsidRPr="00F5561E" w:rsidRDefault="000B6B76" w:rsidP="00B614BD">
            <w:pPr>
              <w:jc w:val="right"/>
              <w:rPr>
                <w:rFonts w:ascii="Arial" w:hAnsi="Arial" w:cs="Arial"/>
                <w:sz w:val="17"/>
                <w:szCs w:val="17"/>
              </w:rPr>
            </w:pPr>
            <w:r w:rsidRPr="00F5561E">
              <w:rPr>
                <w:rFonts w:ascii="Arial" w:hAnsi="Arial" w:cs="Arial"/>
                <w:sz w:val="17"/>
                <w:szCs w:val="17"/>
              </w:rPr>
              <w:t>92,39</w:t>
            </w:r>
          </w:p>
        </w:tc>
      </w:tr>
      <w:tr w:rsidR="00F5561E" w:rsidRPr="00F5561E" w:rsidTr="000B6B76">
        <w:trPr>
          <w:trHeight w:val="342"/>
          <w:jc w:val="center"/>
        </w:trPr>
        <w:tc>
          <w:tcPr>
            <w:tcW w:w="221" w:type="dxa"/>
            <w:tcBorders>
              <w:top w:val="nil"/>
              <w:left w:val="nil"/>
              <w:bottom w:val="nil"/>
              <w:right w:val="nil"/>
            </w:tcBorders>
            <w:shd w:val="clear" w:color="auto" w:fill="auto"/>
            <w:noWrap/>
            <w:vAlign w:val="bottom"/>
            <w:hideMark/>
          </w:tcPr>
          <w:p w:rsidR="004C6F2C" w:rsidRPr="00F5561E" w:rsidRDefault="004C6F2C" w:rsidP="004C6F2C">
            <w:pPr>
              <w:spacing w:after="0" w:line="240" w:lineRule="auto"/>
              <w:rPr>
                <w:rFonts w:ascii="Times New Roman" w:eastAsia="Times New Roman" w:hAnsi="Times New Roman"/>
                <w:sz w:val="20"/>
                <w:szCs w:val="20"/>
                <w:lang w:eastAsia="pl-PL"/>
              </w:rPr>
            </w:pPr>
          </w:p>
        </w:tc>
        <w:tc>
          <w:tcPr>
            <w:tcW w:w="6796" w:type="dxa"/>
            <w:gridSpan w:val="4"/>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4C6F2C" w:rsidRPr="00F5561E" w:rsidRDefault="004C6F2C" w:rsidP="004C6F2C">
            <w:pPr>
              <w:spacing w:after="0" w:line="240" w:lineRule="auto"/>
              <w:jc w:val="right"/>
              <w:rPr>
                <w:rFonts w:ascii="Arial" w:eastAsia="Times New Roman" w:hAnsi="Arial" w:cs="Arial"/>
                <w:b/>
                <w:bCs/>
                <w:sz w:val="17"/>
                <w:szCs w:val="17"/>
                <w:lang w:eastAsia="pl-PL"/>
              </w:rPr>
            </w:pPr>
            <w:r w:rsidRPr="00F5561E">
              <w:rPr>
                <w:rFonts w:ascii="Arial" w:eastAsia="Times New Roman" w:hAnsi="Arial" w:cs="Arial"/>
                <w:b/>
                <w:bCs/>
                <w:sz w:val="17"/>
                <w:szCs w:val="17"/>
                <w:lang w:eastAsia="pl-PL"/>
              </w:rPr>
              <w:t>Razem:</w:t>
            </w:r>
          </w:p>
        </w:tc>
        <w:tc>
          <w:tcPr>
            <w:tcW w:w="1157" w:type="dxa"/>
            <w:tcBorders>
              <w:top w:val="single" w:sz="4" w:space="0" w:color="auto"/>
              <w:left w:val="nil"/>
              <w:bottom w:val="single" w:sz="4" w:space="0" w:color="000000"/>
              <w:right w:val="single" w:sz="4" w:space="0" w:color="000000"/>
            </w:tcBorders>
            <w:shd w:val="clear" w:color="000000" w:fill="FFFFFF"/>
            <w:vAlign w:val="center"/>
            <w:hideMark/>
          </w:tcPr>
          <w:p w:rsidR="004C6F2C" w:rsidRPr="00F5561E" w:rsidRDefault="004C6F2C" w:rsidP="004C6F2C">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1 370 735,15</w:t>
            </w:r>
          </w:p>
        </w:tc>
        <w:tc>
          <w:tcPr>
            <w:tcW w:w="1337" w:type="dxa"/>
            <w:tcBorders>
              <w:top w:val="single" w:sz="4" w:space="0" w:color="000000"/>
              <w:left w:val="nil"/>
              <w:bottom w:val="single" w:sz="4" w:space="0" w:color="000000"/>
              <w:right w:val="single" w:sz="4" w:space="0" w:color="000000"/>
            </w:tcBorders>
            <w:shd w:val="clear" w:color="000000" w:fill="FFFFFF"/>
            <w:vAlign w:val="center"/>
          </w:tcPr>
          <w:p w:rsidR="004C6F2C" w:rsidRPr="00F5561E" w:rsidRDefault="004C6F2C" w:rsidP="004C6F2C">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1 069 242,30</w:t>
            </w:r>
          </w:p>
        </w:tc>
        <w:tc>
          <w:tcPr>
            <w:tcW w:w="837" w:type="dxa"/>
            <w:tcBorders>
              <w:top w:val="single" w:sz="4" w:space="0" w:color="000000"/>
              <w:left w:val="nil"/>
              <w:bottom w:val="single" w:sz="4" w:space="0" w:color="000000"/>
              <w:right w:val="single" w:sz="4" w:space="0" w:color="000000"/>
            </w:tcBorders>
            <w:shd w:val="clear" w:color="000000" w:fill="FFFFFF"/>
            <w:vAlign w:val="center"/>
          </w:tcPr>
          <w:p w:rsidR="004C6F2C" w:rsidRPr="00F5561E" w:rsidRDefault="004C6F2C" w:rsidP="004C6F2C">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78,00</w:t>
            </w:r>
          </w:p>
        </w:tc>
      </w:tr>
    </w:tbl>
    <w:p w:rsidR="00DC774F" w:rsidRPr="00F5561E" w:rsidRDefault="00DC774F" w:rsidP="00DC774F">
      <w:pPr>
        <w:rPr>
          <w:rFonts w:ascii="Times New Roman" w:hAnsi="Times New Roman"/>
          <w:sz w:val="20"/>
          <w:szCs w:val="20"/>
        </w:rPr>
      </w:pPr>
    </w:p>
    <w:p w:rsidR="00DC774F" w:rsidRPr="00F5561E" w:rsidRDefault="00DC774F" w:rsidP="00DC774F">
      <w:pPr>
        <w:rPr>
          <w:rFonts w:ascii="Times New Roman" w:hAnsi="Times New Roman"/>
          <w:sz w:val="20"/>
          <w:szCs w:val="20"/>
        </w:rPr>
      </w:pPr>
    </w:p>
    <w:p w:rsidR="002F32B1" w:rsidRPr="00F5561E" w:rsidRDefault="002F32B1" w:rsidP="002E3E24">
      <w:pPr>
        <w:suppressAutoHyphens/>
        <w:spacing w:after="0" w:line="240" w:lineRule="auto"/>
        <w:jc w:val="right"/>
        <w:rPr>
          <w:rFonts w:ascii="Arial" w:eastAsia="Times New Roman" w:hAnsi="Arial" w:cs="Arial"/>
          <w:sz w:val="16"/>
          <w:szCs w:val="16"/>
          <w:lang w:eastAsia="zh-CN"/>
        </w:rPr>
      </w:pPr>
    </w:p>
    <w:p w:rsidR="002F32B1" w:rsidRPr="00F5561E" w:rsidRDefault="002F32B1" w:rsidP="002E3E24">
      <w:pPr>
        <w:suppressAutoHyphens/>
        <w:spacing w:after="0" w:line="240" w:lineRule="auto"/>
        <w:jc w:val="right"/>
        <w:rPr>
          <w:rFonts w:ascii="Arial" w:eastAsia="Times New Roman" w:hAnsi="Arial" w:cs="Arial"/>
          <w:sz w:val="16"/>
          <w:szCs w:val="16"/>
          <w:lang w:eastAsia="zh-CN"/>
        </w:rPr>
      </w:pPr>
    </w:p>
    <w:p w:rsidR="002E3E24" w:rsidRPr="00F5561E" w:rsidRDefault="002E3E24" w:rsidP="002E3E24">
      <w:bookmarkStart w:id="56" w:name="_Hlk508195356"/>
    </w:p>
    <w:bookmarkEnd w:id="56"/>
    <w:p w:rsidR="002E3E24" w:rsidRPr="00F5561E" w:rsidRDefault="002E3E24" w:rsidP="002E3E24">
      <w:pPr>
        <w:suppressAutoHyphens/>
        <w:spacing w:after="0" w:line="276" w:lineRule="auto"/>
        <w:jc w:val="center"/>
        <w:rPr>
          <w:rFonts w:ascii="Arial" w:eastAsia="Times New Roman" w:hAnsi="Arial" w:cs="Arial"/>
          <w:b/>
          <w:sz w:val="24"/>
          <w:szCs w:val="24"/>
          <w:lang w:eastAsia="zh-CN"/>
        </w:rPr>
      </w:pPr>
    </w:p>
    <w:p w:rsidR="002E3E24" w:rsidRPr="00F5561E" w:rsidRDefault="002E3E24" w:rsidP="002E3E24">
      <w:pPr>
        <w:suppressAutoHyphens/>
        <w:spacing w:after="0" w:line="276" w:lineRule="auto"/>
        <w:jc w:val="right"/>
        <w:rPr>
          <w:rFonts w:ascii="Arial" w:eastAsia="Times New Roman" w:hAnsi="Arial" w:cs="Arial"/>
          <w:sz w:val="16"/>
          <w:szCs w:val="16"/>
          <w:lang w:eastAsia="zh-CN"/>
        </w:rPr>
      </w:pPr>
    </w:p>
    <w:p w:rsidR="002E3E24" w:rsidRPr="00F5561E" w:rsidRDefault="002E3E24" w:rsidP="002E3E24">
      <w:pPr>
        <w:suppressAutoHyphens/>
        <w:spacing w:after="0" w:line="276" w:lineRule="auto"/>
        <w:jc w:val="right"/>
        <w:rPr>
          <w:rFonts w:ascii="Arial" w:eastAsia="Times New Roman" w:hAnsi="Arial" w:cs="Arial"/>
          <w:sz w:val="16"/>
          <w:szCs w:val="16"/>
          <w:lang w:eastAsia="zh-CN"/>
        </w:rPr>
      </w:pPr>
    </w:p>
    <w:p w:rsidR="002E3E24" w:rsidRPr="00F5561E" w:rsidRDefault="002E3E24" w:rsidP="002E3E24">
      <w:pPr>
        <w:suppressAutoHyphens/>
        <w:spacing w:after="0" w:line="276" w:lineRule="auto"/>
        <w:jc w:val="right"/>
        <w:rPr>
          <w:rFonts w:ascii="Arial" w:eastAsia="Times New Roman" w:hAnsi="Arial" w:cs="Arial"/>
          <w:sz w:val="16"/>
          <w:szCs w:val="16"/>
          <w:lang w:eastAsia="zh-CN"/>
        </w:rPr>
      </w:pPr>
    </w:p>
    <w:p w:rsidR="002E3E24" w:rsidRPr="00F5561E" w:rsidRDefault="002E3E24" w:rsidP="002E3E24">
      <w:pPr>
        <w:suppressAutoHyphens/>
        <w:spacing w:after="0" w:line="276" w:lineRule="auto"/>
        <w:jc w:val="right"/>
        <w:rPr>
          <w:rFonts w:ascii="Arial" w:eastAsia="Times New Roman" w:hAnsi="Arial" w:cs="Arial"/>
          <w:sz w:val="16"/>
          <w:szCs w:val="16"/>
          <w:lang w:eastAsia="zh-CN"/>
        </w:rPr>
      </w:pPr>
    </w:p>
    <w:p w:rsidR="002E3E24" w:rsidRPr="00F5561E" w:rsidRDefault="002E3E24" w:rsidP="002E3E24">
      <w:pPr>
        <w:suppressAutoHyphens/>
        <w:spacing w:after="0" w:line="276" w:lineRule="auto"/>
        <w:jc w:val="right"/>
        <w:rPr>
          <w:rFonts w:ascii="Arial" w:eastAsia="Times New Roman" w:hAnsi="Arial" w:cs="Arial"/>
          <w:sz w:val="16"/>
          <w:szCs w:val="16"/>
          <w:lang w:eastAsia="zh-CN"/>
        </w:rPr>
      </w:pPr>
    </w:p>
    <w:p w:rsidR="002E3E24" w:rsidRPr="00F5561E" w:rsidRDefault="002E3E24" w:rsidP="002E3E24">
      <w:pPr>
        <w:suppressAutoHyphens/>
        <w:spacing w:after="0" w:line="276" w:lineRule="auto"/>
        <w:jc w:val="right"/>
        <w:rPr>
          <w:rFonts w:ascii="Arial" w:eastAsia="Times New Roman" w:hAnsi="Arial" w:cs="Arial"/>
          <w:sz w:val="16"/>
          <w:szCs w:val="16"/>
          <w:lang w:eastAsia="zh-CN"/>
        </w:rPr>
      </w:pPr>
    </w:p>
    <w:p w:rsidR="002E3E24" w:rsidRPr="00F5561E" w:rsidRDefault="002E3E24" w:rsidP="002E3E24">
      <w:pPr>
        <w:suppressAutoHyphens/>
        <w:spacing w:after="0" w:line="276" w:lineRule="auto"/>
        <w:jc w:val="right"/>
        <w:rPr>
          <w:rFonts w:ascii="Arial" w:eastAsia="Times New Roman" w:hAnsi="Arial" w:cs="Arial"/>
          <w:sz w:val="16"/>
          <w:szCs w:val="16"/>
          <w:lang w:eastAsia="zh-CN"/>
        </w:rPr>
      </w:pPr>
    </w:p>
    <w:p w:rsidR="002E3E24" w:rsidRPr="00F5561E" w:rsidRDefault="002E3E24" w:rsidP="002E3E24">
      <w:pPr>
        <w:suppressAutoHyphens/>
        <w:spacing w:after="0" w:line="276" w:lineRule="auto"/>
        <w:jc w:val="right"/>
        <w:rPr>
          <w:rFonts w:ascii="Arial" w:eastAsia="Times New Roman" w:hAnsi="Arial" w:cs="Arial"/>
          <w:sz w:val="16"/>
          <w:szCs w:val="16"/>
          <w:lang w:eastAsia="zh-CN"/>
        </w:rPr>
      </w:pPr>
    </w:p>
    <w:p w:rsidR="002E3E24" w:rsidRPr="00F5561E" w:rsidRDefault="002E3E24" w:rsidP="002E3E24">
      <w:pPr>
        <w:suppressAutoHyphens/>
        <w:spacing w:after="0" w:line="276" w:lineRule="auto"/>
        <w:jc w:val="right"/>
        <w:rPr>
          <w:rFonts w:ascii="Arial" w:eastAsia="Times New Roman" w:hAnsi="Arial" w:cs="Arial"/>
          <w:sz w:val="16"/>
          <w:szCs w:val="16"/>
          <w:lang w:eastAsia="zh-CN"/>
        </w:rPr>
      </w:pPr>
    </w:p>
    <w:p w:rsidR="002E3E24" w:rsidRPr="00F5561E" w:rsidRDefault="002E3E24" w:rsidP="002E3E24">
      <w:pPr>
        <w:spacing w:after="0" w:line="240" w:lineRule="auto"/>
        <w:jc w:val="right"/>
        <w:outlineLvl w:val="0"/>
        <w:rPr>
          <w:rFonts w:ascii="Arial" w:hAnsi="Arial" w:cs="Arial"/>
          <w:bCs/>
          <w:sz w:val="16"/>
          <w:szCs w:val="16"/>
        </w:rPr>
      </w:pPr>
      <w:r w:rsidRPr="00F5561E">
        <w:rPr>
          <w:rFonts w:ascii="Arial" w:hAnsi="Arial" w:cs="Arial"/>
          <w:bCs/>
          <w:sz w:val="16"/>
          <w:szCs w:val="16"/>
        </w:rPr>
        <w:t>Załącznik Nr 8</w:t>
      </w:r>
    </w:p>
    <w:p w:rsidR="002E3E24" w:rsidRPr="00F5561E" w:rsidRDefault="002E3E24" w:rsidP="002E3E24">
      <w:pPr>
        <w:spacing w:after="0" w:line="240" w:lineRule="auto"/>
        <w:jc w:val="right"/>
        <w:outlineLvl w:val="0"/>
        <w:rPr>
          <w:rFonts w:ascii="Times New Roman" w:eastAsia="Times New Roman" w:hAnsi="Times New Roman"/>
          <w:b/>
          <w:sz w:val="24"/>
        </w:rPr>
      </w:pPr>
    </w:p>
    <w:p w:rsidR="002E3E24" w:rsidRPr="00F5561E" w:rsidRDefault="002E3E24" w:rsidP="002E3E24">
      <w:pPr>
        <w:spacing w:after="0" w:line="240" w:lineRule="auto"/>
        <w:jc w:val="center"/>
        <w:rPr>
          <w:rFonts w:ascii="Times New Roman" w:eastAsia="Times New Roman" w:hAnsi="Times New Roman"/>
          <w:b/>
          <w:sz w:val="24"/>
          <w:szCs w:val="24"/>
        </w:rPr>
      </w:pPr>
      <w:r w:rsidRPr="00F5561E">
        <w:rPr>
          <w:rFonts w:ascii="Times New Roman" w:eastAsia="Times New Roman" w:hAnsi="Times New Roman"/>
          <w:b/>
          <w:sz w:val="24"/>
          <w:szCs w:val="24"/>
        </w:rPr>
        <w:t xml:space="preserve">WYKONANIE  WYDATKÓW W RAMACH FUNDUSZU SOŁECKIEGO </w:t>
      </w:r>
    </w:p>
    <w:p w:rsidR="002E3E24" w:rsidRPr="00F5561E" w:rsidRDefault="00EC57AC" w:rsidP="002E3E24">
      <w:pPr>
        <w:spacing w:after="0" w:line="240" w:lineRule="auto"/>
        <w:jc w:val="center"/>
        <w:rPr>
          <w:rFonts w:ascii="Times New Roman" w:eastAsia="Times New Roman" w:hAnsi="Times New Roman"/>
          <w:b/>
          <w:sz w:val="20"/>
          <w:szCs w:val="20"/>
        </w:rPr>
      </w:pPr>
      <w:r w:rsidRPr="00F5561E">
        <w:rPr>
          <w:rFonts w:ascii="Times New Roman" w:eastAsia="Times New Roman" w:hAnsi="Times New Roman"/>
          <w:b/>
          <w:sz w:val="24"/>
          <w:szCs w:val="24"/>
        </w:rPr>
        <w:t>NA ROK 2017</w:t>
      </w:r>
    </w:p>
    <w:p w:rsidR="002E3E24" w:rsidRPr="00F5561E" w:rsidRDefault="002E3E24" w:rsidP="002E3E24">
      <w:pPr>
        <w:spacing w:after="0" w:line="240" w:lineRule="auto"/>
        <w:jc w:val="center"/>
        <w:rPr>
          <w:rFonts w:ascii="Times New Roman" w:hAnsi="Times New Roman"/>
          <w:b/>
          <w:sz w:val="20"/>
          <w:szCs w:val="20"/>
        </w:rPr>
      </w:pPr>
    </w:p>
    <w:tbl>
      <w:tblPr>
        <w:tblW w:w="10552" w:type="dxa"/>
        <w:tblInd w:w="-351" w:type="dxa"/>
        <w:tblLayout w:type="fixed"/>
        <w:tblCellMar>
          <w:left w:w="70" w:type="dxa"/>
          <w:right w:w="70" w:type="dxa"/>
        </w:tblCellMar>
        <w:tblLook w:val="04A0" w:firstRow="1" w:lastRow="0" w:firstColumn="1" w:lastColumn="0" w:noHBand="0" w:noVBand="1"/>
      </w:tblPr>
      <w:tblGrid>
        <w:gridCol w:w="913"/>
        <w:gridCol w:w="993"/>
        <w:gridCol w:w="210"/>
        <w:gridCol w:w="782"/>
        <w:gridCol w:w="4678"/>
        <w:gridCol w:w="1134"/>
        <w:gridCol w:w="1134"/>
        <w:gridCol w:w="708"/>
      </w:tblGrid>
      <w:tr w:rsidR="00F5561E" w:rsidRPr="00F5561E" w:rsidTr="00A20C9E">
        <w:trPr>
          <w:trHeight w:val="315"/>
        </w:trPr>
        <w:tc>
          <w:tcPr>
            <w:tcW w:w="9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EC57AC" w:rsidRPr="00F5561E" w:rsidRDefault="00EC57AC" w:rsidP="00EC57AC">
            <w:pPr>
              <w:spacing w:after="0" w:line="240" w:lineRule="auto"/>
              <w:jc w:val="center"/>
              <w:rPr>
                <w:rFonts w:ascii="Arial" w:eastAsia="Times New Roman" w:hAnsi="Arial" w:cs="Arial"/>
                <w:b/>
                <w:sz w:val="18"/>
                <w:szCs w:val="18"/>
              </w:rPr>
            </w:pPr>
            <w:r w:rsidRPr="00F5561E">
              <w:rPr>
                <w:rFonts w:ascii="Arial" w:hAnsi="Arial" w:cs="Arial"/>
                <w:b/>
                <w:sz w:val="18"/>
                <w:szCs w:val="18"/>
              </w:rPr>
              <w:t>Dział</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EC57AC" w:rsidRPr="00F5561E" w:rsidRDefault="00EC57AC" w:rsidP="00EC57AC">
            <w:pPr>
              <w:spacing w:after="0" w:line="240" w:lineRule="auto"/>
              <w:jc w:val="center"/>
              <w:rPr>
                <w:rFonts w:ascii="Arial" w:eastAsia="Times New Roman" w:hAnsi="Arial" w:cs="Arial"/>
                <w:b/>
                <w:sz w:val="18"/>
                <w:szCs w:val="18"/>
              </w:rPr>
            </w:pPr>
            <w:r w:rsidRPr="00F5561E">
              <w:rPr>
                <w:rFonts w:ascii="Arial" w:hAnsi="Arial" w:cs="Arial"/>
                <w:b/>
                <w:sz w:val="18"/>
                <w:szCs w:val="18"/>
              </w:rPr>
              <w:t>Rozdział</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EC57AC" w:rsidRPr="00F5561E" w:rsidRDefault="00EC57AC" w:rsidP="00EC57AC">
            <w:pPr>
              <w:spacing w:after="0" w:line="240" w:lineRule="auto"/>
              <w:jc w:val="center"/>
              <w:rPr>
                <w:rFonts w:ascii="Arial" w:eastAsia="Times New Roman" w:hAnsi="Arial" w:cs="Arial"/>
                <w:b/>
                <w:sz w:val="18"/>
                <w:szCs w:val="18"/>
              </w:rPr>
            </w:pPr>
            <w:r w:rsidRPr="00F5561E">
              <w:rPr>
                <w:rFonts w:ascii="Arial" w:hAnsi="Arial" w:cs="Arial"/>
                <w:b/>
                <w:sz w:val="18"/>
                <w:szCs w:val="18"/>
              </w:rPr>
              <w:t>Paragraf</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EC57AC" w:rsidRPr="00F5561E" w:rsidRDefault="00EC57AC" w:rsidP="00EC57AC">
            <w:pPr>
              <w:spacing w:after="0" w:line="240" w:lineRule="auto"/>
              <w:jc w:val="center"/>
              <w:rPr>
                <w:rFonts w:ascii="Arial" w:eastAsia="Times New Roman" w:hAnsi="Arial" w:cs="Arial"/>
                <w:b/>
                <w:sz w:val="18"/>
                <w:szCs w:val="18"/>
              </w:rPr>
            </w:pPr>
            <w:r w:rsidRPr="00F5561E">
              <w:rPr>
                <w:rFonts w:ascii="Arial" w:hAnsi="Arial" w:cs="Arial"/>
                <w:b/>
                <w:sz w:val="18"/>
                <w:szCs w:val="18"/>
              </w:rPr>
              <w:t>Nazwa przedsięwzięcia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EC57AC" w:rsidRPr="00F5561E" w:rsidRDefault="00EC57AC" w:rsidP="00EC57AC">
            <w:pPr>
              <w:spacing w:after="0" w:line="240" w:lineRule="auto"/>
              <w:jc w:val="center"/>
              <w:rPr>
                <w:rFonts w:ascii="Arial" w:eastAsia="Times New Roman" w:hAnsi="Arial" w:cs="Arial"/>
                <w:b/>
                <w:sz w:val="18"/>
                <w:szCs w:val="18"/>
              </w:rPr>
            </w:pPr>
            <w:r w:rsidRPr="00F5561E">
              <w:rPr>
                <w:rFonts w:ascii="Arial" w:hAnsi="Arial" w:cs="Arial"/>
                <w:b/>
                <w:sz w:val="18"/>
                <w:szCs w:val="18"/>
              </w:rPr>
              <w:t>Plan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C57AC" w:rsidRPr="00F5561E" w:rsidRDefault="00EC57AC" w:rsidP="00EC57AC">
            <w:pPr>
              <w:spacing w:after="0" w:line="240" w:lineRule="auto"/>
              <w:jc w:val="center"/>
              <w:rPr>
                <w:rFonts w:ascii="Arial" w:hAnsi="Arial" w:cs="Arial"/>
                <w:b/>
                <w:sz w:val="18"/>
                <w:szCs w:val="18"/>
              </w:rPr>
            </w:pPr>
            <w:r w:rsidRPr="00F5561E">
              <w:rPr>
                <w:rFonts w:ascii="Arial" w:hAnsi="Arial" w:cs="Arial"/>
                <w:b/>
                <w:sz w:val="18"/>
                <w:szCs w:val="18"/>
              </w:rPr>
              <w:t>Wykonanie</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C57AC" w:rsidRPr="00F5561E" w:rsidRDefault="00EC57AC" w:rsidP="00EC57AC">
            <w:pPr>
              <w:spacing w:after="0" w:line="240" w:lineRule="auto"/>
              <w:rPr>
                <w:rFonts w:ascii="Arial" w:eastAsia="Times New Roman" w:hAnsi="Arial" w:cs="Arial"/>
                <w:b/>
                <w:bCs/>
                <w:sz w:val="18"/>
                <w:szCs w:val="18"/>
                <w:lang w:eastAsia="pl-PL"/>
              </w:rPr>
            </w:pPr>
          </w:p>
          <w:p w:rsidR="00EC57AC" w:rsidRPr="00F5561E" w:rsidRDefault="00EC57AC" w:rsidP="00EC57AC">
            <w:pPr>
              <w:spacing w:after="0" w:line="240" w:lineRule="auto"/>
              <w:jc w:val="center"/>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w:t>
            </w:r>
          </w:p>
        </w:tc>
      </w:tr>
      <w:tr w:rsidR="00F5561E" w:rsidRPr="00F5561E" w:rsidTr="000B6B76">
        <w:trPr>
          <w:trHeight w:val="384"/>
        </w:trPr>
        <w:tc>
          <w:tcPr>
            <w:tcW w:w="7576" w:type="dxa"/>
            <w:gridSpan w:val="5"/>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EC57AC" w:rsidRPr="00F5561E" w:rsidRDefault="00EC57AC" w:rsidP="00EC57AC">
            <w:pPr>
              <w:spacing w:after="0" w:line="240" w:lineRule="auto"/>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Sołectwo Bledzew</w:t>
            </w:r>
          </w:p>
        </w:tc>
        <w:tc>
          <w:tcPr>
            <w:tcW w:w="1134" w:type="dxa"/>
            <w:tcBorders>
              <w:top w:val="single" w:sz="4" w:space="0" w:color="auto"/>
              <w:left w:val="nil"/>
              <w:bottom w:val="single" w:sz="4" w:space="0" w:color="auto"/>
              <w:right w:val="single" w:sz="4" w:space="0" w:color="auto"/>
            </w:tcBorders>
            <w:shd w:val="clear" w:color="auto" w:fill="D9D9D9"/>
            <w:noWrap/>
            <w:vAlign w:val="center"/>
            <w:hideMark/>
          </w:tcPr>
          <w:p w:rsidR="00EC57AC" w:rsidRPr="00F5561E" w:rsidRDefault="00EC57AC" w:rsidP="00EC57AC">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34 022,00</w:t>
            </w:r>
          </w:p>
        </w:tc>
        <w:tc>
          <w:tcPr>
            <w:tcW w:w="1134" w:type="dxa"/>
            <w:tcBorders>
              <w:top w:val="single" w:sz="4" w:space="0" w:color="auto"/>
              <w:left w:val="nil"/>
              <w:bottom w:val="single" w:sz="4" w:space="0" w:color="auto"/>
              <w:right w:val="single" w:sz="4" w:space="0" w:color="auto"/>
            </w:tcBorders>
            <w:shd w:val="clear" w:color="auto" w:fill="D9D9D9"/>
            <w:vAlign w:val="center"/>
          </w:tcPr>
          <w:p w:rsidR="00EC57AC" w:rsidRPr="00F5561E" w:rsidRDefault="00EC57AC" w:rsidP="00EC57AC">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32 431,32</w:t>
            </w:r>
          </w:p>
        </w:tc>
        <w:tc>
          <w:tcPr>
            <w:tcW w:w="708" w:type="dxa"/>
            <w:tcBorders>
              <w:top w:val="single" w:sz="4" w:space="0" w:color="auto"/>
              <w:left w:val="nil"/>
              <w:bottom w:val="single" w:sz="4" w:space="0" w:color="auto"/>
              <w:right w:val="single" w:sz="4" w:space="0" w:color="auto"/>
            </w:tcBorders>
            <w:shd w:val="clear" w:color="auto" w:fill="D9D9D9"/>
            <w:vAlign w:val="center"/>
          </w:tcPr>
          <w:p w:rsidR="00EC57AC" w:rsidRPr="00F5561E" w:rsidRDefault="00EC57AC" w:rsidP="00EC57AC">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95,32</w:t>
            </w:r>
          </w:p>
        </w:tc>
      </w:tr>
      <w:tr w:rsidR="00F5561E" w:rsidRPr="00F5561E" w:rsidTr="000B6B76">
        <w:trPr>
          <w:trHeight w:val="395"/>
        </w:trPr>
        <w:tc>
          <w:tcPr>
            <w:tcW w:w="913" w:type="dxa"/>
            <w:tcBorders>
              <w:top w:val="nil"/>
              <w:left w:val="single" w:sz="4" w:space="0" w:color="auto"/>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w:t>
            </w:r>
          </w:p>
        </w:tc>
        <w:tc>
          <w:tcPr>
            <w:tcW w:w="993"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80104</w:t>
            </w:r>
          </w:p>
        </w:tc>
        <w:tc>
          <w:tcPr>
            <w:tcW w:w="992" w:type="dxa"/>
            <w:gridSpan w:val="2"/>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4240</w:t>
            </w:r>
          </w:p>
        </w:tc>
        <w:tc>
          <w:tcPr>
            <w:tcW w:w="4678" w:type="dxa"/>
            <w:tcBorders>
              <w:top w:val="nil"/>
              <w:left w:val="nil"/>
              <w:bottom w:val="single" w:sz="4" w:space="0" w:color="auto"/>
              <w:right w:val="single" w:sz="4" w:space="0" w:color="auto"/>
            </w:tcBorders>
            <w:vAlign w:val="bottom"/>
            <w:hideMark/>
          </w:tcPr>
          <w:p w:rsidR="00EC57AC" w:rsidRPr="00F5561E" w:rsidRDefault="00EC57AC" w:rsidP="00EC57AC">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1. Zakup pomocy dydaktycznych dla Przedszkola Gminnego  w Bledzewie </w:t>
            </w:r>
          </w:p>
        </w:tc>
        <w:tc>
          <w:tcPr>
            <w:tcW w:w="1134"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1 000,00</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p>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1 000,00</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p>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0B6B76">
        <w:trPr>
          <w:trHeight w:val="300"/>
        </w:trPr>
        <w:tc>
          <w:tcPr>
            <w:tcW w:w="913" w:type="dxa"/>
            <w:tcBorders>
              <w:top w:val="nil"/>
              <w:left w:val="single" w:sz="4" w:space="0" w:color="auto"/>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678" w:type="dxa"/>
            <w:vMerge w:val="restart"/>
            <w:tcBorders>
              <w:top w:val="single" w:sz="4" w:space="0" w:color="auto"/>
              <w:left w:val="single" w:sz="4" w:space="0" w:color="auto"/>
              <w:right w:val="single" w:sz="4" w:space="0" w:color="auto"/>
            </w:tcBorders>
            <w:hideMark/>
          </w:tcPr>
          <w:p w:rsidR="00EC57AC" w:rsidRPr="00F5561E" w:rsidRDefault="00EC57AC" w:rsidP="00EC57AC">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2. Organizacja imprezy integracyjnej dla mieszkańców sołectwa </w:t>
            </w:r>
          </w:p>
        </w:tc>
        <w:tc>
          <w:tcPr>
            <w:tcW w:w="1134"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1 000,00</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1 000,00</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0B6B76">
        <w:trPr>
          <w:trHeight w:val="270"/>
        </w:trPr>
        <w:tc>
          <w:tcPr>
            <w:tcW w:w="913" w:type="dxa"/>
            <w:tcBorders>
              <w:top w:val="nil"/>
              <w:left w:val="single" w:sz="4" w:space="0" w:color="auto"/>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4220</w:t>
            </w:r>
          </w:p>
        </w:tc>
        <w:tc>
          <w:tcPr>
            <w:tcW w:w="4678" w:type="dxa"/>
            <w:vMerge/>
            <w:tcBorders>
              <w:left w:val="single" w:sz="4" w:space="0" w:color="auto"/>
              <w:right w:val="single" w:sz="4" w:space="0" w:color="auto"/>
            </w:tcBorders>
            <w:vAlign w:val="center"/>
            <w:hideMark/>
          </w:tcPr>
          <w:p w:rsidR="00EC57AC" w:rsidRPr="00F5561E" w:rsidRDefault="00EC57AC" w:rsidP="00EC57AC">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2 000,00</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1 974,27</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98,71</w:t>
            </w:r>
          </w:p>
        </w:tc>
      </w:tr>
      <w:tr w:rsidR="00F5561E" w:rsidRPr="00F5561E" w:rsidTr="000B6B76">
        <w:trPr>
          <w:trHeight w:val="270"/>
        </w:trPr>
        <w:tc>
          <w:tcPr>
            <w:tcW w:w="913" w:type="dxa"/>
            <w:tcBorders>
              <w:top w:val="nil"/>
              <w:left w:val="single" w:sz="4" w:space="0" w:color="auto"/>
              <w:bottom w:val="single" w:sz="4" w:space="0" w:color="auto"/>
              <w:right w:val="single" w:sz="4" w:space="0" w:color="auto"/>
            </w:tcBorders>
            <w:noWrap/>
            <w:vAlign w:val="bottom"/>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678" w:type="dxa"/>
            <w:vMerge/>
            <w:tcBorders>
              <w:left w:val="single" w:sz="4" w:space="0" w:color="auto"/>
              <w:bottom w:val="single" w:sz="4" w:space="0" w:color="000000"/>
              <w:right w:val="single" w:sz="4" w:space="0" w:color="auto"/>
            </w:tcBorders>
            <w:vAlign w:val="center"/>
          </w:tcPr>
          <w:p w:rsidR="00EC57AC" w:rsidRPr="00F5561E" w:rsidRDefault="00EC57AC" w:rsidP="00EC57AC">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1 000,00</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1 000,00</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0B6B76">
        <w:trPr>
          <w:trHeight w:val="510"/>
        </w:trPr>
        <w:tc>
          <w:tcPr>
            <w:tcW w:w="913" w:type="dxa"/>
            <w:tcBorders>
              <w:top w:val="nil"/>
              <w:left w:val="single" w:sz="4" w:space="0" w:color="auto"/>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w:t>
            </w:r>
          </w:p>
        </w:tc>
        <w:tc>
          <w:tcPr>
            <w:tcW w:w="993"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80101</w:t>
            </w:r>
          </w:p>
        </w:tc>
        <w:tc>
          <w:tcPr>
            <w:tcW w:w="992" w:type="dxa"/>
            <w:gridSpan w:val="2"/>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tcBorders>
              <w:top w:val="nil"/>
              <w:left w:val="nil"/>
              <w:bottom w:val="single" w:sz="4" w:space="0" w:color="auto"/>
              <w:right w:val="single" w:sz="4" w:space="0" w:color="auto"/>
            </w:tcBorders>
            <w:vAlign w:val="bottom"/>
            <w:hideMark/>
          </w:tcPr>
          <w:p w:rsidR="00EC57AC" w:rsidRPr="00F5561E" w:rsidRDefault="00EC57AC" w:rsidP="00EC57AC">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3. Zakup szafek uczniowskich  i zabawek - doposażenie Szkoła Podstawowa w Bledzewie </w:t>
            </w:r>
          </w:p>
        </w:tc>
        <w:tc>
          <w:tcPr>
            <w:tcW w:w="1134"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2 000,00</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p>
          <w:p w:rsidR="00EC57AC" w:rsidRPr="00F5561E" w:rsidRDefault="00EC57AC" w:rsidP="003B1391">
            <w:pPr>
              <w:spacing w:after="0" w:line="240" w:lineRule="auto"/>
              <w:jc w:val="right"/>
              <w:rPr>
                <w:rFonts w:ascii="Arial" w:eastAsia="Times New Roman" w:hAnsi="Arial" w:cs="Arial"/>
                <w:sz w:val="17"/>
                <w:szCs w:val="17"/>
                <w:lang w:eastAsia="pl-PL"/>
              </w:rPr>
            </w:pPr>
          </w:p>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2 000,00</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p>
          <w:p w:rsidR="00EC57AC" w:rsidRPr="00F5561E" w:rsidRDefault="00EC57AC" w:rsidP="003B1391">
            <w:pPr>
              <w:spacing w:after="0" w:line="240" w:lineRule="auto"/>
              <w:jc w:val="right"/>
              <w:rPr>
                <w:rFonts w:ascii="Arial" w:eastAsia="Times New Roman" w:hAnsi="Arial" w:cs="Arial"/>
                <w:sz w:val="17"/>
                <w:szCs w:val="17"/>
                <w:lang w:eastAsia="pl-PL"/>
              </w:rPr>
            </w:pPr>
          </w:p>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0B6B76">
        <w:trPr>
          <w:trHeight w:val="510"/>
        </w:trPr>
        <w:tc>
          <w:tcPr>
            <w:tcW w:w="913" w:type="dxa"/>
            <w:tcBorders>
              <w:top w:val="nil"/>
              <w:left w:val="single" w:sz="4" w:space="0" w:color="auto"/>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926</w:t>
            </w:r>
          </w:p>
        </w:tc>
        <w:tc>
          <w:tcPr>
            <w:tcW w:w="993"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92605</w:t>
            </w:r>
          </w:p>
        </w:tc>
        <w:tc>
          <w:tcPr>
            <w:tcW w:w="992" w:type="dxa"/>
            <w:gridSpan w:val="2"/>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tcBorders>
              <w:top w:val="nil"/>
              <w:left w:val="nil"/>
              <w:bottom w:val="single" w:sz="4" w:space="0" w:color="auto"/>
              <w:right w:val="single" w:sz="4" w:space="0" w:color="auto"/>
            </w:tcBorders>
            <w:vAlign w:val="bottom"/>
            <w:hideMark/>
          </w:tcPr>
          <w:p w:rsidR="00EC57AC" w:rsidRPr="00F5561E" w:rsidRDefault="00EC57AC" w:rsidP="00EC57AC">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4.Zakup sprzętu sportowego i stroi sportowych dla dzieci i młodzieży  z sołectwa </w:t>
            </w:r>
          </w:p>
        </w:tc>
        <w:tc>
          <w:tcPr>
            <w:tcW w:w="1134"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3 000,00</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p>
          <w:p w:rsidR="00EC57AC" w:rsidRPr="00F5561E" w:rsidRDefault="00EC57AC" w:rsidP="003B1391">
            <w:pPr>
              <w:spacing w:after="0" w:line="240" w:lineRule="auto"/>
              <w:jc w:val="right"/>
              <w:rPr>
                <w:rFonts w:ascii="Arial" w:eastAsia="Times New Roman" w:hAnsi="Arial" w:cs="Arial"/>
                <w:sz w:val="17"/>
                <w:szCs w:val="17"/>
                <w:lang w:eastAsia="pl-PL"/>
              </w:rPr>
            </w:pPr>
          </w:p>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2 999,94</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p>
          <w:p w:rsidR="00EC57AC" w:rsidRPr="00F5561E" w:rsidRDefault="00EC57AC" w:rsidP="003B1391">
            <w:pPr>
              <w:spacing w:after="0" w:line="240" w:lineRule="auto"/>
              <w:jc w:val="right"/>
              <w:rPr>
                <w:rFonts w:ascii="Arial" w:eastAsia="Times New Roman" w:hAnsi="Arial" w:cs="Arial"/>
                <w:sz w:val="17"/>
                <w:szCs w:val="17"/>
                <w:lang w:eastAsia="pl-PL"/>
              </w:rPr>
            </w:pPr>
          </w:p>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99,99</w:t>
            </w:r>
          </w:p>
        </w:tc>
      </w:tr>
      <w:tr w:rsidR="00F5561E" w:rsidRPr="00F5561E" w:rsidTr="000B6B76">
        <w:trPr>
          <w:trHeight w:val="533"/>
        </w:trPr>
        <w:tc>
          <w:tcPr>
            <w:tcW w:w="913" w:type="dxa"/>
            <w:tcBorders>
              <w:top w:val="nil"/>
              <w:left w:val="single" w:sz="4" w:space="0" w:color="auto"/>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92109</w:t>
            </w:r>
          </w:p>
        </w:tc>
        <w:tc>
          <w:tcPr>
            <w:tcW w:w="992" w:type="dxa"/>
            <w:gridSpan w:val="2"/>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tcBorders>
              <w:top w:val="nil"/>
              <w:left w:val="nil"/>
              <w:bottom w:val="single" w:sz="4" w:space="0" w:color="auto"/>
              <w:right w:val="single" w:sz="4" w:space="0" w:color="auto"/>
            </w:tcBorders>
            <w:vAlign w:val="bottom"/>
            <w:hideMark/>
          </w:tcPr>
          <w:p w:rsidR="00EC57AC" w:rsidRPr="00F5561E" w:rsidRDefault="00EC57AC" w:rsidP="00EC57AC">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5.Zakup maty akrobatycznej dla zespołu dziecięcego działającego przy świetlicy wiejskiej </w:t>
            </w:r>
          </w:p>
        </w:tc>
        <w:tc>
          <w:tcPr>
            <w:tcW w:w="1134"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2 000,00</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p>
          <w:p w:rsidR="00EC57AC" w:rsidRPr="00F5561E" w:rsidRDefault="00EC57AC" w:rsidP="003B1391">
            <w:pPr>
              <w:spacing w:after="0" w:line="240" w:lineRule="auto"/>
              <w:jc w:val="right"/>
              <w:rPr>
                <w:rFonts w:ascii="Arial" w:eastAsia="Times New Roman" w:hAnsi="Arial" w:cs="Arial"/>
                <w:sz w:val="17"/>
                <w:szCs w:val="17"/>
                <w:lang w:eastAsia="pl-PL"/>
              </w:rPr>
            </w:pPr>
          </w:p>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2 000,00</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p>
          <w:p w:rsidR="00EC57AC" w:rsidRPr="00F5561E" w:rsidRDefault="00EC57AC" w:rsidP="003B1391">
            <w:pPr>
              <w:spacing w:after="0" w:line="240" w:lineRule="auto"/>
              <w:jc w:val="right"/>
              <w:rPr>
                <w:rFonts w:ascii="Arial" w:eastAsia="Times New Roman" w:hAnsi="Arial" w:cs="Arial"/>
                <w:sz w:val="17"/>
                <w:szCs w:val="17"/>
                <w:lang w:eastAsia="pl-PL"/>
              </w:rPr>
            </w:pPr>
          </w:p>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0B6B76">
        <w:trPr>
          <w:trHeight w:val="420"/>
        </w:trPr>
        <w:tc>
          <w:tcPr>
            <w:tcW w:w="913" w:type="dxa"/>
            <w:tcBorders>
              <w:top w:val="nil"/>
              <w:left w:val="single" w:sz="4" w:space="0" w:color="auto"/>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754</w:t>
            </w:r>
          </w:p>
        </w:tc>
        <w:tc>
          <w:tcPr>
            <w:tcW w:w="993"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75412</w:t>
            </w:r>
          </w:p>
        </w:tc>
        <w:tc>
          <w:tcPr>
            <w:tcW w:w="992" w:type="dxa"/>
            <w:gridSpan w:val="2"/>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6060</w:t>
            </w:r>
          </w:p>
        </w:tc>
        <w:tc>
          <w:tcPr>
            <w:tcW w:w="4678" w:type="dxa"/>
            <w:tcBorders>
              <w:top w:val="nil"/>
              <w:left w:val="nil"/>
              <w:bottom w:val="single" w:sz="4" w:space="0" w:color="auto"/>
              <w:right w:val="single" w:sz="4" w:space="0" w:color="auto"/>
            </w:tcBorders>
            <w:vAlign w:val="bottom"/>
            <w:hideMark/>
          </w:tcPr>
          <w:p w:rsidR="00EC57AC" w:rsidRPr="00F5561E" w:rsidRDefault="00EC57AC" w:rsidP="00EC57AC">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6.Zakup aparatów oddechowych dla OSP Bledzew</w:t>
            </w:r>
          </w:p>
        </w:tc>
        <w:tc>
          <w:tcPr>
            <w:tcW w:w="1134"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11 000,00</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p>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11 000,00</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p>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0B6B76">
        <w:trPr>
          <w:trHeight w:val="373"/>
        </w:trPr>
        <w:tc>
          <w:tcPr>
            <w:tcW w:w="913" w:type="dxa"/>
            <w:tcBorders>
              <w:top w:val="nil"/>
              <w:left w:val="single" w:sz="4" w:space="0" w:color="auto"/>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vMerge w:val="restart"/>
            <w:tcBorders>
              <w:top w:val="nil"/>
              <w:left w:val="single" w:sz="4" w:space="0" w:color="auto"/>
              <w:bottom w:val="single" w:sz="4" w:space="0" w:color="000000"/>
              <w:right w:val="single" w:sz="4" w:space="0" w:color="auto"/>
            </w:tcBorders>
            <w:vAlign w:val="center"/>
            <w:hideMark/>
          </w:tcPr>
          <w:p w:rsidR="00EC57AC" w:rsidRPr="00F5561E" w:rsidRDefault="00EC57AC" w:rsidP="00EC57AC">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7. Organizacja festynu dla dzieci </w:t>
            </w:r>
          </w:p>
        </w:tc>
        <w:tc>
          <w:tcPr>
            <w:tcW w:w="1134"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955,86</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p>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955,48</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p>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99,96</w:t>
            </w:r>
          </w:p>
        </w:tc>
      </w:tr>
      <w:tr w:rsidR="00F5561E" w:rsidRPr="00F5561E" w:rsidTr="000B6B76">
        <w:trPr>
          <w:trHeight w:val="276"/>
        </w:trPr>
        <w:tc>
          <w:tcPr>
            <w:tcW w:w="913" w:type="dxa"/>
            <w:tcBorders>
              <w:top w:val="nil"/>
              <w:left w:val="single" w:sz="4" w:space="0" w:color="auto"/>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4220</w:t>
            </w:r>
          </w:p>
        </w:tc>
        <w:tc>
          <w:tcPr>
            <w:tcW w:w="4678" w:type="dxa"/>
            <w:vMerge/>
            <w:tcBorders>
              <w:top w:val="nil"/>
              <w:left w:val="single" w:sz="4" w:space="0" w:color="auto"/>
              <w:bottom w:val="single" w:sz="4" w:space="0" w:color="000000"/>
              <w:right w:val="single" w:sz="4" w:space="0" w:color="auto"/>
            </w:tcBorders>
            <w:vAlign w:val="center"/>
            <w:hideMark/>
          </w:tcPr>
          <w:p w:rsidR="00EC57AC" w:rsidRPr="00F5561E" w:rsidRDefault="00EC57AC" w:rsidP="00EC57AC">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1.624,14</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1 624,14</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678" w:type="dxa"/>
            <w:vMerge/>
            <w:tcBorders>
              <w:top w:val="nil"/>
              <w:left w:val="single" w:sz="4" w:space="0" w:color="auto"/>
              <w:bottom w:val="single" w:sz="4" w:space="0" w:color="000000"/>
              <w:right w:val="single" w:sz="4" w:space="0" w:color="auto"/>
            </w:tcBorders>
            <w:vAlign w:val="center"/>
            <w:hideMark/>
          </w:tcPr>
          <w:p w:rsidR="00EC57AC" w:rsidRPr="00F5561E" w:rsidRDefault="00EC57AC" w:rsidP="00EC57AC">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1.420,00</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1 410,40</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99,32</w:t>
            </w:r>
          </w:p>
        </w:tc>
      </w:tr>
      <w:tr w:rsidR="00F5561E" w:rsidRPr="00F5561E" w:rsidTr="000B6B76">
        <w:trPr>
          <w:trHeight w:val="300"/>
        </w:trPr>
        <w:tc>
          <w:tcPr>
            <w:tcW w:w="913" w:type="dxa"/>
            <w:tcBorders>
              <w:top w:val="nil"/>
              <w:left w:val="single" w:sz="4" w:space="0" w:color="auto"/>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vMerge w:val="restart"/>
            <w:tcBorders>
              <w:top w:val="nil"/>
              <w:left w:val="single" w:sz="4" w:space="0" w:color="auto"/>
              <w:bottom w:val="single" w:sz="4" w:space="0" w:color="auto"/>
              <w:right w:val="single" w:sz="4" w:space="0" w:color="auto"/>
            </w:tcBorders>
            <w:vAlign w:val="center"/>
            <w:hideMark/>
          </w:tcPr>
          <w:p w:rsidR="00EC57AC" w:rsidRPr="00F5561E" w:rsidRDefault="00EC57AC" w:rsidP="00EC57AC">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8. Realizacja programu " Bledzew na 5 "</w:t>
            </w:r>
          </w:p>
        </w:tc>
        <w:tc>
          <w:tcPr>
            <w:tcW w:w="1134"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1 500,00</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1 491,33</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99,42</w:t>
            </w:r>
          </w:p>
        </w:tc>
      </w:tr>
      <w:tr w:rsidR="00F5561E" w:rsidRPr="00F5561E" w:rsidTr="000B6B76">
        <w:trPr>
          <w:trHeight w:val="300"/>
        </w:trPr>
        <w:tc>
          <w:tcPr>
            <w:tcW w:w="913" w:type="dxa"/>
            <w:tcBorders>
              <w:top w:val="nil"/>
              <w:left w:val="single" w:sz="4" w:space="0" w:color="auto"/>
              <w:bottom w:val="single" w:sz="4" w:space="0" w:color="auto"/>
              <w:right w:val="single" w:sz="4" w:space="0" w:color="auto"/>
            </w:tcBorders>
            <w:noWrap/>
            <w:vAlign w:val="bottom"/>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678" w:type="dxa"/>
            <w:vMerge/>
            <w:tcBorders>
              <w:top w:val="nil"/>
              <w:left w:val="single" w:sz="4" w:space="0" w:color="auto"/>
              <w:bottom w:val="single" w:sz="4" w:space="0" w:color="auto"/>
              <w:right w:val="single" w:sz="4" w:space="0" w:color="auto"/>
            </w:tcBorders>
            <w:vAlign w:val="center"/>
          </w:tcPr>
          <w:p w:rsidR="00EC57AC" w:rsidRPr="00F5561E" w:rsidRDefault="00EC57AC" w:rsidP="00EC57AC">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1 100,00</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1 098,59</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99,87</w:t>
            </w:r>
          </w:p>
        </w:tc>
      </w:tr>
      <w:tr w:rsidR="00F5561E" w:rsidRPr="00F5561E" w:rsidTr="000B6B76">
        <w:trPr>
          <w:trHeight w:val="300"/>
        </w:trPr>
        <w:tc>
          <w:tcPr>
            <w:tcW w:w="913" w:type="dxa"/>
            <w:tcBorders>
              <w:top w:val="nil"/>
              <w:left w:val="single" w:sz="4" w:space="0" w:color="auto"/>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4220</w:t>
            </w:r>
          </w:p>
        </w:tc>
        <w:tc>
          <w:tcPr>
            <w:tcW w:w="4678" w:type="dxa"/>
            <w:vMerge/>
            <w:tcBorders>
              <w:top w:val="nil"/>
              <w:left w:val="single" w:sz="4" w:space="0" w:color="auto"/>
              <w:bottom w:val="single" w:sz="4" w:space="0" w:color="auto"/>
              <w:right w:val="single" w:sz="4" w:space="0" w:color="auto"/>
            </w:tcBorders>
            <w:vAlign w:val="center"/>
            <w:hideMark/>
          </w:tcPr>
          <w:p w:rsidR="00EC57AC" w:rsidRPr="00F5561E" w:rsidRDefault="00EC57AC" w:rsidP="00EC57AC">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2 922,00</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2.427,17</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83,06</w:t>
            </w:r>
          </w:p>
        </w:tc>
      </w:tr>
      <w:tr w:rsidR="00F5561E" w:rsidRPr="00F5561E" w:rsidTr="000B6B76">
        <w:trPr>
          <w:trHeight w:val="300"/>
        </w:trPr>
        <w:tc>
          <w:tcPr>
            <w:tcW w:w="913" w:type="dxa"/>
            <w:tcBorders>
              <w:top w:val="nil"/>
              <w:left w:val="single" w:sz="4" w:space="0" w:color="auto"/>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926</w:t>
            </w:r>
          </w:p>
        </w:tc>
        <w:tc>
          <w:tcPr>
            <w:tcW w:w="993"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92605</w:t>
            </w:r>
          </w:p>
        </w:tc>
        <w:tc>
          <w:tcPr>
            <w:tcW w:w="992" w:type="dxa"/>
            <w:gridSpan w:val="2"/>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vMerge/>
            <w:tcBorders>
              <w:top w:val="nil"/>
              <w:left w:val="single" w:sz="4" w:space="0" w:color="auto"/>
              <w:bottom w:val="single" w:sz="4" w:space="0" w:color="auto"/>
              <w:right w:val="single" w:sz="4" w:space="0" w:color="auto"/>
            </w:tcBorders>
            <w:vAlign w:val="center"/>
            <w:hideMark/>
          </w:tcPr>
          <w:p w:rsidR="00EC57AC" w:rsidRPr="00F5561E" w:rsidRDefault="00EC57AC" w:rsidP="00EC57AC">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500,00</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200,00</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40,0</w:t>
            </w:r>
          </w:p>
        </w:tc>
      </w:tr>
      <w:tr w:rsidR="00F5561E"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851</w:t>
            </w:r>
          </w:p>
        </w:tc>
        <w:tc>
          <w:tcPr>
            <w:tcW w:w="993"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85195</w:t>
            </w:r>
          </w:p>
        </w:tc>
        <w:tc>
          <w:tcPr>
            <w:tcW w:w="992" w:type="dxa"/>
            <w:gridSpan w:val="2"/>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vMerge/>
            <w:tcBorders>
              <w:top w:val="nil"/>
              <w:left w:val="single" w:sz="4" w:space="0" w:color="auto"/>
              <w:bottom w:val="single" w:sz="4" w:space="0" w:color="auto"/>
              <w:right w:val="single" w:sz="4" w:space="0" w:color="auto"/>
            </w:tcBorders>
            <w:vAlign w:val="center"/>
            <w:hideMark/>
          </w:tcPr>
          <w:p w:rsidR="00EC57AC" w:rsidRPr="00F5561E" w:rsidRDefault="00EC57AC" w:rsidP="00EC57AC">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300,00</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0,00</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0,00</w:t>
            </w:r>
          </w:p>
        </w:tc>
      </w:tr>
      <w:tr w:rsidR="00F5561E"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851</w:t>
            </w:r>
          </w:p>
        </w:tc>
        <w:tc>
          <w:tcPr>
            <w:tcW w:w="993"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85195</w:t>
            </w:r>
          </w:p>
        </w:tc>
        <w:tc>
          <w:tcPr>
            <w:tcW w:w="992" w:type="dxa"/>
            <w:gridSpan w:val="2"/>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4220</w:t>
            </w:r>
          </w:p>
        </w:tc>
        <w:tc>
          <w:tcPr>
            <w:tcW w:w="4678" w:type="dxa"/>
            <w:vMerge/>
            <w:tcBorders>
              <w:top w:val="nil"/>
              <w:left w:val="single" w:sz="4" w:space="0" w:color="auto"/>
              <w:bottom w:val="single" w:sz="4" w:space="0" w:color="auto"/>
              <w:right w:val="single" w:sz="4" w:space="0" w:color="auto"/>
            </w:tcBorders>
            <w:vAlign w:val="center"/>
            <w:hideMark/>
          </w:tcPr>
          <w:p w:rsidR="00EC57AC" w:rsidRPr="00F5561E" w:rsidRDefault="00EC57AC" w:rsidP="00EC57AC">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200,00</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0,00</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0,00</w:t>
            </w:r>
          </w:p>
        </w:tc>
      </w:tr>
      <w:tr w:rsidR="00F5561E"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w:t>
            </w:r>
          </w:p>
        </w:tc>
        <w:tc>
          <w:tcPr>
            <w:tcW w:w="993" w:type="dxa"/>
            <w:tcBorders>
              <w:top w:val="nil"/>
              <w:left w:val="nil"/>
              <w:bottom w:val="single" w:sz="4" w:space="0" w:color="auto"/>
              <w:right w:val="single" w:sz="4" w:space="0" w:color="auto"/>
            </w:tcBorders>
            <w:noWrap/>
            <w:vAlign w:val="bottom"/>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90003</w:t>
            </w:r>
          </w:p>
        </w:tc>
        <w:tc>
          <w:tcPr>
            <w:tcW w:w="992" w:type="dxa"/>
            <w:gridSpan w:val="2"/>
            <w:tcBorders>
              <w:top w:val="nil"/>
              <w:left w:val="nil"/>
              <w:bottom w:val="single" w:sz="4" w:space="0" w:color="auto"/>
              <w:right w:val="single" w:sz="4" w:space="0" w:color="auto"/>
            </w:tcBorders>
            <w:noWrap/>
            <w:vAlign w:val="bottom"/>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678" w:type="dxa"/>
            <w:vMerge/>
            <w:tcBorders>
              <w:top w:val="nil"/>
              <w:left w:val="single" w:sz="4" w:space="0" w:color="auto"/>
              <w:bottom w:val="single" w:sz="4" w:space="0" w:color="auto"/>
              <w:right w:val="single" w:sz="4" w:space="0" w:color="auto"/>
            </w:tcBorders>
            <w:vAlign w:val="center"/>
          </w:tcPr>
          <w:p w:rsidR="00EC57AC" w:rsidRPr="00F5561E" w:rsidRDefault="00EC57AC" w:rsidP="00EC57AC">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250,00</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250,00</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w:t>
            </w:r>
          </w:p>
        </w:tc>
        <w:tc>
          <w:tcPr>
            <w:tcW w:w="993"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90003</w:t>
            </w:r>
          </w:p>
        </w:tc>
        <w:tc>
          <w:tcPr>
            <w:tcW w:w="992" w:type="dxa"/>
            <w:gridSpan w:val="2"/>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vMerge/>
            <w:tcBorders>
              <w:top w:val="nil"/>
              <w:left w:val="single" w:sz="4" w:space="0" w:color="auto"/>
              <w:bottom w:val="single" w:sz="4" w:space="0" w:color="auto"/>
              <w:right w:val="single" w:sz="4" w:space="0" w:color="auto"/>
            </w:tcBorders>
            <w:vAlign w:val="center"/>
            <w:hideMark/>
          </w:tcPr>
          <w:p w:rsidR="00EC57AC" w:rsidRPr="00F5561E" w:rsidRDefault="00EC57AC" w:rsidP="00EC57AC">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250,00</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0,00</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0,00</w:t>
            </w:r>
          </w:p>
        </w:tc>
      </w:tr>
      <w:tr w:rsidR="00F5561E" w:rsidRPr="00F5561E" w:rsidTr="000B6B76">
        <w:trPr>
          <w:trHeight w:val="374"/>
        </w:trPr>
        <w:tc>
          <w:tcPr>
            <w:tcW w:w="7576" w:type="dxa"/>
            <w:gridSpan w:val="5"/>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EC57AC" w:rsidRPr="00F5561E" w:rsidRDefault="00EC57AC" w:rsidP="00EC57AC">
            <w:pPr>
              <w:spacing w:after="0" w:line="240" w:lineRule="auto"/>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Sołectwo Chycina</w:t>
            </w:r>
          </w:p>
        </w:tc>
        <w:tc>
          <w:tcPr>
            <w:tcW w:w="1134" w:type="dxa"/>
            <w:tcBorders>
              <w:top w:val="nil"/>
              <w:left w:val="nil"/>
              <w:bottom w:val="single" w:sz="4" w:space="0" w:color="auto"/>
              <w:right w:val="single" w:sz="4" w:space="0" w:color="auto"/>
            </w:tcBorders>
            <w:shd w:val="clear" w:color="auto" w:fill="D9D9D9"/>
            <w:noWrap/>
            <w:vAlign w:val="center"/>
            <w:hideMark/>
          </w:tcPr>
          <w:p w:rsidR="00EC57AC" w:rsidRPr="00F5561E" w:rsidRDefault="00EC57AC" w:rsidP="00EC57AC">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11 329,33</w:t>
            </w:r>
          </w:p>
        </w:tc>
        <w:tc>
          <w:tcPr>
            <w:tcW w:w="1134" w:type="dxa"/>
            <w:tcBorders>
              <w:top w:val="nil"/>
              <w:left w:val="nil"/>
              <w:bottom w:val="single" w:sz="4" w:space="0" w:color="auto"/>
              <w:right w:val="single" w:sz="4" w:space="0" w:color="auto"/>
            </w:tcBorders>
            <w:shd w:val="clear" w:color="auto" w:fill="D9D9D9"/>
            <w:vAlign w:val="center"/>
          </w:tcPr>
          <w:p w:rsidR="00EC57AC" w:rsidRPr="00F5561E" w:rsidRDefault="00EC57AC" w:rsidP="00EC57AC">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11 163,07</w:t>
            </w:r>
          </w:p>
        </w:tc>
        <w:tc>
          <w:tcPr>
            <w:tcW w:w="708" w:type="dxa"/>
            <w:tcBorders>
              <w:top w:val="nil"/>
              <w:left w:val="nil"/>
              <w:bottom w:val="single" w:sz="4" w:space="0" w:color="auto"/>
              <w:right w:val="single" w:sz="4" w:space="0" w:color="auto"/>
            </w:tcBorders>
            <w:shd w:val="clear" w:color="auto" w:fill="D9D9D9"/>
            <w:vAlign w:val="center"/>
          </w:tcPr>
          <w:p w:rsidR="00EC57AC" w:rsidRPr="00F5561E" w:rsidRDefault="00EC57AC" w:rsidP="00EC57AC">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98,53</w:t>
            </w:r>
          </w:p>
        </w:tc>
      </w:tr>
      <w:tr w:rsidR="00F5561E" w:rsidRPr="00F5561E" w:rsidTr="000B6B76">
        <w:trPr>
          <w:trHeight w:val="285"/>
        </w:trPr>
        <w:tc>
          <w:tcPr>
            <w:tcW w:w="913" w:type="dxa"/>
            <w:tcBorders>
              <w:top w:val="single" w:sz="4" w:space="0" w:color="auto"/>
              <w:left w:val="single" w:sz="4" w:space="0" w:color="auto"/>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w:t>
            </w:r>
          </w:p>
        </w:tc>
        <w:tc>
          <w:tcPr>
            <w:tcW w:w="1203" w:type="dxa"/>
            <w:gridSpan w:val="2"/>
            <w:tcBorders>
              <w:top w:val="single" w:sz="4" w:space="0" w:color="auto"/>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90003</w:t>
            </w:r>
          </w:p>
        </w:tc>
        <w:tc>
          <w:tcPr>
            <w:tcW w:w="782" w:type="dxa"/>
            <w:tcBorders>
              <w:top w:val="single" w:sz="4" w:space="0" w:color="auto"/>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678" w:type="dxa"/>
            <w:vMerge w:val="restart"/>
            <w:tcBorders>
              <w:top w:val="single" w:sz="4" w:space="0" w:color="auto"/>
              <w:left w:val="single" w:sz="4" w:space="0" w:color="auto"/>
              <w:bottom w:val="single" w:sz="4" w:space="0" w:color="auto"/>
              <w:right w:val="single" w:sz="4" w:space="0" w:color="auto"/>
            </w:tcBorders>
            <w:vAlign w:val="center"/>
            <w:hideMark/>
          </w:tcPr>
          <w:p w:rsidR="00EC57AC" w:rsidRPr="00F5561E" w:rsidRDefault="00EC57AC" w:rsidP="00EC57AC">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1. Poprawa estetyki wsi </w:t>
            </w:r>
          </w:p>
        </w:tc>
        <w:tc>
          <w:tcPr>
            <w:tcW w:w="1134"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1 000,00</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1 000,00</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0B6B76">
        <w:trPr>
          <w:trHeight w:val="70"/>
        </w:trPr>
        <w:tc>
          <w:tcPr>
            <w:tcW w:w="913" w:type="dxa"/>
            <w:tcBorders>
              <w:top w:val="nil"/>
              <w:left w:val="single" w:sz="4" w:space="0" w:color="auto"/>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w:t>
            </w:r>
          </w:p>
        </w:tc>
        <w:tc>
          <w:tcPr>
            <w:tcW w:w="1203" w:type="dxa"/>
            <w:gridSpan w:val="2"/>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90004</w:t>
            </w:r>
          </w:p>
        </w:tc>
        <w:tc>
          <w:tcPr>
            <w:tcW w:w="782"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EC57AC" w:rsidRPr="00F5561E" w:rsidRDefault="00EC57AC" w:rsidP="00EC57AC">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700,00</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p>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689,98</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p>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98,56</w:t>
            </w:r>
          </w:p>
        </w:tc>
      </w:tr>
      <w:tr w:rsidR="00F5561E"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1203" w:type="dxa"/>
            <w:gridSpan w:val="2"/>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92109</w:t>
            </w:r>
          </w:p>
        </w:tc>
        <w:tc>
          <w:tcPr>
            <w:tcW w:w="782"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tcBorders>
              <w:top w:val="nil"/>
              <w:left w:val="nil"/>
              <w:bottom w:val="single" w:sz="4" w:space="0" w:color="auto"/>
              <w:right w:val="single" w:sz="4" w:space="0" w:color="auto"/>
            </w:tcBorders>
            <w:vAlign w:val="bottom"/>
            <w:hideMark/>
          </w:tcPr>
          <w:p w:rsidR="00EC57AC" w:rsidRPr="00F5561E" w:rsidRDefault="00EC57AC" w:rsidP="00EC57AC">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2. Doposażenie  sali wiejskiej </w:t>
            </w:r>
          </w:p>
        </w:tc>
        <w:tc>
          <w:tcPr>
            <w:tcW w:w="1134"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629,33</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620,00</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98,50</w:t>
            </w:r>
          </w:p>
        </w:tc>
      </w:tr>
      <w:tr w:rsidR="00F5561E"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w:t>
            </w:r>
          </w:p>
        </w:tc>
        <w:tc>
          <w:tcPr>
            <w:tcW w:w="1203" w:type="dxa"/>
            <w:gridSpan w:val="2"/>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80104</w:t>
            </w:r>
          </w:p>
        </w:tc>
        <w:tc>
          <w:tcPr>
            <w:tcW w:w="782"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4240</w:t>
            </w:r>
          </w:p>
        </w:tc>
        <w:tc>
          <w:tcPr>
            <w:tcW w:w="4678" w:type="dxa"/>
            <w:vMerge w:val="restart"/>
            <w:tcBorders>
              <w:top w:val="nil"/>
              <w:left w:val="single" w:sz="4" w:space="0" w:color="auto"/>
              <w:bottom w:val="single" w:sz="4" w:space="0" w:color="auto"/>
              <w:right w:val="single" w:sz="4" w:space="0" w:color="auto"/>
            </w:tcBorders>
            <w:vAlign w:val="bottom"/>
            <w:hideMark/>
          </w:tcPr>
          <w:p w:rsidR="00EC57AC" w:rsidRPr="00F5561E" w:rsidRDefault="00EC57AC" w:rsidP="00EC57AC">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3. Zakup pomocy dydaktycznych dla Przedszkola Gminnego  w Bledzewie i Szkoły Podstawowej </w:t>
            </w:r>
            <w:r w:rsidRPr="00F5561E">
              <w:rPr>
                <w:rFonts w:ascii="Arial" w:eastAsia="Times New Roman" w:hAnsi="Arial" w:cs="Arial"/>
                <w:sz w:val="17"/>
                <w:szCs w:val="17"/>
                <w:lang w:eastAsia="pl-PL"/>
              </w:rPr>
              <w:br/>
              <w:t>w Bledzewie</w:t>
            </w:r>
          </w:p>
        </w:tc>
        <w:tc>
          <w:tcPr>
            <w:tcW w:w="1134"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300,00</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300,00</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0B6B76">
        <w:trPr>
          <w:trHeight w:val="345"/>
        </w:trPr>
        <w:tc>
          <w:tcPr>
            <w:tcW w:w="913" w:type="dxa"/>
            <w:tcBorders>
              <w:top w:val="nil"/>
              <w:left w:val="single" w:sz="4" w:space="0" w:color="auto"/>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w:t>
            </w:r>
          </w:p>
        </w:tc>
        <w:tc>
          <w:tcPr>
            <w:tcW w:w="1203" w:type="dxa"/>
            <w:gridSpan w:val="2"/>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80101</w:t>
            </w:r>
          </w:p>
        </w:tc>
        <w:tc>
          <w:tcPr>
            <w:tcW w:w="782"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4240</w:t>
            </w:r>
          </w:p>
        </w:tc>
        <w:tc>
          <w:tcPr>
            <w:tcW w:w="4678" w:type="dxa"/>
            <w:vMerge/>
            <w:tcBorders>
              <w:top w:val="nil"/>
              <w:left w:val="single" w:sz="4" w:space="0" w:color="auto"/>
              <w:bottom w:val="single" w:sz="4" w:space="0" w:color="auto"/>
              <w:right w:val="single" w:sz="4" w:space="0" w:color="auto"/>
            </w:tcBorders>
            <w:vAlign w:val="center"/>
            <w:hideMark/>
          </w:tcPr>
          <w:p w:rsidR="00EC57AC" w:rsidRPr="00F5561E" w:rsidRDefault="00EC57AC" w:rsidP="00EC57AC">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400,00</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p>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400,00</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p>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0B6B76">
        <w:trPr>
          <w:trHeight w:val="92"/>
        </w:trPr>
        <w:tc>
          <w:tcPr>
            <w:tcW w:w="913" w:type="dxa"/>
            <w:tcBorders>
              <w:top w:val="nil"/>
              <w:left w:val="single" w:sz="4" w:space="0" w:color="auto"/>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1203" w:type="dxa"/>
            <w:gridSpan w:val="2"/>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782"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vMerge w:val="restart"/>
            <w:tcBorders>
              <w:top w:val="nil"/>
              <w:left w:val="single" w:sz="4" w:space="0" w:color="auto"/>
              <w:bottom w:val="single" w:sz="4" w:space="0" w:color="auto"/>
              <w:right w:val="single" w:sz="4" w:space="0" w:color="auto"/>
            </w:tcBorders>
            <w:vAlign w:val="center"/>
            <w:hideMark/>
          </w:tcPr>
          <w:p w:rsidR="00EC57AC" w:rsidRPr="00F5561E" w:rsidRDefault="00EC57AC" w:rsidP="00EC57AC">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4. Aktywizacja mieszkańców - organizacja spotkań   podtrzymujących tradycje mieszkańców</w:t>
            </w:r>
          </w:p>
        </w:tc>
        <w:tc>
          <w:tcPr>
            <w:tcW w:w="1134"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90,00</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p>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21,12</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p>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23,46</w:t>
            </w:r>
          </w:p>
        </w:tc>
      </w:tr>
      <w:tr w:rsidR="00F5561E"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1203" w:type="dxa"/>
            <w:gridSpan w:val="2"/>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782"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4220</w:t>
            </w:r>
          </w:p>
        </w:tc>
        <w:tc>
          <w:tcPr>
            <w:tcW w:w="4678" w:type="dxa"/>
            <w:vMerge/>
            <w:tcBorders>
              <w:top w:val="nil"/>
              <w:left w:val="single" w:sz="4" w:space="0" w:color="auto"/>
              <w:bottom w:val="single" w:sz="4" w:space="0" w:color="auto"/>
              <w:right w:val="single" w:sz="4" w:space="0" w:color="auto"/>
            </w:tcBorders>
            <w:vAlign w:val="center"/>
            <w:hideMark/>
          </w:tcPr>
          <w:p w:rsidR="00EC57AC" w:rsidRPr="00F5561E" w:rsidRDefault="00EC57AC" w:rsidP="00EC57AC">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1 710,00</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1 631,97</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95,43</w:t>
            </w:r>
          </w:p>
        </w:tc>
      </w:tr>
      <w:tr w:rsidR="00F5561E"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1203" w:type="dxa"/>
            <w:gridSpan w:val="2"/>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782"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678" w:type="dxa"/>
            <w:vMerge/>
            <w:tcBorders>
              <w:top w:val="nil"/>
              <w:left w:val="single" w:sz="4" w:space="0" w:color="auto"/>
              <w:bottom w:val="single" w:sz="4" w:space="0" w:color="auto"/>
              <w:right w:val="single" w:sz="4" w:space="0" w:color="auto"/>
            </w:tcBorders>
            <w:vAlign w:val="center"/>
            <w:hideMark/>
          </w:tcPr>
          <w:p w:rsidR="00EC57AC" w:rsidRPr="00F5561E" w:rsidRDefault="00EC57AC" w:rsidP="00EC57AC">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1 500,00</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1 500,00</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630</w:t>
            </w:r>
          </w:p>
        </w:tc>
        <w:tc>
          <w:tcPr>
            <w:tcW w:w="1203" w:type="dxa"/>
            <w:gridSpan w:val="2"/>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63095</w:t>
            </w:r>
          </w:p>
        </w:tc>
        <w:tc>
          <w:tcPr>
            <w:tcW w:w="782"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tcBorders>
              <w:top w:val="nil"/>
              <w:left w:val="nil"/>
              <w:bottom w:val="single" w:sz="4" w:space="0" w:color="auto"/>
              <w:right w:val="single" w:sz="4" w:space="0" w:color="auto"/>
            </w:tcBorders>
            <w:vAlign w:val="bottom"/>
            <w:hideMark/>
          </w:tcPr>
          <w:p w:rsidR="00EC57AC" w:rsidRPr="00F5561E" w:rsidRDefault="00EC57AC" w:rsidP="00EC57AC">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5. Zagospodarowanie  plaży wiejskiej </w:t>
            </w:r>
          </w:p>
        </w:tc>
        <w:tc>
          <w:tcPr>
            <w:tcW w:w="1134"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5 000,00</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5 000,00</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A20C9E">
        <w:trPr>
          <w:trHeight w:val="444"/>
        </w:trPr>
        <w:tc>
          <w:tcPr>
            <w:tcW w:w="7576" w:type="dxa"/>
            <w:gridSpan w:val="5"/>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EC57AC" w:rsidRPr="00F5561E" w:rsidRDefault="00EC57AC" w:rsidP="00EC57AC">
            <w:pPr>
              <w:spacing w:after="0" w:line="240" w:lineRule="auto"/>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 xml:space="preserve">Sołectwo Dębowiec </w:t>
            </w:r>
          </w:p>
        </w:tc>
        <w:tc>
          <w:tcPr>
            <w:tcW w:w="1134" w:type="dxa"/>
            <w:tcBorders>
              <w:top w:val="nil"/>
              <w:left w:val="nil"/>
              <w:bottom w:val="single" w:sz="4" w:space="0" w:color="auto"/>
              <w:right w:val="single" w:sz="4" w:space="0" w:color="auto"/>
            </w:tcBorders>
            <w:shd w:val="clear" w:color="auto" w:fill="D9D9D9"/>
            <w:noWrap/>
            <w:vAlign w:val="center"/>
            <w:hideMark/>
          </w:tcPr>
          <w:p w:rsidR="00EC57AC" w:rsidRPr="00F5561E" w:rsidRDefault="00EC57AC" w:rsidP="00EC57AC">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8 301,37</w:t>
            </w:r>
          </w:p>
        </w:tc>
        <w:tc>
          <w:tcPr>
            <w:tcW w:w="1134" w:type="dxa"/>
            <w:tcBorders>
              <w:top w:val="nil"/>
              <w:left w:val="nil"/>
              <w:bottom w:val="single" w:sz="4" w:space="0" w:color="auto"/>
              <w:right w:val="single" w:sz="4" w:space="0" w:color="auto"/>
            </w:tcBorders>
            <w:shd w:val="clear" w:color="auto" w:fill="D9D9D9"/>
            <w:vAlign w:val="center"/>
          </w:tcPr>
          <w:p w:rsidR="00EC57AC" w:rsidRPr="00F5561E" w:rsidRDefault="00EC57AC" w:rsidP="00EC57AC">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7 853,65</w:t>
            </w:r>
          </w:p>
        </w:tc>
        <w:tc>
          <w:tcPr>
            <w:tcW w:w="708" w:type="dxa"/>
            <w:tcBorders>
              <w:top w:val="nil"/>
              <w:left w:val="nil"/>
              <w:bottom w:val="single" w:sz="4" w:space="0" w:color="auto"/>
              <w:right w:val="single" w:sz="4" w:space="0" w:color="auto"/>
            </w:tcBorders>
            <w:shd w:val="clear" w:color="auto" w:fill="D9D9D9"/>
            <w:vAlign w:val="center"/>
          </w:tcPr>
          <w:p w:rsidR="00EC57AC" w:rsidRPr="00F5561E" w:rsidRDefault="00EC57AC" w:rsidP="00EC57AC">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94,61</w:t>
            </w:r>
          </w:p>
        </w:tc>
      </w:tr>
      <w:tr w:rsidR="00F5561E" w:rsidRPr="00F5561E" w:rsidTr="003D7DB6">
        <w:trPr>
          <w:trHeight w:val="285"/>
        </w:trPr>
        <w:tc>
          <w:tcPr>
            <w:tcW w:w="913" w:type="dxa"/>
            <w:tcBorders>
              <w:top w:val="nil"/>
              <w:left w:val="single" w:sz="4" w:space="0" w:color="auto"/>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w:t>
            </w:r>
          </w:p>
        </w:tc>
        <w:tc>
          <w:tcPr>
            <w:tcW w:w="1203" w:type="dxa"/>
            <w:gridSpan w:val="2"/>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90095</w:t>
            </w:r>
          </w:p>
        </w:tc>
        <w:tc>
          <w:tcPr>
            <w:tcW w:w="782"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tcBorders>
              <w:top w:val="nil"/>
              <w:left w:val="nil"/>
              <w:bottom w:val="single" w:sz="4" w:space="0" w:color="auto"/>
              <w:right w:val="single" w:sz="4" w:space="0" w:color="auto"/>
            </w:tcBorders>
            <w:vAlign w:val="bottom"/>
            <w:hideMark/>
          </w:tcPr>
          <w:p w:rsidR="00EC57AC" w:rsidRPr="00F5561E" w:rsidRDefault="00EC57AC" w:rsidP="00EC57AC">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1. Doposażenie  placu zabaw</w:t>
            </w:r>
          </w:p>
        </w:tc>
        <w:tc>
          <w:tcPr>
            <w:tcW w:w="1134" w:type="dxa"/>
            <w:tcBorders>
              <w:top w:val="nil"/>
              <w:left w:val="nil"/>
              <w:bottom w:val="single" w:sz="4" w:space="0" w:color="auto"/>
              <w:right w:val="single" w:sz="4" w:space="0" w:color="auto"/>
            </w:tcBorders>
            <w:noWrap/>
            <w:vAlign w:val="bottom"/>
            <w:hideMark/>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3 800,00</w:t>
            </w:r>
          </w:p>
        </w:tc>
        <w:tc>
          <w:tcPr>
            <w:tcW w:w="1134"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 3 628,50</w:t>
            </w:r>
          </w:p>
        </w:tc>
        <w:tc>
          <w:tcPr>
            <w:tcW w:w="708" w:type="dxa"/>
            <w:tcBorders>
              <w:top w:val="nil"/>
              <w:left w:val="nil"/>
              <w:bottom w:val="single" w:sz="4" w:space="0" w:color="auto"/>
              <w:right w:val="single" w:sz="4" w:space="0" w:color="auto"/>
            </w:tcBorders>
            <w:vAlign w:val="bottom"/>
          </w:tcPr>
          <w:p w:rsidR="00EC57AC" w:rsidRPr="00F5561E" w:rsidRDefault="00EC57AC"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95,49</w:t>
            </w:r>
          </w:p>
        </w:tc>
      </w:tr>
      <w:tr w:rsidR="00F5561E" w:rsidRPr="00F5561E" w:rsidTr="003D7DB6">
        <w:trPr>
          <w:trHeight w:val="285"/>
        </w:trPr>
        <w:tc>
          <w:tcPr>
            <w:tcW w:w="913" w:type="dxa"/>
            <w:tcBorders>
              <w:top w:val="single" w:sz="4" w:space="0" w:color="auto"/>
              <w:left w:val="single" w:sz="4" w:space="0" w:color="auto"/>
              <w:bottom w:val="single" w:sz="4" w:space="0" w:color="auto"/>
              <w:right w:val="single" w:sz="4" w:space="0" w:color="auto"/>
            </w:tcBorders>
            <w:noWrap/>
            <w:vAlign w:val="bottom"/>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w:t>
            </w:r>
          </w:p>
        </w:tc>
        <w:tc>
          <w:tcPr>
            <w:tcW w:w="1203" w:type="dxa"/>
            <w:gridSpan w:val="2"/>
            <w:tcBorders>
              <w:top w:val="single" w:sz="4" w:space="0" w:color="auto"/>
              <w:left w:val="nil"/>
              <w:bottom w:val="single" w:sz="4" w:space="0" w:color="auto"/>
              <w:right w:val="single" w:sz="4" w:space="0" w:color="auto"/>
            </w:tcBorders>
            <w:noWrap/>
            <w:vAlign w:val="bottom"/>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90095</w:t>
            </w:r>
          </w:p>
        </w:tc>
        <w:tc>
          <w:tcPr>
            <w:tcW w:w="782" w:type="dxa"/>
            <w:tcBorders>
              <w:top w:val="single" w:sz="4" w:space="0" w:color="auto"/>
              <w:left w:val="nil"/>
              <w:bottom w:val="single" w:sz="4" w:space="0" w:color="auto"/>
              <w:right w:val="single" w:sz="4" w:space="0" w:color="auto"/>
            </w:tcBorders>
            <w:noWrap/>
            <w:vAlign w:val="bottom"/>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tcBorders>
              <w:top w:val="single" w:sz="4" w:space="0" w:color="auto"/>
              <w:left w:val="nil"/>
              <w:bottom w:val="single" w:sz="4" w:space="0" w:color="auto"/>
              <w:right w:val="single" w:sz="4" w:space="0" w:color="auto"/>
            </w:tcBorders>
            <w:vAlign w:val="bottom"/>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2. Zagospodarowanie i upiększenie placu zabaw </w:t>
            </w:r>
            <w:r w:rsidRPr="00F5561E">
              <w:rPr>
                <w:rFonts w:ascii="Arial" w:eastAsia="Times New Roman" w:hAnsi="Arial" w:cs="Arial"/>
                <w:sz w:val="17"/>
                <w:szCs w:val="17"/>
                <w:lang w:eastAsia="pl-PL"/>
              </w:rPr>
              <w:br/>
              <w:t>i miejsca   spotkań</w:t>
            </w:r>
          </w:p>
        </w:tc>
        <w:tc>
          <w:tcPr>
            <w:tcW w:w="1134" w:type="dxa"/>
            <w:tcBorders>
              <w:top w:val="single" w:sz="4" w:space="0" w:color="auto"/>
              <w:left w:val="nil"/>
              <w:bottom w:val="single" w:sz="4" w:space="0" w:color="auto"/>
              <w:right w:val="single" w:sz="4" w:space="0" w:color="auto"/>
            </w:tcBorders>
            <w:noWrap/>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3.000,00</w:t>
            </w:r>
          </w:p>
          <w:p w:rsidR="003B1391" w:rsidRPr="00F5561E" w:rsidRDefault="003B1391" w:rsidP="003B1391">
            <w:pPr>
              <w:spacing w:after="0" w:line="240" w:lineRule="auto"/>
              <w:jc w:val="right"/>
              <w:rPr>
                <w:rFonts w:ascii="Arial" w:eastAsia="Times New Roman" w:hAnsi="Arial" w:cs="Arial"/>
                <w:sz w:val="17"/>
                <w:szCs w:val="17"/>
                <w:lang w:eastAsia="pl-PL"/>
              </w:rPr>
            </w:pPr>
          </w:p>
        </w:tc>
        <w:tc>
          <w:tcPr>
            <w:tcW w:w="1134" w:type="dxa"/>
            <w:tcBorders>
              <w:top w:val="single" w:sz="4" w:space="0" w:color="auto"/>
              <w:left w:val="nil"/>
              <w:bottom w:val="single" w:sz="4" w:space="0" w:color="auto"/>
              <w:right w:val="single" w:sz="4" w:space="0" w:color="auto"/>
            </w:tcBorders>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2 958,46</w:t>
            </w:r>
          </w:p>
        </w:tc>
        <w:tc>
          <w:tcPr>
            <w:tcW w:w="708" w:type="dxa"/>
            <w:tcBorders>
              <w:top w:val="single" w:sz="4" w:space="0" w:color="auto"/>
              <w:left w:val="nil"/>
              <w:bottom w:val="single" w:sz="4" w:space="0" w:color="auto"/>
              <w:right w:val="single" w:sz="4" w:space="0" w:color="auto"/>
            </w:tcBorders>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98,61</w:t>
            </w:r>
          </w:p>
        </w:tc>
      </w:tr>
      <w:tr w:rsidR="00F5561E" w:rsidRPr="00F5561E" w:rsidTr="000B6B76">
        <w:trPr>
          <w:trHeight w:val="315"/>
        </w:trPr>
        <w:tc>
          <w:tcPr>
            <w:tcW w:w="913" w:type="dxa"/>
            <w:tcBorders>
              <w:top w:val="single" w:sz="4" w:space="0" w:color="auto"/>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w:t>
            </w:r>
          </w:p>
        </w:tc>
        <w:tc>
          <w:tcPr>
            <w:tcW w:w="1203" w:type="dxa"/>
            <w:gridSpan w:val="2"/>
            <w:tcBorders>
              <w:top w:val="single" w:sz="4" w:space="0" w:color="auto"/>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90095</w:t>
            </w:r>
          </w:p>
        </w:tc>
        <w:tc>
          <w:tcPr>
            <w:tcW w:w="782" w:type="dxa"/>
            <w:tcBorders>
              <w:top w:val="single" w:sz="4" w:space="0" w:color="auto"/>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tcBorders>
              <w:top w:val="single" w:sz="4" w:space="0" w:color="auto"/>
              <w:left w:val="nil"/>
              <w:bottom w:val="single" w:sz="4" w:space="0" w:color="auto"/>
              <w:right w:val="single" w:sz="4" w:space="0" w:color="auto"/>
            </w:tcBorders>
            <w:vAlign w:val="bottom"/>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3. Odnowienie placu zabaw i miejsca spotkań mieszkańców </w:t>
            </w:r>
          </w:p>
        </w:tc>
        <w:tc>
          <w:tcPr>
            <w:tcW w:w="1134" w:type="dxa"/>
            <w:tcBorders>
              <w:top w:val="single" w:sz="4" w:space="0" w:color="auto"/>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1 000,00</w:t>
            </w:r>
          </w:p>
        </w:tc>
        <w:tc>
          <w:tcPr>
            <w:tcW w:w="1134" w:type="dxa"/>
            <w:tcBorders>
              <w:top w:val="single" w:sz="4" w:space="0" w:color="auto"/>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1 000,00</w:t>
            </w:r>
          </w:p>
        </w:tc>
        <w:tc>
          <w:tcPr>
            <w:tcW w:w="708" w:type="dxa"/>
            <w:tcBorders>
              <w:top w:val="single" w:sz="4" w:space="0" w:color="auto"/>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0B6B76">
        <w:trPr>
          <w:trHeight w:val="224"/>
        </w:trPr>
        <w:tc>
          <w:tcPr>
            <w:tcW w:w="913" w:type="dxa"/>
            <w:tcBorders>
              <w:top w:val="single" w:sz="4" w:space="0" w:color="auto"/>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1203" w:type="dxa"/>
            <w:gridSpan w:val="2"/>
            <w:tcBorders>
              <w:top w:val="single" w:sz="4" w:space="0" w:color="auto"/>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782" w:type="dxa"/>
            <w:tcBorders>
              <w:top w:val="single" w:sz="4" w:space="0" w:color="auto"/>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4220</w:t>
            </w:r>
          </w:p>
        </w:tc>
        <w:tc>
          <w:tcPr>
            <w:tcW w:w="4678" w:type="dxa"/>
            <w:tcBorders>
              <w:top w:val="single" w:sz="4" w:space="0" w:color="auto"/>
              <w:left w:val="nil"/>
              <w:bottom w:val="single" w:sz="4" w:space="0" w:color="auto"/>
              <w:right w:val="single" w:sz="4" w:space="0" w:color="auto"/>
            </w:tcBorders>
            <w:vAlign w:val="bottom"/>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4. Organizacja imprezy integracyjnej  " Dzień buraka </w:t>
            </w:r>
            <w:r w:rsidRPr="00F5561E">
              <w:rPr>
                <w:rFonts w:ascii="Arial" w:eastAsia="Times New Roman" w:hAnsi="Arial" w:cs="Arial"/>
                <w:sz w:val="17"/>
                <w:szCs w:val="17"/>
                <w:lang w:eastAsia="pl-PL"/>
              </w:rPr>
              <w:br/>
              <w:t xml:space="preserve"> i ziemniaka " </w:t>
            </w:r>
          </w:p>
        </w:tc>
        <w:tc>
          <w:tcPr>
            <w:tcW w:w="1134" w:type="dxa"/>
            <w:tcBorders>
              <w:top w:val="single" w:sz="4" w:space="0" w:color="auto"/>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501,37</w:t>
            </w:r>
          </w:p>
        </w:tc>
        <w:tc>
          <w:tcPr>
            <w:tcW w:w="1134" w:type="dxa"/>
            <w:tcBorders>
              <w:top w:val="single" w:sz="4" w:space="0" w:color="auto"/>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p>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266,69</w:t>
            </w:r>
          </w:p>
        </w:tc>
        <w:tc>
          <w:tcPr>
            <w:tcW w:w="708" w:type="dxa"/>
            <w:tcBorders>
              <w:top w:val="single" w:sz="4" w:space="0" w:color="auto"/>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p>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53,19</w:t>
            </w:r>
          </w:p>
        </w:tc>
      </w:tr>
      <w:tr w:rsidR="00F5561E" w:rsidRPr="00F5561E" w:rsidTr="000B6B76">
        <w:trPr>
          <w:trHeight w:val="327"/>
        </w:trPr>
        <w:tc>
          <w:tcPr>
            <w:tcW w:w="7576" w:type="dxa"/>
            <w:gridSpan w:val="5"/>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B1391" w:rsidRPr="00F5561E" w:rsidRDefault="003B1391" w:rsidP="003B1391">
            <w:pPr>
              <w:spacing w:after="0" w:line="240" w:lineRule="auto"/>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 xml:space="preserve">Sołectwo Goruńsko </w:t>
            </w:r>
          </w:p>
        </w:tc>
        <w:tc>
          <w:tcPr>
            <w:tcW w:w="1134" w:type="dxa"/>
            <w:tcBorders>
              <w:top w:val="single" w:sz="4" w:space="0" w:color="auto"/>
              <w:left w:val="nil"/>
              <w:bottom w:val="single" w:sz="4" w:space="0" w:color="auto"/>
              <w:right w:val="single" w:sz="4" w:space="0" w:color="auto"/>
            </w:tcBorders>
            <w:shd w:val="clear" w:color="auto" w:fill="D9D9D9"/>
            <w:noWrap/>
            <w:vAlign w:val="center"/>
            <w:hideMark/>
          </w:tcPr>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16 942,96</w:t>
            </w:r>
          </w:p>
        </w:tc>
        <w:tc>
          <w:tcPr>
            <w:tcW w:w="1134" w:type="dxa"/>
            <w:tcBorders>
              <w:top w:val="single" w:sz="4" w:space="0" w:color="auto"/>
              <w:left w:val="nil"/>
              <w:bottom w:val="single" w:sz="4" w:space="0" w:color="auto"/>
              <w:right w:val="single" w:sz="4" w:space="0" w:color="auto"/>
            </w:tcBorders>
            <w:shd w:val="clear" w:color="auto" w:fill="D9D9D9"/>
            <w:vAlign w:val="center"/>
          </w:tcPr>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16 910,06</w:t>
            </w:r>
          </w:p>
        </w:tc>
        <w:tc>
          <w:tcPr>
            <w:tcW w:w="708" w:type="dxa"/>
            <w:tcBorders>
              <w:top w:val="single" w:sz="4" w:space="0" w:color="auto"/>
              <w:left w:val="nil"/>
              <w:bottom w:val="single" w:sz="4" w:space="0" w:color="auto"/>
              <w:right w:val="single" w:sz="4" w:space="0" w:color="auto"/>
            </w:tcBorders>
            <w:shd w:val="clear" w:color="auto" w:fill="D9D9D9"/>
            <w:vAlign w:val="center"/>
          </w:tcPr>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99,81</w:t>
            </w:r>
          </w:p>
        </w:tc>
      </w:tr>
      <w:tr w:rsidR="00F5561E" w:rsidRPr="00F5561E" w:rsidTr="000B6B76">
        <w:trPr>
          <w:trHeight w:val="285"/>
        </w:trPr>
        <w:tc>
          <w:tcPr>
            <w:tcW w:w="913" w:type="dxa"/>
            <w:tcBorders>
              <w:top w:val="single" w:sz="4" w:space="0" w:color="auto"/>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w:t>
            </w:r>
          </w:p>
        </w:tc>
        <w:tc>
          <w:tcPr>
            <w:tcW w:w="993" w:type="dxa"/>
            <w:tcBorders>
              <w:top w:val="single" w:sz="4" w:space="0" w:color="auto"/>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90004</w:t>
            </w:r>
          </w:p>
        </w:tc>
        <w:tc>
          <w:tcPr>
            <w:tcW w:w="992" w:type="dxa"/>
            <w:gridSpan w:val="2"/>
            <w:tcBorders>
              <w:top w:val="single" w:sz="4" w:space="0" w:color="auto"/>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678" w:type="dxa"/>
            <w:vMerge w:val="restart"/>
            <w:tcBorders>
              <w:top w:val="nil"/>
              <w:left w:val="single" w:sz="4" w:space="0" w:color="auto"/>
              <w:bottom w:val="single" w:sz="4" w:space="0" w:color="auto"/>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1. Poprawa estetyki wsi </w:t>
            </w:r>
          </w:p>
        </w:tc>
        <w:tc>
          <w:tcPr>
            <w:tcW w:w="1134" w:type="dxa"/>
            <w:tcBorders>
              <w:top w:val="single" w:sz="4" w:space="0" w:color="auto"/>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1 500,00</w:t>
            </w:r>
          </w:p>
        </w:tc>
        <w:tc>
          <w:tcPr>
            <w:tcW w:w="1134" w:type="dxa"/>
            <w:tcBorders>
              <w:top w:val="single" w:sz="4" w:space="0" w:color="auto"/>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1 500,00</w:t>
            </w:r>
          </w:p>
        </w:tc>
        <w:tc>
          <w:tcPr>
            <w:tcW w:w="708" w:type="dxa"/>
            <w:tcBorders>
              <w:top w:val="single" w:sz="4" w:space="0" w:color="auto"/>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0B6B76">
        <w:trPr>
          <w:trHeight w:val="285"/>
        </w:trPr>
        <w:tc>
          <w:tcPr>
            <w:tcW w:w="913" w:type="dxa"/>
            <w:tcBorders>
              <w:top w:val="single" w:sz="4" w:space="0" w:color="auto"/>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w:t>
            </w:r>
          </w:p>
        </w:tc>
        <w:tc>
          <w:tcPr>
            <w:tcW w:w="993" w:type="dxa"/>
            <w:tcBorders>
              <w:top w:val="single" w:sz="4" w:space="0" w:color="auto"/>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90004</w:t>
            </w:r>
          </w:p>
        </w:tc>
        <w:tc>
          <w:tcPr>
            <w:tcW w:w="992" w:type="dxa"/>
            <w:gridSpan w:val="2"/>
            <w:tcBorders>
              <w:top w:val="single" w:sz="4" w:space="0" w:color="auto"/>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vMerge/>
            <w:tcBorders>
              <w:top w:val="nil"/>
              <w:left w:val="single" w:sz="4" w:space="0" w:color="auto"/>
              <w:bottom w:val="single" w:sz="4" w:space="0" w:color="auto"/>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single" w:sz="4" w:space="0" w:color="auto"/>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1 502,96</w:t>
            </w:r>
          </w:p>
        </w:tc>
        <w:tc>
          <w:tcPr>
            <w:tcW w:w="1134" w:type="dxa"/>
            <w:tcBorders>
              <w:top w:val="single" w:sz="4" w:space="0" w:color="auto"/>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1 501,69</w:t>
            </w:r>
          </w:p>
        </w:tc>
        <w:tc>
          <w:tcPr>
            <w:tcW w:w="708" w:type="dxa"/>
            <w:tcBorders>
              <w:top w:val="single" w:sz="4" w:space="0" w:color="auto"/>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99,91</w:t>
            </w:r>
          </w:p>
        </w:tc>
      </w:tr>
      <w:tr w:rsidR="00F5561E"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90003</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678" w:type="dxa"/>
            <w:vMerge/>
            <w:tcBorders>
              <w:top w:val="nil"/>
              <w:left w:val="single" w:sz="4" w:space="0" w:color="auto"/>
              <w:bottom w:val="single" w:sz="4" w:space="0" w:color="auto"/>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2 040,00</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2 040,00</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0B6B76">
        <w:trPr>
          <w:trHeight w:val="159"/>
        </w:trPr>
        <w:tc>
          <w:tcPr>
            <w:tcW w:w="913" w:type="dxa"/>
            <w:tcBorders>
              <w:top w:val="nil"/>
              <w:left w:val="single" w:sz="4" w:space="0" w:color="auto"/>
              <w:bottom w:val="single" w:sz="4" w:space="0" w:color="auto"/>
              <w:right w:val="single" w:sz="4" w:space="0" w:color="auto"/>
            </w:tcBorders>
            <w:noWrap/>
            <w:vAlign w:val="bottom"/>
          </w:tcPr>
          <w:p w:rsidR="003B1391" w:rsidRPr="00F5561E" w:rsidRDefault="003B1391" w:rsidP="003B1391">
            <w:pPr>
              <w:spacing w:after="0" w:line="240" w:lineRule="auto"/>
              <w:jc w:val="center"/>
              <w:rPr>
                <w:rFonts w:ascii="Arial" w:eastAsia="Times New Roman" w:hAnsi="Arial" w:cs="Arial"/>
                <w:sz w:val="17"/>
                <w:szCs w:val="17"/>
                <w:lang w:eastAsia="pl-PL"/>
              </w:rPr>
            </w:pPr>
          </w:p>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tcPr>
          <w:p w:rsidR="003B1391" w:rsidRPr="00F5561E" w:rsidRDefault="003B1391" w:rsidP="003B1391">
            <w:pPr>
              <w:spacing w:after="0" w:line="240" w:lineRule="auto"/>
              <w:jc w:val="center"/>
              <w:rPr>
                <w:rFonts w:ascii="Arial" w:eastAsia="Times New Roman" w:hAnsi="Arial" w:cs="Arial"/>
                <w:sz w:val="17"/>
                <w:szCs w:val="17"/>
                <w:lang w:eastAsia="pl-PL"/>
              </w:rPr>
            </w:pPr>
          </w:p>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tcPr>
          <w:p w:rsidR="003B1391" w:rsidRPr="00F5561E" w:rsidRDefault="003B1391" w:rsidP="003B1391">
            <w:pPr>
              <w:spacing w:after="0" w:line="240" w:lineRule="auto"/>
              <w:jc w:val="center"/>
              <w:rPr>
                <w:rFonts w:ascii="Arial" w:eastAsia="Times New Roman" w:hAnsi="Arial" w:cs="Arial"/>
                <w:sz w:val="17"/>
                <w:szCs w:val="17"/>
                <w:lang w:eastAsia="pl-PL"/>
              </w:rPr>
            </w:pPr>
          </w:p>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tcBorders>
              <w:top w:val="nil"/>
              <w:left w:val="nil"/>
              <w:bottom w:val="single" w:sz="4" w:space="0" w:color="auto"/>
              <w:right w:val="single" w:sz="4" w:space="0" w:color="auto"/>
            </w:tcBorders>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2. Zakup ławo stołów i plandeki zabezpieczającej na potrzeby organizacji imprez integracyjnych dla mieszkańców  </w:t>
            </w:r>
          </w:p>
        </w:tc>
        <w:tc>
          <w:tcPr>
            <w:tcW w:w="1134" w:type="dxa"/>
            <w:tcBorders>
              <w:top w:val="nil"/>
              <w:left w:val="nil"/>
              <w:bottom w:val="single" w:sz="4" w:space="0" w:color="auto"/>
              <w:right w:val="single" w:sz="4" w:space="0" w:color="auto"/>
            </w:tcBorders>
            <w:noWrap/>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p>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3 000,00</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p>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3 000,00</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p>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0B6B76">
        <w:trPr>
          <w:trHeight w:val="257"/>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92109</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vMerge w:val="restart"/>
            <w:tcBorders>
              <w:top w:val="nil"/>
              <w:left w:val="single" w:sz="4" w:space="0" w:color="auto"/>
              <w:bottom w:val="single" w:sz="4" w:space="0" w:color="auto"/>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3.  Wyłożenie kostki przy sali wiejskiej  w Goruńsko </w:t>
            </w: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400,00</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396,05</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99,01</w:t>
            </w:r>
          </w:p>
        </w:tc>
      </w:tr>
      <w:tr w:rsidR="00F5561E"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92109</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678" w:type="dxa"/>
            <w:vMerge/>
            <w:tcBorders>
              <w:top w:val="nil"/>
              <w:left w:val="single" w:sz="4" w:space="0" w:color="auto"/>
              <w:bottom w:val="single" w:sz="4" w:space="0" w:color="auto"/>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1 700,00</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1700,00</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0B6B76">
        <w:trPr>
          <w:trHeight w:val="259"/>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80101</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4240</w:t>
            </w:r>
          </w:p>
        </w:tc>
        <w:tc>
          <w:tcPr>
            <w:tcW w:w="4678" w:type="dxa"/>
            <w:vMerge w:val="restart"/>
            <w:tcBorders>
              <w:top w:val="nil"/>
              <w:left w:val="single" w:sz="4" w:space="0" w:color="auto"/>
              <w:bottom w:val="single" w:sz="4" w:space="0" w:color="auto"/>
              <w:right w:val="single" w:sz="4" w:space="0" w:color="auto"/>
            </w:tcBorders>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4. Zakup pomocy dydaktycznych dla Szkoły Podstawowej   w Bledzewie i Przedszkola Gminnego w Bledzewie</w:t>
            </w: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400,00</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400,00</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0B6B76">
        <w:trPr>
          <w:trHeight w:val="451"/>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80104</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4240</w:t>
            </w:r>
          </w:p>
        </w:tc>
        <w:tc>
          <w:tcPr>
            <w:tcW w:w="4678" w:type="dxa"/>
            <w:vMerge/>
            <w:tcBorders>
              <w:top w:val="nil"/>
              <w:left w:val="single" w:sz="4" w:space="0" w:color="auto"/>
              <w:bottom w:val="single" w:sz="4" w:space="0" w:color="auto"/>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p>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400,00</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400,00</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678" w:type="dxa"/>
            <w:vMerge w:val="restart"/>
            <w:tcBorders>
              <w:top w:val="nil"/>
              <w:left w:val="single" w:sz="4" w:space="0" w:color="auto"/>
              <w:bottom w:val="single" w:sz="4" w:space="0" w:color="auto"/>
              <w:right w:val="single" w:sz="4" w:space="0" w:color="auto"/>
            </w:tcBorders>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5. Aktywizacja mieszkańców - organizacja spotkań    </w:t>
            </w:r>
          </w:p>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    podtrzymujących tradycje mieszkańców</w:t>
            </w: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2 500,00</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2 500,00</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0B6B76">
        <w:trPr>
          <w:trHeight w:val="263"/>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4220</w:t>
            </w:r>
          </w:p>
        </w:tc>
        <w:tc>
          <w:tcPr>
            <w:tcW w:w="4678" w:type="dxa"/>
            <w:vMerge/>
            <w:tcBorders>
              <w:top w:val="nil"/>
              <w:left w:val="single" w:sz="4" w:space="0" w:color="auto"/>
              <w:bottom w:val="single" w:sz="4" w:space="0" w:color="auto"/>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3 500,00</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p>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3 472,32</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p>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99,20</w:t>
            </w:r>
          </w:p>
        </w:tc>
      </w:tr>
      <w:tr w:rsidR="00F5561E" w:rsidRPr="00F5561E" w:rsidTr="000B6B76">
        <w:trPr>
          <w:trHeight w:val="338"/>
        </w:trPr>
        <w:tc>
          <w:tcPr>
            <w:tcW w:w="7576" w:type="dxa"/>
            <w:gridSpan w:val="5"/>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B1391" w:rsidRPr="00F5561E" w:rsidRDefault="003B1391" w:rsidP="003B1391">
            <w:pPr>
              <w:spacing w:after="0" w:line="240" w:lineRule="auto"/>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Sołectwo Nowa Wieś</w:t>
            </w:r>
          </w:p>
        </w:tc>
        <w:tc>
          <w:tcPr>
            <w:tcW w:w="1134" w:type="dxa"/>
            <w:tcBorders>
              <w:top w:val="nil"/>
              <w:left w:val="nil"/>
              <w:bottom w:val="single" w:sz="4" w:space="0" w:color="auto"/>
              <w:right w:val="single" w:sz="4" w:space="0" w:color="auto"/>
            </w:tcBorders>
            <w:shd w:val="clear" w:color="auto" w:fill="D9D9D9"/>
            <w:noWrap/>
            <w:vAlign w:val="center"/>
            <w:hideMark/>
          </w:tcPr>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22 590,61</w:t>
            </w:r>
          </w:p>
        </w:tc>
        <w:tc>
          <w:tcPr>
            <w:tcW w:w="1134" w:type="dxa"/>
            <w:tcBorders>
              <w:top w:val="nil"/>
              <w:left w:val="nil"/>
              <w:bottom w:val="single" w:sz="4" w:space="0" w:color="auto"/>
              <w:right w:val="single" w:sz="4" w:space="0" w:color="auto"/>
            </w:tcBorders>
            <w:shd w:val="clear" w:color="auto" w:fill="D9D9D9"/>
            <w:vAlign w:val="center"/>
          </w:tcPr>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21 036,96</w:t>
            </w:r>
          </w:p>
        </w:tc>
        <w:tc>
          <w:tcPr>
            <w:tcW w:w="708" w:type="dxa"/>
            <w:tcBorders>
              <w:top w:val="nil"/>
              <w:left w:val="nil"/>
              <w:bottom w:val="single" w:sz="4" w:space="0" w:color="auto"/>
              <w:right w:val="single" w:sz="4" w:space="0" w:color="auto"/>
            </w:tcBorders>
            <w:shd w:val="clear" w:color="auto" w:fill="D9D9D9"/>
            <w:vAlign w:val="center"/>
          </w:tcPr>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93,12</w:t>
            </w:r>
          </w:p>
        </w:tc>
      </w:tr>
      <w:tr w:rsidR="00F5561E" w:rsidRPr="00F5561E" w:rsidTr="000B6B76">
        <w:trPr>
          <w:trHeight w:val="319"/>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80101</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4240</w:t>
            </w:r>
          </w:p>
        </w:tc>
        <w:tc>
          <w:tcPr>
            <w:tcW w:w="4678" w:type="dxa"/>
            <w:vMerge w:val="restart"/>
            <w:tcBorders>
              <w:top w:val="nil"/>
              <w:left w:val="single" w:sz="4" w:space="0" w:color="auto"/>
              <w:bottom w:val="single" w:sz="4" w:space="0" w:color="000000"/>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1. Zakup pomocy dydaktycznych dla Szkoły Podstawowej </w:t>
            </w:r>
            <w:r w:rsidR="004301E5" w:rsidRPr="00F5561E">
              <w:rPr>
                <w:rFonts w:ascii="Arial" w:eastAsia="Times New Roman" w:hAnsi="Arial" w:cs="Arial"/>
                <w:sz w:val="17"/>
                <w:szCs w:val="17"/>
                <w:lang w:eastAsia="pl-PL"/>
              </w:rPr>
              <w:t xml:space="preserve">         </w:t>
            </w:r>
            <w:r w:rsidRPr="00F5561E">
              <w:rPr>
                <w:rFonts w:ascii="Arial" w:eastAsia="Times New Roman" w:hAnsi="Arial" w:cs="Arial"/>
                <w:sz w:val="17"/>
                <w:szCs w:val="17"/>
                <w:lang w:eastAsia="pl-PL"/>
              </w:rPr>
              <w:t xml:space="preserve"> i Przedszkola Nowa Wieś </w:t>
            </w: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1 750,00</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p>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1 725,30</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p>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98,58</w:t>
            </w:r>
          </w:p>
        </w:tc>
      </w:tr>
      <w:tr w:rsidR="00F5561E" w:rsidRPr="00F5561E" w:rsidTr="003D7DB6">
        <w:trPr>
          <w:trHeight w:val="406"/>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80104</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4240</w:t>
            </w:r>
          </w:p>
        </w:tc>
        <w:tc>
          <w:tcPr>
            <w:tcW w:w="4678" w:type="dxa"/>
            <w:vMerge/>
            <w:tcBorders>
              <w:top w:val="nil"/>
              <w:left w:val="single" w:sz="4" w:space="0" w:color="auto"/>
              <w:bottom w:val="single" w:sz="4" w:space="0" w:color="000000"/>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1 750,00</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1 623,00</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92,74</w:t>
            </w:r>
          </w:p>
        </w:tc>
      </w:tr>
      <w:tr w:rsidR="00F5561E" w:rsidRPr="00F5561E" w:rsidTr="000B6B76">
        <w:trPr>
          <w:trHeight w:val="34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754</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75412</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tcBorders>
              <w:top w:val="nil"/>
              <w:left w:val="nil"/>
              <w:bottom w:val="single" w:sz="4" w:space="0" w:color="auto"/>
              <w:right w:val="single" w:sz="4" w:space="0" w:color="auto"/>
            </w:tcBorders>
            <w:vAlign w:val="bottom"/>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2. Doposażenie jednostki OSP </w:t>
            </w: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1 000,00</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p>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994,00</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p>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99,40</w:t>
            </w:r>
          </w:p>
        </w:tc>
      </w:tr>
      <w:tr w:rsidR="00F5561E" w:rsidRPr="00F5561E" w:rsidTr="000B6B76">
        <w:trPr>
          <w:trHeight w:val="357"/>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926</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92605</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tcBorders>
              <w:top w:val="nil"/>
              <w:left w:val="nil"/>
              <w:bottom w:val="single" w:sz="4" w:space="0" w:color="auto"/>
              <w:right w:val="single" w:sz="4" w:space="0" w:color="auto"/>
            </w:tcBorders>
            <w:vAlign w:val="bottom"/>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3.Zakup sprzętu sportowego </w:t>
            </w: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1 000,00</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995,43</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99,54</w:t>
            </w:r>
          </w:p>
        </w:tc>
      </w:tr>
      <w:tr w:rsidR="00F5561E" w:rsidRPr="00F5561E" w:rsidTr="000B6B76">
        <w:trPr>
          <w:trHeight w:val="279"/>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90004</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vMerge w:val="restart"/>
            <w:tcBorders>
              <w:top w:val="nil"/>
              <w:left w:val="single" w:sz="4" w:space="0" w:color="auto"/>
              <w:bottom w:val="single" w:sz="4" w:space="0" w:color="000000"/>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4. Poprawa estetyki wsi</w:t>
            </w: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500,00</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498,80</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99,76</w:t>
            </w:r>
          </w:p>
        </w:tc>
      </w:tr>
      <w:tr w:rsidR="00F5561E" w:rsidRPr="00F5561E" w:rsidTr="000B6B76">
        <w:trPr>
          <w:trHeight w:val="282"/>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90004</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678" w:type="dxa"/>
            <w:vMerge/>
            <w:tcBorders>
              <w:top w:val="nil"/>
              <w:left w:val="single" w:sz="4" w:space="0" w:color="auto"/>
              <w:bottom w:val="single" w:sz="4" w:space="0" w:color="000000"/>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1 000,00</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0,00</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0,00</w:t>
            </w:r>
          </w:p>
        </w:tc>
      </w:tr>
      <w:tr w:rsidR="00F5561E" w:rsidRPr="00F5561E" w:rsidTr="000B6B76">
        <w:trPr>
          <w:trHeight w:val="300"/>
        </w:trPr>
        <w:tc>
          <w:tcPr>
            <w:tcW w:w="913" w:type="dxa"/>
            <w:tcBorders>
              <w:top w:val="nil"/>
              <w:left w:val="single" w:sz="4" w:space="0" w:color="auto"/>
              <w:bottom w:val="single" w:sz="4" w:space="0" w:color="auto"/>
              <w:right w:val="single" w:sz="4" w:space="0" w:color="auto"/>
            </w:tcBorders>
            <w:noWrap/>
            <w:vAlign w:val="bottom"/>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678" w:type="dxa"/>
            <w:vMerge w:val="restart"/>
            <w:tcBorders>
              <w:top w:val="nil"/>
              <w:left w:val="single" w:sz="4" w:space="0" w:color="auto"/>
              <w:right w:val="single" w:sz="4" w:space="0" w:color="auto"/>
            </w:tcBorders>
            <w:vAlign w:val="center"/>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5. Aktywizacja mieszkańców - organizacja spotkań kulturalno-   sportowych </w:t>
            </w:r>
          </w:p>
        </w:tc>
        <w:tc>
          <w:tcPr>
            <w:tcW w:w="1134" w:type="dxa"/>
            <w:tcBorders>
              <w:top w:val="nil"/>
              <w:left w:val="nil"/>
              <w:bottom w:val="single" w:sz="4" w:space="0" w:color="auto"/>
              <w:right w:val="single" w:sz="4" w:space="0" w:color="auto"/>
            </w:tcBorders>
            <w:noWrap/>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1 300,00</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1 300,00</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0B6B76">
        <w:trPr>
          <w:trHeight w:val="300"/>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4220</w:t>
            </w:r>
          </w:p>
        </w:tc>
        <w:tc>
          <w:tcPr>
            <w:tcW w:w="4678" w:type="dxa"/>
            <w:vMerge/>
            <w:tcBorders>
              <w:left w:val="single" w:sz="4" w:space="0" w:color="auto"/>
              <w:right w:val="single" w:sz="4" w:space="0" w:color="auto"/>
            </w:tcBorders>
            <w:vAlign w:val="bottom"/>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1 490,61</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1 488,54</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99,86</w:t>
            </w:r>
          </w:p>
        </w:tc>
      </w:tr>
      <w:tr w:rsidR="00F5561E"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678" w:type="dxa"/>
            <w:vMerge/>
            <w:tcBorders>
              <w:left w:val="single" w:sz="4" w:space="0" w:color="auto"/>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1 400,00</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1 400,00</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vMerge/>
            <w:tcBorders>
              <w:left w:val="single" w:sz="4" w:space="0" w:color="auto"/>
              <w:bottom w:val="single" w:sz="4" w:space="0" w:color="000000"/>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900,00</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862,89</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95,87</w:t>
            </w:r>
          </w:p>
        </w:tc>
      </w:tr>
      <w:tr w:rsidR="00F5561E"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600</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60016</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6050</w:t>
            </w:r>
          </w:p>
        </w:tc>
        <w:tc>
          <w:tcPr>
            <w:tcW w:w="4678" w:type="dxa"/>
            <w:tcBorders>
              <w:top w:val="nil"/>
              <w:left w:val="nil"/>
              <w:bottom w:val="single" w:sz="4" w:space="0" w:color="auto"/>
              <w:right w:val="single" w:sz="4" w:space="0" w:color="auto"/>
            </w:tcBorders>
            <w:vAlign w:val="bottom"/>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6.   Budowa chodnika przy drodze gminnej </w:t>
            </w: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10 500,00</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10 149,00</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96,65</w:t>
            </w:r>
          </w:p>
        </w:tc>
      </w:tr>
      <w:tr w:rsidR="00F5561E" w:rsidRPr="00F5561E" w:rsidTr="000B6B76">
        <w:trPr>
          <w:trHeight w:val="382"/>
        </w:trPr>
        <w:tc>
          <w:tcPr>
            <w:tcW w:w="7576" w:type="dxa"/>
            <w:gridSpan w:val="5"/>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B1391" w:rsidRPr="00F5561E" w:rsidRDefault="003B1391" w:rsidP="003B1391">
            <w:pPr>
              <w:spacing w:after="0" w:line="240" w:lineRule="auto"/>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 xml:space="preserve">Sołectwo Osiecko </w:t>
            </w:r>
          </w:p>
        </w:tc>
        <w:tc>
          <w:tcPr>
            <w:tcW w:w="1134" w:type="dxa"/>
            <w:tcBorders>
              <w:top w:val="nil"/>
              <w:left w:val="nil"/>
              <w:bottom w:val="single" w:sz="4" w:space="0" w:color="auto"/>
              <w:right w:val="single" w:sz="4" w:space="0" w:color="auto"/>
            </w:tcBorders>
            <w:shd w:val="clear" w:color="auto" w:fill="D9D9D9"/>
            <w:noWrap/>
            <w:vAlign w:val="center"/>
            <w:hideMark/>
          </w:tcPr>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21 399,84</w:t>
            </w:r>
          </w:p>
        </w:tc>
        <w:tc>
          <w:tcPr>
            <w:tcW w:w="1134" w:type="dxa"/>
            <w:tcBorders>
              <w:top w:val="nil"/>
              <w:left w:val="nil"/>
              <w:bottom w:val="single" w:sz="4" w:space="0" w:color="auto"/>
              <w:right w:val="single" w:sz="4" w:space="0" w:color="auto"/>
            </w:tcBorders>
            <w:shd w:val="clear" w:color="auto" w:fill="D9D9D9"/>
            <w:vAlign w:val="center"/>
          </w:tcPr>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19 991,70</w:t>
            </w:r>
          </w:p>
        </w:tc>
        <w:tc>
          <w:tcPr>
            <w:tcW w:w="708" w:type="dxa"/>
            <w:tcBorders>
              <w:top w:val="nil"/>
              <w:left w:val="nil"/>
              <w:bottom w:val="single" w:sz="4" w:space="0" w:color="auto"/>
              <w:right w:val="single" w:sz="4" w:space="0" w:color="auto"/>
            </w:tcBorders>
            <w:shd w:val="clear" w:color="auto" w:fill="D9D9D9"/>
            <w:vAlign w:val="center"/>
          </w:tcPr>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93,42</w:t>
            </w:r>
          </w:p>
        </w:tc>
      </w:tr>
      <w:tr w:rsidR="00F5561E" w:rsidRPr="00F5561E" w:rsidTr="000B6B76">
        <w:trPr>
          <w:trHeight w:val="31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678" w:type="dxa"/>
            <w:vMerge w:val="restart"/>
            <w:tcBorders>
              <w:top w:val="nil"/>
              <w:left w:val="single" w:sz="4" w:space="0" w:color="auto"/>
              <w:bottom w:val="single" w:sz="4" w:space="0" w:color="auto"/>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1. Aktywizacja mieszkańców - organizacja imprez  okolicznościowych </w:t>
            </w: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1 400,00</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1 400,00</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F5561E" w:rsidRPr="00F5561E" w:rsidTr="000B6B76">
        <w:trPr>
          <w:trHeight w:val="280"/>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vMerge/>
            <w:tcBorders>
              <w:top w:val="nil"/>
              <w:left w:val="single" w:sz="4" w:space="0" w:color="auto"/>
              <w:bottom w:val="single" w:sz="4" w:space="0" w:color="auto"/>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699,84</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p>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83,55</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p>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11,93</w:t>
            </w:r>
          </w:p>
        </w:tc>
      </w:tr>
      <w:tr w:rsidR="00F5561E"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4220</w:t>
            </w:r>
          </w:p>
        </w:tc>
        <w:tc>
          <w:tcPr>
            <w:tcW w:w="4678" w:type="dxa"/>
            <w:vMerge/>
            <w:tcBorders>
              <w:top w:val="nil"/>
              <w:left w:val="single" w:sz="4" w:space="0" w:color="auto"/>
              <w:bottom w:val="single" w:sz="4" w:space="0" w:color="auto"/>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1 300,00</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1 289,52</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99,19</w:t>
            </w:r>
          </w:p>
        </w:tc>
      </w:tr>
      <w:tr w:rsidR="00F5561E"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678" w:type="dxa"/>
            <w:vMerge/>
            <w:tcBorders>
              <w:top w:val="nil"/>
              <w:left w:val="single" w:sz="4" w:space="0" w:color="auto"/>
              <w:bottom w:val="single" w:sz="4" w:space="0" w:color="auto"/>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1 000,00</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800,00</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80,00</w:t>
            </w:r>
          </w:p>
        </w:tc>
      </w:tr>
      <w:tr w:rsidR="00F5561E" w:rsidRPr="00F5561E" w:rsidTr="000B6B76">
        <w:trPr>
          <w:trHeight w:val="349"/>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80104</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4240</w:t>
            </w:r>
          </w:p>
        </w:tc>
        <w:tc>
          <w:tcPr>
            <w:tcW w:w="4678" w:type="dxa"/>
            <w:tcBorders>
              <w:top w:val="nil"/>
              <w:left w:val="nil"/>
              <w:bottom w:val="single" w:sz="4" w:space="0" w:color="auto"/>
              <w:right w:val="single" w:sz="4" w:space="0" w:color="auto"/>
            </w:tcBorders>
            <w:vAlign w:val="bottom"/>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2. Zakup pomocy dydaktycznych dla Przedszkola Gminnego w Osiecku</w:t>
            </w: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1 000,00</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p>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924,73</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p>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92,47</w:t>
            </w:r>
          </w:p>
        </w:tc>
      </w:tr>
      <w:tr w:rsidR="00F5561E" w:rsidRPr="00F5561E" w:rsidTr="000B6B76">
        <w:trPr>
          <w:trHeight w:val="381"/>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600</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60016</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6050</w:t>
            </w:r>
          </w:p>
        </w:tc>
        <w:tc>
          <w:tcPr>
            <w:tcW w:w="4678" w:type="dxa"/>
            <w:tcBorders>
              <w:top w:val="nil"/>
              <w:left w:val="nil"/>
              <w:bottom w:val="single" w:sz="4" w:space="0" w:color="auto"/>
              <w:right w:val="single" w:sz="4" w:space="0" w:color="auto"/>
            </w:tcBorders>
            <w:vAlign w:val="bottom"/>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3. Zakup materiałów do budowy chodnika przy drodze gminnej </w:t>
            </w: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14 000,00</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p>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13 711,74</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p>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97,94</w:t>
            </w:r>
          </w:p>
        </w:tc>
      </w:tr>
      <w:tr w:rsidR="00F5561E" w:rsidRPr="00F5561E" w:rsidTr="000B6B76">
        <w:trPr>
          <w:trHeight w:val="249"/>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90004</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tcBorders>
              <w:top w:val="nil"/>
              <w:left w:val="nil"/>
              <w:bottom w:val="single" w:sz="4" w:space="0" w:color="auto"/>
              <w:right w:val="single" w:sz="4" w:space="0" w:color="auto"/>
            </w:tcBorders>
            <w:vAlign w:val="bottom"/>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4.Poprawa wizerunku wsi - zakup materiałów do wykonania  ławek </w:t>
            </w: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2 000,00</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p>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1 782,16</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p>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89,10</w:t>
            </w:r>
          </w:p>
        </w:tc>
      </w:tr>
      <w:tr w:rsidR="002802FF" w:rsidRPr="00F5561E" w:rsidTr="00A20C9E">
        <w:trPr>
          <w:trHeight w:val="354"/>
        </w:trPr>
        <w:tc>
          <w:tcPr>
            <w:tcW w:w="7576" w:type="dxa"/>
            <w:gridSpan w:val="5"/>
            <w:tcBorders>
              <w:top w:val="single" w:sz="4" w:space="0" w:color="auto"/>
              <w:left w:val="single" w:sz="4" w:space="0" w:color="auto"/>
              <w:bottom w:val="single" w:sz="4" w:space="0" w:color="auto"/>
              <w:right w:val="single" w:sz="4" w:space="0" w:color="000000"/>
            </w:tcBorders>
            <w:shd w:val="clear" w:color="auto" w:fill="D9D9D9"/>
            <w:noWrap/>
            <w:vAlign w:val="center"/>
            <w:hideMark/>
          </w:tcPr>
          <w:p w:rsidR="003B1391" w:rsidRPr="00F5561E" w:rsidRDefault="003B1391" w:rsidP="003B1391">
            <w:pPr>
              <w:spacing w:after="0" w:line="240" w:lineRule="auto"/>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 xml:space="preserve">Sołectwo Popowo </w:t>
            </w:r>
          </w:p>
        </w:tc>
        <w:tc>
          <w:tcPr>
            <w:tcW w:w="1134" w:type="dxa"/>
            <w:tcBorders>
              <w:top w:val="nil"/>
              <w:left w:val="nil"/>
              <w:bottom w:val="single" w:sz="4" w:space="0" w:color="auto"/>
              <w:right w:val="single" w:sz="4" w:space="0" w:color="auto"/>
            </w:tcBorders>
            <w:shd w:val="clear" w:color="auto" w:fill="D9D9D9"/>
            <w:noWrap/>
            <w:vAlign w:val="center"/>
            <w:hideMark/>
          </w:tcPr>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18 541,99</w:t>
            </w:r>
          </w:p>
        </w:tc>
        <w:tc>
          <w:tcPr>
            <w:tcW w:w="1134" w:type="dxa"/>
            <w:tcBorders>
              <w:top w:val="nil"/>
              <w:left w:val="nil"/>
              <w:bottom w:val="single" w:sz="4" w:space="0" w:color="auto"/>
              <w:right w:val="single" w:sz="4" w:space="0" w:color="auto"/>
            </w:tcBorders>
            <w:shd w:val="clear" w:color="auto" w:fill="D9D9D9"/>
            <w:vAlign w:val="center"/>
          </w:tcPr>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18 424,37</w:t>
            </w:r>
          </w:p>
        </w:tc>
        <w:tc>
          <w:tcPr>
            <w:tcW w:w="708" w:type="dxa"/>
            <w:tcBorders>
              <w:top w:val="nil"/>
              <w:left w:val="nil"/>
              <w:bottom w:val="single" w:sz="4" w:space="0" w:color="auto"/>
              <w:right w:val="single" w:sz="4" w:space="0" w:color="auto"/>
            </w:tcBorders>
            <w:shd w:val="clear" w:color="auto" w:fill="D9D9D9"/>
            <w:vAlign w:val="center"/>
          </w:tcPr>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99,37</w:t>
            </w:r>
          </w:p>
        </w:tc>
      </w:tr>
      <w:tr w:rsidR="002802FF" w:rsidRPr="00F5561E" w:rsidTr="000B6B76">
        <w:trPr>
          <w:trHeight w:val="149"/>
        </w:trPr>
        <w:tc>
          <w:tcPr>
            <w:tcW w:w="913" w:type="dxa"/>
            <w:tcBorders>
              <w:top w:val="single" w:sz="4" w:space="0" w:color="auto"/>
              <w:left w:val="single" w:sz="4" w:space="0" w:color="auto"/>
              <w:bottom w:val="single" w:sz="4" w:space="0" w:color="auto"/>
              <w:right w:val="single" w:sz="4" w:space="0" w:color="auto"/>
            </w:tcBorders>
            <w:noWrap/>
            <w:vAlign w:val="bottom"/>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w:t>
            </w:r>
          </w:p>
        </w:tc>
        <w:tc>
          <w:tcPr>
            <w:tcW w:w="993" w:type="dxa"/>
            <w:tcBorders>
              <w:top w:val="single" w:sz="4" w:space="0" w:color="auto"/>
              <w:left w:val="nil"/>
              <w:bottom w:val="single" w:sz="4" w:space="0" w:color="auto"/>
              <w:right w:val="single" w:sz="4" w:space="0" w:color="auto"/>
            </w:tcBorders>
            <w:noWrap/>
            <w:vAlign w:val="bottom"/>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90003</w:t>
            </w:r>
          </w:p>
        </w:tc>
        <w:tc>
          <w:tcPr>
            <w:tcW w:w="992" w:type="dxa"/>
            <w:gridSpan w:val="2"/>
            <w:tcBorders>
              <w:top w:val="single" w:sz="4" w:space="0" w:color="auto"/>
              <w:left w:val="nil"/>
              <w:bottom w:val="single" w:sz="4" w:space="0" w:color="auto"/>
              <w:right w:val="single" w:sz="4" w:space="0" w:color="auto"/>
            </w:tcBorders>
            <w:noWrap/>
            <w:vAlign w:val="bottom"/>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vMerge w:val="restart"/>
            <w:tcBorders>
              <w:top w:val="single" w:sz="4" w:space="0" w:color="auto"/>
              <w:left w:val="single" w:sz="4" w:space="0" w:color="auto"/>
              <w:right w:val="single" w:sz="4" w:space="0" w:color="auto"/>
            </w:tcBorders>
            <w:vAlign w:val="center"/>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1. Kształtowanie wizerunku i estetyki wsi </w:t>
            </w:r>
          </w:p>
        </w:tc>
        <w:tc>
          <w:tcPr>
            <w:tcW w:w="1134" w:type="dxa"/>
            <w:tcBorders>
              <w:top w:val="single" w:sz="4" w:space="0" w:color="auto"/>
              <w:left w:val="nil"/>
              <w:bottom w:val="single" w:sz="4" w:space="0" w:color="auto"/>
              <w:right w:val="single" w:sz="4" w:space="0" w:color="auto"/>
            </w:tcBorders>
            <w:noWrap/>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1.104,00</w:t>
            </w:r>
          </w:p>
        </w:tc>
        <w:tc>
          <w:tcPr>
            <w:tcW w:w="1134" w:type="dxa"/>
            <w:tcBorders>
              <w:top w:val="single" w:sz="4" w:space="0" w:color="auto"/>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p>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1 104,00</w:t>
            </w:r>
          </w:p>
        </w:tc>
        <w:tc>
          <w:tcPr>
            <w:tcW w:w="708" w:type="dxa"/>
            <w:tcBorders>
              <w:top w:val="single" w:sz="4" w:space="0" w:color="auto"/>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p>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2802FF"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90004</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678" w:type="dxa"/>
            <w:vMerge/>
            <w:tcBorders>
              <w:left w:val="single" w:sz="4" w:space="0" w:color="auto"/>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1 200,00</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1 200,00</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2802FF"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90004</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vMerge/>
            <w:tcBorders>
              <w:left w:val="single" w:sz="4" w:space="0" w:color="auto"/>
              <w:bottom w:val="single" w:sz="4" w:space="0" w:color="auto"/>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2.537,99</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2 537,21</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99,96</w:t>
            </w:r>
          </w:p>
        </w:tc>
      </w:tr>
      <w:tr w:rsidR="002802FF" w:rsidRPr="00F5561E" w:rsidTr="000B6B76">
        <w:trPr>
          <w:trHeight w:val="70"/>
        </w:trPr>
        <w:tc>
          <w:tcPr>
            <w:tcW w:w="913" w:type="dxa"/>
            <w:tcBorders>
              <w:top w:val="single" w:sz="4" w:space="0" w:color="auto"/>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single" w:sz="4" w:space="0" w:color="auto"/>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92109</w:t>
            </w:r>
          </w:p>
        </w:tc>
        <w:tc>
          <w:tcPr>
            <w:tcW w:w="992" w:type="dxa"/>
            <w:gridSpan w:val="2"/>
            <w:tcBorders>
              <w:top w:val="single" w:sz="4" w:space="0" w:color="auto"/>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vMerge w:val="restart"/>
            <w:tcBorders>
              <w:top w:val="single" w:sz="4" w:space="0" w:color="auto"/>
              <w:left w:val="single" w:sz="4" w:space="0" w:color="auto"/>
              <w:bottom w:val="single" w:sz="4" w:space="0" w:color="000000"/>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2. Poprawa infrastruktury rekreacyjnej i kulturalnej sołectwa </w:t>
            </w:r>
          </w:p>
        </w:tc>
        <w:tc>
          <w:tcPr>
            <w:tcW w:w="1134" w:type="dxa"/>
            <w:tcBorders>
              <w:top w:val="single" w:sz="4" w:space="0" w:color="auto"/>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1.528,00</w:t>
            </w:r>
          </w:p>
        </w:tc>
        <w:tc>
          <w:tcPr>
            <w:tcW w:w="1134" w:type="dxa"/>
            <w:tcBorders>
              <w:top w:val="single" w:sz="4" w:space="0" w:color="auto"/>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p>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1 527,96</w:t>
            </w:r>
          </w:p>
        </w:tc>
        <w:tc>
          <w:tcPr>
            <w:tcW w:w="708" w:type="dxa"/>
            <w:tcBorders>
              <w:top w:val="single" w:sz="4" w:space="0" w:color="auto"/>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p>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99,99</w:t>
            </w:r>
          </w:p>
        </w:tc>
      </w:tr>
      <w:tr w:rsidR="002802FF"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926</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92605</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vMerge/>
            <w:tcBorders>
              <w:top w:val="nil"/>
              <w:left w:val="single" w:sz="4" w:space="0" w:color="auto"/>
              <w:bottom w:val="single" w:sz="4" w:space="0" w:color="000000"/>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24,00</w:t>
            </w:r>
          </w:p>
        </w:tc>
        <w:tc>
          <w:tcPr>
            <w:tcW w:w="1134"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23,50</w:t>
            </w:r>
          </w:p>
        </w:tc>
        <w:tc>
          <w:tcPr>
            <w:tcW w:w="708" w:type="dxa"/>
            <w:tcBorders>
              <w:top w:val="nil"/>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97,91</w:t>
            </w:r>
          </w:p>
        </w:tc>
      </w:tr>
      <w:tr w:rsidR="002802FF" w:rsidRPr="00F5561E" w:rsidTr="00813180">
        <w:trPr>
          <w:trHeight w:val="70"/>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p w:rsidR="006D1D6D" w:rsidRPr="00F5561E" w:rsidRDefault="006D1D6D" w:rsidP="003B1391">
            <w:pPr>
              <w:spacing w:after="0" w:line="240" w:lineRule="auto"/>
              <w:jc w:val="center"/>
              <w:rPr>
                <w:rFonts w:ascii="Arial" w:eastAsia="Times New Roman" w:hAnsi="Arial" w:cs="Arial"/>
                <w:sz w:val="17"/>
                <w:szCs w:val="17"/>
                <w:lang w:eastAsia="pl-PL"/>
              </w:rPr>
            </w:pP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p w:rsidR="006D1D6D" w:rsidRPr="00F5561E" w:rsidRDefault="006D1D6D" w:rsidP="003B1391">
            <w:pPr>
              <w:spacing w:after="0" w:line="240" w:lineRule="auto"/>
              <w:jc w:val="center"/>
              <w:rPr>
                <w:rFonts w:ascii="Arial" w:eastAsia="Times New Roman" w:hAnsi="Arial" w:cs="Arial"/>
                <w:sz w:val="17"/>
                <w:szCs w:val="17"/>
                <w:lang w:eastAsia="pl-PL"/>
              </w:rPr>
            </w:pPr>
          </w:p>
        </w:tc>
        <w:tc>
          <w:tcPr>
            <w:tcW w:w="992" w:type="dxa"/>
            <w:gridSpan w:val="2"/>
            <w:tcBorders>
              <w:top w:val="nil"/>
              <w:left w:val="nil"/>
              <w:bottom w:val="single" w:sz="4" w:space="0" w:color="auto"/>
              <w:right w:val="single" w:sz="4" w:space="0" w:color="auto"/>
            </w:tcBorders>
            <w:noWrap/>
            <w:vAlign w:val="bottom"/>
            <w:hideMark/>
          </w:tcPr>
          <w:p w:rsidR="006D1D6D" w:rsidRPr="00F5561E" w:rsidRDefault="003B1391" w:rsidP="00813180">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p w:rsidR="00813180" w:rsidRPr="00F5561E" w:rsidRDefault="00813180" w:rsidP="00813180">
            <w:pPr>
              <w:spacing w:after="0" w:line="240" w:lineRule="auto"/>
              <w:jc w:val="center"/>
              <w:rPr>
                <w:rFonts w:ascii="Arial" w:eastAsia="Times New Roman" w:hAnsi="Arial" w:cs="Arial"/>
                <w:sz w:val="17"/>
                <w:szCs w:val="17"/>
                <w:lang w:eastAsia="pl-PL"/>
              </w:rPr>
            </w:pPr>
          </w:p>
        </w:tc>
        <w:tc>
          <w:tcPr>
            <w:tcW w:w="4678" w:type="dxa"/>
            <w:vMerge w:val="restart"/>
            <w:tcBorders>
              <w:top w:val="nil"/>
              <w:left w:val="single" w:sz="4" w:space="0" w:color="auto"/>
              <w:bottom w:val="single" w:sz="4" w:space="0" w:color="auto"/>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2. Organizacja imprezy integracyjnej dla mieszkańców sołectwa </w:t>
            </w:r>
          </w:p>
          <w:p w:rsidR="006D1D6D" w:rsidRPr="00F5561E" w:rsidRDefault="006D1D6D"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3.138,00</w:t>
            </w:r>
          </w:p>
          <w:p w:rsidR="006D1D6D" w:rsidRPr="00F5561E" w:rsidRDefault="006D1D6D" w:rsidP="006D1D6D">
            <w:pPr>
              <w:spacing w:after="0" w:line="240" w:lineRule="auto"/>
              <w:jc w:val="right"/>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3 136,00</w:t>
            </w:r>
          </w:p>
          <w:p w:rsidR="00813180" w:rsidRPr="00F5561E" w:rsidRDefault="00813180" w:rsidP="006D1D6D">
            <w:pPr>
              <w:spacing w:after="0" w:line="240" w:lineRule="auto"/>
              <w:jc w:val="right"/>
              <w:rPr>
                <w:rFonts w:ascii="Arial" w:eastAsia="Times New Roman" w:hAnsi="Arial" w:cs="Arial"/>
                <w:sz w:val="17"/>
                <w:szCs w:val="17"/>
                <w:lang w:eastAsia="pl-PL"/>
              </w:rPr>
            </w:pP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99,93</w:t>
            </w:r>
          </w:p>
          <w:p w:rsidR="00813180" w:rsidRPr="00F5561E" w:rsidRDefault="00813180" w:rsidP="006D1D6D">
            <w:pPr>
              <w:spacing w:after="0" w:line="240" w:lineRule="auto"/>
              <w:jc w:val="right"/>
              <w:rPr>
                <w:rFonts w:ascii="Arial" w:eastAsia="Times New Roman" w:hAnsi="Arial" w:cs="Arial"/>
                <w:sz w:val="17"/>
                <w:szCs w:val="17"/>
                <w:lang w:eastAsia="pl-PL"/>
              </w:rPr>
            </w:pPr>
          </w:p>
        </w:tc>
      </w:tr>
      <w:tr w:rsidR="002802FF" w:rsidRPr="00F5561E" w:rsidTr="00813180">
        <w:trPr>
          <w:trHeight w:val="327"/>
        </w:trPr>
        <w:tc>
          <w:tcPr>
            <w:tcW w:w="913" w:type="dxa"/>
            <w:tcBorders>
              <w:top w:val="nil"/>
              <w:left w:val="single" w:sz="4" w:space="0" w:color="auto"/>
              <w:bottom w:val="single" w:sz="4" w:space="0" w:color="auto"/>
              <w:right w:val="single" w:sz="4" w:space="0" w:color="auto"/>
            </w:tcBorders>
            <w:noWrap/>
            <w:vAlign w:val="bottom"/>
          </w:tcPr>
          <w:p w:rsidR="00813180" w:rsidRPr="00F5561E" w:rsidRDefault="00813180"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tcPr>
          <w:p w:rsidR="00813180" w:rsidRPr="00F5561E" w:rsidRDefault="00813180"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tcPr>
          <w:p w:rsidR="00813180" w:rsidRPr="00F5561E" w:rsidRDefault="00813180" w:rsidP="00813180">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vMerge/>
            <w:tcBorders>
              <w:top w:val="nil"/>
              <w:left w:val="single" w:sz="4" w:space="0" w:color="auto"/>
              <w:bottom w:val="single" w:sz="4" w:space="0" w:color="auto"/>
              <w:right w:val="single" w:sz="4" w:space="0" w:color="auto"/>
            </w:tcBorders>
            <w:vAlign w:val="center"/>
          </w:tcPr>
          <w:p w:rsidR="00813180" w:rsidRPr="00F5561E" w:rsidRDefault="00813180"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tcPr>
          <w:p w:rsidR="00813180" w:rsidRPr="00F5561E" w:rsidRDefault="00813180"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424,00</w:t>
            </w:r>
          </w:p>
        </w:tc>
        <w:tc>
          <w:tcPr>
            <w:tcW w:w="1134" w:type="dxa"/>
            <w:tcBorders>
              <w:top w:val="nil"/>
              <w:left w:val="nil"/>
              <w:bottom w:val="single" w:sz="4" w:space="0" w:color="auto"/>
              <w:right w:val="single" w:sz="4" w:space="0" w:color="auto"/>
            </w:tcBorders>
            <w:vAlign w:val="bottom"/>
          </w:tcPr>
          <w:p w:rsidR="00813180" w:rsidRPr="00F5561E" w:rsidRDefault="00813180"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312,15</w:t>
            </w:r>
          </w:p>
        </w:tc>
        <w:tc>
          <w:tcPr>
            <w:tcW w:w="708" w:type="dxa"/>
            <w:tcBorders>
              <w:top w:val="nil"/>
              <w:left w:val="nil"/>
              <w:bottom w:val="single" w:sz="4" w:space="0" w:color="auto"/>
              <w:right w:val="single" w:sz="4" w:space="0" w:color="auto"/>
            </w:tcBorders>
            <w:vAlign w:val="bottom"/>
          </w:tcPr>
          <w:p w:rsidR="00813180" w:rsidRPr="00F5561E" w:rsidRDefault="00813180"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73,62</w:t>
            </w:r>
          </w:p>
        </w:tc>
      </w:tr>
      <w:tr w:rsidR="002802FF" w:rsidRPr="00F5561E" w:rsidTr="000B6B76">
        <w:trPr>
          <w:trHeight w:val="285"/>
        </w:trPr>
        <w:tc>
          <w:tcPr>
            <w:tcW w:w="913" w:type="dxa"/>
            <w:tcBorders>
              <w:top w:val="single" w:sz="4" w:space="0" w:color="auto"/>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single" w:sz="4" w:space="0" w:color="auto"/>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single" w:sz="4" w:space="0" w:color="auto"/>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4220</w:t>
            </w: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single" w:sz="4" w:space="0" w:color="auto"/>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2 026,00</w:t>
            </w:r>
          </w:p>
        </w:tc>
        <w:tc>
          <w:tcPr>
            <w:tcW w:w="1134" w:type="dxa"/>
            <w:tcBorders>
              <w:top w:val="single" w:sz="4" w:space="0" w:color="auto"/>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2 025,15</w:t>
            </w:r>
          </w:p>
        </w:tc>
        <w:tc>
          <w:tcPr>
            <w:tcW w:w="708" w:type="dxa"/>
            <w:tcBorders>
              <w:top w:val="single" w:sz="4" w:space="0" w:color="auto"/>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99,95</w:t>
            </w:r>
          </w:p>
        </w:tc>
      </w:tr>
      <w:tr w:rsidR="002802FF" w:rsidRPr="00F5561E" w:rsidTr="000B6B76">
        <w:trPr>
          <w:trHeight w:val="285"/>
        </w:trPr>
        <w:tc>
          <w:tcPr>
            <w:tcW w:w="913" w:type="dxa"/>
            <w:tcBorders>
              <w:top w:val="single" w:sz="4" w:space="0" w:color="auto"/>
              <w:left w:val="single" w:sz="4" w:space="0" w:color="auto"/>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754</w:t>
            </w:r>
          </w:p>
        </w:tc>
        <w:tc>
          <w:tcPr>
            <w:tcW w:w="993" w:type="dxa"/>
            <w:tcBorders>
              <w:top w:val="single" w:sz="4" w:space="0" w:color="auto"/>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75412</w:t>
            </w:r>
          </w:p>
        </w:tc>
        <w:tc>
          <w:tcPr>
            <w:tcW w:w="992" w:type="dxa"/>
            <w:gridSpan w:val="2"/>
            <w:tcBorders>
              <w:top w:val="single" w:sz="4" w:space="0" w:color="auto"/>
              <w:left w:val="nil"/>
              <w:bottom w:val="single" w:sz="4" w:space="0" w:color="auto"/>
              <w:right w:val="single" w:sz="4" w:space="0" w:color="auto"/>
            </w:tcBorders>
            <w:noWrap/>
            <w:vAlign w:val="bottom"/>
            <w:hideMark/>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6060</w:t>
            </w:r>
          </w:p>
        </w:tc>
        <w:tc>
          <w:tcPr>
            <w:tcW w:w="4678" w:type="dxa"/>
            <w:tcBorders>
              <w:top w:val="single" w:sz="4" w:space="0" w:color="auto"/>
              <w:left w:val="nil"/>
              <w:bottom w:val="single" w:sz="4" w:space="0" w:color="auto"/>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3. Doposażenie jednostki OSP –zakup motopompy</w:t>
            </w:r>
          </w:p>
        </w:tc>
        <w:tc>
          <w:tcPr>
            <w:tcW w:w="1134" w:type="dxa"/>
            <w:tcBorders>
              <w:top w:val="single" w:sz="4" w:space="0" w:color="auto"/>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6 000,00</w:t>
            </w:r>
          </w:p>
        </w:tc>
        <w:tc>
          <w:tcPr>
            <w:tcW w:w="1134" w:type="dxa"/>
            <w:tcBorders>
              <w:top w:val="single" w:sz="4" w:space="0" w:color="auto"/>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p>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6 000,00</w:t>
            </w:r>
          </w:p>
        </w:tc>
        <w:tc>
          <w:tcPr>
            <w:tcW w:w="708" w:type="dxa"/>
            <w:tcBorders>
              <w:top w:val="single" w:sz="4" w:space="0" w:color="auto"/>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p>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2802FF" w:rsidRPr="00F5561E" w:rsidTr="000B6B76">
        <w:trPr>
          <w:trHeight w:val="285"/>
        </w:trPr>
        <w:tc>
          <w:tcPr>
            <w:tcW w:w="913" w:type="dxa"/>
            <w:tcBorders>
              <w:top w:val="single" w:sz="4" w:space="0" w:color="auto"/>
              <w:left w:val="single" w:sz="4" w:space="0" w:color="auto"/>
              <w:bottom w:val="single" w:sz="4" w:space="0" w:color="auto"/>
              <w:right w:val="single" w:sz="4" w:space="0" w:color="auto"/>
            </w:tcBorders>
            <w:noWrap/>
            <w:vAlign w:val="bottom"/>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w:t>
            </w:r>
          </w:p>
        </w:tc>
        <w:tc>
          <w:tcPr>
            <w:tcW w:w="993" w:type="dxa"/>
            <w:tcBorders>
              <w:top w:val="single" w:sz="4" w:space="0" w:color="auto"/>
              <w:left w:val="nil"/>
              <w:bottom w:val="single" w:sz="4" w:space="0" w:color="auto"/>
              <w:right w:val="single" w:sz="4" w:space="0" w:color="auto"/>
            </w:tcBorders>
            <w:noWrap/>
            <w:vAlign w:val="bottom"/>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90095</w:t>
            </w:r>
          </w:p>
        </w:tc>
        <w:tc>
          <w:tcPr>
            <w:tcW w:w="992" w:type="dxa"/>
            <w:gridSpan w:val="2"/>
            <w:tcBorders>
              <w:top w:val="single" w:sz="4" w:space="0" w:color="auto"/>
              <w:left w:val="nil"/>
              <w:bottom w:val="single" w:sz="4" w:space="0" w:color="auto"/>
              <w:right w:val="single" w:sz="4" w:space="0" w:color="auto"/>
            </w:tcBorders>
            <w:noWrap/>
            <w:vAlign w:val="bottom"/>
          </w:tcPr>
          <w:p w:rsidR="003B1391" w:rsidRPr="00F5561E" w:rsidRDefault="003B1391" w:rsidP="003B1391">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tcBorders>
              <w:top w:val="single" w:sz="4" w:space="0" w:color="auto"/>
              <w:left w:val="nil"/>
              <w:bottom w:val="single" w:sz="4" w:space="0" w:color="auto"/>
              <w:right w:val="single" w:sz="4" w:space="0" w:color="auto"/>
            </w:tcBorders>
            <w:vAlign w:val="center"/>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4. Doposażenie placu zabaw </w:t>
            </w:r>
          </w:p>
        </w:tc>
        <w:tc>
          <w:tcPr>
            <w:tcW w:w="1134" w:type="dxa"/>
            <w:tcBorders>
              <w:top w:val="single" w:sz="4" w:space="0" w:color="auto"/>
              <w:left w:val="nil"/>
              <w:bottom w:val="single" w:sz="4" w:space="0" w:color="auto"/>
              <w:right w:val="single" w:sz="4" w:space="0" w:color="auto"/>
            </w:tcBorders>
            <w:noWrap/>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560,00</w:t>
            </w:r>
          </w:p>
        </w:tc>
        <w:tc>
          <w:tcPr>
            <w:tcW w:w="1134" w:type="dxa"/>
            <w:tcBorders>
              <w:top w:val="single" w:sz="4" w:space="0" w:color="auto"/>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558,40</w:t>
            </w:r>
          </w:p>
        </w:tc>
        <w:tc>
          <w:tcPr>
            <w:tcW w:w="708" w:type="dxa"/>
            <w:tcBorders>
              <w:top w:val="single" w:sz="4" w:space="0" w:color="auto"/>
              <w:left w:val="nil"/>
              <w:bottom w:val="single" w:sz="4" w:space="0" w:color="auto"/>
              <w:right w:val="single" w:sz="4" w:space="0" w:color="auto"/>
            </w:tcBorders>
            <w:vAlign w:val="bottom"/>
          </w:tcPr>
          <w:p w:rsidR="003B1391" w:rsidRPr="00F5561E" w:rsidRDefault="003B1391" w:rsidP="003B1391">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99,71</w:t>
            </w:r>
          </w:p>
        </w:tc>
      </w:tr>
      <w:tr w:rsidR="002802FF" w:rsidRPr="00F5561E" w:rsidTr="000B6B76">
        <w:trPr>
          <w:trHeight w:val="295"/>
        </w:trPr>
        <w:tc>
          <w:tcPr>
            <w:tcW w:w="7576" w:type="dxa"/>
            <w:gridSpan w:val="5"/>
            <w:tcBorders>
              <w:top w:val="single" w:sz="4" w:space="0" w:color="auto"/>
              <w:left w:val="single" w:sz="4" w:space="0" w:color="auto"/>
              <w:bottom w:val="single" w:sz="4" w:space="0" w:color="auto"/>
              <w:right w:val="single" w:sz="4" w:space="0" w:color="000000"/>
            </w:tcBorders>
            <w:shd w:val="clear" w:color="auto" w:fill="D9D9D9"/>
            <w:noWrap/>
            <w:vAlign w:val="center"/>
          </w:tcPr>
          <w:p w:rsidR="003B1391" w:rsidRPr="00F5561E" w:rsidRDefault="003B1391" w:rsidP="003B1391">
            <w:pPr>
              <w:spacing w:after="0" w:line="240" w:lineRule="auto"/>
              <w:rPr>
                <w:rFonts w:ascii="Arial" w:eastAsia="Times New Roman" w:hAnsi="Arial" w:cs="Arial"/>
                <w:b/>
                <w:bCs/>
                <w:sz w:val="17"/>
                <w:szCs w:val="17"/>
                <w:lang w:eastAsia="pl-PL"/>
              </w:rPr>
            </w:pPr>
            <w:r w:rsidRPr="00F5561E">
              <w:rPr>
                <w:rFonts w:ascii="Arial" w:eastAsia="Times New Roman" w:hAnsi="Arial" w:cs="Arial"/>
                <w:b/>
                <w:bCs/>
                <w:sz w:val="18"/>
                <w:szCs w:val="18"/>
                <w:lang w:eastAsia="pl-PL"/>
              </w:rPr>
              <w:t>Sołectwo Sokola Dąbrowa</w:t>
            </w:r>
            <w:r w:rsidRPr="00F5561E">
              <w:rPr>
                <w:rFonts w:ascii="Arial" w:eastAsia="Times New Roman" w:hAnsi="Arial" w:cs="Arial"/>
                <w:b/>
                <w:bCs/>
                <w:sz w:val="17"/>
                <w:szCs w:val="17"/>
                <w:lang w:eastAsia="pl-PL"/>
              </w:rPr>
              <w:t xml:space="preserve"> </w:t>
            </w:r>
          </w:p>
        </w:tc>
        <w:tc>
          <w:tcPr>
            <w:tcW w:w="1134" w:type="dxa"/>
            <w:tcBorders>
              <w:top w:val="single" w:sz="4" w:space="0" w:color="auto"/>
              <w:left w:val="nil"/>
              <w:bottom w:val="single" w:sz="4" w:space="0" w:color="auto"/>
              <w:right w:val="single" w:sz="4" w:space="0" w:color="auto"/>
            </w:tcBorders>
            <w:shd w:val="clear" w:color="auto" w:fill="D9D9D9"/>
            <w:noWrap/>
            <w:vAlign w:val="center"/>
            <w:hideMark/>
          </w:tcPr>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14 289,24</w:t>
            </w:r>
          </w:p>
        </w:tc>
        <w:tc>
          <w:tcPr>
            <w:tcW w:w="1134" w:type="dxa"/>
            <w:tcBorders>
              <w:top w:val="single" w:sz="4" w:space="0" w:color="auto"/>
              <w:left w:val="nil"/>
              <w:bottom w:val="single" w:sz="4" w:space="0" w:color="auto"/>
              <w:right w:val="single" w:sz="4" w:space="0" w:color="auto"/>
            </w:tcBorders>
            <w:shd w:val="clear" w:color="auto" w:fill="D9D9D9"/>
            <w:vAlign w:val="center"/>
          </w:tcPr>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14 061,82</w:t>
            </w:r>
          </w:p>
        </w:tc>
        <w:tc>
          <w:tcPr>
            <w:tcW w:w="708" w:type="dxa"/>
            <w:tcBorders>
              <w:top w:val="single" w:sz="4" w:space="0" w:color="auto"/>
              <w:left w:val="nil"/>
              <w:bottom w:val="single" w:sz="4" w:space="0" w:color="auto"/>
              <w:right w:val="single" w:sz="4" w:space="0" w:color="auto"/>
            </w:tcBorders>
            <w:shd w:val="clear" w:color="auto" w:fill="D9D9D9"/>
            <w:vAlign w:val="center"/>
          </w:tcPr>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98,41</w:t>
            </w:r>
          </w:p>
        </w:tc>
      </w:tr>
      <w:tr w:rsidR="002802FF" w:rsidRPr="00F5561E" w:rsidTr="000B6B76">
        <w:trPr>
          <w:trHeight w:val="276"/>
        </w:trPr>
        <w:tc>
          <w:tcPr>
            <w:tcW w:w="913" w:type="dxa"/>
            <w:tcBorders>
              <w:top w:val="single" w:sz="4" w:space="0" w:color="auto"/>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w:t>
            </w:r>
          </w:p>
        </w:tc>
        <w:tc>
          <w:tcPr>
            <w:tcW w:w="993" w:type="dxa"/>
            <w:tcBorders>
              <w:top w:val="single" w:sz="4" w:space="0" w:color="auto"/>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90003</w:t>
            </w:r>
          </w:p>
        </w:tc>
        <w:tc>
          <w:tcPr>
            <w:tcW w:w="992" w:type="dxa"/>
            <w:gridSpan w:val="2"/>
            <w:tcBorders>
              <w:top w:val="single" w:sz="4" w:space="0" w:color="auto"/>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678" w:type="dxa"/>
            <w:tcBorders>
              <w:top w:val="single" w:sz="4" w:space="0" w:color="auto"/>
              <w:left w:val="nil"/>
              <w:bottom w:val="single" w:sz="4" w:space="0" w:color="auto"/>
              <w:right w:val="single" w:sz="4" w:space="0" w:color="auto"/>
            </w:tcBorders>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1.Poprawa estetyki wsi </w:t>
            </w:r>
          </w:p>
        </w:tc>
        <w:tc>
          <w:tcPr>
            <w:tcW w:w="1134" w:type="dxa"/>
            <w:tcBorders>
              <w:top w:val="single" w:sz="4" w:space="0" w:color="auto"/>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1 300,00</w:t>
            </w:r>
          </w:p>
        </w:tc>
        <w:tc>
          <w:tcPr>
            <w:tcW w:w="1134" w:type="dxa"/>
            <w:tcBorders>
              <w:top w:val="single" w:sz="4" w:space="0" w:color="auto"/>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1 300,00</w:t>
            </w:r>
          </w:p>
        </w:tc>
        <w:tc>
          <w:tcPr>
            <w:tcW w:w="708" w:type="dxa"/>
            <w:tcBorders>
              <w:top w:val="single" w:sz="4" w:space="0" w:color="auto"/>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2802FF" w:rsidRPr="00F5561E" w:rsidTr="000B6B76">
        <w:trPr>
          <w:trHeight w:val="276"/>
        </w:trPr>
        <w:tc>
          <w:tcPr>
            <w:tcW w:w="913" w:type="dxa"/>
            <w:tcBorders>
              <w:top w:val="single" w:sz="4" w:space="0" w:color="auto"/>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single" w:sz="4" w:space="0" w:color="auto"/>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single" w:sz="4" w:space="0" w:color="auto"/>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678" w:type="dxa"/>
            <w:vMerge w:val="restart"/>
            <w:tcBorders>
              <w:top w:val="single" w:sz="4" w:space="0" w:color="auto"/>
              <w:left w:val="single" w:sz="4" w:space="0" w:color="auto"/>
              <w:bottom w:val="single" w:sz="4" w:space="0" w:color="000000"/>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2. Aktywizacja mieszkańców wsi poprzez organizację imprez okolicznościowych </w:t>
            </w:r>
          </w:p>
        </w:tc>
        <w:tc>
          <w:tcPr>
            <w:tcW w:w="1134" w:type="dxa"/>
            <w:tcBorders>
              <w:top w:val="single" w:sz="4" w:space="0" w:color="auto"/>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2 400,00</w:t>
            </w:r>
          </w:p>
        </w:tc>
        <w:tc>
          <w:tcPr>
            <w:tcW w:w="1134" w:type="dxa"/>
            <w:tcBorders>
              <w:top w:val="single" w:sz="4" w:space="0" w:color="auto"/>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2 400,00</w:t>
            </w:r>
          </w:p>
        </w:tc>
        <w:tc>
          <w:tcPr>
            <w:tcW w:w="708" w:type="dxa"/>
            <w:tcBorders>
              <w:top w:val="single" w:sz="4" w:space="0" w:color="auto"/>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2802FF" w:rsidRPr="00F5561E" w:rsidTr="000B6B76">
        <w:trPr>
          <w:trHeight w:val="285"/>
        </w:trPr>
        <w:tc>
          <w:tcPr>
            <w:tcW w:w="913" w:type="dxa"/>
            <w:tcBorders>
              <w:top w:val="single" w:sz="4" w:space="0" w:color="auto"/>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single" w:sz="4" w:space="0" w:color="auto"/>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single" w:sz="4" w:space="0" w:color="auto"/>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vMerge/>
            <w:tcBorders>
              <w:top w:val="single" w:sz="4" w:space="0" w:color="auto"/>
              <w:left w:val="single" w:sz="4" w:space="0" w:color="auto"/>
              <w:bottom w:val="single" w:sz="4" w:space="0" w:color="000000"/>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single" w:sz="4" w:space="0" w:color="auto"/>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c>
          <w:tcPr>
            <w:tcW w:w="1134" w:type="dxa"/>
            <w:tcBorders>
              <w:top w:val="single" w:sz="4" w:space="0" w:color="auto"/>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33,77</w:t>
            </w:r>
          </w:p>
        </w:tc>
        <w:tc>
          <w:tcPr>
            <w:tcW w:w="708" w:type="dxa"/>
            <w:tcBorders>
              <w:top w:val="single" w:sz="4" w:space="0" w:color="auto"/>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33,77</w:t>
            </w:r>
          </w:p>
        </w:tc>
      </w:tr>
      <w:tr w:rsidR="002802FF"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4220</w:t>
            </w:r>
          </w:p>
        </w:tc>
        <w:tc>
          <w:tcPr>
            <w:tcW w:w="4678" w:type="dxa"/>
            <w:vMerge/>
            <w:tcBorders>
              <w:top w:val="single" w:sz="4" w:space="0" w:color="auto"/>
              <w:left w:val="single" w:sz="4" w:space="0" w:color="auto"/>
              <w:bottom w:val="single" w:sz="4" w:space="0" w:color="000000"/>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1 403,99</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1 292,95</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92,09</w:t>
            </w:r>
          </w:p>
        </w:tc>
      </w:tr>
      <w:tr w:rsidR="002802FF"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678" w:type="dxa"/>
            <w:vMerge/>
            <w:tcBorders>
              <w:top w:val="single" w:sz="4" w:space="0" w:color="auto"/>
              <w:left w:val="single" w:sz="4" w:space="0" w:color="auto"/>
              <w:bottom w:val="single" w:sz="4" w:space="0" w:color="000000"/>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1 100,01</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1 050,00</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95,45</w:t>
            </w:r>
          </w:p>
        </w:tc>
      </w:tr>
      <w:tr w:rsidR="002802FF" w:rsidRPr="00F5561E" w:rsidTr="000B6B76">
        <w:trPr>
          <w:trHeight w:val="23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92109</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tcBorders>
              <w:top w:val="nil"/>
              <w:left w:val="nil"/>
              <w:bottom w:val="single" w:sz="4" w:space="0" w:color="auto"/>
              <w:right w:val="single" w:sz="4" w:space="0" w:color="auto"/>
            </w:tcBorders>
            <w:vAlign w:val="bottom"/>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3.Doposażenie Sali wiejskiej ( min.  zakup sprzętu audiowizualnego)</w:t>
            </w: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1 896,00</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p>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1 896,00</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p>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2802FF" w:rsidRPr="00F5561E" w:rsidTr="000B6B76">
        <w:trPr>
          <w:trHeight w:val="341"/>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90095</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6050</w:t>
            </w:r>
          </w:p>
        </w:tc>
        <w:tc>
          <w:tcPr>
            <w:tcW w:w="4678" w:type="dxa"/>
            <w:tcBorders>
              <w:top w:val="nil"/>
              <w:left w:val="nil"/>
              <w:bottom w:val="single" w:sz="4" w:space="0" w:color="auto"/>
              <w:right w:val="single" w:sz="4" w:space="0" w:color="auto"/>
            </w:tcBorders>
            <w:vAlign w:val="bottom"/>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4. Poprawa estetyki wsi - położenie kostki polbruk przy wiatach </w:t>
            </w: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6.000,00</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p>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6 000,00</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p>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2802FF"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90004</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tcBorders>
              <w:top w:val="nil"/>
              <w:left w:val="nil"/>
              <w:bottom w:val="single" w:sz="4" w:space="0" w:color="auto"/>
              <w:right w:val="single" w:sz="4" w:space="0" w:color="auto"/>
            </w:tcBorders>
            <w:vAlign w:val="bottom"/>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5. Zakup ziemi i kwiatów - poprawa wizerunku wsi </w:t>
            </w: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89,24</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p>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89,10</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p>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99,84</w:t>
            </w:r>
          </w:p>
        </w:tc>
      </w:tr>
      <w:tr w:rsidR="002802FF" w:rsidRPr="00F5561E" w:rsidTr="000B6B76">
        <w:trPr>
          <w:trHeight w:val="285"/>
        </w:trPr>
        <w:tc>
          <w:tcPr>
            <w:tcW w:w="7576" w:type="dxa"/>
            <w:gridSpan w:val="5"/>
            <w:tcBorders>
              <w:top w:val="single" w:sz="4" w:space="0" w:color="auto"/>
              <w:left w:val="single" w:sz="4" w:space="0" w:color="auto"/>
              <w:bottom w:val="single" w:sz="4" w:space="0" w:color="auto"/>
              <w:right w:val="single" w:sz="4" w:space="0" w:color="000000"/>
            </w:tcBorders>
            <w:shd w:val="clear" w:color="auto" w:fill="D9D9D9"/>
            <w:noWrap/>
            <w:vAlign w:val="center"/>
          </w:tcPr>
          <w:p w:rsidR="003B1391" w:rsidRPr="00F5561E" w:rsidRDefault="003B1391" w:rsidP="003B1391">
            <w:pPr>
              <w:spacing w:after="0" w:line="240" w:lineRule="auto"/>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 xml:space="preserve">Sołectwo Stary Dworek </w:t>
            </w:r>
          </w:p>
        </w:tc>
        <w:tc>
          <w:tcPr>
            <w:tcW w:w="1134" w:type="dxa"/>
            <w:tcBorders>
              <w:top w:val="nil"/>
              <w:left w:val="nil"/>
              <w:bottom w:val="single" w:sz="4" w:space="0" w:color="auto"/>
              <w:right w:val="single" w:sz="4" w:space="0" w:color="auto"/>
            </w:tcBorders>
            <w:shd w:val="clear" w:color="auto" w:fill="D9D9D9"/>
            <w:noWrap/>
            <w:vAlign w:val="center"/>
            <w:hideMark/>
          </w:tcPr>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14 357,28</w:t>
            </w:r>
          </w:p>
        </w:tc>
        <w:tc>
          <w:tcPr>
            <w:tcW w:w="1134" w:type="dxa"/>
            <w:tcBorders>
              <w:top w:val="nil"/>
              <w:left w:val="nil"/>
              <w:bottom w:val="single" w:sz="4" w:space="0" w:color="auto"/>
              <w:right w:val="single" w:sz="4" w:space="0" w:color="auto"/>
            </w:tcBorders>
            <w:shd w:val="clear" w:color="auto" w:fill="D9D9D9"/>
            <w:vAlign w:val="center"/>
          </w:tcPr>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13 998,73</w:t>
            </w:r>
          </w:p>
        </w:tc>
        <w:tc>
          <w:tcPr>
            <w:tcW w:w="708" w:type="dxa"/>
            <w:tcBorders>
              <w:top w:val="nil"/>
              <w:left w:val="nil"/>
              <w:bottom w:val="single" w:sz="4" w:space="0" w:color="auto"/>
              <w:right w:val="single" w:sz="4" w:space="0" w:color="auto"/>
            </w:tcBorders>
            <w:shd w:val="clear" w:color="auto" w:fill="D9D9D9"/>
            <w:vAlign w:val="center"/>
          </w:tcPr>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97,50</w:t>
            </w:r>
          </w:p>
        </w:tc>
      </w:tr>
      <w:tr w:rsidR="002802FF"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678" w:type="dxa"/>
            <w:vMerge w:val="restart"/>
            <w:tcBorders>
              <w:top w:val="nil"/>
              <w:left w:val="single" w:sz="4" w:space="0" w:color="auto"/>
              <w:bottom w:val="nil"/>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1. Aktywizacja mieszkańców wsi poprzez organizację imprez okolicznościowych </w:t>
            </w: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1 500,00</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1 500,00</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2802FF"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4220</w:t>
            </w:r>
          </w:p>
        </w:tc>
        <w:tc>
          <w:tcPr>
            <w:tcW w:w="4678" w:type="dxa"/>
            <w:vMerge/>
            <w:tcBorders>
              <w:top w:val="nil"/>
              <w:left w:val="single" w:sz="4" w:space="0" w:color="auto"/>
              <w:bottom w:val="nil"/>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2 026,28</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1 996,38</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98,52</w:t>
            </w:r>
          </w:p>
        </w:tc>
      </w:tr>
      <w:tr w:rsidR="002802FF" w:rsidRPr="00F5561E" w:rsidTr="000B6B76">
        <w:trPr>
          <w:trHeight w:val="303"/>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750</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75075</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678" w:type="dxa"/>
            <w:tcBorders>
              <w:top w:val="single" w:sz="4" w:space="0" w:color="auto"/>
              <w:left w:val="nil"/>
              <w:bottom w:val="single" w:sz="4" w:space="0" w:color="auto"/>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2. Wykup domeny internetowej - promowanie walorów  gminy</w:t>
            </w: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331,00</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p>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331,00</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p>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2802FF"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90004</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tcBorders>
              <w:top w:val="nil"/>
              <w:left w:val="nil"/>
              <w:bottom w:val="nil"/>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3. Poprawa estetyki wsi </w:t>
            </w: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801,00</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620,43</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77,45</w:t>
            </w:r>
          </w:p>
        </w:tc>
      </w:tr>
      <w:tr w:rsidR="002802FF"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92109</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tcBorders>
              <w:top w:val="single" w:sz="4" w:space="0" w:color="auto"/>
              <w:left w:val="nil"/>
              <w:bottom w:val="single" w:sz="4" w:space="0" w:color="auto"/>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4. Doposażenie świetlicy wiejskiej </w:t>
            </w: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6 699,00</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6 611,95</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98,70</w:t>
            </w:r>
          </w:p>
        </w:tc>
      </w:tr>
      <w:tr w:rsidR="002802FF"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92109</w:t>
            </w:r>
          </w:p>
        </w:tc>
        <w:tc>
          <w:tcPr>
            <w:tcW w:w="992" w:type="dxa"/>
            <w:gridSpan w:val="2"/>
            <w:tcBorders>
              <w:top w:val="nil"/>
              <w:left w:val="nil"/>
              <w:bottom w:val="single" w:sz="4" w:space="0" w:color="auto"/>
              <w:right w:val="single" w:sz="4" w:space="0" w:color="auto"/>
            </w:tcBorders>
            <w:noWrap/>
            <w:vAlign w:val="bottom"/>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tcBorders>
              <w:top w:val="single" w:sz="4" w:space="0" w:color="auto"/>
              <w:left w:val="nil"/>
              <w:bottom w:val="single" w:sz="4" w:space="0" w:color="auto"/>
              <w:right w:val="single" w:sz="4" w:space="0" w:color="auto"/>
            </w:tcBorders>
            <w:vAlign w:val="center"/>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5. Zakup okien do świetlicy wiejskiej </w:t>
            </w:r>
          </w:p>
        </w:tc>
        <w:tc>
          <w:tcPr>
            <w:tcW w:w="1134" w:type="dxa"/>
            <w:tcBorders>
              <w:top w:val="nil"/>
              <w:left w:val="nil"/>
              <w:bottom w:val="single" w:sz="4" w:space="0" w:color="auto"/>
              <w:right w:val="single" w:sz="4" w:space="0" w:color="auto"/>
            </w:tcBorders>
            <w:noWrap/>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3.000,00</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2 938,97</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97,96</w:t>
            </w:r>
          </w:p>
        </w:tc>
      </w:tr>
      <w:tr w:rsidR="002802FF" w:rsidRPr="00F5561E" w:rsidTr="000B6B76">
        <w:trPr>
          <w:trHeight w:val="285"/>
        </w:trPr>
        <w:tc>
          <w:tcPr>
            <w:tcW w:w="7576" w:type="dxa"/>
            <w:gridSpan w:val="5"/>
            <w:tcBorders>
              <w:top w:val="single" w:sz="4" w:space="0" w:color="auto"/>
              <w:left w:val="single" w:sz="4" w:space="0" w:color="auto"/>
              <w:bottom w:val="single" w:sz="4" w:space="0" w:color="auto"/>
              <w:right w:val="single" w:sz="4" w:space="0" w:color="000000"/>
            </w:tcBorders>
            <w:shd w:val="clear" w:color="auto" w:fill="D9D9D9"/>
            <w:noWrap/>
            <w:vAlign w:val="center"/>
          </w:tcPr>
          <w:p w:rsidR="003B1391" w:rsidRPr="00F5561E" w:rsidRDefault="003B1391" w:rsidP="003B1391">
            <w:pPr>
              <w:spacing w:after="0" w:line="240" w:lineRule="auto"/>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 xml:space="preserve">Sołectwo Templewo </w:t>
            </w:r>
          </w:p>
        </w:tc>
        <w:tc>
          <w:tcPr>
            <w:tcW w:w="1134" w:type="dxa"/>
            <w:tcBorders>
              <w:top w:val="nil"/>
              <w:left w:val="nil"/>
              <w:bottom w:val="single" w:sz="4" w:space="0" w:color="auto"/>
              <w:right w:val="single" w:sz="4" w:space="0" w:color="auto"/>
            </w:tcBorders>
            <w:shd w:val="clear" w:color="auto" w:fill="D9D9D9"/>
            <w:noWrap/>
            <w:vAlign w:val="center"/>
            <w:hideMark/>
          </w:tcPr>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33 443,63</w:t>
            </w:r>
          </w:p>
        </w:tc>
        <w:tc>
          <w:tcPr>
            <w:tcW w:w="1134" w:type="dxa"/>
            <w:tcBorders>
              <w:top w:val="nil"/>
              <w:left w:val="nil"/>
              <w:bottom w:val="single" w:sz="4" w:space="0" w:color="auto"/>
              <w:right w:val="single" w:sz="4" w:space="0" w:color="auto"/>
            </w:tcBorders>
            <w:shd w:val="clear" w:color="auto" w:fill="D9D9D9"/>
            <w:vAlign w:val="center"/>
          </w:tcPr>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33 277,50</w:t>
            </w:r>
          </w:p>
        </w:tc>
        <w:tc>
          <w:tcPr>
            <w:tcW w:w="708" w:type="dxa"/>
            <w:tcBorders>
              <w:top w:val="nil"/>
              <w:left w:val="nil"/>
              <w:bottom w:val="single" w:sz="4" w:space="0" w:color="auto"/>
              <w:right w:val="single" w:sz="4" w:space="0" w:color="auto"/>
            </w:tcBorders>
            <w:shd w:val="clear" w:color="auto" w:fill="D9D9D9"/>
            <w:vAlign w:val="center"/>
          </w:tcPr>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99,50</w:t>
            </w:r>
          </w:p>
        </w:tc>
      </w:tr>
      <w:tr w:rsidR="002802FF" w:rsidRPr="00F5561E" w:rsidTr="003D7DB6">
        <w:trPr>
          <w:trHeight w:val="352"/>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w:t>
            </w:r>
          </w:p>
          <w:p w:rsidR="003D7DB6" w:rsidRPr="00F5561E" w:rsidRDefault="003D7DB6" w:rsidP="006D1D6D">
            <w:pPr>
              <w:spacing w:after="0" w:line="240" w:lineRule="auto"/>
              <w:jc w:val="center"/>
              <w:rPr>
                <w:rFonts w:ascii="Arial" w:eastAsia="Times New Roman" w:hAnsi="Arial" w:cs="Arial"/>
                <w:sz w:val="17"/>
                <w:szCs w:val="17"/>
                <w:lang w:eastAsia="pl-PL"/>
              </w:rPr>
            </w:pP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90004</w:t>
            </w:r>
          </w:p>
          <w:p w:rsidR="003D7DB6" w:rsidRPr="00F5561E" w:rsidRDefault="003D7DB6" w:rsidP="006D1D6D">
            <w:pPr>
              <w:spacing w:after="0" w:line="240" w:lineRule="auto"/>
              <w:jc w:val="center"/>
              <w:rPr>
                <w:rFonts w:ascii="Arial" w:eastAsia="Times New Roman" w:hAnsi="Arial" w:cs="Arial"/>
                <w:sz w:val="17"/>
                <w:szCs w:val="17"/>
                <w:lang w:eastAsia="pl-PL"/>
              </w:rPr>
            </w:pP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p w:rsidR="003D7DB6" w:rsidRPr="00F5561E" w:rsidRDefault="003D7DB6" w:rsidP="006D1D6D">
            <w:pPr>
              <w:spacing w:after="0" w:line="240" w:lineRule="auto"/>
              <w:jc w:val="center"/>
              <w:rPr>
                <w:rFonts w:ascii="Arial" w:eastAsia="Times New Roman" w:hAnsi="Arial" w:cs="Arial"/>
                <w:sz w:val="17"/>
                <w:szCs w:val="17"/>
                <w:lang w:eastAsia="pl-PL"/>
              </w:rPr>
            </w:pPr>
          </w:p>
        </w:tc>
        <w:tc>
          <w:tcPr>
            <w:tcW w:w="4678" w:type="dxa"/>
            <w:tcBorders>
              <w:top w:val="nil"/>
              <w:left w:val="nil"/>
              <w:bottom w:val="single" w:sz="4" w:space="0" w:color="auto"/>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1. Kształtowanie wizerunku i estetyki wsi </w:t>
            </w: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1 643,63</w:t>
            </w:r>
          </w:p>
          <w:p w:rsidR="003D7DB6" w:rsidRPr="00F5561E" w:rsidRDefault="003D7DB6" w:rsidP="006D1D6D">
            <w:pPr>
              <w:spacing w:after="0" w:line="240" w:lineRule="auto"/>
              <w:jc w:val="right"/>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p>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1 548,10</w:t>
            </w:r>
          </w:p>
          <w:p w:rsidR="003D7DB6" w:rsidRPr="00F5561E" w:rsidRDefault="003D7DB6" w:rsidP="006D1D6D">
            <w:pPr>
              <w:spacing w:after="0" w:line="240" w:lineRule="auto"/>
              <w:jc w:val="right"/>
              <w:rPr>
                <w:rFonts w:ascii="Arial" w:eastAsia="Times New Roman" w:hAnsi="Arial" w:cs="Arial"/>
                <w:sz w:val="17"/>
                <w:szCs w:val="17"/>
                <w:lang w:eastAsia="pl-PL"/>
              </w:rPr>
            </w:pP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p>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94,18</w:t>
            </w:r>
          </w:p>
          <w:p w:rsidR="003D7DB6" w:rsidRPr="00F5561E" w:rsidRDefault="003D7DB6" w:rsidP="006D1D6D">
            <w:pPr>
              <w:spacing w:after="0" w:line="240" w:lineRule="auto"/>
              <w:jc w:val="right"/>
              <w:rPr>
                <w:rFonts w:ascii="Arial" w:eastAsia="Times New Roman" w:hAnsi="Arial" w:cs="Arial"/>
                <w:sz w:val="17"/>
                <w:szCs w:val="17"/>
                <w:lang w:eastAsia="pl-PL"/>
              </w:rPr>
            </w:pPr>
          </w:p>
        </w:tc>
      </w:tr>
      <w:tr w:rsidR="002802FF" w:rsidRPr="00F5561E" w:rsidTr="000B6B76">
        <w:trPr>
          <w:trHeight w:val="300"/>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92109</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vMerge w:val="restart"/>
            <w:tcBorders>
              <w:top w:val="nil"/>
              <w:left w:val="single" w:sz="4" w:space="0" w:color="auto"/>
              <w:bottom w:val="single" w:sz="4" w:space="0" w:color="000000"/>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2. Infrastruktura rekreacyjna i kulturalna sołectwa - malowanie  sali wiejskiej </w:t>
            </w: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3.650,00</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 3 586,46</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98,25</w:t>
            </w:r>
          </w:p>
        </w:tc>
      </w:tr>
      <w:tr w:rsidR="002802FF" w:rsidRPr="00F5561E" w:rsidTr="000B6B76">
        <w:trPr>
          <w:trHeight w:val="419"/>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92109</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678" w:type="dxa"/>
            <w:vMerge/>
            <w:tcBorders>
              <w:top w:val="nil"/>
              <w:left w:val="single" w:sz="4" w:space="0" w:color="auto"/>
              <w:bottom w:val="single" w:sz="4" w:space="0" w:color="000000"/>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8.000,00</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p>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8 000,00</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p>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2802FF"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92109</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678" w:type="dxa"/>
            <w:vMerge/>
            <w:tcBorders>
              <w:top w:val="nil"/>
              <w:left w:val="single" w:sz="4" w:space="0" w:color="auto"/>
              <w:bottom w:val="single" w:sz="4" w:space="0" w:color="000000"/>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350,00</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p>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350,00</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p>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2802FF"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4220</w:t>
            </w:r>
          </w:p>
        </w:tc>
        <w:tc>
          <w:tcPr>
            <w:tcW w:w="4678" w:type="dxa"/>
            <w:vMerge w:val="restart"/>
            <w:tcBorders>
              <w:top w:val="nil"/>
              <w:left w:val="single" w:sz="4" w:space="0" w:color="auto"/>
              <w:bottom w:val="nil"/>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3. Aktywizacja mieszkańców wsi poprzez organizację imprez okolicznościowych </w:t>
            </w: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5.064,00</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5 058,53</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99,89</w:t>
            </w:r>
          </w:p>
        </w:tc>
      </w:tr>
      <w:tr w:rsidR="002802FF"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vMerge/>
            <w:tcBorders>
              <w:top w:val="nil"/>
              <w:left w:val="single" w:sz="4" w:space="0" w:color="auto"/>
              <w:bottom w:val="nil"/>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436,00</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p>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435,74</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p>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99,94</w:t>
            </w:r>
          </w:p>
        </w:tc>
      </w:tr>
      <w:tr w:rsidR="002802FF"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80101</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4240</w:t>
            </w:r>
          </w:p>
        </w:tc>
        <w:tc>
          <w:tcPr>
            <w:tcW w:w="4678" w:type="dxa"/>
            <w:vMerge w:val="restart"/>
            <w:tcBorders>
              <w:top w:val="single" w:sz="4" w:space="0" w:color="auto"/>
              <w:left w:val="single" w:sz="4" w:space="0" w:color="auto"/>
              <w:bottom w:val="single" w:sz="4" w:space="0" w:color="000000"/>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4. Edukacja i sport - doposażenie jednostek oświatowych  </w:t>
            </w:r>
            <w:r w:rsidR="006D1D6D" w:rsidRPr="00F5561E">
              <w:rPr>
                <w:rFonts w:ascii="Arial" w:eastAsia="Times New Roman" w:hAnsi="Arial" w:cs="Arial"/>
                <w:sz w:val="17"/>
                <w:szCs w:val="17"/>
                <w:lang w:eastAsia="pl-PL"/>
              </w:rPr>
              <w:t xml:space="preserve">           </w:t>
            </w:r>
            <w:r w:rsidRPr="00F5561E">
              <w:rPr>
                <w:rFonts w:ascii="Arial" w:eastAsia="Times New Roman" w:hAnsi="Arial" w:cs="Arial"/>
                <w:sz w:val="17"/>
                <w:szCs w:val="17"/>
                <w:lang w:eastAsia="pl-PL"/>
              </w:rPr>
              <w:t xml:space="preserve"> i zakup urządzeń sportowo -rekreacyjnych </w:t>
            </w: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2 000,00</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 2 000,00</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2802FF"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80104</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4240</w:t>
            </w:r>
          </w:p>
        </w:tc>
        <w:tc>
          <w:tcPr>
            <w:tcW w:w="4678" w:type="dxa"/>
            <w:vMerge/>
            <w:tcBorders>
              <w:top w:val="single" w:sz="4" w:space="0" w:color="auto"/>
              <w:left w:val="single" w:sz="4" w:space="0" w:color="auto"/>
              <w:bottom w:val="single" w:sz="4" w:space="0" w:color="000000"/>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2 000,00</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2 000,00</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2802FF"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926</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92605</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vMerge/>
            <w:tcBorders>
              <w:top w:val="single" w:sz="4" w:space="0" w:color="auto"/>
              <w:left w:val="single" w:sz="4" w:space="0" w:color="auto"/>
              <w:bottom w:val="single" w:sz="4" w:space="0" w:color="000000"/>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4 700,42 </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4 699,09</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99,97</w:t>
            </w:r>
          </w:p>
        </w:tc>
      </w:tr>
      <w:tr w:rsidR="002802FF"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926</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92605</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4300</w:t>
            </w:r>
          </w:p>
        </w:tc>
        <w:tc>
          <w:tcPr>
            <w:tcW w:w="4678" w:type="dxa"/>
            <w:vMerge/>
            <w:tcBorders>
              <w:top w:val="single" w:sz="4" w:space="0" w:color="auto"/>
              <w:left w:val="single" w:sz="4" w:space="0" w:color="auto"/>
              <w:bottom w:val="single" w:sz="4" w:space="0" w:color="000000"/>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984,00</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984,00</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2802FF" w:rsidRPr="00F5561E" w:rsidTr="000B6B76">
        <w:trPr>
          <w:trHeight w:val="299"/>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926</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92605</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6060</w:t>
            </w:r>
          </w:p>
        </w:tc>
        <w:tc>
          <w:tcPr>
            <w:tcW w:w="4678" w:type="dxa"/>
            <w:vMerge/>
            <w:tcBorders>
              <w:top w:val="single" w:sz="4" w:space="0" w:color="auto"/>
              <w:left w:val="single" w:sz="4" w:space="0" w:color="auto"/>
              <w:bottom w:val="single" w:sz="4" w:space="0" w:color="000000"/>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4 615,58</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4 615,58</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2802FF" w:rsidRPr="00F5561E" w:rsidTr="000B6B76">
        <w:trPr>
          <w:trHeight w:val="285"/>
        </w:trPr>
        <w:tc>
          <w:tcPr>
            <w:tcW w:w="7576" w:type="dxa"/>
            <w:gridSpan w:val="5"/>
            <w:tcBorders>
              <w:top w:val="single" w:sz="4" w:space="0" w:color="auto"/>
              <w:left w:val="single" w:sz="4" w:space="0" w:color="auto"/>
              <w:bottom w:val="single" w:sz="4" w:space="0" w:color="auto"/>
              <w:right w:val="single" w:sz="4" w:space="0" w:color="000000"/>
            </w:tcBorders>
            <w:shd w:val="clear" w:color="auto" w:fill="D9D9D9"/>
            <w:noWrap/>
            <w:vAlign w:val="center"/>
          </w:tcPr>
          <w:p w:rsidR="003B1391" w:rsidRPr="00F5561E" w:rsidRDefault="003B1391" w:rsidP="003B1391">
            <w:pPr>
              <w:spacing w:after="0" w:line="240" w:lineRule="auto"/>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 xml:space="preserve">Sołectwo Zemsko </w:t>
            </w:r>
          </w:p>
        </w:tc>
        <w:tc>
          <w:tcPr>
            <w:tcW w:w="1134" w:type="dxa"/>
            <w:tcBorders>
              <w:top w:val="nil"/>
              <w:left w:val="nil"/>
              <w:bottom w:val="single" w:sz="4" w:space="0" w:color="auto"/>
              <w:right w:val="single" w:sz="4" w:space="0" w:color="auto"/>
            </w:tcBorders>
            <w:shd w:val="clear" w:color="auto" w:fill="D9D9D9"/>
            <w:noWrap/>
            <w:vAlign w:val="center"/>
            <w:hideMark/>
          </w:tcPr>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20 719,40</w:t>
            </w:r>
          </w:p>
        </w:tc>
        <w:tc>
          <w:tcPr>
            <w:tcW w:w="1134" w:type="dxa"/>
            <w:tcBorders>
              <w:top w:val="nil"/>
              <w:left w:val="nil"/>
              <w:bottom w:val="single" w:sz="4" w:space="0" w:color="auto"/>
              <w:right w:val="single" w:sz="4" w:space="0" w:color="auto"/>
            </w:tcBorders>
            <w:shd w:val="clear" w:color="auto" w:fill="D9D9D9"/>
            <w:vAlign w:val="center"/>
          </w:tcPr>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15 409,35</w:t>
            </w:r>
          </w:p>
        </w:tc>
        <w:tc>
          <w:tcPr>
            <w:tcW w:w="708" w:type="dxa"/>
            <w:tcBorders>
              <w:top w:val="nil"/>
              <w:left w:val="nil"/>
              <w:bottom w:val="single" w:sz="4" w:space="0" w:color="auto"/>
              <w:right w:val="single" w:sz="4" w:space="0" w:color="auto"/>
            </w:tcBorders>
            <w:shd w:val="clear" w:color="auto" w:fill="D9D9D9"/>
            <w:vAlign w:val="center"/>
          </w:tcPr>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74,37</w:t>
            </w:r>
          </w:p>
        </w:tc>
      </w:tr>
      <w:tr w:rsidR="002802FF"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w:t>
            </w:r>
          </w:p>
        </w:tc>
        <w:tc>
          <w:tcPr>
            <w:tcW w:w="993" w:type="dxa"/>
            <w:tcBorders>
              <w:top w:val="nil"/>
              <w:left w:val="nil"/>
              <w:bottom w:val="single" w:sz="4" w:space="0" w:color="auto"/>
              <w:right w:val="single" w:sz="4" w:space="0" w:color="auto"/>
            </w:tcBorders>
            <w:noWrap/>
            <w:vAlign w:val="bottom"/>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90003</w:t>
            </w:r>
          </w:p>
        </w:tc>
        <w:tc>
          <w:tcPr>
            <w:tcW w:w="992" w:type="dxa"/>
            <w:gridSpan w:val="2"/>
            <w:tcBorders>
              <w:top w:val="nil"/>
              <w:left w:val="nil"/>
              <w:bottom w:val="single" w:sz="4" w:space="0" w:color="auto"/>
              <w:right w:val="single" w:sz="4" w:space="0" w:color="auto"/>
            </w:tcBorders>
            <w:noWrap/>
            <w:vAlign w:val="bottom"/>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vMerge w:val="restart"/>
            <w:tcBorders>
              <w:top w:val="nil"/>
              <w:left w:val="single" w:sz="4" w:space="0" w:color="auto"/>
              <w:right w:val="single" w:sz="4" w:space="0" w:color="auto"/>
            </w:tcBorders>
            <w:vAlign w:val="center"/>
          </w:tcPr>
          <w:p w:rsidR="003B1391" w:rsidRPr="00F5561E" w:rsidRDefault="003B1391" w:rsidP="00E21EAD">
            <w:pPr>
              <w:pStyle w:val="Akapitzlist"/>
              <w:numPr>
                <w:ilvl w:val="0"/>
                <w:numId w:val="33"/>
              </w:numPr>
              <w:suppressAutoHyphens w:val="0"/>
              <w:spacing w:after="0" w:line="240" w:lineRule="auto"/>
              <w:ind w:left="311" w:hanging="283"/>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Poprawa estetyki wsi </w:t>
            </w:r>
          </w:p>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1 077,00</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1 076,25</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99,93</w:t>
            </w:r>
          </w:p>
        </w:tc>
      </w:tr>
      <w:tr w:rsidR="002802FF"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90004</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678" w:type="dxa"/>
            <w:vMerge/>
            <w:tcBorders>
              <w:left w:val="single" w:sz="4" w:space="0" w:color="auto"/>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5 100,00</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1 400,00</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27,45</w:t>
            </w:r>
          </w:p>
        </w:tc>
      </w:tr>
      <w:tr w:rsidR="002802FF" w:rsidRPr="00F5561E" w:rsidTr="000C330E">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90004</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vMerge/>
            <w:tcBorders>
              <w:left w:val="single" w:sz="4" w:space="0" w:color="auto"/>
              <w:bottom w:val="single" w:sz="4" w:space="0" w:color="auto"/>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2 923,00</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2 923,00</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2802FF" w:rsidRPr="00F5561E" w:rsidTr="000C330E">
        <w:trPr>
          <w:trHeight w:val="285"/>
        </w:trPr>
        <w:tc>
          <w:tcPr>
            <w:tcW w:w="913" w:type="dxa"/>
            <w:tcBorders>
              <w:top w:val="single" w:sz="4" w:space="0" w:color="auto"/>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single" w:sz="4" w:space="0" w:color="auto"/>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single" w:sz="4" w:space="0" w:color="auto"/>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4170</w:t>
            </w:r>
          </w:p>
        </w:tc>
        <w:tc>
          <w:tcPr>
            <w:tcW w:w="4678" w:type="dxa"/>
            <w:vMerge w:val="restart"/>
            <w:tcBorders>
              <w:top w:val="single" w:sz="4" w:space="0" w:color="auto"/>
              <w:left w:val="single" w:sz="4" w:space="0" w:color="auto"/>
              <w:bottom w:val="single" w:sz="4" w:space="0" w:color="000000"/>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2. Organizacja imprezy integracyjnej dla mieszkańców sołectwa </w:t>
            </w:r>
          </w:p>
        </w:tc>
        <w:tc>
          <w:tcPr>
            <w:tcW w:w="1134" w:type="dxa"/>
            <w:tcBorders>
              <w:top w:val="single" w:sz="4" w:space="0" w:color="auto"/>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3 000,00</w:t>
            </w:r>
          </w:p>
        </w:tc>
        <w:tc>
          <w:tcPr>
            <w:tcW w:w="1134" w:type="dxa"/>
            <w:tcBorders>
              <w:top w:val="single" w:sz="4" w:space="0" w:color="auto"/>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3 000,00</w:t>
            </w:r>
          </w:p>
        </w:tc>
        <w:tc>
          <w:tcPr>
            <w:tcW w:w="708" w:type="dxa"/>
            <w:tcBorders>
              <w:top w:val="single" w:sz="4" w:space="0" w:color="auto"/>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2802FF"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vMerge/>
            <w:tcBorders>
              <w:top w:val="nil"/>
              <w:left w:val="single" w:sz="4" w:space="0" w:color="auto"/>
              <w:bottom w:val="single" w:sz="4" w:space="0" w:color="000000"/>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600,00</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483,07</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80,51</w:t>
            </w:r>
          </w:p>
        </w:tc>
      </w:tr>
      <w:tr w:rsidR="002802FF"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92105</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4220</w:t>
            </w:r>
          </w:p>
        </w:tc>
        <w:tc>
          <w:tcPr>
            <w:tcW w:w="4678" w:type="dxa"/>
            <w:vMerge/>
            <w:tcBorders>
              <w:top w:val="nil"/>
              <w:left w:val="single" w:sz="4" w:space="0" w:color="auto"/>
              <w:bottom w:val="single" w:sz="4" w:space="0" w:color="auto"/>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1 900,00</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1 487,01</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78,26</w:t>
            </w:r>
          </w:p>
        </w:tc>
      </w:tr>
      <w:tr w:rsidR="002802FF" w:rsidRPr="00F5561E" w:rsidTr="000B6B76">
        <w:trPr>
          <w:trHeight w:val="275"/>
        </w:trPr>
        <w:tc>
          <w:tcPr>
            <w:tcW w:w="913" w:type="dxa"/>
            <w:tcBorders>
              <w:top w:val="single" w:sz="4" w:space="0" w:color="auto"/>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w:t>
            </w:r>
          </w:p>
        </w:tc>
        <w:tc>
          <w:tcPr>
            <w:tcW w:w="993" w:type="dxa"/>
            <w:tcBorders>
              <w:top w:val="single" w:sz="4" w:space="0" w:color="auto"/>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80101</w:t>
            </w:r>
          </w:p>
        </w:tc>
        <w:tc>
          <w:tcPr>
            <w:tcW w:w="992" w:type="dxa"/>
            <w:gridSpan w:val="2"/>
            <w:tcBorders>
              <w:top w:val="single" w:sz="4" w:space="0" w:color="auto"/>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4240</w:t>
            </w:r>
          </w:p>
        </w:tc>
        <w:tc>
          <w:tcPr>
            <w:tcW w:w="4678" w:type="dxa"/>
            <w:tcBorders>
              <w:top w:val="single" w:sz="4" w:space="0" w:color="auto"/>
              <w:left w:val="nil"/>
              <w:bottom w:val="single" w:sz="4" w:space="0" w:color="auto"/>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3. Zakup pomocy dydaktycznych dla Szkoły Podstawowej   w Bledzewie </w:t>
            </w:r>
          </w:p>
        </w:tc>
        <w:tc>
          <w:tcPr>
            <w:tcW w:w="1134" w:type="dxa"/>
            <w:tcBorders>
              <w:top w:val="single" w:sz="4" w:space="0" w:color="auto"/>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1 000,00</w:t>
            </w:r>
          </w:p>
        </w:tc>
        <w:tc>
          <w:tcPr>
            <w:tcW w:w="1134" w:type="dxa"/>
            <w:tcBorders>
              <w:top w:val="single" w:sz="4" w:space="0" w:color="auto"/>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p>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0,00</w:t>
            </w:r>
          </w:p>
        </w:tc>
        <w:tc>
          <w:tcPr>
            <w:tcW w:w="708" w:type="dxa"/>
            <w:tcBorders>
              <w:top w:val="single" w:sz="4" w:space="0" w:color="auto"/>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p>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0,00</w:t>
            </w:r>
          </w:p>
        </w:tc>
      </w:tr>
      <w:tr w:rsidR="002802FF" w:rsidRPr="00F5561E" w:rsidTr="000B6B76">
        <w:trPr>
          <w:trHeight w:val="510"/>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600</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60016</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tcBorders>
              <w:top w:val="nil"/>
              <w:left w:val="nil"/>
              <w:bottom w:val="single" w:sz="4" w:space="0" w:color="auto"/>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4. Poprawa bezpieczeństwa mieszkańców poprzez zakup progów  zwalniających na drodze gminnej </w:t>
            </w: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2 500,00</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p>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2 461,20</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p>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98,44</w:t>
            </w:r>
          </w:p>
        </w:tc>
      </w:tr>
      <w:tr w:rsidR="002802FF" w:rsidRPr="00F5561E" w:rsidTr="000B6B76">
        <w:trPr>
          <w:trHeight w:val="285"/>
        </w:trPr>
        <w:tc>
          <w:tcPr>
            <w:tcW w:w="913" w:type="dxa"/>
            <w:tcBorders>
              <w:top w:val="nil"/>
              <w:left w:val="single" w:sz="4" w:space="0" w:color="auto"/>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w:t>
            </w:r>
          </w:p>
        </w:tc>
        <w:tc>
          <w:tcPr>
            <w:tcW w:w="993"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92109</w:t>
            </w:r>
          </w:p>
        </w:tc>
        <w:tc>
          <w:tcPr>
            <w:tcW w:w="992" w:type="dxa"/>
            <w:gridSpan w:val="2"/>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4210</w:t>
            </w:r>
          </w:p>
        </w:tc>
        <w:tc>
          <w:tcPr>
            <w:tcW w:w="4678" w:type="dxa"/>
            <w:tcBorders>
              <w:top w:val="nil"/>
              <w:left w:val="nil"/>
              <w:bottom w:val="single" w:sz="4" w:space="0" w:color="auto"/>
              <w:right w:val="single" w:sz="4" w:space="0" w:color="auto"/>
            </w:tcBorders>
            <w:vAlign w:val="center"/>
            <w:hideMark/>
          </w:tcPr>
          <w:p w:rsidR="003B1391" w:rsidRPr="00F5561E" w:rsidRDefault="003B1391" w:rsidP="003B1391">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5. Budowa wiaty przy Sali wiejskiej </w:t>
            </w: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2 619,40</w:t>
            </w:r>
          </w:p>
        </w:tc>
        <w:tc>
          <w:tcPr>
            <w:tcW w:w="1134"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2 578,82</w:t>
            </w:r>
          </w:p>
        </w:tc>
        <w:tc>
          <w:tcPr>
            <w:tcW w:w="708" w:type="dxa"/>
            <w:tcBorders>
              <w:top w:val="nil"/>
              <w:left w:val="nil"/>
              <w:bottom w:val="single" w:sz="4" w:space="0" w:color="auto"/>
              <w:right w:val="single" w:sz="4" w:space="0" w:color="auto"/>
            </w:tcBorders>
            <w:vAlign w:val="bottom"/>
          </w:tcPr>
          <w:p w:rsidR="003B1391" w:rsidRPr="00F5561E" w:rsidRDefault="003B1391" w:rsidP="006D1D6D">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98,45</w:t>
            </w:r>
          </w:p>
        </w:tc>
      </w:tr>
      <w:tr w:rsidR="003B1391" w:rsidRPr="00F5561E" w:rsidTr="000B6B76">
        <w:trPr>
          <w:trHeight w:val="405"/>
        </w:trPr>
        <w:tc>
          <w:tcPr>
            <w:tcW w:w="7576" w:type="dxa"/>
            <w:gridSpan w:val="5"/>
            <w:tcBorders>
              <w:top w:val="single" w:sz="4" w:space="0" w:color="auto"/>
              <w:left w:val="single" w:sz="4" w:space="0" w:color="auto"/>
              <w:bottom w:val="single" w:sz="4" w:space="0" w:color="auto"/>
              <w:right w:val="single" w:sz="4" w:space="0" w:color="000000"/>
            </w:tcBorders>
            <w:noWrap/>
            <w:vAlign w:val="bottom"/>
            <w:hideMark/>
          </w:tcPr>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 Ogółem:</w:t>
            </w:r>
          </w:p>
        </w:tc>
        <w:tc>
          <w:tcPr>
            <w:tcW w:w="1134" w:type="dxa"/>
            <w:tcBorders>
              <w:top w:val="nil"/>
              <w:left w:val="nil"/>
              <w:bottom w:val="single" w:sz="4" w:space="0" w:color="auto"/>
              <w:right w:val="single" w:sz="4" w:space="0" w:color="auto"/>
            </w:tcBorders>
            <w:noWrap/>
            <w:vAlign w:val="bottom"/>
            <w:hideMark/>
          </w:tcPr>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215 937,65</w:t>
            </w:r>
          </w:p>
        </w:tc>
        <w:tc>
          <w:tcPr>
            <w:tcW w:w="1134" w:type="dxa"/>
            <w:tcBorders>
              <w:top w:val="nil"/>
              <w:left w:val="nil"/>
              <w:bottom w:val="single" w:sz="4" w:space="0" w:color="auto"/>
              <w:right w:val="single" w:sz="4" w:space="0" w:color="auto"/>
            </w:tcBorders>
          </w:tcPr>
          <w:p w:rsidR="003B1391" w:rsidRPr="00F5561E" w:rsidRDefault="003B1391" w:rsidP="003B1391">
            <w:pPr>
              <w:spacing w:after="0" w:line="240" w:lineRule="auto"/>
              <w:jc w:val="right"/>
              <w:rPr>
                <w:rFonts w:ascii="Arial" w:eastAsia="Times New Roman" w:hAnsi="Arial" w:cs="Arial"/>
                <w:b/>
                <w:bCs/>
                <w:sz w:val="18"/>
                <w:szCs w:val="18"/>
                <w:lang w:eastAsia="pl-PL"/>
              </w:rPr>
            </w:pPr>
          </w:p>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204.558,53</w:t>
            </w:r>
          </w:p>
        </w:tc>
        <w:tc>
          <w:tcPr>
            <w:tcW w:w="708" w:type="dxa"/>
            <w:tcBorders>
              <w:top w:val="nil"/>
              <w:left w:val="nil"/>
              <w:bottom w:val="single" w:sz="4" w:space="0" w:color="auto"/>
              <w:right w:val="single" w:sz="4" w:space="0" w:color="auto"/>
            </w:tcBorders>
          </w:tcPr>
          <w:p w:rsidR="003B1391" w:rsidRPr="00F5561E" w:rsidRDefault="003B1391" w:rsidP="003B1391">
            <w:pPr>
              <w:spacing w:after="0" w:line="240" w:lineRule="auto"/>
              <w:jc w:val="right"/>
              <w:rPr>
                <w:rFonts w:ascii="Arial" w:eastAsia="Times New Roman" w:hAnsi="Arial" w:cs="Arial"/>
                <w:b/>
                <w:bCs/>
                <w:sz w:val="18"/>
                <w:szCs w:val="18"/>
                <w:lang w:eastAsia="pl-PL"/>
              </w:rPr>
            </w:pPr>
          </w:p>
          <w:p w:rsidR="003B1391" w:rsidRPr="00F5561E" w:rsidRDefault="003B1391" w:rsidP="003B1391">
            <w:pPr>
              <w:spacing w:after="0" w:line="240" w:lineRule="auto"/>
              <w:jc w:val="right"/>
              <w:rPr>
                <w:rFonts w:ascii="Arial" w:eastAsia="Times New Roman" w:hAnsi="Arial" w:cs="Arial"/>
                <w:b/>
                <w:bCs/>
                <w:sz w:val="18"/>
                <w:szCs w:val="18"/>
                <w:lang w:eastAsia="pl-PL"/>
              </w:rPr>
            </w:pPr>
            <w:r w:rsidRPr="00F5561E">
              <w:rPr>
                <w:rFonts w:ascii="Arial" w:eastAsia="Times New Roman" w:hAnsi="Arial" w:cs="Arial"/>
                <w:b/>
                <w:bCs/>
                <w:sz w:val="18"/>
                <w:szCs w:val="18"/>
                <w:lang w:eastAsia="pl-PL"/>
              </w:rPr>
              <w:t>94,73</w:t>
            </w:r>
          </w:p>
        </w:tc>
      </w:tr>
    </w:tbl>
    <w:p w:rsidR="00EC57AC" w:rsidRPr="00F5561E" w:rsidRDefault="00EC57AC" w:rsidP="002E3E24">
      <w:pPr>
        <w:spacing w:after="0" w:line="240" w:lineRule="auto"/>
        <w:jc w:val="center"/>
        <w:rPr>
          <w:rFonts w:ascii="Times New Roman" w:hAnsi="Times New Roman"/>
          <w:b/>
          <w:sz w:val="20"/>
          <w:szCs w:val="20"/>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683FE6" w:rsidRPr="00F5561E" w:rsidRDefault="00683FE6" w:rsidP="002E3E24">
      <w:pPr>
        <w:suppressAutoHyphens/>
        <w:spacing w:after="0" w:line="276" w:lineRule="auto"/>
        <w:jc w:val="right"/>
        <w:rPr>
          <w:rFonts w:ascii="Arial" w:eastAsia="Times New Roman" w:hAnsi="Arial" w:cs="Arial"/>
          <w:sz w:val="16"/>
          <w:szCs w:val="16"/>
          <w:lang w:eastAsia="zh-CN"/>
        </w:rPr>
      </w:pPr>
    </w:p>
    <w:p w:rsidR="00300727" w:rsidRPr="00F5561E" w:rsidRDefault="00300727" w:rsidP="00300727">
      <w:pPr>
        <w:suppressAutoHyphens/>
        <w:spacing w:after="0" w:line="276" w:lineRule="auto"/>
        <w:jc w:val="right"/>
        <w:rPr>
          <w:rFonts w:ascii="Arial" w:eastAsia="Arial" w:hAnsi="Arial" w:cs="Arial"/>
          <w:sz w:val="16"/>
          <w:szCs w:val="16"/>
          <w:lang w:eastAsia="zh-CN"/>
        </w:rPr>
      </w:pPr>
      <w:bookmarkStart w:id="57" w:name="_Hlk509919861"/>
      <w:r w:rsidRPr="00F5561E">
        <w:rPr>
          <w:rFonts w:ascii="Arial" w:eastAsia="Times New Roman" w:hAnsi="Arial" w:cs="Arial"/>
          <w:sz w:val="16"/>
          <w:szCs w:val="16"/>
          <w:lang w:eastAsia="zh-CN"/>
        </w:rPr>
        <w:t xml:space="preserve">Załącznik Nr 9           </w:t>
      </w:r>
    </w:p>
    <w:p w:rsidR="00300727" w:rsidRPr="00F5561E" w:rsidRDefault="00300727" w:rsidP="00300727">
      <w:pPr>
        <w:spacing w:after="0" w:line="240" w:lineRule="auto"/>
        <w:jc w:val="center"/>
        <w:rPr>
          <w:rFonts w:ascii="Bookman Old Style" w:eastAsia="Times New Roman" w:hAnsi="Bookman Old Style"/>
          <w:b/>
          <w:sz w:val="28"/>
          <w:szCs w:val="28"/>
          <w:lang w:eastAsia="pl-PL"/>
        </w:rPr>
      </w:pPr>
    </w:p>
    <w:p w:rsidR="00300727" w:rsidRPr="00F5561E" w:rsidRDefault="00300727" w:rsidP="00300727">
      <w:pPr>
        <w:spacing w:after="0" w:line="240" w:lineRule="auto"/>
        <w:jc w:val="center"/>
        <w:rPr>
          <w:rFonts w:ascii="Bookman Old Style" w:eastAsia="Times New Roman" w:hAnsi="Bookman Old Style"/>
          <w:b/>
          <w:sz w:val="24"/>
          <w:szCs w:val="24"/>
          <w:lang w:eastAsia="pl-PL"/>
        </w:rPr>
      </w:pPr>
      <w:r w:rsidRPr="00F5561E">
        <w:rPr>
          <w:rFonts w:ascii="Bookman Old Style" w:eastAsia="Times New Roman" w:hAnsi="Bookman Old Style"/>
          <w:b/>
          <w:sz w:val="24"/>
          <w:szCs w:val="24"/>
          <w:lang w:eastAsia="pl-PL"/>
        </w:rPr>
        <w:t>SPRAWOZDANIE ROCZNE Z WYKONANIA PLANU FINANSOWEGO ZAKŁADU GOSPODARKI KOMUNALNEJ W BLEDZEWIE</w:t>
      </w:r>
    </w:p>
    <w:p w:rsidR="00300727" w:rsidRPr="00F5561E" w:rsidRDefault="00300727" w:rsidP="00300727">
      <w:pPr>
        <w:spacing w:after="0" w:line="240" w:lineRule="auto"/>
        <w:jc w:val="center"/>
        <w:rPr>
          <w:rFonts w:ascii="Bookman Old Style" w:eastAsia="Times New Roman" w:hAnsi="Bookman Old Style"/>
          <w:b/>
          <w:sz w:val="24"/>
          <w:szCs w:val="24"/>
          <w:lang w:eastAsia="pl-PL"/>
        </w:rPr>
      </w:pPr>
      <w:r w:rsidRPr="00F5561E">
        <w:rPr>
          <w:rFonts w:ascii="Bookman Old Style" w:eastAsia="Times New Roman" w:hAnsi="Bookman Old Style"/>
          <w:b/>
          <w:sz w:val="24"/>
          <w:szCs w:val="24"/>
          <w:lang w:eastAsia="pl-PL"/>
        </w:rPr>
        <w:t>ZA 2017 ROK</w:t>
      </w:r>
    </w:p>
    <w:p w:rsidR="00300727" w:rsidRPr="00F5561E" w:rsidRDefault="00300727" w:rsidP="00300727">
      <w:pPr>
        <w:spacing w:after="0" w:line="360" w:lineRule="auto"/>
        <w:jc w:val="both"/>
        <w:rPr>
          <w:rFonts w:ascii="Bookman Old Style" w:eastAsia="Times New Roman" w:hAnsi="Bookman Old Style"/>
          <w:b/>
          <w:lang w:eastAsia="pl-PL"/>
        </w:rPr>
      </w:pPr>
    </w:p>
    <w:p w:rsidR="00300727" w:rsidRPr="00F5561E" w:rsidRDefault="00300727" w:rsidP="00300727">
      <w:pPr>
        <w:suppressAutoHyphens/>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Zakład Gospodarki Komunalnej w Bledzewie jest samorządowym zakładem budżetowym, który wykonuje zadania, pokrywając koszty swojej działalności                                z przychodów własnych. Stan zatrudnienia na dzień 30 grudnia 2017 roku wynosił 12 osób.</w:t>
      </w:r>
    </w:p>
    <w:p w:rsidR="00300727" w:rsidRPr="00F5561E" w:rsidRDefault="00300727" w:rsidP="00300727">
      <w:pPr>
        <w:suppressAutoHyphens/>
        <w:spacing w:after="0" w:line="360" w:lineRule="auto"/>
        <w:jc w:val="center"/>
        <w:rPr>
          <w:rFonts w:ascii="Bookman Old Style" w:eastAsia="Times New Roman" w:hAnsi="Bookman Old Style"/>
          <w:lang w:eastAsia="zh-CN"/>
        </w:rPr>
      </w:pPr>
      <w:r w:rsidRPr="00F5561E">
        <w:rPr>
          <w:rFonts w:ascii="Bookman Old Style" w:eastAsia="Times New Roman" w:hAnsi="Bookman Old Style"/>
          <w:lang w:eastAsia="zh-CN"/>
        </w:rPr>
        <w:t xml:space="preserve">Wykonanie planu finansowego Zakładu Gospodarki Komunalnej </w:t>
      </w:r>
    </w:p>
    <w:p w:rsidR="00300727" w:rsidRPr="00F5561E" w:rsidRDefault="00300727" w:rsidP="00300727">
      <w:pPr>
        <w:suppressAutoHyphens/>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Dział 900 rozdział 90017</w:t>
      </w:r>
    </w:p>
    <w:tbl>
      <w:tblPr>
        <w:tblW w:w="9936" w:type="dxa"/>
        <w:tblInd w:w="-5" w:type="dxa"/>
        <w:tblCellMar>
          <w:left w:w="70" w:type="dxa"/>
          <w:right w:w="70" w:type="dxa"/>
        </w:tblCellMar>
        <w:tblLook w:val="04A0" w:firstRow="1" w:lastRow="0" w:firstColumn="1" w:lastColumn="0" w:noHBand="0" w:noVBand="1"/>
      </w:tblPr>
      <w:tblGrid>
        <w:gridCol w:w="587"/>
        <w:gridCol w:w="5542"/>
        <w:gridCol w:w="1559"/>
        <w:gridCol w:w="1418"/>
        <w:gridCol w:w="850"/>
      </w:tblGrid>
      <w:tr w:rsidR="002802FF" w:rsidRPr="00F5561E" w:rsidTr="00300727">
        <w:trPr>
          <w:trHeight w:val="46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b/>
                <w:bCs/>
                <w:sz w:val="20"/>
                <w:szCs w:val="20"/>
                <w:lang w:eastAsia="pl-PL"/>
              </w:rPr>
            </w:pPr>
            <w:r w:rsidRPr="00F5561E">
              <w:rPr>
                <w:rFonts w:ascii="Bookman Old Style" w:eastAsia="Times New Roman" w:hAnsi="Bookman Old Style" w:cs="Arial"/>
                <w:b/>
                <w:bCs/>
                <w:sz w:val="20"/>
                <w:szCs w:val="20"/>
                <w:lang w:eastAsia="pl-PL"/>
              </w:rPr>
              <w:t>§</w:t>
            </w:r>
          </w:p>
        </w:tc>
        <w:tc>
          <w:tcPr>
            <w:tcW w:w="5542"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b/>
                <w:bCs/>
                <w:sz w:val="20"/>
                <w:szCs w:val="20"/>
                <w:lang w:eastAsia="pl-PL"/>
              </w:rPr>
            </w:pPr>
            <w:r w:rsidRPr="00F5561E">
              <w:rPr>
                <w:rFonts w:ascii="Bookman Old Style" w:eastAsia="Times New Roman" w:hAnsi="Bookman Old Style" w:cs="Arial"/>
                <w:b/>
                <w:bCs/>
                <w:sz w:val="20"/>
                <w:szCs w:val="20"/>
                <w:lang w:eastAsia="pl-PL"/>
              </w:rPr>
              <w:t>Nazwa</w:t>
            </w:r>
          </w:p>
        </w:tc>
        <w:tc>
          <w:tcPr>
            <w:tcW w:w="1559"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b/>
                <w:bCs/>
                <w:sz w:val="20"/>
                <w:szCs w:val="20"/>
                <w:lang w:eastAsia="pl-PL"/>
              </w:rPr>
            </w:pPr>
            <w:r w:rsidRPr="00F5561E">
              <w:rPr>
                <w:rFonts w:ascii="Bookman Old Style" w:eastAsia="Times New Roman" w:hAnsi="Bookman Old Style" w:cs="Arial"/>
                <w:b/>
                <w:bCs/>
                <w:sz w:val="20"/>
                <w:szCs w:val="20"/>
                <w:lang w:eastAsia="pl-PL"/>
              </w:rPr>
              <w:t>Plan</w:t>
            </w:r>
          </w:p>
        </w:tc>
        <w:tc>
          <w:tcPr>
            <w:tcW w:w="1418"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b/>
                <w:bCs/>
                <w:sz w:val="20"/>
                <w:szCs w:val="20"/>
                <w:lang w:eastAsia="pl-PL"/>
              </w:rPr>
            </w:pPr>
            <w:r w:rsidRPr="00F5561E">
              <w:rPr>
                <w:rFonts w:ascii="Bookman Old Style" w:eastAsia="Times New Roman" w:hAnsi="Bookman Old Style" w:cs="Arial"/>
                <w:b/>
                <w:bCs/>
                <w:sz w:val="20"/>
                <w:szCs w:val="20"/>
                <w:lang w:eastAsia="pl-PL"/>
              </w:rPr>
              <w:t>Wykonanie</w:t>
            </w:r>
          </w:p>
        </w:tc>
        <w:tc>
          <w:tcPr>
            <w:tcW w:w="850"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b/>
                <w:bCs/>
                <w:sz w:val="20"/>
                <w:szCs w:val="20"/>
                <w:lang w:eastAsia="pl-PL"/>
              </w:rPr>
            </w:pPr>
            <w:r w:rsidRPr="00F5561E">
              <w:rPr>
                <w:rFonts w:ascii="Bookman Old Style" w:eastAsia="Times New Roman" w:hAnsi="Bookman Old Style" w:cs="Arial"/>
                <w:b/>
                <w:bCs/>
                <w:sz w:val="20"/>
                <w:szCs w:val="20"/>
                <w:lang w:eastAsia="pl-PL"/>
              </w:rPr>
              <w:t>%</w:t>
            </w:r>
          </w:p>
        </w:tc>
      </w:tr>
      <w:tr w:rsidR="002802FF" w:rsidRPr="00F5561E" w:rsidTr="00300727">
        <w:trPr>
          <w:trHeight w:val="315"/>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both"/>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w:t>
            </w:r>
          </w:p>
        </w:tc>
        <w:tc>
          <w:tcPr>
            <w:tcW w:w="5542" w:type="dxa"/>
            <w:tcBorders>
              <w:top w:val="nil"/>
              <w:left w:val="nil"/>
              <w:bottom w:val="single" w:sz="4" w:space="0" w:color="auto"/>
              <w:right w:val="single" w:sz="4" w:space="0" w:color="auto"/>
            </w:tcBorders>
            <w:noWrap/>
            <w:vAlign w:val="bottom"/>
            <w:hideMark/>
          </w:tcPr>
          <w:p w:rsidR="00300727" w:rsidRPr="00F5561E" w:rsidRDefault="00300727" w:rsidP="00300727">
            <w:pPr>
              <w:spacing w:after="0" w:line="240" w:lineRule="auto"/>
              <w:jc w:val="center"/>
              <w:rPr>
                <w:rFonts w:ascii="Bookman Old Style" w:eastAsia="Times New Roman" w:hAnsi="Bookman Old Style" w:cs="Arial"/>
                <w:b/>
                <w:bCs/>
                <w:sz w:val="18"/>
                <w:szCs w:val="18"/>
                <w:lang w:eastAsia="pl-PL"/>
              </w:rPr>
            </w:pPr>
            <w:r w:rsidRPr="00F5561E">
              <w:rPr>
                <w:rFonts w:ascii="Bookman Old Style" w:eastAsia="Times New Roman" w:hAnsi="Bookman Old Style" w:cs="Arial"/>
                <w:b/>
                <w:bCs/>
                <w:sz w:val="18"/>
                <w:szCs w:val="18"/>
                <w:lang w:eastAsia="pl-PL"/>
              </w:rPr>
              <w:t>PRZYCHODY</w:t>
            </w:r>
          </w:p>
        </w:tc>
        <w:tc>
          <w:tcPr>
            <w:tcW w:w="1559" w:type="dxa"/>
            <w:tcBorders>
              <w:top w:val="nil"/>
              <w:left w:val="nil"/>
              <w:bottom w:val="single" w:sz="4" w:space="0" w:color="auto"/>
              <w:right w:val="single" w:sz="4" w:space="0" w:color="auto"/>
            </w:tcBorders>
            <w:noWrap/>
            <w:vAlign w:val="bottom"/>
            <w:hideMark/>
          </w:tcPr>
          <w:p w:rsidR="00300727" w:rsidRPr="00F5561E" w:rsidRDefault="00300727" w:rsidP="00300727">
            <w:pPr>
              <w:spacing w:after="0" w:line="240" w:lineRule="auto"/>
              <w:jc w:val="both"/>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w:t>
            </w:r>
          </w:p>
        </w:tc>
        <w:tc>
          <w:tcPr>
            <w:tcW w:w="1418" w:type="dxa"/>
            <w:tcBorders>
              <w:top w:val="nil"/>
              <w:left w:val="nil"/>
              <w:bottom w:val="single" w:sz="4" w:space="0" w:color="auto"/>
              <w:right w:val="single" w:sz="4" w:space="0" w:color="auto"/>
            </w:tcBorders>
            <w:noWrap/>
            <w:vAlign w:val="bottom"/>
            <w:hideMark/>
          </w:tcPr>
          <w:p w:rsidR="00300727" w:rsidRPr="00F5561E" w:rsidRDefault="00300727" w:rsidP="00300727">
            <w:pPr>
              <w:spacing w:after="0" w:line="240" w:lineRule="auto"/>
              <w:jc w:val="both"/>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w:t>
            </w:r>
          </w:p>
        </w:tc>
        <w:tc>
          <w:tcPr>
            <w:tcW w:w="850" w:type="dxa"/>
            <w:tcBorders>
              <w:top w:val="nil"/>
              <w:left w:val="nil"/>
              <w:bottom w:val="single" w:sz="4" w:space="0" w:color="auto"/>
              <w:right w:val="single" w:sz="4" w:space="0" w:color="auto"/>
            </w:tcBorders>
            <w:noWrap/>
            <w:vAlign w:val="bottom"/>
            <w:hideMark/>
          </w:tcPr>
          <w:p w:rsidR="00300727" w:rsidRPr="00F5561E" w:rsidRDefault="00300727" w:rsidP="00300727">
            <w:pPr>
              <w:spacing w:after="0" w:line="240" w:lineRule="auto"/>
              <w:jc w:val="both"/>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w:t>
            </w:r>
          </w:p>
        </w:tc>
      </w:tr>
      <w:tr w:rsidR="002802FF" w:rsidRPr="00F5561E" w:rsidTr="00300727">
        <w:trPr>
          <w:trHeight w:val="315"/>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0690</w:t>
            </w:r>
          </w:p>
        </w:tc>
        <w:tc>
          <w:tcPr>
            <w:tcW w:w="5542"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Wpływy z tytułu kosztów egzekucyjnych, opłaty komorniczej                          i kosztów upomnień</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1 000,00</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680,59</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68,06</w:t>
            </w:r>
          </w:p>
        </w:tc>
      </w:tr>
      <w:tr w:rsidR="002802FF" w:rsidRPr="00F5561E" w:rsidTr="00300727">
        <w:trPr>
          <w:trHeight w:val="315"/>
        </w:trPr>
        <w:tc>
          <w:tcPr>
            <w:tcW w:w="567" w:type="dxa"/>
            <w:tcBorders>
              <w:top w:val="nil"/>
              <w:left w:val="single" w:sz="4" w:space="0" w:color="auto"/>
              <w:bottom w:val="single" w:sz="4" w:space="0" w:color="auto"/>
              <w:right w:val="single" w:sz="4" w:space="0" w:color="auto"/>
            </w:tcBorders>
            <w:noWrap/>
            <w:vAlign w:val="center"/>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0750</w:t>
            </w:r>
          </w:p>
        </w:tc>
        <w:tc>
          <w:tcPr>
            <w:tcW w:w="5542"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Dochody z najmu i dzierżawy składników majątkowych Skarbu Państwa, jednostek samorządu terytorialnego lub innych jednostek zaliczanych do sektora finansów publicznych oraz innych umów o podobnym charakterze</w:t>
            </w:r>
          </w:p>
        </w:tc>
        <w:tc>
          <w:tcPr>
            <w:tcW w:w="1559"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43 000,00</w:t>
            </w:r>
          </w:p>
        </w:tc>
        <w:tc>
          <w:tcPr>
            <w:tcW w:w="1418"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44 836,03</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104,27</w:t>
            </w:r>
          </w:p>
        </w:tc>
      </w:tr>
      <w:tr w:rsidR="002802FF" w:rsidRPr="00F5561E" w:rsidTr="00300727">
        <w:trPr>
          <w:trHeight w:val="315"/>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0830</w:t>
            </w:r>
          </w:p>
        </w:tc>
        <w:tc>
          <w:tcPr>
            <w:tcW w:w="5542"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Wpływy z usług</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1 393 254,05</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1 210 765,79</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86,90</w:t>
            </w:r>
          </w:p>
        </w:tc>
      </w:tr>
      <w:tr w:rsidR="002802FF" w:rsidRPr="00F5561E" w:rsidTr="00300727">
        <w:trPr>
          <w:trHeight w:val="315"/>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0920</w:t>
            </w:r>
          </w:p>
        </w:tc>
        <w:tc>
          <w:tcPr>
            <w:tcW w:w="5542"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Wpływy z pozostałych odsetek</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7 000,00</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2 866,32</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40,95</w:t>
            </w:r>
          </w:p>
        </w:tc>
      </w:tr>
      <w:tr w:rsidR="002802FF" w:rsidRPr="00F5561E" w:rsidTr="00300727">
        <w:trPr>
          <w:trHeight w:val="315"/>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0970</w:t>
            </w:r>
          </w:p>
        </w:tc>
        <w:tc>
          <w:tcPr>
            <w:tcW w:w="5542"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Wpływy z różnych dochodów</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300,00</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153,00</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51,00</w:t>
            </w:r>
          </w:p>
        </w:tc>
      </w:tr>
      <w:tr w:rsidR="002802FF" w:rsidRPr="00F5561E" w:rsidTr="00300727">
        <w:trPr>
          <w:trHeight w:val="315"/>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p>
        </w:tc>
        <w:tc>
          <w:tcPr>
            <w:tcW w:w="5542"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b/>
                <w:bCs/>
                <w:sz w:val="18"/>
                <w:szCs w:val="18"/>
                <w:lang w:eastAsia="pl-PL"/>
              </w:rPr>
            </w:pPr>
            <w:r w:rsidRPr="00F5561E">
              <w:rPr>
                <w:rFonts w:ascii="Bookman Old Style" w:eastAsia="Times New Roman" w:hAnsi="Bookman Old Style" w:cs="Arial"/>
                <w:b/>
                <w:bCs/>
                <w:sz w:val="18"/>
                <w:szCs w:val="18"/>
                <w:lang w:eastAsia="pl-PL"/>
              </w:rPr>
              <w:t xml:space="preserve"> RAZEM PRZYCHODY</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b/>
                <w:bCs/>
                <w:sz w:val="18"/>
                <w:szCs w:val="18"/>
                <w:lang w:eastAsia="pl-PL"/>
              </w:rPr>
            </w:pPr>
            <w:r w:rsidRPr="00F5561E">
              <w:rPr>
                <w:rFonts w:ascii="Bookman Old Style" w:eastAsia="Times New Roman" w:hAnsi="Bookman Old Style" w:cs="Arial"/>
                <w:b/>
                <w:bCs/>
                <w:sz w:val="18"/>
                <w:szCs w:val="18"/>
                <w:lang w:eastAsia="pl-PL"/>
              </w:rPr>
              <w:t>1 444 554,05</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b/>
                <w:bCs/>
                <w:sz w:val="18"/>
                <w:szCs w:val="18"/>
                <w:lang w:eastAsia="pl-PL"/>
              </w:rPr>
            </w:pPr>
            <w:r w:rsidRPr="00F5561E">
              <w:rPr>
                <w:rFonts w:ascii="Bookman Old Style" w:eastAsia="Times New Roman" w:hAnsi="Bookman Old Style" w:cs="Arial"/>
                <w:b/>
                <w:bCs/>
                <w:sz w:val="18"/>
                <w:szCs w:val="18"/>
                <w:lang w:eastAsia="pl-PL"/>
              </w:rPr>
              <w:t>1 259 301,73</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b/>
                <w:bCs/>
                <w:sz w:val="18"/>
                <w:szCs w:val="18"/>
                <w:lang w:eastAsia="pl-PL"/>
              </w:rPr>
            </w:pPr>
            <w:r w:rsidRPr="00F5561E">
              <w:rPr>
                <w:rFonts w:ascii="Bookman Old Style" w:eastAsia="Times New Roman" w:hAnsi="Bookman Old Style" w:cs="Arial"/>
                <w:b/>
                <w:bCs/>
                <w:sz w:val="18"/>
                <w:szCs w:val="18"/>
                <w:lang w:eastAsia="pl-PL"/>
              </w:rPr>
              <w:t>87,18</w:t>
            </w:r>
          </w:p>
        </w:tc>
      </w:tr>
      <w:tr w:rsidR="002802FF" w:rsidRPr="00F5561E" w:rsidTr="00300727">
        <w:trPr>
          <w:trHeight w:val="315"/>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p>
        </w:tc>
        <w:tc>
          <w:tcPr>
            <w:tcW w:w="5542"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Równoważność odpisów amortyzacyjnych</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393 183,43</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p>
        </w:tc>
      </w:tr>
      <w:tr w:rsidR="002802FF" w:rsidRPr="00F5561E" w:rsidTr="00300727">
        <w:trPr>
          <w:trHeight w:val="315"/>
        </w:trPr>
        <w:tc>
          <w:tcPr>
            <w:tcW w:w="567" w:type="dxa"/>
            <w:tcBorders>
              <w:top w:val="nil"/>
              <w:left w:val="single" w:sz="4" w:space="0" w:color="auto"/>
              <w:bottom w:val="single" w:sz="4" w:space="0" w:color="auto"/>
              <w:right w:val="single" w:sz="4" w:space="0" w:color="auto"/>
            </w:tcBorders>
            <w:noWrap/>
            <w:vAlign w:val="center"/>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p>
        </w:tc>
        <w:tc>
          <w:tcPr>
            <w:tcW w:w="5542"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Inne zwiększenia  - zmiana stanu rozliczeń międzyokresowych kosztów, zwrot z Powiatowego Urzędu Pracy z tytułu zatrudnienia pracowników robót publicznych</w:t>
            </w:r>
          </w:p>
        </w:tc>
        <w:tc>
          <w:tcPr>
            <w:tcW w:w="1559"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p>
        </w:tc>
        <w:tc>
          <w:tcPr>
            <w:tcW w:w="1418"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9 103,83</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sz w:val="18"/>
                <w:szCs w:val="18"/>
                <w:lang w:eastAsia="pl-PL"/>
              </w:rPr>
            </w:pPr>
          </w:p>
        </w:tc>
      </w:tr>
      <w:tr w:rsidR="002802FF" w:rsidRPr="00F5561E" w:rsidTr="00300727">
        <w:trPr>
          <w:trHeight w:val="315"/>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p>
        </w:tc>
        <w:tc>
          <w:tcPr>
            <w:tcW w:w="5542"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b/>
                <w:sz w:val="18"/>
                <w:szCs w:val="18"/>
                <w:lang w:eastAsia="pl-PL"/>
              </w:rPr>
            </w:pPr>
            <w:r w:rsidRPr="00F5561E">
              <w:rPr>
                <w:rFonts w:ascii="Bookman Old Style" w:eastAsia="Times New Roman" w:hAnsi="Bookman Old Style" w:cs="Arial"/>
                <w:sz w:val="18"/>
                <w:szCs w:val="18"/>
                <w:lang w:eastAsia="pl-PL"/>
              </w:rPr>
              <w:t xml:space="preserve"> </w:t>
            </w:r>
            <w:r w:rsidRPr="00F5561E">
              <w:rPr>
                <w:rFonts w:ascii="Bookman Old Style" w:eastAsia="Times New Roman" w:hAnsi="Bookman Old Style" w:cs="Arial"/>
                <w:b/>
                <w:sz w:val="18"/>
                <w:szCs w:val="18"/>
                <w:lang w:eastAsia="pl-PL"/>
              </w:rPr>
              <w:t>RAZEM</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b/>
                <w:sz w:val="18"/>
                <w:szCs w:val="18"/>
                <w:lang w:eastAsia="pl-PL"/>
              </w:rPr>
            </w:pPr>
            <w:r w:rsidRPr="00F5561E">
              <w:rPr>
                <w:rFonts w:ascii="Bookman Old Style" w:eastAsia="Times New Roman" w:hAnsi="Bookman Old Style" w:cs="Arial"/>
                <w:b/>
                <w:sz w:val="18"/>
                <w:szCs w:val="18"/>
                <w:lang w:eastAsia="pl-PL"/>
              </w:rPr>
              <w:t>1 444 554,05</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b/>
                <w:sz w:val="18"/>
                <w:szCs w:val="18"/>
                <w:lang w:eastAsia="pl-PL"/>
              </w:rPr>
            </w:pPr>
            <w:r w:rsidRPr="00F5561E">
              <w:rPr>
                <w:rFonts w:ascii="Bookman Old Style" w:eastAsia="Times New Roman" w:hAnsi="Bookman Old Style" w:cs="Arial"/>
                <w:b/>
                <w:sz w:val="18"/>
                <w:szCs w:val="18"/>
                <w:lang w:eastAsia="pl-PL"/>
              </w:rPr>
              <w:t>1 661 588,99</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b/>
                <w:sz w:val="18"/>
                <w:szCs w:val="18"/>
                <w:lang w:eastAsia="pl-PL"/>
              </w:rPr>
            </w:pPr>
          </w:p>
        </w:tc>
      </w:tr>
      <w:tr w:rsidR="002802FF" w:rsidRPr="00F5561E" w:rsidTr="00300727">
        <w:trPr>
          <w:trHeight w:val="315"/>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p>
        </w:tc>
        <w:tc>
          <w:tcPr>
            <w:tcW w:w="5542"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Stan środków obrotowych na początek roku</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28 104,63</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28 104,63</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p>
        </w:tc>
      </w:tr>
      <w:tr w:rsidR="002802FF" w:rsidRPr="00F5561E" w:rsidTr="00300727">
        <w:trPr>
          <w:trHeight w:val="315"/>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p>
        </w:tc>
        <w:tc>
          <w:tcPr>
            <w:tcW w:w="5542"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b/>
                <w:bCs/>
                <w:sz w:val="18"/>
                <w:szCs w:val="18"/>
                <w:lang w:eastAsia="pl-PL"/>
              </w:rPr>
            </w:pPr>
            <w:r w:rsidRPr="00F5561E">
              <w:rPr>
                <w:rFonts w:ascii="Bookman Old Style" w:eastAsia="Times New Roman" w:hAnsi="Bookman Old Style" w:cs="Arial"/>
                <w:b/>
                <w:bCs/>
                <w:sz w:val="18"/>
                <w:szCs w:val="18"/>
                <w:lang w:eastAsia="pl-PL"/>
              </w:rPr>
              <w:t xml:space="preserve"> OGÓŁEM</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b/>
                <w:sz w:val="18"/>
                <w:szCs w:val="18"/>
                <w:lang w:eastAsia="pl-PL"/>
              </w:rPr>
            </w:pPr>
            <w:r w:rsidRPr="00F5561E">
              <w:rPr>
                <w:rFonts w:ascii="Bookman Old Style" w:eastAsia="Times New Roman" w:hAnsi="Bookman Old Style" w:cs="Arial"/>
                <w:b/>
                <w:sz w:val="18"/>
                <w:szCs w:val="18"/>
                <w:lang w:eastAsia="pl-PL"/>
              </w:rPr>
              <w:t>1 472 658,68</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b/>
                <w:sz w:val="18"/>
                <w:szCs w:val="18"/>
                <w:lang w:eastAsia="pl-PL"/>
              </w:rPr>
            </w:pPr>
            <w:r w:rsidRPr="00F5561E">
              <w:rPr>
                <w:rFonts w:ascii="Bookman Old Style" w:eastAsia="Times New Roman" w:hAnsi="Bookman Old Style" w:cs="Arial"/>
                <w:b/>
                <w:sz w:val="18"/>
                <w:szCs w:val="18"/>
                <w:lang w:eastAsia="pl-PL"/>
              </w:rPr>
              <w:t>1 689 693,62</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sz w:val="18"/>
                <w:szCs w:val="18"/>
                <w:lang w:eastAsia="pl-PL"/>
              </w:rPr>
            </w:pPr>
          </w:p>
        </w:tc>
      </w:tr>
      <w:tr w:rsidR="002802FF" w:rsidRPr="00F5561E" w:rsidTr="00300727">
        <w:trPr>
          <w:trHeight w:val="315"/>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p>
        </w:tc>
        <w:tc>
          <w:tcPr>
            <w:tcW w:w="5542"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b/>
                <w:bCs/>
                <w:sz w:val="18"/>
                <w:szCs w:val="18"/>
                <w:lang w:eastAsia="pl-PL"/>
              </w:rPr>
            </w:pPr>
            <w:r w:rsidRPr="00F5561E">
              <w:rPr>
                <w:rFonts w:ascii="Bookman Old Style" w:eastAsia="Times New Roman" w:hAnsi="Bookman Old Style" w:cs="Arial"/>
                <w:b/>
                <w:bCs/>
                <w:sz w:val="18"/>
                <w:szCs w:val="18"/>
                <w:lang w:eastAsia="pl-PL"/>
              </w:rPr>
              <w:t>KOSZTY</w:t>
            </w:r>
          </w:p>
        </w:tc>
        <w:tc>
          <w:tcPr>
            <w:tcW w:w="1559" w:type="dxa"/>
            <w:tcBorders>
              <w:top w:val="nil"/>
              <w:left w:val="nil"/>
              <w:bottom w:val="single" w:sz="4" w:space="0" w:color="auto"/>
              <w:right w:val="single" w:sz="4" w:space="0" w:color="auto"/>
            </w:tcBorders>
            <w:noWrap/>
            <w:vAlign w:val="bottom"/>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w:t>
            </w:r>
          </w:p>
        </w:tc>
        <w:tc>
          <w:tcPr>
            <w:tcW w:w="1418" w:type="dxa"/>
            <w:tcBorders>
              <w:top w:val="nil"/>
              <w:left w:val="nil"/>
              <w:bottom w:val="single" w:sz="4" w:space="0" w:color="auto"/>
              <w:right w:val="single" w:sz="4" w:space="0" w:color="auto"/>
            </w:tcBorders>
            <w:noWrap/>
            <w:vAlign w:val="bottom"/>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w:t>
            </w:r>
          </w:p>
        </w:tc>
        <w:tc>
          <w:tcPr>
            <w:tcW w:w="850" w:type="dxa"/>
            <w:tcBorders>
              <w:top w:val="nil"/>
              <w:left w:val="nil"/>
              <w:bottom w:val="single" w:sz="4" w:space="0" w:color="auto"/>
              <w:right w:val="single" w:sz="4" w:space="0" w:color="auto"/>
            </w:tcBorders>
            <w:noWrap/>
            <w:vAlign w:val="bottom"/>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p>
        </w:tc>
      </w:tr>
      <w:tr w:rsidR="002802FF" w:rsidRPr="00F5561E" w:rsidTr="00300727">
        <w:trPr>
          <w:trHeight w:val="315"/>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3020</w:t>
            </w:r>
          </w:p>
        </w:tc>
        <w:tc>
          <w:tcPr>
            <w:tcW w:w="5542"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Wydatki osobowe niezaliczane do wynagrodzeń</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9 590,00</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8 872,37</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92,51</w:t>
            </w:r>
          </w:p>
        </w:tc>
      </w:tr>
      <w:tr w:rsidR="002802FF" w:rsidRPr="00F5561E" w:rsidTr="00300727">
        <w:trPr>
          <w:trHeight w:val="315"/>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4010</w:t>
            </w:r>
          </w:p>
        </w:tc>
        <w:tc>
          <w:tcPr>
            <w:tcW w:w="5542"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Wynagrodzenia osobowe pracowników</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666 197,00</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590 995,79</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88,71</w:t>
            </w:r>
          </w:p>
        </w:tc>
      </w:tr>
      <w:tr w:rsidR="002802FF" w:rsidRPr="00F5561E" w:rsidTr="00300727">
        <w:trPr>
          <w:trHeight w:val="315"/>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4040</w:t>
            </w:r>
          </w:p>
        </w:tc>
        <w:tc>
          <w:tcPr>
            <w:tcW w:w="5542"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Dodatkowe wynagrodzenie roczne</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51 911,00</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43 814,51</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84,40</w:t>
            </w:r>
          </w:p>
        </w:tc>
      </w:tr>
      <w:tr w:rsidR="002802FF" w:rsidRPr="00F5561E" w:rsidTr="00300727">
        <w:trPr>
          <w:trHeight w:val="315"/>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4110</w:t>
            </w:r>
          </w:p>
        </w:tc>
        <w:tc>
          <w:tcPr>
            <w:tcW w:w="5542"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Składki na ubezpieczenie społeczne</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125 020,00</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103 824,61</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83,04</w:t>
            </w:r>
          </w:p>
        </w:tc>
      </w:tr>
      <w:tr w:rsidR="002802FF" w:rsidRPr="00F5561E" w:rsidTr="00300727">
        <w:trPr>
          <w:trHeight w:val="315"/>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4120</w:t>
            </w:r>
          </w:p>
        </w:tc>
        <w:tc>
          <w:tcPr>
            <w:tcW w:w="5542"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Składki na Fundusz Pracy</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17 715,00</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10 418,42</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58,81</w:t>
            </w:r>
          </w:p>
        </w:tc>
      </w:tr>
      <w:tr w:rsidR="002802FF" w:rsidRPr="00F5561E" w:rsidTr="00300727">
        <w:trPr>
          <w:trHeight w:val="315"/>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4170</w:t>
            </w:r>
          </w:p>
        </w:tc>
        <w:tc>
          <w:tcPr>
            <w:tcW w:w="5542"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Wynagrodzenia bezosobowe</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40 110,00</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3 736,00</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9,31</w:t>
            </w:r>
          </w:p>
        </w:tc>
      </w:tr>
      <w:tr w:rsidR="002802FF" w:rsidRPr="00F5561E" w:rsidTr="00300727">
        <w:trPr>
          <w:trHeight w:val="315"/>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4210</w:t>
            </w:r>
          </w:p>
        </w:tc>
        <w:tc>
          <w:tcPr>
            <w:tcW w:w="5542"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Zakup materiałów i wyposażenia</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138 000,00</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131 883,26</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95,56</w:t>
            </w:r>
          </w:p>
        </w:tc>
      </w:tr>
      <w:tr w:rsidR="002802FF" w:rsidRPr="00F5561E" w:rsidTr="00300727">
        <w:trPr>
          <w:trHeight w:val="315"/>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4260</w:t>
            </w:r>
          </w:p>
        </w:tc>
        <w:tc>
          <w:tcPr>
            <w:tcW w:w="5542"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Zakup energii</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123 900,00</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122 230,26</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98,65</w:t>
            </w:r>
          </w:p>
        </w:tc>
      </w:tr>
      <w:tr w:rsidR="002802FF" w:rsidRPr="00F5561E" w:rsidTr="00300727">
        <w:trPr>
          <w:trHeight w:val="315"/>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4270</w:t>
            </w:r>
          </w:p>
        </w:tc>
        <w:tc>
          <w:tcPr>
            <w:tcW w:w="5542"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Zakup usług remontowych</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27 100,00</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16 122,57</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59,49</w:t>
            </w:r>
          </w:p>
        </w:tc>
      </w:tr>
      <w:tr w:rsidR="002802FF" w:rsidRPr="00F5561E" w:rsidTr="00300727">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4280</w:t>
            </w:r>
          </w:p>
        </w:tc>
        <w:tc>
          <w:tcPr>
            <w:tcW w:w="5542"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Zakup usług zdrowotnych</w:t>
            </w:r>
          </w:p>
        </w:tc>
        <w:tc>
          <w:tcPr>
            <w:tcW w:w="1559"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1 100,00</w:t>
            </w:r>
          </w:p>
        </w:tc>
        <w:tc>
          <w:tcPr>
            <w:tcW w:w="1418"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893,50</w:t>
            </w:r>
          </w:p>
        </w:tc>
        <w:tc>
          <w:tcPr>
            <w:tcW w:w="850" w:type="dxa"/>
            <w:tcBorders>
              <w:top w:val="single" w:sz="4" w:space="0" w:color="auto"/>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81,22</w:t>
            </w:r>
          </w:p>
        </w:tc>
      </w:tr>
      <w:tr w:rsidR="002802FF" w:rsidRPr="00F5561E" w:rsidTr="00300727">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4300</w:t>
            </w:r>
          </w:p>
        </w:tc>
        <w:tc>
          <w:tcPr>
            <w:tcW w:w="5542"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Zakup usług pozostałych</w:t>
            </w:r>
          </w:p>
        </w:tc>
        <w:tc>
          <w:tcPr>
            <w:tcW w:w="1559"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83 100,00</w:t>
            </w:r>
          </w:p>
        </w:tc>
        <w:tc>
          <w:tcPr>
            <w:tcW w:w="1418"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80 850,81</w:t>
            </w:r>
          </w:p>
        </w:tc>
        <w:tc>
          <w:tcPr>
            <w:tcW w:w="850" w:type="dxa"/>
            <w:tcBorders>
              <w:top w:val="single" w:sz="4" w:space="0" w:color="auto"/>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97,29</w:t>
            </w:r>
          </w:p>
        </w:tc>
      </w:tr>
      <w:tr w:rsidR="002802FF" w:rsidRPr="00F5561E" w:rsidTr="00300727">
        <w:trPr>
          <w:trHeight w:val="390"/>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4360</w:t>
            </w:r>
          </w:p>
        </w:tc>
        <w:tc>
          <w:tcPr>
            <w:tcW w:w="5542" w:type="dxa"/>
            <w:tcBorders>
              <w:top w:val="nil"/>
              <w:left w:val="nil"/>
              <w:bottom w:val="single" w:sz="4" w:space="0" w:color="auto"/>
              <w:right w:val="single" w:sz="4" w:space="0" w:color="auto"/>
            </w:tcBorders>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Opłaty z tytułu zakupu usług telekomunikacyjnych </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9 000,00</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8 341,29</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92,68</w:t>
            </w:r>
          </w:p>
        </w:tc>
      </w:tr>
      <w:tr w:rsidR="002802FF" w:rsidRPr="00F5561E" w:rsidTr="00300727">
        <w:trPr>
          <w:trHeight w:val="390"/>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4390</w:t>
            </w:r>
          </w:p>
        </w:tc>
        <w:tc>
          <w:tcPr>
            <w:tcW w:w="5542" w:type="dxa"/>
            <w:tcBorders>
              <w:top w:val="single" w:sz="4" w:space="0" w:color="auto"/>
              <w:left w:val="nil"/>
              <w:bottom w:val="single" w:sz="4" w:space="0" w:color="auto"/>
              <w:right w:val="single" w:sz="4" w:space="0" w:color="auto"/>
            </w:tcBorders>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Zakup usług obejmujących wykonanie ekspertyz, analiz i opinii</w:t>
            </w:r>
          </w:p>
        </w:tc>
        <w:tc>
          <w:tcPr>
            <w:tcW w:w="1559"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30 800,00</w:t>
            </w:r>
          </w:p>
        </w:tc>
        <w:tc>
          <w:tcPr>
            <w:tcW w:w="1418"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29 019,73</w:t>
            </w:r>
          </w:p>
        </w:tc>
        <w:tc>
          <w:tcPr>
            <w:tcW w:w="850" w:type="dxa"/>
            <w:tcBorders>
              <w:top w:val="single" w:sz="4" w:space="0" w:color="auto"/>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94,21</w:t>
            </w:r>
          </w:p>
        </w:tc>
      </w:tr>
      <w:tr w:rsidR="002802FF" w:rsidRPr="00F5561E" w:rsidTr="00300727">
        <w:trPr>
          <w:trHeight w:val="390"/>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4410</w:t>
            </w:r>
          </w:p>
        </w:tc>
        <w:tc>
          <w:tcPr>
            <w:tcW w:w="5542" w:type="dxa"/>
            <w:tcBorders>
              <w:top w:val="single" w:sz="4" w:space="0" w:color="auto"/>
              <w:left w:val="nil"/>
              <w:bottom w:val="single" w:sz="4" w:space="0" w:color="auto"/>
              <w:right w:val="single" w:sz="4" w:space="0" w:color="auto"/>
            </w:tcBorders>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Podróże służbowe krajowe</w:t>
            </w:r>
          </w:p>
        </w:tc>
        <w:tc>
          <w:tcPr>
            <w:tcW w:w="1559"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5 </w:t>
            </w:r>
            <w:r w:rsidR="004D78C4" w:rsidRPr="00F5561E">
              <w:rPr>
                <w:rFonts w:ascii="Bookman Old Style" w:eastAsia="Times New Roman" w:hAnsi="Bookman Old Style" w:cs="Arial"/>
                <w:sz w:val="18"/>
                <w:szCs w:val="18"/>
                <w:lang w:eastAsia="pl-PL"/>
              </w:rPr>
              <w:t>0</w:t>
            </w:r>
            <w:r w:rsidRPr="00F5561E">
              <w:rPr>
                <w:rFonts w:ascii="Bookman Old Style" w:eastAsia="Times New Roman" w:hAnsi="Bookman Old Style" w:cs="Arial"/>
                <w:sz w:val="18"/>
                <w:szCs w:val="18"/>
                <w:lang w:eastAsia="pl-PL"/>
              </w:rPr>
              <w:t>00,00</w:t>
            </w:r>
          </w:p>
        </w:tc>
        <w:tc>
          <w:tcPr>
            <w:tcW w:w="1418"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4 032,42</w:t>
            </w:r>
          </w:p>
        </w:tc>
        <w:tc>
          <w:tcPr>
            <w:tcW w:w="850" w:type="dxa"/>
            <w:tcBorders>
              <w:top w:val="single" w:sz="4" w:space="0" w:color="auto"/>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80,64</w:t>
            </w:r>
          </w:p>
        </w:tc>
      </w:tr>
      <w:tr w:rsidR="002802FF" w:rsidRPr="00F5561E" w:rsidTr="00300727">
        <w:trPr>
          <w:trHeight w:val="390"/>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4430</w:t>
            </w:r>
          </w:p>
        </w:tc>
        <w:tc>
          <w:tcPr>
            <w:tcW w:w="5542" w:type="dxa"/>
            <w:tcBorders>
              <w:top w:val="nil"/>
              <w:left w:val="nil"/>
              <w:bottom w:val="single" w:sz="4" w:space="0" w:color="auto"/>
              <w:right w:val="single" w:sz="4" w:space="0" w:color="auto"/>
            </w:tcBorders>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Różne opłaty i składki</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37 210,00</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34 949,80</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93,93</w:t>
            </w:r>
          </w:p>
        </w:tc>
      </w:tr>
      <w:tr w:rsidR="002802FF" w:rsidRPr="00F5561E" w:rsidTr="00300727">
        <w:trPr>
          <w:trHeight w:val="390"/>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4440</w:t>
            </w:r>
          </w:p>
        </w:tc>
        <w:tc>
          <w:tcPr>
            <w:tcW w:w="5542" w:type="dxa"/>
            <w:tcBorders>
              <w:top w:val="nil"/>
              <w:left w:val="nil"/>
              <w:bottom w:val="single" w:sz="4" w:space="0" w:color="auto"/>
              <w:right w:val="single" w:sz="4" w:space="0" w:color="auto"/>
            </w:tcBorders>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Odpisy na zakładowy fundusz świadczeń socjalnych</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18 400,00</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17 314,60</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94,10</w:t>
            </w:r>
          </w:p>
        </w:tc>
      </w:tr>
      <w:tr w:rsidR="002802FF" w:rsidRPr="00F5561E" w:rsidTr="00300727">
        <w:trPr>
          <w:trHeight w:val="390"/>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4480</w:t>
            </w:r>
          </w:p>
        </w:tc>
        <w:tc>
          <w:tcPr>
            <w:tcW w:w="5542" w:type="dxa"/>
            <w:tcBorders>
              <w:top w:val="nil"/>
              <w:left w:val="nil"/>
              <w:bottom w:val="single" w:sz="4" w:space="0" w:color="auto"/>
              <w:right w:val="single" w:sz="4" w:space="0" w:color="auto"/>
            </w:tcBorders>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Podatek od nieruchomości</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37 900,00</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37 125,00</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97,95</w:t>
            </w:r>
          </w:p>
        </w:tc>
      </w:tr>
      <w:tr w:rsidR="002802FF" w:rsidRPr="00F5561E" w:rsidTr="00300727">
        <w:trPr>
          <w:trHeight w:val="390"/>
        </w:trPr>
        <w:tc>
          <w:tcPr>
            <w:tcW w:w="567" w:type="dxa"/>
            <w:tcBorders>
              <w:top w:val="nil"/>
              <w:left w:val="single" w:sz="4" w:space="0" w:color="auto"/>
              <w:bottom w:val="single" w:sz="4" w:space="0" w:color="auto"/>
              <w:right w:val="single" w:sz="4" w:space="0" w:color="auto"/>
            </w:tcBorders>
            <w:noWrap/>
            <w:vAlign w:val="center"/>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4510</w:t>
            </w:r>
          </w:p>
        </w:tc>
        <w:tc>
          <w:tcPr>
            <w:tcW w:w="5542" w:type="dxa"/>
            <w:tcBorders>
              <w:top w:val="nil"/>
              <w:left w:val="nil"/>
              <w:bottom w:val="single" w:sz="4" w:space="0" w:color="auto"/>
              <w:right w:val="single" w:sz="4" w:space="0" w:color="auto"/>
            </w:tcBorders>
            <w:vAlign w:val="center"/>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Opłaty na rzecz budżetu państwa</w:t>
            </w:r>
          </w:p>
        </w:tc>
        <w:tc>
          <w:tcPr>
            <w:tcW w:w="1559"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1 000,00</w:t>
            </w:r>
          </w:p>
        </w:tc>
        <w:tc>
          <w:tcPr>
            <w:tcW w:w="1418"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861,00</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86,10</w:t>
            </w:r>
          </w:p>
        </w:tc>
      </w:tr>
      <w:tr w:rsidR="002802FF" w:rsidRPr="00F5561E" w:rsidTr="00300727">
        <w:trPr>
          <w:trHeight w:val="390"/>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4520</w:t>
            </w:r>
          </w:p>
        </w:tc>
        <w:tc>
          <w:tcPr>
            <w:tcW w:w="5542" w:type="dxa"/>
            <w:tcBorders>
              <w:top w:val="nil"/>
              <w:left w:val="nil"/>
              <w:bottom w:val="single" w:sz="4" w:space="0" w:color="auto"/>
              <w:right w:val="single" w:sz="4" w:space="0" w:color="auto"/>
            </w:tcBorders>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Opłaty na rzecz budżetów jednostek samorządu terytorialnego</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1 300,00</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1 081,23</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83,17</w:t>
            </w:r>
          </w:p>
        </w:tc>
      </w:tr>
      <w:tr w:rsidR="002802FF" w:rsidRPr="00F5561E" w:rsidTr="00300727">
        <w:trPr>
          <w:trHeight w:val="390"/>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4530</w:t>
            </w:r>
          </w:p>
        </w:tc>
        <w:tc>
          <w:tcPr>
            <w:tcW w:w="5542" w:type="dxa"/>
            <w:tcBorders>
              <w:top w:val="nil"/>
              <w:left w:val="nil"/>
              <w:bottom w:val="single" w:sz="4" w:space="0" w:color="auto"/>
              <w:right w:val="single" w:sz="4" w:space="0" w:color="auto"/>
            </w:tcBorders>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Podatek od towarów i usług (VAT)</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1 000,00</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3,93</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0,39</w:t>
            </w:r>
          </w:p>
        </w:tc>
      </w:tr>
      <w:tr w:rsidR="002802FF" w:rsidRPr="00F5561E" w:rsidTr="00300727">
        <w:trPr>
          <w:trHeight w:val="390"/>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4610</w:t>
            </w:r>
          </w:p>
        </w:tc>
        <w:tc>
          <w:tcPr>
            <w:tcW w:w="5542" w:type="dxa"/>
            <w:tcBorders>
              <w:top w:val="nil"/>
              <w:left w:val="nil"/>
              <w:bottom w:val="single" w:sz="4" w:space="0" w:color="auto"/>
              <w:right w:val="single" w:sz="4" w:space="0" w:color="auto"/>
            </w:tcBorders>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Koszty postępowania sądowego i prokuratorskiego</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1 300,00</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285,92</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21,99</w:t>
            </w:r>
          </w:p>
        </w:tc>
      </w:tr>
      <w:tr w:rsidR="002802FF" w:rsidRPr="00F5561E" w:rsidTr="00300727">
        <w:trPr>
          <w:trHeight w:val="390"/>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4700</w:t>
            </w:r>
          </w:p>
        </w:tc>
        <w:tc>
          <w:tcPr>
            <w:tcW w:w="5542" w:type="dxa"/>
            <w:tcBorders>
              <w:top w:val="nil"/>
              <w:left w:val="nil"/>
              <w:bottom w:val="single" w:sz="4" w:space="0" w:color="auto"/>
              <w:right w:val="single" w:sz="4" w:space="0" w:color="auto"/>
            </w:tcBorders>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Szkolenia pracowników niebędących członkami korpusu służby cywilnej</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5 000,00</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4251,00</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85,02</w:t>
            </w:r>
          </w:p>
        </w:tc>
      </w:tr>
      <w:tr w:rsidR="002802FF" w:rsidRPr="00F5561E" w:rsidTr="00300727">
        <w:trPr>
          <w:trHeight w:val="390"/>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4780</w:t>
            </w:r>
          </w:p>
        </w:tc>
        <w:tc>
          <w:tcPr>
            <w:tcW w:w="5542" w:type="dxa"/>
            <w:tcBorders>
              <w:top w:val="single" w:sz="4" w:space="0" w:color="auto"/>
              <w:left w:val="nil"/>
              <w:bottom w:val="single" w:sz="4" w:space="0" w:color="auto"/>
              <w:right w:val="single" w:sz="4" w:space="0" w:color="auto"/>
            </w:tcBorders>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Składki na fundusz emerytur pomostowych</w:t>
            </w:r>
          </w:p>
        </w:tc>
        <w:tc>
          <w:tcPr>
            <w:tcW w:w="1559"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1 200,00</w:t>
            </w:r>
          </w:p>
        </w:tc>
        <w:tc>
          <w:tcPr>
            <w:tcW w:w="1418"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749,34</w:t>
            </w:r>
          </w:p>
        </w:tc>
        <w:tc>
          <w:tcPr>
            <w:tcW w:w="850" w:type="dxa"/>
            <w:tcBorders>
              <w:top w:val="single" w:sz="4" w:space="0" w:color="auto"/>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62,44</w:t>
            </w:r>
          </w:p>
        </w:tc>
      </w:tr>
      <w:tr w:rsidR="002802FF" w:rsidRPr="00F5561E" w:rsidTr="00300727">
        <w:trPr>
          <w:trHeight w:val="390"/>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p>
        </w:tc>
        <w:tc>
          <w:tcPr>
            <w:tcW w:w="5542" w:type="dxa"/>
            <w:tcBorders>
              <w:top w:val="nil"/>
              <w:left w:val="nil"/>
              <w:bottom w:val="single" w:sz="4" w:space="0" w:color="auto"/>
              <w:right w:val="single" w:sz="4" w:space="0" w:color="auto"/>
            </w:tcBorders>
            <w:vAlign w:val="center"/>
            <w:hideMark/>
          </w:tcPr>
          <w:p w:rsidR="00300727" w:rsidRPr="00F5561E" w:rsidRDefault="00300727" w:rsidP="00300727">
            <w:pPr>
              <w:spacing w:after="0" w:line="240" w:lineRule="auto"/>
              <w:jc w:val="right"/>
              <w:rPr>
                <w:rFonts w:ascii="Bookman Old Style" w:eastAsia="Times New Roman" w:hAnsi="Bookman Old Style" w:cs="Arial"/>
                <w:b/>
                <w:bCs/>
                <w:sz w:val="18"/>
                <w:szCs w:val="18"/>
                <w:lang w:eastAsia="pl-PL"/>
              </w:rPr>
            </w:pPr>
            <w:r w:rsidRPr="00F5561E">
              <w:rPr>
                <w:rFonts w:ascii="Bookman Old Style" w:eastAsia="Times New Roman" w:hAnsi="Bookman Old Style" w:cs="Arial"/>
                <w:b/>
                <w:bCs/>
                <w:sz w:val="18"/>
                <w:szCs w:val="18"/>
                <w:lang w:eastAsia="pl-PL"/>
              </w:rPr>
              <w:t xml:space="preserve"> RAZEM KOSZTY</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b/>
                <w:sz w:val="18"/>
                <w:szCs w:val="18"/>
                <w:lang w:eastAsia="pl-PL"/>
              </w:rPr>
            </w:pPr>
            <w:r w:rsidRPr="00F5561E">
              <w:rPr>
                <w:rFonts w:ascii="Bookman Old Style" w:eastAsia="Times New Roman" w:hAnsi="Bookman Old Style" w:cs="Arial"/>
                <w:b/>
                <w:sz w:val="18"/>
                <w:szCs w:val="18"/>
                <w:lang w:eastAsia="pl-PL"/>
              </w:rPr>
              <w:t>1 432 853,00</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b/>
                <w:sz w:val="18"/>
                <w:szCs w:val="18"/>
                <w:lang w:eastAsia="pl-PL"/>
              </w:rPr>
            </w:pPr>
            <w:r w:rsidRPr="00F5561E">
              <w:rPr>
                <w:rFonts w:ascii="Bookman Old Style" w:eastAsia="Times New Roman" w:hAnsi="Bookman Old Style" w:cs="Arial"/>
                <w:b/>
                <w:sz w:val="18"/>
                <w:szCs w:val="18"/>
                <w:lang w:eastAsia="pl-PL"/>
              </w:rPr>
              <w:t>1 251 657,36</w:t>
            </w:r>
          </w:p>
        </w:tc>
        <w:tc>
          <w:tcPr>
            <w:tcW w:w="85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b/>
                <w:sz w:val="18"/>
                <w:szCs w:val="18"/>
                <w:lang w:eastAsia="pl-PL"/>
              </w:rPr>
            </w:pPr>
            <w:r w:rsidRPr="00F5561E">
              <w:rPr>
                <w:rFonts w:ascii="Bookman Old Style" w:eastAsia="Times New Roman" w:hAnsi="Bookman Old Style" w:cs="Arial"/>
                <w:b/>
                <w:sz w:val="18"/>
                <w:szCs w:val="18"/>
                <w:lang w:eastAsia="pl-PL"/>
              </w:rPr>
              <w:t>87,35</w:t>
            </w:r>
          </w:p>
        </w:tc>
      </w:tr>
      <w:tr w:rsidR="002802FF" w:rsidRPr="00F5561E" w:rsidTr="00300727">
        <w:trPr>
          <w:trHeight w:val="390"/>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p>
        </w:tc>
        <w:tc>
          <w:tcPr>
            <w:tcW w:w="5542" w:type="dxa"/>
            <w:tcBorders>
              <w:top w:val="nil"/>
              <w:left w:val="nil"/>
              <w:bottom w:val="single" w:sz="4" w:space="0" w:color="auto"/>
              <w:right w:val="single" w:sz="4" w:space="0" w:color="auto"/>
            </w:tcBorders>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Odpisy amortyzacyjne niepodatkowe</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393 183,43</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p>
        </w:tc>
      </w:tr>
      <w:tr w:rsidR="002802FF" w:rsidRPr="00F5561E" w:rsidTr="00300727">
        <w:trPr>
          <w:trHeight w:val="390"/>
        </w:trPr>
        <w:tc>
          <w:tcPr>
            <w:tcW w:w="567" w:type="dxa"/>
            <w:tcBorders>
              <w:top w:val="nil"/>
              <w:left w:val="single" w:sz="4" w:space="0" w:color="auto"/>
              <w:bottom w:val="single" w:sz="4" w:space="0" w:color="auto"/>
              <w:right w:val="single" w:sz="4" w:space="0" w:color="auto"/>
            </w:tcBorders>
            <w:noWrap/>
            <w:vAlign w:val="center"/>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p>
        </w:tc>
        <w:tc>
          <w:tcPr>
            <w:tcW w:w="5542" w:type="dxa"/>
            <w:tcBorders>
              <w:top w:val="nil"/>
              <w:left w:val="nil"/>
              <w:bottom w:val="single" w:sz="4" w:space="0" w:color="auto"/>
              <w:right w:val="single" w:sz="4" w:space="0" w:color="auto"/>
            </w:tcBorders>
            <w:vAlign w:val="center"/>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Inne zmniejszenia- roczna korekta podatku VAT, odpis aktualizujący, umorzenie nieściągalnych należności wraz                       z odsetkami</w:t>
            </w:r>
          </w:p>
        </w:tc>
        <w:tc>
          <w:tcPr>
            <w:tcW w:w="1559"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p>
        </w:tc>
        <w:tc>
          <w:tcPr>
            <w:tcW w:w="1418"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11 639,28</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p>
        </w:tc>
      </w:tr>
      <w:tr w:rsidR="002802FF" w:rsidRPr="00F5561E" w:rsidTr="00300727">
        <w:trPr>
          <w:trHeight w:val="390"/>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p>
        </w:tc>
        <w:tc>
          <w:tcPr>
            <w:tcW w:w="5542" w:type="dxa"/>
            <w:tcBorders>
              <w:top w:val="nil"/>
              <w:left w:val="nil"/>
              <w:bottom w:val="single" w:sz="4" w:space="0" w:color="auto"/>
              <w:right w:val="single" w:sz="4" w:space="0" w:color="auto"/>
            </w:tcBorders>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Podatek dochodowy od osób prawnych</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1 248,00</w:t>
            </w:r>
          </w:p>
        </w:tc>
        <w:tc>
          <w:tcPr>
            <w:tcW w:w="85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w:t>
            </w:r>
          </w:p>
        </w:tc>
      </w:tr>
      <w:tr w:rsidR="002802FF" w:rsidRPr="00F5561E" w:rsidTr="00300727">
        <w:trPr>
          <w:trHeight w:val="390"/>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p>
        </w:tc>
        <w:tc>
          <w:tcPr>
            <w:tcW w:w="5542" w:type="dxa"/>
            <w:tcBorders>
              <w:top w:val="nil"/>
              <w:left w:val="nil"/>
              <w:bottom w:val="single" w:sz="4" w:space="0" w:color="auto"/>
              <w:right w:val="single" w:sz="4" w:space="0" w:color="auto"/>
            </w:tcBorders>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Stan środków obrotowych netto na koniec roku</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 39 805,65</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31 965,55</w:t>
            </w:r>
          </w:p>
        </w:tc>
        <w:tc>
          <w:tcPr>
            <w:tcW w:w="85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w:t>
            </w:r>
          </w:p>
        </w:tc>
      </w:tr>
      <w:tr w:rsidR="002802FF" w:rsidRPr="00F5561E" w:rsidTr="00300727">
        <w:trPr>
          <w:trHeight w:val="390"/>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p>
        </w:tc>
        <w:tc>
          <w:tcPr>
            <w:tcW w:w="5542" w:type="dxa"/>
            <w:tcBorders>
              <w:top w:val="nil"/>
              <w:left w:val="nil"/>
              <w:bottom w:val="single" w:sz="4" w:space="0" w:color="auto"/>
              <w:right w:val="single" w:sz="4" w:space="0" w:color="auto"/>
            </w:tcBorders>
            <w:vAlign w:val="center"/>
            <w:hideMark/>
          </w:tcPr>
          <w:p w:rsidR="00300727" w:rsidRPr="00F5561E" w:rsidRDefault="00300727" w:rsidP="00300727">
            <w:pPr>
              <w:spacing w:after="0" w:line="240" w:lineRule="auto"/>
              <w:jc w:val="right"/>
              <w:rPr>
                <w:rFonts w:ascii="Bookman Old Style" w:eastAsia="Times New Roman" w:hAnsi="Bookman Old Style" w:cs="Arial"/>
                <w:b/>
                <w:sz w:val="18"/>
                <w:szCs w:val="18"/>
                <w:lang w:eastAsia="pl-PL"/>
              </w:rPr>
            </w:pPr>
            <w:r w:rsidRPr="00F5561E">
              <w:rPr>
                <w:rFonts w:ascii="Bookman Old Style" w:eastAsia="Times New Roman" w:hAnsi="Bookman Old Style" w:cs="Arial"/>
                <w:b/>
                <w:sz w:val="18"/>
                <w:szCs w:val="18"/>
                <w:lang w:eastAsia="pl-PL"/>
              </w:rPr>
              <w:t>RAZEM</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b/>
                <w:sz w:val="18"/>
                <w:szCs w:val="18"/>
                <w:lang w:eastAsia="pl-PL"/>
              </w:rPr>
            </w:pPr>
            <w:r w:rsidRPr="00F5561E">
              <w:rPr>
                <w:rFonts w:ascii="Bookman Old Style" w:eastAsia="Times New Roman" w:hAnsi="Bookman Old Style" w:cs="Arial"/>
                <w:b/>
                <w:sz w:val="18"/>
                <w:szCs w:val="18"/>
                <w:lang w:eastAsia="pl-PL"/>
              </w:rPr>
              <w:t>1 472 658,65</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b/>
                <w:sz w:val="18"/>
                <w:szCs w:val="18"/>
                <w:lang w:eastAsia="pl-PL"/>
              </w:rPr>
            </w:pPr>
            <w:r w:rsidRPr="00F5561E">
              <w:rPr>
                <w:rFonts w:ascii="Bookman Old Style" w:eastAsia="Times New Roman" w:hAnsi="Bookman Old Style" w:cs="Arial"/>
                <w:b/>
                <w:sz w:val="18"/>
                <w:szCs w:val="18"/>
                <w:lang w:eastAsia="pl-PL"/>
              </w:rPr>
              <w:t>1 689 693,62</w:t>
            </w:r>
          </w:p>
        </w:tc>
        <w:tc>
          <w:tcPr>
            <w:tcW w:w="85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cs="Arial"/>
                <w:b/>
                <w:sz w:val="18"/>
                <w:szCs w:val="18"/>
                <w:lang w:eastAsia="pl-PL"/>
              </w:rPr>
            </w:pPr>
          </w:p>
        </w:tc>
      </w:tr>
      <w:tr w:rsidR="002802FF" w:rsidRPr="00F5561E" w:rsidTr="00300727">
        <w:trPr>
          <w:trHeight w:val="390"/>
        </w:trPr>
        <w:tc>
          <w:tcPr>
            <w:tcW w:w="567"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p>
        </w:tc>
        <w:tc>
          <w:tcPr>
            <w:tcW w:w="5542" w:type="dxa"/>
            <w:tcBorders>
              <w:top w:val="nil"/>
              <w:left w:val="nil"/>
              <w:bottom w:val="single" w:sz="4" w:space="0" w:color="auto"/>
              <w:right w:val="single" w:sz="4" w:space="0" w:color="auto"/>
            </w:tcBorders>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xml:space="preserve">Odpisy amortyzacyjne podatkowe </w:t>
            </w:r>
          </w:p>
        </w:tc>
        <w:tc>
          <w:tcPr>
            <w:tcW w:w="1559"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w:t>
            </w:r>
          </w:p>
        </w:tc>
        <w:tc>
          <w:tcPr>
            <w:tcW w:w="1418"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5 238,84</w:t>
            </w:r>
          </w:p>
        </w:tc>
        <w:tc>
          <w:tcPr>
            <w:tcW w:w="85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 </w:t>
            </w:r>
          </w:p>
        </w:tc>
      </w:tr>
      <w:tr w:rsidR="00300727" w:rsidRPr="00F5561E" w:rsidTr="00300727">
        <w:trPr>
          <w:trHeight w:val="390"/>
        </w:trPr>
        <w:tc>
          <w:tcPr>
            <w:tcW w:w="567" w:type="dxa"/>
            <w:tcBorders>
              <w:top w:val="single" w:sz="4" w:space="0" w:color="auto"/>
              <w:left w:val="single" w:sz="4" w:space="0" w:color="auto"/>
              <w:bottom w:val="single" w:sz="4" w:space="0" w:color="auto"/>
              <w:right w:val="single" w:sz="4" w:space="0" w:color="auto"/>
            </w:tcBorders>
            <w:noWrap/>
            <w:vAlign w:val="center"/>
          </w:tcPr>
          <w:p w:rsidR="00300727" w:rsidRPr="00F5561E" w:rsidRDefault="00300727" w:rsidP="00300727">
            <w:pPr>
              <w:spacing w:after="0" w:line="240" w:lineRule="auto"/>
              <w:jc w:val="center"/>
              <w:rPr>
                <w:rFonts w:ascii="Bookman Old Style" w:eastAsia="Times New Roman" w:hAnsi="Bookman Old Style" w:cs="Arial"/>
                <w:sz w:val="18"/>
                <w:szCs w:val="18"/>
                <w:lang w:eastAsia="pl-PL"/>
              </w:rPr>
            </w:pPr>
          </w:p>
        </w:tc>
        <w:tc>
          <w:tcPr>
            <w:tcW w:w="5542" w:type="dxa"/>
            <w:tcBorders>
              <w:top w:val="single" w:sz="4" w:space="0" w:color="auto"/>
              <w:left w:val="nil"/>
              <w:bottom w:val="single" w:sz="4" w:space="0" w:color="auto"/>
              <w:right w:val="single" w:sz="4" w:space="0" w:color="auto"/>
            </w:tcBorders>
            <w:vAlign w:val="center"/>
            <w:hideMark/>
          </w:tcPr>
          <w:p w:rsidR="00300727" w:rsidRPr="00F5561E" w:rsidRDefault="00300727" w:rsidP="00300727">
            <w:pPr>
              <w:spacing w:after="0" w:line="240" w:lineRule="auto"/>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Dotacja celowa otrzymane z budżetu na finansowanie zakupu inwestycyjnego- zakup łyżki skarpowej do koparko-ładowarki New Holland</w:t>
            </w:r>
          </w:p>
        </w:tc>
        <w:tc>
          <w:tcPr>
            <w:tcW w:w="1559" w:type="dxa"/>
            <w:tcBorders>
              <w:top w:val="single" w:sz="4" w:space="0" w:color="000000"/>
              <w:left w:val="nil"/>
              <w:bottom w:val="single" w:sz="4" w:space="0" w:color="000000"/>
              <w:right w:val="single" w:sz="4" w:space="0" w:color="000000"/>
            </w:tcBorders>
            <w:noWrap/>
            <w:vAlign w:val="center"/>
          </w:tcPr>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p>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r w:rsidRPr="00F5561E">
              <w:rPr>
                <w:rFonts w:ascii="Bookman Old Style" w:eastAsia="Times New Roman" w:hAnsi="Bookman Old Style" w:cs="Arial"/>
                <w:sz w:val="18"/>
                <w:szCs w:val="18"/>
                <w:lang w:eastAsia="pl-PL"/>
              </w:rPr>
              <w:t>2 500,00</w:t>
            </w:r>
          </w:p>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p>
          <w:p w:rsidR="00300727" w:rsidRPr="00F5561E" w:rsidRDefault="00300727" w:rsidP="00300727">
            <w:pPr>
              <w:spacing w:after="0" w:line="240" w:lineRule="auto"/>
              <w:jc w:val="right"/>
              <w:rPr>
                <w:rFonts w:ascii="Bookman Old Style" w:eastAsia="Times New Roman" w:hAnsi="Bookman Old Style" w:cs="Arial"/>
                <w:sz w:val="18"/>
                <w:szCs w:val="18"/>
                <w:lang w:eastAsia="pl-PL"/>
              </w:rPr>
            </w:pPr>
          </w:p>
        </w:tc>
        <w:tc>
          <w:tcPr>
            <w:tcW w:w="1418" w:type="dxa"/>
            <w:tcBorders>
              <w:top w:val="single" w:sz="2" w:space="0" w:color="000000"/>
              <w:left w:val="single" w:sz="4" w:space="0" w:color="auto"/>
              <w:bottom w:val="single" w:sz="2" w:space="0" w:color="000000"/>
              <w:right w:val="single" w:sz="4" w:space="0" w:color="auto"/>
            </w:tcBorders>
            <w:noWrap/>
            <w:vAlign w:val="center"/>
          </w:tcPr>
          <w:p w:rsidR="00300727" w:rsidRPr="00F5561E" w:rsidRDefault="00300727" w:rsidP="00300727">
            <w:pPr>
              <w:widowControl w:val="0"/>
              <w:suppressAutoHyphens/>
              <w:autoSpaceDE w:val="0"/>
              <w:spacing w:after="0" w:line="240" w:lineRule="auto"/>
              <w:jc w:val="right"/>
              <w:rPr>
                <w:rFonts w:ascii="Bookman Old Style" w:eastAsia="Times New Roman" w:hAnsi="Bookman Old Style" w:cs="Arial"/>
                <w:sz w:val="18"/>
                <w:szCs w:val="18"/>
                <w:lang w:val="en-US" w:eastAsia="zh-CN"/>
              </w:rPr>
            </w:pPr>
          </w:p>
          <w:p w:rsidR="00300727" w:rsidRPr="00F5561E" w:rsidRDefault="00300727" w:rsidP="00300727">
            <w:pPr>
              <w:widowControl w:val="0"/>
              <w:suppressAutoHyphens/>
              <w:autoSpaceDE w:val="0"/>
              <w:spacing w:after="0" w:line="240" w:lineRule="auto"/>
              <w:jc w:val="right"/>
              <w:rPr>
                <w:rFonts w:ascii="Bookman Old Style" w:eastAsia="Times New Roman" w:hAnsi="Bookman Old Style" w:cs="Arial"/>
                <w:sz w:val="18"/>
                <w:szCs w:val="18"/>
                <w:lang w:val="en-US" w:eastAsia="zh-CN"/>
              </w:rPr>
            </w:pPr>
            <w:r w:rsidRPr="00F5561E">
              <w:rPr>
                <w:rFonts w:ascii="Bookman Old Style" w:eastAsia="Times New Roman" w:hAnsi="Bookman Old Style" w:cs="Arial"/>
                <w:sz w:val="18"/>
                <w:szCs w:val="18"/>
                <w:lang w:val="en-US" w:eastAsia="zh-CN"/>
              </w:rPr>
              <w:t>2 398,50</w:t>
            </w:r>
          </w:p>
          <w:p w:rsidR="00300727" w:rsidRPr="00F5561E" w:rsidRDefault="00300727" w:rsidP="00300727">
            <w:pPr>
              <w:widowControl w:val="0"/>
              <w:suppressAutoHyphens/>
              <w:autoSpaceDE w:val="0"/>
              <w:spacing w:after="0" w:line="240" w:lineRule="auto"/>
              <w:jc w:val="right"/>
              <w:rPr>
                <w:rFonts w:ascii="Bookman Old Style" w:eastAsia="Times New Roman" w:hAnsi="Bookman Old Style" w:cs="Arial"/>
                <w:sz w:val="18"/>
                <w:szCs w:val="18"/>
                <w:lang w:val="en-US" w:eastAsia="zh-CN"/>
              </w:rPr>
            </w:pPr>
          </w:p>
          <w:p w:rsidR="00300727" w:rsidRPr="00F5561E" w:rsidRDefault="00300727" w:rsidP="00300727">
            <w:pPr>
              <w:widowControl w:val="0"/>
              <w:suppressAutoHyphens/>
              <w:autoSpaceDE w:val="0"/>
              <w:spacing w:after="0" w:line="240" w:lineRule="auto"/>
              <w:jc w:val="right"/>
              <w:rPr>
                <w:rFonts w:ascii="Bookman Old Style" w:eastAsia="Times New Roman" w:hAnsi="Bookman Old Style" w:cs="Arial"/>
                <w:sz w:val="18"/>
                <w:szCs w:val="18"/>
                <w:lang w:val="en-US" w:eastAsia="zh-CN"/>
              </w:rPr>
            </w:pPr>
          </w:p>
        </w:tc>
        <w:tc>
          <w:tcPr>
            <w:tcW w:w="850" w:type="dxa"/>
            <w:tcBorders>
              <w:top w:val="single" w:sz="2" w:space="0" w:color="000000"/>
              <w:left w:val="nil"/>
              <w:bottom w:val="single" w:sz="2" w:space="0" w:color="000000"/>
              <w:right w:val="single" w:sz="2" w:space="0" w:color="000000"/>
            </w:tcBorders>
            <w:noWrap/>
            <w:vAlign w:val="center"/>
          </w:tcPr>
          <w:p w:rsidR="00300727" w:rsidRPr="00F5561E" w:rsidRDefault="00300727" w:rsidP="00300727">
            <w:pPr>
              <w:widowControl w:val="0"/>
              <w:suppressAutoHyphens/>
              <w:autoSpaceDE w:val="0"/>
              <w:spacing w:after="0" w:line="240" w:lineRule="auto"/>
              <w:jc w:val="right"/>
              <w:rPr>
                <w:rFonts w:ascii="Bookman Old Style" w:eastAsia="Times New Roman" w:hAnsi="Bookman Old Style" w:cs="Arial"/>
                <w:sz w:val="18"/>
                <w:szCs w:val="18"/>
                <w:lang w:val="en-US" w:eastAsia="zh-CN"/>
              </w:rPr>
            </w:pPr>
          </w:p>
          <w:p w:rsidR="00300727" w:rsidRPr="00F5561E" w:rsidRDefault="00300727" w:rsidP="00300727">
            <w:pPr>
              <w:widowControl w:val="0"/>
              <w:suppressAutoHyphens/>
              <w:autoSpaceDE w:val="0"/>
              <w:spacing w:after="0" w:line="240" w:lineRule="auto"/>
              <w:jc w:val="right"/>
              <w:rPr>
                <w:rFonts w:ascii="Bookman Old Style" w:eastAsia="Times New Roman" w:hAnsi="Bookman Old Style" w:cs="Arial"/>
                <w:sz w:val="18"/>
                <w:szCs w:val="18"/>
                <w:lang w:val="en-US" w:eastAsia="zh-CN"/>
              </w:rPr>
            </w:pPr>
            <w:r w:rsidRPr="00F5561E">
              <w:rPr>
                <w:rFonts w:ascii="Bookman Old Style" w:eastAsia="Times New Roman" w:hAnsi="Bookman Old Style" w:cs="Arial"/>
                <w:sz w:val="18"/>
                <w:szCs w:val="18"/>
                <w:lang w:val="en-US" w:eastAsia="zh-CN"/>
              </w:rPr>
              <w:t>95,94</w:t>
            </w:r>
          </w:p>
          <w:p w:rsidR="00300727" w:rsidRPr="00F5561E" w:rsidRDefault="00300727" w:rsidP="00300727">
            <w:pPr>
              <w:widowControl w:val="0"/>
              <w:suppressAutoHyphens/>
              <w:autoSpaceDE w:val="0"/>
              <w:spacing w:after="0" w:line="240" w:lineRule="auto"/>
              <w:jc w:val="right"/>
              <w:rPr>
                <w:rFonts w:ascii="Bookman Old Style" w:eastAsia="Times New Roman" w:hAnsi="Bookman Old Style" w:cs="Arial"/>
                <w:sz w:val="18"/>
                <w:szCs w:val="18"/>
                <w:lang w:val="en-US" w:eastAsia="zh-CN"/>
              </w:rPr>
            </w:pPr>
          </w:p>
          <w:p w:rsidR="00300727" w:rsidRPr="00F5561E" w:rsidRDefault="00300727" w:rsidP="00300727">
            <w:pPr>
              <w:widowControl w:val="0"/>
              <w:suppressAutoHyphens/>
              <w:autoSpaceDE w:val="0"/>
              <w:spacing w:after="0" w:line="240" w:lineRule="auto"/>
              <w:jc w:val="right"/>
              <w:rPr>
                <w:rFonts w:ascii="Bookman Old Style" w:eastAsia="Times New Roman" w:hAnsi="Bookman Old Style" w:cs="Arial"/>
                <w:sz w:val="18"/>
                <w:szCs w:val="18"/>
                <w:lang w:val="en-US" w:eastAsia="zh-CN"/>
              </w:rPr>
            </w:pPr>
          </w:p>
        </w:tc>
      </w:tr>
    </w:tbl>
    <w:p w:rsidR="00300727" w:rsidRPr="00F5561E" w:rsidRDefault="00300727" w:rsidP="00300727">
      <w:pPr>
        <w:spacing w:after="0" w:line="360" w:lineRule="auto"/>
        <w:jc w:val="both"/>
        <w:rPr>
          <w:rFonts w:ascii="Bookman Old Style" w:eastAsia="Times New Roman" w:hAnsi="Bookman Old Style"/>
          <w:lang w:eastAsia="pl-PL"/>
        </w:rPr>
      </w:pPr>
    </w:p>
    <w:p w:rsidR="00300727" w:rsidRPr="00F5561E" w:rsidRDefault="00300727" w:rsidP="00300727">
      <w:pPr>
        <w:suppressAutoHyphens/>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 xml:space="preserve">Na ogólny plan przychodów w wysokości </w:t>
      </w:r>
      <w:r w:rsidRPr="00F5561E">
        <w:rPr>
          <w:rFonts w:ascii="Bookman Old Style" w:eastAsia="Times New Roman" w:hAnsi="Bookman Old Style"/>
          <w:bCs/>
          <w:lang w:eastAsia="zh-CN"/>
        </w:rPr>
        <w:t>1.444.554,05 zł z</w:t>
      </w:r>
      <w:r w:rsidRPr="00F5561E">
        <w:rPr>
          <w:rFonts w:ascii="Bookman Old Style" w:eastAsia="Times New Roman" w:hAnsi="Bookman Old Style"/>
          <w:lang w:eastAsia="zh-CN"/>
        </w:rPr>
        <w:t xml:space="preserve">akład zrealizował plan                                  w wysokości </w:t>
      </w:r>
      <w:r w:rsidRPr="00F5561E">
        <w:rPr>
          <w:rFonts w:ascii="Bookman Old Style" w:eastAsia="Times New Roman" w:hAnsi="Bookman Old Style"/>
          <w:bCs/>
          <w:lang w:eastAsia="zh-CN"/>
        </w:rPr>
        <w:t xml:space="preserve">1.259.301,73 </w:t>
      </w:r>
      <w:r w:rsidRPr="00F5561E">
        <w:rPr>
          <w:rFonts w:ascii="Bookman Old Style" w:eastAsia="Times New Roman" w:hAnsi="Bookman Old Style"/>
          <w:lang w:eastAsia="zh-CN"/>
        </w:rPr>
        <w:t>zł, co stanowi 87,18 % planu. Na ogólny plan kosztów                                  w wysokości 1.432.853,00zł poniesiono koszty  w wysokości 1.251.657,36zł, co stanowi 87,35% planu rocznego.</w:t>
      </w:r>
    </w:p>
    <w:p w:rsidR="004D480A" w:rsidRPr="00F5561E" w:rsidRDefault="004D480A" w:rsidP="004D480A">
      <w:pPr>
        <w:suppressAutoHyphens/>
        <w:spacing w:after="0" w:line="240" w:lineRule="auto"/>
        <w:jc w:val="both"/>
        <w:rPr>
          <w:rFonts w:ascii="Bookman Old Style" w:eastAsia="Times New Roman" w:hAnsi="Bookman Old Style" w:cs="Bookman Old Style"/>
          <w:lang w:eastAsia="zh-CN"/>
        </w:rPr>
      </w:pPr>
    </w:p>
    <w:p w:rsidR="004D480A" w:rsidRPr="00F5561E" w:rsidRDefault="004D480A" w:rsidP="004D480A">
      <w:pPr>
        <w:suppressAutoHyphens/>
        <w:spacing w:after="0" w:line="360" w:lineRule="auto"/>
        <w:jc w:val="both"/>
        <w:rPr>
          <w:rFonts w:ascii="Bookman Old Style" w:eastAsia="Times New Roman" w:hAnsi="Bookman Old Style" w:cs="Bookman Old Style"/>
          <w:lang w:eastAsia="zh-CN"/>
        </w:rPr>
      </w:pPr>
      <w:r w:rsidRPr="00F5561E">
        <w:rPr>
          <w:rFonts w:ascii="Bookman Old Style" w:eastAsia="Times New Roman" w:hAnsi="Bookman Old Style" w:cs="Bookman Old Style"/>
          <w:lang w:eastAsia="zh-CN"/>
        </w:rPr>
        <w:t xml:space="preserve">W 2017 roku Zakład Gospodarki Komunalnej w Bledzewie z budżetu Gminy otrzymał dotację celową w wysokości 2 398,50 zł na zakup łyżki skarpowej do koparko-ładowarki NEW Holland. </w:t>
      </w:r>
    </w:p>
    <w:p w:rsidR="00300727" w:rsidRPr="00F5561E" w:rsidRDefault="00300727" w:rsidP="00300727">
      <w:pPr>
        <w:suppressAutoHyphens/>
        <w:spacing w:after="0" w:line="240" w:lineRule="auto"/>
        <w:jc w:val="both"/>
        <w:rPr>
          <w:rFonts w:ascii="Bookman Old Style" w:eastAsia="Times New Roman" w:hAnsi="Bookman Old Style"/>
          <w:lang w:eastAsia="zh-CN"/>
        </w:rPr>
      </w:pPr>
    </w:p>
    <w:p w:rsidR="00300727" w:rsidRPr="00F5561E" w:rsidRDefault="00300727" w:rsidP="00300727">
      <w:pPr>
        <w:suppressAutoHyphens/>
        <w:spacing w:after="0" w:line="240" w:lineRule="auto"/>
        <w:jc w:val="both"/>
        <w:rPr>
          <w:rFonts w:ascii="Bookman Old Style" w:eastAsia="Times New Roman" w:hAnsi="Bookman Old Style"/>
          <w:lang w:eastAsia="zh-CN"/>
        </w:rPr>
      </w:pPr>
    </w:p>
    <w:p w:rsidR="00300727" w:rsidRPr="00F5561E" w:rsidRDefault="00300727" w:rsidP="00300727">
      <w:pPr>
        <w:suppressAutoHyphens/>
        <w:spacing w:after="0" w:line="360" w:lineRule="auto"/>
        <w:jc w:val="both"/>
        <w:rPr>
          <w:rFonts w:ascii="Bookman Old Style" w:eastAsia="Times New Roman" w:hAnsi="Bookman Old Style"/>
          <w:b/>
          <w:lang w:eastAsia="zh-CN"/>
        </w:rPr>
      </w:pPr>
      <w:r w:rsidRPr="00F5561E">
        <w:rPr>
          <w:rFonts w:ascii="Bookman Old Style" w:eastAsia="Times New Roman" w:hAnsi="Bookman Old Style"/>
          <w:b/>
          <w:lang w:eastAsia="zh-CN"/>
        </w:rPr>
        <w:t xml:space="preserve">I. PRZYCHODY </w:t>
      </w:r>
    </w:p>
    <w:p w:rsidR="00300727" w:rsidRPr="00F5561E" w:rsidRDefault="00300727" w:rsidP="00300727">
      <w:pPr>
        <w:suppressAutoHyphens/>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Realizację przychodów własnych w 2017 roku według źródeł pochodzenia przedstawia poniższe zestawienie:</w:t>
      </w:r>
    </w:p>
    <w:p w:rsidR="00100DB2" w:rsidRPr="00F5561E" w:rsidRDefault="00100DB2" w:rsidP="00100DB2">
      <w:pPr>
        <w:suppressAutoHyphens/>
        <w:spacing w:after="0" w:line="240" w:lineRule="auto"/>
        <w:jc w:val="both"/>
        <w:rPr>
          <w:rFonts w:ascii="Bookman Old Style" w:eastAsia="Times New Roman" w:hAnsi="Bookman Old Style"/>
          <w:lang w:eastAsia="pl-PL"/>
        </w:rPr>
      </w:pPr>
    </w:p>
    <w:tbl>
      <w:tblPr>
        <w:tblW w:w="9400" w:type="dxa"/>
        <w:jc w:val="center"/>
        <w:tblCellMar>
          <w:left w:w="70" w:type="dxa"/>
          <w:right w:w="70" w:type="dxa"/>
        </w:tblCellMar>
        <w:tblLook w:val="04A0" w:firstRow="1" w:lastRow="0" w:firstColumn="1" w:lastColumn="0" w:noHBand="0" w:noVBand="1"/>
      </w:tblPr>
      <w:tblGrid>
        <w:gridCol w:w="680"/>
        <w:gridCol w:w="4640"/>
        <w:gridCol w:w="1560"/>
        <w:gridCol w:w="1533"/>
        <w:gridCol w:w="1120"/>
      </w:tblGrid>
      <w:tr w:rsidR="002802FF" w:rsidRPr="00F5561E" w:rsidTr="00300727">
        <w:trPr>
          <w:trHeight w:val="399"/>
          <w:jc w:val="center"/>
        </w:trPr>
        <w:tc>
          <w:tcPr>
            <w:tcW w:w="680" w:type="dxa"/>
            <w:tcBorders>
              <w:top w:val="single" w:sz="4" w:space="0" w:color="auto"/>
              <w:left w:val="single" w:sz="4" w:space="0" w:color="auto"/>
              <w:bottom w:val="single" w:sz="4" w:space="0" w:color="auto"/>
              <w:right w:val="single" w:sz="4" w:space="0" w:color="auto"/>
            </w:tcBorders>
            <w:noWrap/>
            <w:vAlign w:val="center"/>
            <w:hideMark/>
          </w:tcPr>
          <w:p w:rsidR="00300727" w:rsidRPr="00F5561E" w:rsidRDefault="00300727" w:rsidP="00300727">
            <w:pPr>
              <w:spacing w:after="0" w:line="360" w:lineRule="auto"/>
              <w:jc w:val="center"/>
              <w:rPr>
                <w:rFonts w:ascii="Bookman Old Style" w:eastAsia="Times New Roman" w:hAnsi="Bookman Old Style"/>
                <w:b/>
                <w:bCs/>
                <w:sz w:val="20"/>
                <w:szCs w:val="20"/>
                <w:lang w:eastAsia="pl-PL"/>
              </w:rPr>
            </w:pPr>
            <w:r w:rsidRPr="00F5561E">
              <w:rPr>
                <w:rFonts w:ascii="Bookman Old Style" w:eastAsia="Times New Roman" w:hAnsi="Bookman Old Style"/>
                <w:b/>
                <w:bCs/>
                <w:sz w:val="20"/>
                <w:szCs w:val="20"/>
                <w:lang w:eastAsia="pl-PL"/>
              </w:rPr>
              <w:t>Lp.</w:t>
            </w:r>
          </w:p>
        </w:tc>
        <w:tc>
          <w:tcPr>
            <w:tcW w:w="4640"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360" w:lineRule="auto"/>
              <w:jc w:val="center"/>
              <w:rPr>
                <w:rFonts w:ascii="Bookman Old Style" w:eastAsia="Times New Roman" w:hAnsi="Bookman Old Style"/>
                <w:b/>
                <w:bCs/>
                <w:sz w:val="20"/>
                <w:szCs w:val="20"/>
                <w:lang w:eastAsia="pl-PL"/>
              </w:rPr>
            </w:pPr>
            <w:r w:rsidRPr="00F5561E">
              <w:rPr>
                <w:rFonts w:ascii="Bookman Old Style" w:eastAsia="Times New Roman" w:hAnsi="Bookman Old Style"/>
                <w:b/>
                <w:bCs/>
                <w:sz w:val="20"/>
                <w:szCs w:val="20"/>
                <w:lang w:eastAsia="pl-PL"/>
              </w:rPr>
              <w:t>Źródła przychodu</w:t>
            </w:r>
          </w:p>
        </w:tc>
        <w:tc>
          <w:tcPr>
            <w:tcW w:w="1560"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360" w:lineRule="auto"/>
              <w:jc w:val="center"/>
              <w:rPr>
                <w:rFonts w:ascii="Bookman Old Style" w:eastAsia="Times New Roman" w:hAnsi="Bookman Old Style"/>
                <w:b/>
                <w:bCs/>
                <w:sz w:val="20"/>
                <w:szCs w:val="20"/>
                <w:lang w:eastAsia="pl-PL"/>
              </w:rPr>
            </w:pPr>
            <w:r w:rsidRPr="00F5561E">
              <w:rPr>
                <w:rFonts w:ascii="Bookman Old Style" w:eastAsia="Times New Roman" w:hAnsi="Bookman Old Style"/>
                <w:b/>
                <w:bCs/>
                <w:sz w:val="20"/>
                <w:szCs w:val="20"/>
                <w:lang w:eastAsia="pl-PL"/>
              </w:rPr>
              <w:t>Plan</w:t>
            </w:r>
          </w:p>
        </w:tc>
        <w:tc>
          <w:tcPr>
            <w:tcW w:w="1400"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360" w:lineRule="auto"/>
              <w:jc w:val="center"/>
              <w:rPr>
                <w:rFonts w:ascii="Bookman Old Style" w:eastAsia="Times New Roman" w:hAnsi="Bookman Old Style"/>
                <w:b/>
                <w:bCs/>
                <w:sz w:val="20"/>
                <w:szCs w:val="20"/>
                <w:lang w:eastAsia="pl-PL"/>
              </w:rPr>
            </w:pPr>
            <w:r w:rsidRPr="00F5561E">
              <w:rPr>
                <w:rFonts w:ascii="Bookman Old Style" w:eastAsia="Times New Roman" w:hAnsi="Bookman Old Style"/>
                <w:b/>
                <w:bCs/>
                <w:sz w:val="20"/>
                <w:szCs w:val="20"/>
                <w:lang w:eastAsia="pl-PL"/>
              </w:rPr>
              <w:t>Wykonanie</w:t>
            </w:r>
          </w:p>
        </w:tc>
        <w:tc>
          <w:tcPr>
            <w:tcW w:w="1120"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360" w:lineRule="auto"/>
              <w:jc w:val="center"/>
              <w:rPr>
                <w:rFonts w:ascii="Bookman Old Style" w:eastAsia="Times New Roman" w:hAnsi="Bookman Old Style"/>
                <w:b/>
                <w:bCs/>
                <w:sz w:val="20"/>
                <w:szCs w:val="20"/>
                <w:lang w:eastAsia="pl-PL"/>
              </w:rPr>
            </w:pPr>
            <w:r w:rsidRPr="00F5561E">
              <w:rPr>
                <w:rFonts w:ascii="Bookman Old Style" w:eastAsia="Times New Roman" w:hAnsi="Bookman Old Style"/>
                <w:b/>
                <w:bCs/>
                <w:sz w:val="20"/>
                <w:szCs w:val="20"/>
                <w:lang w:eastAsia="pl-PL"/>
              </w:rPr>
              <w:t>%</w:t>
            </w:r>
          </w:p>
        </w:tc>
      </w:tr>
      <w:tr w:rsidR="002802FF" w:rsidRPr="00F5561E" w:rsidTr="00300727">
        <w:trPr>
          <w:trHeight w:val="315"/>
          <w:jc w:val="center"/>
        </w:trPr>
        <w:tc>
          <w:tcPr>
            <w:tcW w:w="680" w:type="dxa"/>
            <w:tcBorders>
              <w:top w:val="nil"/>
              <w:left w:val="single" w:sz="4" w:space="0" w:color="auto"/>
              <w:bottom w:val="single" w:sz="4" w:space="0" w:color="auto"/>
              <w:right w:val="single" w:sz="4" w:space="0" w:color="auto"/>
            </w:tcBorders>
            <w:noWrap/>
            <w:vAlign w:val="bottom"/>
            <w:hideMark/>
          </w:tcPr>
          <w:p w:rsidR="00300727" w:rsidRPr="00F5561E" w:rsidRDefault="00300727" w:rsidP="00300727">
            <w:pPr>
              <w:spacing w:after="0" w:line="240" w:lineRule="auto"/>
              <w:jc w:val="center"/>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1.</w:t>
            </w:r>
          </w:p>
        </w:tc>
        <w:tc>
          <w:tcPr>
            <w:tcW w:w="464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 xml:space="preserve"> Wywóz  nieczystości  płynnych</w:t>
            </w:r>
          </w:p>
        </w:tc>
        <w:tc>
          <w:tcPr>
            <w:tcW w:w="156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109 864,05</w:t>
            </w:r>
          </w:p>
        </w:tc>
        <w:tc>
          <w:tcPr>
            <w:tcW w:w="140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99 704,85</w:t>
            </w:r>
          </w:p>
        </w:tc>
        <w:tc>
          <w:tcPr>
            <w:tcW w:w="112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90,75</w:t>
            </w:r>
          </w:p>
        </w:tc>
      </w:tr>
      <w:tr w:rsidR="002802FF" w:rsidRPr="00F5561E" w:rsidTr="00300727">
        <w:trPr>
          <w:trHeight w:val="315"/>
          <w:jc w:val="center"/>
        </w:trPr>
        <w:tc>
          <w:tcPr>
            <w:tcW w:w="680" w:type="dxa"/>
            <w:tcBorders>
              <w:top w:val="nil"/>
              <w:left w:val="single" w:sz="4" w:space="0" w:color="auto"/>
              <w:bottom w:val="single" w:sz="4" w:space="0" w:color="auto"/>
              <w:right w:val="single" w:sz="4" w:space="0" w:color="auto"/>
            </w:tcBorders>
            <w:noWrap/>
            <w:vAlign w:val="bottom"/>
            <w:hideMark/>
          </w:tcPr>
          <w:p w:rsidR="00300727" w:rsidRPr="00F5561E" w:rsidRDefault="00300727" w:rsidP="00300727">
            <w:pPr>
              <w:spacing w:after="0" w:line="240" w:lineRule="auto"/>
              <w:jc w:val="center"/>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2.</w:t>
            </w:r>
          </w:p>
        </w:tc>
        <w:tc>
          <w:tcPr>
            <w:tcW w:w="464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 xml:space="preserve"> Sprzedaży wody</w:t>
            </w:r>
          </w:p>
        </w:tc>
        <w:tc>
          <w:tcPr>
            <w:tcW w:w="156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535 050,00</w:t>
            </w:r>
          </w:p>
        </w:tc>
        <w:tc>
          <w:tcPr>
            <w:tcW w:w="140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439 759,21</w:t>
            </w:r>
          </w:p>
        </w:tc>
        <w:tc>
          <w:tcPr>
            <w:tcW w:w="112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82,19</w:t>
            </w:r>
          </w:p>
        </w:tc>
      </w:tr>
      <w:tr w:rsidR="002802FF" w:rsidRPr="00F5561E" w:rsidTr="00300727">
        <w:trPr>
          <w:trHeight w:val="315"/>
          <w:jc w:val="center"/>
        </w:trPr>
        <w:tc>
          <w:tcPr>
            <w:tcW w:w="680" w:type="dxa"/>
            <w:tcBorders>
              <w:top w:val="nil"/>
              <w:left w:val="single" w:sz="4" w:space="0" w:color="auto"/>
              <w:bottom w:val="single" w:sz="4" w:space="0" w:color="auto"/>
              <w:right w:val="single" w:sz="4" w:space="0" w:color="auto"/>
            </w:tcBorders>
            <w:noWrap/>
            <w:vAlign w:val="bottom"/>
            <w:hideMark/>
          </w:tcPr>
          <w:p w:rsidR="00300727" w:rsidRPr="00F5561E" w:rsidRDefault="00300727" w:rsidP="00300727">
            <w:pPr>
              <w:spacing w:after="0" w:line="240" w:lineRule="auto"/>
              <w:jc w:val="center"/>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3.</w:t>
            </w:r>
          </w:p>
        </w:tc>
        <w:tc>
          <w:tcPr>
            <w:tcW w:w="464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 xml:space="preserve"> Opłata abonamentowa - woda</w:t>
            </w:r>
          </w:p>
        </w:tc>
        <w:tc>
          <w:tcPr>
            <w:tcW w:w="156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64 100,00</w:t>
            </w:r>
          </w:p>
        </w:tc>
        <w:tc>
          <w:tcPr>
            <w:tcW w:w="140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62 872,83</w:t>
            </w:r>
          </w:p>
        </w:tc>
        <w:tc>
          <w:tcPr>
            <w:tcW w:w="112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98,09</w:t>
            </w:r>
          </w:p>
        </w:tc>
      </w:tr>
      <w:tr w:rsidR="002802FF" w:rsidRPr="00F5561E" w:rsidTr="00300727">
        <w:trPr>
          <w:trHeight w:val="315"/>
          <w:jc w:val="center"/>
        </w:trPr>
        <w:tc>
          <w:tcPr>
            <w:tcW w:w="680" w:type="dxa"/>
            <w:tcBorders>
              <w:top w:val="nil"/>
              <w:left w:val="single" w:sz="4" w:space="0" w:color="auto"/>
              <w:bottom w:val="single" w:sz="4" w:space="0" w:color="auto"/>
              <w:right w:val="single" w:sz="4" w:space="0" w:color="auto"/>
            </w:tcBorders>
            <w:noWrap/>
            <w:vAlign w:val="bottom"/>
            <w:hideMark/>
          </w:tcPr>
          <w:p w:rsidR="00300727" w:rsidRPr="00F5561E" w:rsidRDefault="00300727" w:rsidP="00300727">
            <w:pPr>
              <w:spacing w:after="0" w:line="240" w:lineRule="auto"/>
              <w:jc w:val="center"/>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4.</w:t>
            </w:r>
          </w:p>
        </w:tc>
        <w:tc>
          <w:tcPr>
            <w:tcW w:w="464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 xml:space="preserve"> Opłaty cmentarne</w:t>
            </w:r>
          </w:p>
        </w:tc>
        <w:tc>
          <w:tcPr>
            <w:tcW w:w="156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57 100,00</w:t>
            </w:r>
          </w:p>
        </w:tc>
        <w:tc>
          <w:tcPr>
            <w:tcW w:w="140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53 275,14</w:t>
            </w:r>
          </w:p>
        </w:tc>
        <w:tc>
          <w:tcPr>
            <w:tcW w:w="112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93,30</w:t>
            </w:r>
          </w:p>
        </w:tc>
      </w:tr>
      <w:tr w:rsidR="002802FF" w:rsidRPr="00F5561E" w:rsidTr="00300727">
        <w:trPr>
          <w:trHeight w:val="315"/>
          <w:jc w:val="center"/>
        </w:trPr>
        <w:tc>
          <w:tcPr>
            <w:tcW w:w="680" w:type="dxa"/>
            <w:tcBorders>
              <w:top w:val="nil"/>
              <w:left w:val="single" w:sz="4" w:space="0" w:color="auto"/>
              <w:bottom w:val="single" w:sz="4" w:space="0" w:color="auto"/>
              <w:right w:val="single" w:sz="4" w:space="0" w:color="auto"/>
            </w:tcBorders>
            <w:noWrap/>
            <w:vAlign w:val="bottom"/>
            <w:hideMark/>
          </w:tcPr>
          <w:p w:rsidR="00300727" w:rsidRPr="00F5561E" w:rsidRDefault="00300727" w:rsidP="00300727">
            <w:pPr>
              <w:spacing w:after="0" w:line="240" w:lineRule="auto"/>
              <w:jc w:val="center"/>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5.</w:t>
            </w:r>
          </w:p>
        </w:tc>
        <w:tc>
          <w:tcPr>
            <w:tcW w:w="464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Wpływy z najmu lokali mieszkalnych</w:t>
            </w:r>
          </w:p>
        </w:tc>
        <w:tc>
          <w:tcPr>
            <w:tcW w:w="156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42 000,00</w:t>
            </w:r>
          </w:p>
        </w:tc>
        <w:tc>
          <w:tcPr>
            <w:tcW w:w="140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40 353,55</w:t>
            </w:r>
          </w:p>
        </w:tc>
        <w:tc>
          <w:tcPr>
            <w:tcW w:w="112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96,08</w:t>
            </w:r>
          </w:p>
        </w:tc>
      </w:tr>
      <w:tr w:rsidR="002802FF" w:rsidRPr="00F5561E" w:rsidTr="00300727">
        <w:trPr>
          <w:trHeight w:val="315"/>
          <w:jc w:val="center"/>
        </w:trPr>
        <w:tc>
          <w:tcPr>
            <w:tcW w:w="680" w:type="dxa"/>
            <w:tcBorders>
              <w:top w:val="nil"/>
              <w:left w:val="single" w:sz="4" w:space="0" w:color="auto"/>
              <w:bottom w:val="single" w:sz="4" w:space="0" w:color="auto"/>
              <w:right w:val="single" w:sz="4" w:space="0" w:color="auto"/>
            </w:tcBorders>
            <w:noWrap/>
            <w:vAlign w:val="bottom"/>
            <w:hideMark/>
          </w:tcPr>
          <w:p w:rsidR="00300727" w:rsidRPr="00F5561E" w:rsidRDefault="00300727" w:rsidP="00300727">
            <w:pPr>
              <w:spacing w:after="0" w:line="240" w:lineRule="auto"/>
              <w:jc w:val="center"/>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6.</w:t>
            </w:r>
          </w:p>
        </w:tc>
        <w:tc>
          <w:tcPr>
            <w:tcW w:w="464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Odbiór ścieków na oczyszczalnię kanałem</w:t>
            </w:r>
          </w:p>
        </w:tc>
        <w:tc>
          <w:tcPr>
            <w:tcW w:w="156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152 300,00</w:t>
            </w:r>
          </w:p>
        </w:tc>
        <w:tc>
          <w:tcPr>
            <w:tcW w:w="140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130 383,09</w:t>
            </w:r>
          </w:p>
        </w:tc>
        <w:tc>
          <w:tcPr>
            <w:tcW w:w="112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85,61</w:t>
            </w:r>
          </w:p>
        </w:tc>
      </w:tr>
      <w:tr w:rsidR="002802FF" w:rsidRPr="00F5561E" w:rsidTr="00300727">
        <w:trPr>
          <w:trHeight w:val="315"/>
          <w:jc w:val="center"/>
        </w:trPr>
        <w:tc>
          <w:tcPr>
            <w:tcW w:w="680" w:type="dxa"/>
            <w:tcBorders>
              <w:top w:val="nil"/>
              <w:left w:val="single" w:sz="4" w:space="0" w:color="auto"/>
              <w:bottom w:val="single" w:sz="4" w:space="0" w:color="auto"/>
              <w:right w:val="single" w:sz="4" w:space="0" w:color="auto"/>
            </w:tcBorders>
            <w:noWrap/>
            <w:vAlign w:val="bottom"/>
            <w:hideMark/>
          </w:tcPr>
          <w:p w:rsidR="00300727" w:rsidRPr="00F5561E" w:rsidRDefault="00300727" w:rsidP="00300727">
            <w:pPr>
              <w:spacing w:after="0" w:line="240" w:lineRule="auto"/>
              <w:jc w:val="center"/>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7.</w:t>
            </w:r>
          </w:p>
        </w:tc>
        <w:tc>
          <w:tcPr>
            <w:tcW w:w="464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 xml:space="preserve"> Opłata abonamentowa -ścieki</w:t>
            </w:r>
          </w:p>
        </w:tc>
        <w:tc>
          <w:tcPr>
            <w:tcW w:w="156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15 300,00</w:t>
            </w:r>
          </w:p>
        </w:tc>
        <w:tc>
          <w:tcPr>
            <w:tcW w:w="140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11 812,67</w:t>
            </w:r>
          </w:p>
        </w:tc>
        <w:tc>
          <w:tcPr>
            <w:tcW w:w="112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77,21</w:t>
            </w:r>
          </w:p>
        </w:tc>
      </w:tr>
      <w:tr w:rsidR="002802FF" w:rsidRPr="00F5561E" w:rsidTr="00300727">
        <w:trPr>
          <w:trHeight w:val="315"/>
          <w:jc w:val="center"/>
        </w:trPr>
        <w:tc>
          <w:tcPr>
            <w:tcW w:w="680" w:type="dxa"/>
            <w:tcBorders>
              <w:top w:val="single" w:sz="4" w:space="0" w:color="auto"/>
              <w:left w:val="single" w:sz="4" w:space="0" w:color="auto"/>
              <w:bottom w:val="single" w:sz="4" w:space="0" w:color="auto"/>
              <w:right w:val="single" w:sz="4" w:space="0" w:color="auto"/>
            </w:tcBorders>
            <w:noWrap/>
            <w:vAlign w:val="bottom"/>
            <w:hideMark/>
          </w:tcPr>
          <w:p w:rsidR="00300727" w:rsidRPr="00F5561E" w:rsidRDefault="00300727" w:rsidP="00300727">
            <w:pPr>
              <w:spacing w:after="0" w:line="240" w:lineRule="auto"/>
              <w:jc w:val="center"/>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8.</w:t>
            </w:r>
          </w:p>
          <w:p w:rsidR="00300727" w:rsidRPr="00F5561E" w:rsidRDefault="00300727" w:rsidP="00300727">
            <w:pPr>
              <w:spacing w:after="0" w:line="240" w:lineRule="auto"/>
              <w:jc w:val="center"/>
              <w:rPr>
                <w:rFonts w:ascii="Bookman Old Style" w:eastAsia="Times New Roman" w:hAnsi="Bookman Old Style"/>
                <w:sz w:val="20"/>
                <w:szCs w:val="20"/>
                <w:lang w:eastAsia="pl-PL"/>
              </w:rPr>
            </w:pPr>
          </w:p>
        </w:tc>
        <w:tc>
          <w:tcPr>
            <w:tcW w:w="4640"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 xml:space="preserve"> Odbiór ścieków na oczyszczalnię z szamb</w:t>
            </w:r>
          </w:p>
        </w:tc>
        <w:tc>
          <w:tcPr>
            <w:tcW w:w="1560"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61 700,00</w:t>
            </w:r>
          </w:p>
        </w:tc>
        <w:tc>
          <w:tcPr>
            <w:tcW w:w="1400"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 xml:space="preserve">  49 971,99</w:t>
            </w:r>
          </w:p>
        </w:tc>
        <w:tc>
          <w:tcPr>
            <w:tcW w:w="1120" w:type="dxa"/>
            <w:tcBorders>
              <w:top w:val="single" w:sz="4" w:space="0" w:color="auto"/>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80,99</w:t>
            </w:r>
          </w:p>
        </w:tc>
      </w:tr>
      <w:tr w:rsidR="002802FF" w:rsidRPr="00F5561E" w:rsidTr="00300727">
        <w:trPr>
          <w:trHeight w:val="315"/>
          <w:jc w:val="center"/>
        </w:trPr>
        <w:tc>
          <w:tcPr>
            <w:tcW w:w="680" w:type="dxa"/>
            <w:tcBorders>
              <w:top w:val="single" w:sz="4" w:space="0" w:color="auto"/>
              <w:left w:val="single" w:sz="4" w:space="0" w:color="auto"/>
              <w:bottom w:val="single" w:sz="4" w:space="0" w:color="auto"/>
              <w:right w:val="single" w:sz="4" w:space="0" w:color="auto"/>
            </w:tcBorders>
            <w:noWrap/>
            <w:vAlign w:val="bottom"/>
            <w:hideMark/>
          </w:tcPr>
          <w:p w:rsidR="00300727" w:rsidRPr="00F5561E" w:rsidRDefault="00300727" w:rsidP="00300727">
            <w:pPr>
              <w:spacing w:after="0" w:line="240" w:lineRule="auto"/>
              <w:jc w:val="center"/>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9.</w:t>
            </w:r>
          </w:p>
        </w:tc>
        <w:tc>
          <w:tcPr>
            <w:tcW w:w="4640"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 xml:space="preserve"> Pozostałe przychody</w:t>
            </w:r>
          </w:p>
        </w:tc>
        <w:tc>
          <w:tcPr>
            <w:tcW w:w="1560"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88 800,00</w:t>
            </w:r>
          </w:p>
        </w:tc>
        <w:tc>
          <w:tcPr>
            <w:tcW w:w="1400"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62 758,68</w:t>
            </w:r>
          </w:p>
        </w:tc>
        <w:tc>
          <w:tcPr>
            <w:tcW w:w="1120" w:type="dxa"/>
            <w:tcBorders>
              <w:top w:val="single" w:sz="4" w:space="0" w:color="auto"/>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70,67</w:t>
            </w:r>
          </w:p>
        </w:tc>
      </w:tr>
      <w:tr w:rsidR="002802FF" w:rsidRPr="00F5561E" w:rsidTr="00300727">
        <w:trPr>
          <w:trHeight w:val="315"/>
          <w:jc w:val="center"/>
        </w:trPr>
        <w:tc>
          <w:tcPr>
            <w:tcW w:w="680" w:type="dxa"/>
            <w:tcBorders>
              <w:top w:val="nil"/>
              <w:left w:val="single" w:sz="4" w:space="0" w:color="auto"/>
              <w:bottom w:val="single" w:sz="4" w:space="0" w:color="auto"/>
              <w:right w:val="single" w:sz="4" w:space="0" w:color="auto"/>
            </w:tcBorders>
            <w:noWrap/>
            <w:vAlign w:val="bottom"/>
            <w:hideMark/>
          </w:tcPr>
          <w:p w:rsidR="00300727" w:rsidRPr="00F5561E" w:rsidRDefault="00300727" w:rsidP="00300727">
            <w:pPr>
              <w:spacing w:after="0" w:line="240" w:lineRule="auto"/>
              <w:jc w:val="center"/>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10.</w:t>
            </w:r>
          </w:p>
        </w:tc>
        <w:tc>
          <w:tcPr>
            <w:tcW w:w="464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 xml:space="preserve"> Wpływy z tytułu  kosztów egzekucyjnych, opłaty   komorniczej </w:t>
            </w:r>
            <w:r w:rsidRPr="00F5561E">
              <w:rPr>
                <w:rFonts w:ascii="Bookman Old Style" w:eastAsia="Times New Roman" w:hAnsi="Bookman Old Style" w:cs="Arial"/>
                <w:sz w:val="20"/>
                <w:szCs w:val="20"/>
                <w:lang w:eastAsia="pl-PL"/>
              </w:rPr>
              <w:t xml:space="preserve"> i </w:t>
            </w:r>
            <w:r w:rsidRPr="00F5561E">
              <w:rPr>
                <w:rFonts w:ascii="Bookman Old Style" w:eastAsia="Times New Roman" w:hAnsi="Bookman Old Style"/>
                <w:sz w:val="20"/>
                <w:szCs w:val="20"/>
                <w:lang w:eastAsia="pl-PL"/>
              </w:rPr>
              <w:t>kosztów upomnień</w:t>
            </w:r>
          </w:p>
        </w:tc>
        <w:tc>
          <w:tcPr>
            <w:tcW w:w="156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1 000,00</w:t>
            </w:r>
          </w:p>
        </w:tc>
        <w:tc>
          <w:tcPr>
            <w:tcW w:w="140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680,59</w:t>
            </w:r>
          </w:p>
        </w:tc>
        <w:tc>
          <w:tcPr>
            <w:tcW w:w="112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68,06</w:t>
            </w:r>
          </w:p>
        </w:tc>
      </w:tr>
      <w:tr w:rsidR="002802FF" w:rsidRPr="00F5561E" w:rsidTr="00300727">
        <w:trPr>
          <w:trHeight w:val="315"/>
          <w:jc w:val="center"/>
        </w:trPr>
        <w:tc>
          <w:tcPr>
            <w:tcW w:w="680" w:type="dxa"/>
            <w:tcBorders>
              <w:top w:val="nil"/>
              <w:left w:val="single" w:sz="4" w:space="0" w:color="auto"/>
              <w:bottom w:val="single" w:sz="4" w:space="0" w:color="auto"/>
              <w:right w:val="single" w:sz="4" w:space="0" w:color="auto"/>
            </w:tcBorders>
            <w:noWrap/>
            <w:vAlign w:val="bottom"/>
            <w:hideMark/>
          </w:tcPr>
          <w:p w:rsidR="00300727" w:rsidRPr="00F5561E" w:rsidRDefault="00300727" w:rsidP="00300727">
            <w:pPr>
              <w:spacing w:after="0" w:line="240" w:lineRule="auto"/>
              <w:jc w:val="center"/>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11.</w:t>
            </w:r>
          </w:p>
        </w:tc>
        <w:tc>
          <w:tcPr>
            <w:tcW w:w="464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 xml:space="preserve"> Wpływy z pozostałych odsetek</w:t>
            </w:r>
          </w:p>
        </w:tc>
        <w:tc>
          <w:tcPr>
            <w:tcW w:w="156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7 000,00</w:t>
            </w:r>
          </w:p>
        </w:tc>
        <w:tc>
          <w:tcPr>
            <w:tcW w:w="140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2 866,32</w:t>
            </w:r>
          </w:p>
        </w:tc>
        <w:tc>
          <w:tcPr>
            <w:tcW w:w="112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40,95</w:t>
            </w:r>
          </w:p>
        </w:tc>
      </w:tr>
      <w:tr w:rsidR="002802FF" w:rsidRPr="00F5561E" w:rsidTr="00300727">
        <w:trPr>
          <w:trHeight w:val="315"/>
          <w:jc w:val="center"/>
        </w:trPr>
        <w:tc>
          <w:tcPr>
            <w:tcW w:w="680" w:type="dxa"/>
            <w:tcBorders>
              <w:top w:val="nil"/>
              <w:left w:val="single" w:sz="4" w:space="0" w:color="auto"/>
              <w:bottom w:val="single" w:sz="4" w:space="0" w:color="auto"/>
              <w:right w:val="single" w:sz="4" w:space="0" w:color="auto"/>
            </w:tcBorders>
            <w:noWrap/>
            <w:vAlign w:val="bottom"/>
            <w:hideMark/>
          </w:tcPr>
          <w:p w:rsidR="00300727" w:rsidRPr="00F5561E" w:rsidRDefault="00300727" w:rsidP="00300727">
            <w:pPr>
              <w:spacing w:after="0" w:line="240" w:lineRule="auto"/>
              <w:jc w:val="center"/>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12.</w:t>
            </w:r>
          </w:p>
        </w:tc>
        <w:tc>
          <w:tcPr>
            <w:tcW w:w="464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rPr>
                <w:rFonts w:ascii="Bookman Old Style" w:eastAsia="Times New Roman" w:hAnsi="Bookman Old Style"/>
                <w:bCs/>
                <w:sz w:val="20"/>
                <w:szCs w:val="20"/>
                <w:lang w:eastAsia="pl-PL"/>
              </w:rPr>
            </w:pPr>
            <w:r w:rsidRPr="00F5561E">
              <w:rPr>
                <w:rFonts w:ascii="Bookman Old Style" w:eastAsia="Times New Roman" w:hAnsi="Bookman Old Style"/>
                <w:bCs/>
                <w:sz w:val="20"/>
                <w:szCs w:val="20"/>
                <w:lang w:eastAsia="pl-PL"/>
              </w:rPr>
              <w:t>Wpływy z tytułu terminowej wpłaty podatku</w:t>
            </w:r>
          </w:p>
        </w:tc>
        <w:tc>
          <w:tcPr>
            <w:tcW w:w="156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bCs/>
                <w:sz w:val="20"/>
                <w:szCs w:val="20"/>
                <w:lang w:eastAsia="pl-PL"/>
              </w:rPr>
            </w:pPr>
            <w:r w:rsidRPr="00F5561E">
              <w:rPr>
                <w:rFonts w:ascii="Bookman Old Style" w:eastAsia="Times New Roman" w:hAnsi="Bookman Old Style"/>
                <w:bCs/>
                <w:sz w:val="20"/>
                <w:szCs w:val="20"/>
                <w:lang w:eastAsia="pl-PL"/>
              </w:rPr>
              <w:t>300,00</w:t>
            </w:r>
          </w:p>
        </w:tc>
        <w:tc>
          <w:tcPr>
            <w:tcW w:w="1400" w:type="dxa"/>
            <w:tcBorders>
              <w:top w:val="nil"/>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bCs/>
                <w:sz w:val="20"/>
                <w:szCs w:val="20"/>
                <w:lang w:eastAsia="pl-PL"/>
              </w:rPr>
            </w:pPr>
            <w:r w:rsidRPr="00F5561E">
              <w:rPr>
                <w:rFonts w:ascii="Bookman Old Style" w:eastAsia="Times New Roman" w:hAnsi="Bookman Old Style"/>
                <w:bCs/>
                <w:sz w:val="20"/>
                <w:szCs w:val="20"/>
                <w:lang w:eastAsia="pl-PL"/>
              </w:rPr>
              <w:t>153,00</w:t>
            </w:r>
          </w:p>
        </w:tc>
        <w:tc>
          <w:tcPr>
            <w:tcW w:w="112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bCs/>
                <w:sz w:val="20"/>
                <w:szCs w:val="20"/>
                <w:lang w:eastAsia="pl-PL"/>
              </w:rPr>
            </w:pPr>
            <w:r w:rsidRPr="00F5561E">
              <w:rPr>
                <w:rFonts w:ascii="Bookman Old Style" w:eastAsia="Times New Roman" w:hAnsi="Bookman Old Style"/>
                <w:bCs/>
                <w:sz w:val="20"/>
                <w:szCs w:val="20"/>
                <w:lang w:eastAsia="pl-PL"/>
              </w:rPr>
              <w:t>51,00</w:t>
            </w:r>
          </w:p>
        </w:tc>
      </w:tr>
      <w:tr w:rsidR="002802FF" w:rsidRPr="00F5561E" w:rsidTr="00300727">
        <w:trPr>
          <w:trHeight w:val="315"/>
          <w:jc w:val="center"/>
        </w:trPr>
        <w:tc>
          <w:tcPr>
            <w:tcW w:w="680" w:type="dxa"/>
            <w:tcBorders>
              <w:top w:val="nil"/>
              <w:left w:val="single" w:sz="4" w:space="0" w:color="auto"/>
              <w:bottom w:val="single" w:sz="4" w:space="0" w:color="auto"/>
              <w:right w:val="single" w:sz="4" w:space="0" w:color="auto"/>
            </w:tcBorders>
            <w:noWrap/>
            <w:vAlign w:val="bottom"/>
          </w:tcPr>
          <w:p w:rsidR="00300727" w:rsidRPr="00F5561E" w:rsidRDefault="00300727" w:rsidP="00300727">
            <w:pPr>
              <w:spacing w:after="0" w:line="240" w:lineRule="auto"/>
              <w:jc w:val="center"/>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13.</w:t>
            </w:r>
          </w:p>
        </w:tc>
        <w:tc>
          <w:tcPr>
            <w:tcW w:w="464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rPr>
                <w:rFonts w:ascii="Bookman Old Style" w:eastAsia="Times New Roman" w:hAnsi="Bookman Old Style"/>
                <w:bCs/>
                <w:sz w:val="20"/>
                <w:szCs w:val="20"/>
                <w:lang w:eastAsia="pl-PL"/>
              </w:rPr>
            </w:pPr>
            <w:r w:rsidRPr="00F5561E">
              <w:rPr>
                <w:rFonts w:ascii="Bookman Old Style" w:eastAsia="Times New Roman" w:hAnsi="Bookman Old Style"/>
                <w:bCs/>
                <w:sz w:val="20"/>
                <w:szCs w:val="20"/>
                <w:lang w:eastAsia="pl-PL"/>
              </w:rPr>
              <w:t>Wpływy z opłaty reklamowej na cmentarzach</w:t>
            </w:r>
          </w:p>
        </w:tc>
        <w:tc>
          <w:tcPr>
            <w:tcW w:w="156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bCs/>
                <w:sz w:val="20"/>
                <w:szCs w:val="20"/>
                <w:lang w:eastAsia="pl-PL"/>
              </w:rPr>
            </w:pPr>
            <w:r w:rsidRPr="00F5561E">
              <w:rPr>
                <w:rFonts w:ascii="Bookman Old Style" w:eastAsia="Times New Roman" w:hAnsi="Bookman Old Style"/>
                <w:bCs/>
                <w:sz w:val="20"/>
                <w:szCs w:val="20"/>
                <w:lang w:eastAsia="pl-PL"/>
              </w:rPr>
              <w:t>5 500,00</w:t>
            </w:r>
          </w:p>
        </w:tc>
        <w:tc>
          <w:tcPr>
            <w:tcW w:w="140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bCs/>
                <w:sz w:val="20"/>
                <w:szCs w:val="20"/>
                <w:lang w:eastAsia="pl-PL"/>
              </w:rPr>
            </w:pPr>
            <w:r w:rsidRPr="00F5561E">
              <w:rPr>
                <w:rFonts w:ascii="Bookman Old Style" w:eastAsia="Times New Roman" w:hAnsi="Bookman Old Style"/>
                <w:bCs/>
                <w:sz w:val="20"/>
                <w:szCs w:val="20"/>
                <w:lang w:eastAsia="pl-PL"/>
              </w:rPr>
              <w:t>4 482,48</w:t>
            </w:r>
          </w:p>
        </w:tc>
        <w:tc>
          <w:tcPr>
            <w:tcW w:w="1120" w:type="dxa"/>
            <w:tcBorders>
              <w:top w:val="nil"/>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bCs/>
                <w:sz w:val="20"/>
                <w:szCs w:val="20"/>
                <w:lang w:eastAsia="pl-PL"/>
              </w:rPr>
            </w:pPr>
            <w:r w:rsidRPr="00F5561E">
              <w:rPr>
                <w:rFonts w:ascii="Bookman Old Style" w:eastAsia="Times New Roman" w:hAnsi="Bookman Old Style"/>
                <w:bCs/>
                <w:sz w:val="20"/>
                <w:szCs w:val="20"/>
                <w:lang w:eastAsia="pl-PL"/>
              </w:rPr>
              <w:t>81,50</w:t>
            </w:r>
          </w:p>
        </w:tc>
      </w:tr>
      <w:tr w:rsidR="002802FF" w:rsidRPr="00F5561E" w:rsidTr="00300727">
        <w:trPr>
          <w:trHeight w:val="315"/>
          <w:jc w:val="center"/>
        </w:trPr>
        <w:tc>
          <w:tcPr>
            <w:tcW w:w="680" w:type="dxa"/>
            <w:tcBorders>
              <w:top w:val="single" w:sz="4" w:space="0" w:color="auto"/>
              <w:left w:val="single" w:sz="4" w:space="0" w:color="auto"/>
              <w:bottom w:val="single" w:sz="4" w:space="0" w:color="auto"/>
              <w:right w:val="single" w:sz="4" w:space="0" w:color="auto"/>
            </w:tcBorders>
            <w:noWrap/>
            <w:vAlign w:val="bottom"/>
          </w:tcPr>
          <w:p w:rsidR="00300727" w:rsidRPr="00F5561E" w:rsidRDefault="00300727" w:rsidP="00300727">
            <w:pPr>
              <w:spacing w:after="0" w:line="240" w:lineRule="auto"/>
              <w:jc w:val="center"/>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14.</w:t>
            </w:r>
          </w:p>
        </w:tc>
        <w:tc>
          <w:tcPr>
            <w:tcW w:w="4640" w:type="dxa"/>
            <w:tcBorders>
              <w:top w:val="single" w:sz="4" w:space="0" w:color="auto"/>
              <w:left w:val="nil"/>
              <w:bottom w:val="single" w:sz="4" w:space="0" w:color="auto"/>
              <w:right w:val="single" w:sz="4" w:space="0" w:color="auto"/>
            </w:tcBorders>
            <w:noWrap/>
            <w:vAlign w:val="center"/>
          </w:tcPr>
          <w:p w:rsidR="00300727" w:rsidRPr="00F5561E" w:rsidRDefault="00300727" w:rsidP="00300727">
            <w:pPr>
              <w:spacing w:after="0" w:line="240" w:lineRule="auto"/>
              <w:rPr>
                <w:rFonts w:ascii="Bookman Old Style" w:eastAsia="Times New Roman" w:hAnsi="Bookman Old Style"/>
                <w:bCs/>
                <w:sz w:val="20"/>
                <w:szCs w:val="20"/>
                <w:lang w:eastAsia="pl-PL"/>
              </w:rPr>
            </w:pPr>
            <w:r w:rsidRPr="00F5561E">
              <w:rPr>
                <w:rFonts w:ascii="Bookman Old Style" w:eastAsia="Times New Roman" w:hAnsi="Bookman Old Style"/>
                <w:sz w:val="20"/>
                <w:szCs w:val="20"/>
                <w:lang w:eastAsia="pl-PL"/>
              </w:rPr>
              <w:t>Wpływy - utrzymanie czystości i porządku, w tym: usuwanie śniegu, pozostałe usługi sprzątania i pozostałe usługi sanitarne</w:t>
            </w:r>
          </w:p>
        </w:tc>
        <w:tc>
          <w:tcPr>
            <w:tcW w:w="1560" w:type="dxa"/>
            <w:tcBorders>
              <w:top w:val="single" w:sz="4" w:space="0" w:color="auto"/>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bCs/>
                <w:sz w:val="20"/>
                <w:szCs w:val="20"/>
                <w:lang w:eastAsia="pl-PL"/>
              </w:rPr>
            </w:pPr>
            <w:r w:rsidRPr="00F5561E">
              <w:rPr>
                <w:rFonts w:ascii="Bookman Old Style" w:eastAsia="Times New Roman" w:hAnsi="Bookman Old Style"/>
                <w:bCs/>
                <w:sz w:val="20"/>
                <w:szCs w:val="20"/>
                <w:lang w:eastAsia="pl-PL"/>
              </w:rPr>
              <w:t>185 340,00</w:t>
            </w:r>
          </w:p>
        </w:tc>
        <w:tc>
          <w:tcPr>
            <w:tcW w:w="1400" w:type="dxa"/>
            <w:tcBorders>
              <w:top w:val="single" w:sz="4" w:space="0" w:color="auto"/>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bCs/>
                <w:sz w:val="20"/>
                <w:szCs w:val="20"/>
                <w:lang w:eastAsia="pl-PL"/>
              </w:rPr>
            </w:pPr>
            <w:r w:rsidRPr="00F5561E">
              <w:rPr>
                <w:rFonts w:ascii="Bookman Old Style" w:eastAsia="Times New Roman" w:hAnsi="Bookman Old Style"/>
                <w:bCs/>
                <w:sz w:val="20"/>
                <w:szCs w:val="20"/>
                <w:lang w:eastAsia="pl-PL"/>
              </w:rPr>
              <w:t>183 955,33</w:t>
            </w:r>
          </w:p>
        </w:tc>
        <w:tc>
          <w:tcPr>
            <w:tcW w:w="1120" w:type="dxa"/>
            <w:tcBorders>
              <w:top w:val="single" w:sz="4" w:space="0" w:color="auto"/>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bCs/>
                <w:sz w:val="20"/>
                <w:szCs w:val="20"/>
                <w:lang w:eastAsia="pl-PL"/>
              </w:rPr>
            </w:pPr>
            <w:r w:rsidRPr="00F5561E">
              <w:rPr>
                <w:rFonts w:ascii="Bookman Old Style" w:eastAsia="Times New Roman" w:hAnsi="Bookman Old Style"/>
                <w:bCs/>
                <w:sz w:val="20"/>
                <w:szCs w:val="20"/>
                <w:lang w:eastAsia="pl-PL"/>
              </w:rPr>
              <w:t>99,25</w:t>
            </w:r>
          </w:p>
        </w:tc>
      </w:tr>
      <w:tr w:rsidR="002802FF" w:rsidRPr="00F5561E" w:rsidTr="00300727">
        <w:trPr>
          <w:trHeight w:val="315"/>
          <w:jc w:val="center"/>
        </w:trPr>
        <w:tc>
          <w:tcPr>
            <w:tcW w:w="680" w:type="dxa"/>
            <w:tcBorders>
              <w:top w:val="single" w:sz="4" w:space="0" w:color="auto"/>
              <w:left w:val="single" w:sz="4" w:space="0" w:color="auto"/>
              <w:bottom w:val="single" w:sz="4" w:space="0" w:color="auto"/>
              <w:right w:val="single" w:sz="4" w:space="0" w:color="auto"/>
            </w:tcBorders>
            <w:noWrap/>
            <w:vAlign w:val="bottom"/>
          </w:tcPr>
          <w:p w:rsidR="00300727" w:rsidRPr="00F5561E" w:rsidRDefault="00300727" w:rsidP="00300727">
            <w:pPr>
              <w:spacing w:after="0" w:line="240" w:lineRule="auto"/>
              <w:jc w:val="center"/>
              <w:rPr>
                <w:rFonts w:ascii="Bookman Old Style" w:eastAsia="Times New Roman" w:hAnsi="Bookman Old Style"/>
                <w:sz w:val="20"/>
                <w:szCs w:val="20"/>
                <w:lang w:eastAsia="pl-PL"/>
              </w:rPr>
            </w:pPr>
            <w:r w:rsidRPr="00F5561E">
              <w:rPr>
                <w:rFonts w:ascii="Bookman Old Style" w:eastAsia="Times New Roman" w:hAnsi="Bookman Old Style"/>
                <w:sz w:val="20"/>
                <w:szCs w:val="20"/>
                <w:lang w:eastAsia="pl-PL"/>
              </w:rPr>
              <w:t>15.</w:t>
            </w:r>
          </w:p>
        </w:tc>
        <w:tc>
          <w:tcPr>
            <w:tcW w:w="4640" w:type="dxa"/>
            <w:tcBorders>
              <w:top w:val="single" w:sz="4" w:space="0" w:color="auto"/>
              <w:left w:val="nil"/>
              <w:bottom w:val="single" w:sz="4" w:space="0" w:color="auto"/>
              <w:right w:val="single" w:sz="4" w:space="0" w:color="auto"/>
            </w:tcBorders>
            <w:noWrap/>
            <w:vAlign w:val="center"/>
          </w:tcPr>
          <w:p w:rsidR="00300727" w:rsidRPr="00F5561E" w:rsidRDefault="00300727" w:rsidP="00300727">
            <w:pPr>
              <w:spacing w:after="0" w:line="240" w:lineRule="auto"/>
              <w:rPr>
                <w:rFonts w:ascii="Bookman Old Style" w:eastAsia="Times New Roman" w:hAnsi="Bookman Old Style"/>
                <w:bCs/>
                <w:sz w:val="20"/>
                <w:szCs w:val="20"/>
                <w:lang w:eastAsia="pl-PL"/>
              </w:rPr>
            </w:pPr>
            <w:r w:rsidRPr="00F5561E">
              <w:rPr>
                <w:rFonts w:ascii="Bookman Old Style" w:eastAsia="Times New Roman" w:hAnsi="Bookman Old Style"/>
                <w:sz w:val="20"/>
                <w:szCs w:val="20"/>
                <w:lang w:eastAsia="pl-PL"/>
              </w:rPr>
              <w:t>Wpływy - utrzymanie terenów  zieleni</w:t>
            </w:r>
          </w:p>
        </w:tc>
        <w:tc>
          <w:tcPr>
            <w:tcW w:w="1560" w:type="dxa"/>
            <w:tcBorders>
              <w:top w:val="single" w:sz="4" w:space="0" w:color="auto"/>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bCs/>
                <w:sz w:val="20"/>
                <w:szCs w:val="20"/>
                <w:lang w:eastAsia="pl-PL"/>
              </w:rPr>
            </w:pPr>
            <w:r w:rsidRPr="00F5561E">
              <w:rPr>
                <w:rFonts w:ascii="Bookman Old Style" w:eastAsia="Times New Roman" w:hAnsi="Bookman Old Style"/>
                <w:bCs/>
                <w:sz w:val="20"/>
                <w:szCs w:val="20"/>
                <w:lang w:eastAsia="pl-PL"/>
              </w:rPr>
              <w:t>119 200,00</w:t>
            </w:r>
          </w:p>
        </w:tc>
        <w:tc>
          <w:tcPr>
            <w:tcW w:w="1400" w:type="dxa"/>
            <w:tcBorders>
              <w:top w:val="single" w:sz="4" w:space="0" w:color="auto"/>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bCs/>
                <w:sz w:val="20"/>
                <w:szCs w:val="20"/>
                <w:lang w:eastAsia="pl-PL"/>
              </w:rPr>
            </w:pPr>
            <w:r w:rsidRPr="00F5561E">
              <w:rPr>
                <w:rFonts w:ascii="Bookman Old Style" w:eastAsia="Times New Roman" w:hAnsi="Bookman Old Style"/>
                <w:bCs/>
                <w:sz w:val="20"/>
                <w:szCs w:val="20"/>
                <w:lang w:eastAsia="pl-PL"/>
              </w:rPr>
              <w:t>116 272,00</w:t>
            </w:r>
          </w:p>
        </w:tc>
        <w:tc>
          <w:tcPr>
            <w:tcW w:w="1120" w:type="dxa"/>
            <w:tcBorders>
              <w:top w:val="single" w:sz="4" w:space="0" w:color="auto"/>
              <w:left w:val="nil"/>
              <w:bottom w:val="single" w:sz="4" w:space="0" w:color="auto"/>
              <w:right w:val="single" w:sz="4" w:space="0" w:color="auto"/>
            </w:tcBorders>
            <w:noWrap/>
            <w:vAlign w:val="center"/>
          </w:tcPr>
          <w:p w:rsidR="00300727" w:rsidRPr="00F5561E" w:rsidRDefault="00300727" w:rsidP="00300727">
            <w:pPr>
              <w:spacing w:after="0" w:line="240" w:lineRule="auto"/>
              <w:jc w:val="right"/>
              <w:rPr>
                <w:rFonts w:ascii="Bookman Old Style" w:eastAsia="Times New Roman" w:hAnsi="Bookman Old Style"/>
                <w:bCs/>
                <w:sz w:val="20"/>
                <w:szCs w:val="20"/>
                <w:lang w:eastAsia="pl-PL"/>
              </w:rPr>
            </w:pPr>
            <w:r w:rsidRPr="00F5561E">
              <w:rPr>
                <w:rFonts w:ascii="Bookman Old Style" w:eastAsia="Times New Roman" w:hAnsi="Bookman Old Style"/>
                <w:bCs/>
                <w:sz w:val="20"/>
                <w:szCs w:val="20"/>
                <w:lang w:eastAsia="pl-PL"/>
              </w:rPr>
              <w:t>97,54</w:t>
            </w:r>
          </w:p>
        </w:tc>
      </w:tr>
      <w:tr w:rsidR="00300727" w:rsidRPr="00F5561E" w:rsidTr="00300727">
        <w:trPr>
          <w:trHeight w:val="551"/>
          <w:jc w:val="center"/>
        </w:trPr>
        <w:tc>
          <w:tcPr>
            <w:tcW w:w="680" w:type="dxa"/>
            <w:tcBorders>
              <w:top w:val="single" w:sz="4" w:space="0" w:color="auto"/>
              <w:left w:val="single" w:sz="4" w:space="0" w:color="auto"/>
              <w:bottom w:val="single" w:sz="4" w:space="0" w:color="auto"/>
              <w:right w:val="single" w:sz="4" w:space="0" w:color="auto"/>
            </w:tcBorders>
            <w:noWrap/>
            <w:vAlign w:val="bottom"/>
          </w:tcPr>
          <w:p w:rsidR="00300727" w:rsidRPr="00F5561E" w:rsidRDefault="00300727" w:rsidP="00300727">
            <w:pPr>
              <w:spacing w:after="0" w:line="240" w:lineRule="auto"/>
              <w:jc w:val="both"/>
              <w:rPr>
                <w:rFonts w:ascii="Bookman Old Style" w:eastAsia="Times New Roman" w:hAnsi="Bookman Old Style"/>
                <w:sz w:val="20"/>
                <w:szCs w:val="20"/>
                <w:lang w:eastAsia="pl-PL"/>
              </w:rPr>
            </w:pPr>
          </w:p>
        </w:tc>
        <w:tc>
          <w:tcPr>
            <w:tcW w:w="4640"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b/>
                <w:bCs/>
                <w:sz w:val="20"/>
                <w:szCs w:val="20"/>
                <w:lang w:eastAsia="pl-PL"/>
              </w:rPr>
            </w:pPr>
            <w:r w:rsidRPr="00F5561E">
              <w:rPr>
                <w:rFonts w:ascii="Bookman Old Style" w:eastAsia="Times New Roman" w:hAnsi="Bookman Old Style"/>
                <w:b/>
                <w:bCs/>
                <w:sz w:val="20"/>
                <w:szCs w:val="20"/>
                <w:lang w:eastAsia="pl-PL"/>
              </w:rPr>
              <w:t>Razem przychody:</w:t>
            </w:r>
          </w:p>
        </w:tc>
        <w:tc>
          <w:tcPr>
            <w:tcW w:w="1560"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b/>
                <w:bCs/>
                <w:sz w:val="20"/>
                <w:szCs w:val="20"/>
                <w:lang w:eastAsia="pl-PL"/>
              </w:rPr>
            </w:pPr>
            <w:r w:rsidRPr="00F5561E">
              <w:rPr>
                <w:rFonts w:ascii="Bookman Old Style" w:eastAsia="Times New Roman" w:hAnsi="Bookman Old Style"/>
                <w:b/>
                <w:bCs/>
                <w:sz w:val="20"/>
                <w:szCs w:val="20"/>
                <w:lang w:eastAsia="pl-PL"/>
              </w:rPr>
              <w:t>1 444 554,05</w:t>
            </w:r>
          </w:p>
        </w:tc>
        <w:tc>
          <w:tcPr>
            <w:tcW w:w="1400"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b/>
                <w:bCs/>
                <w:sz w:val="20"/>
                <w:szCs w:val="20"/>
                <w:lang w:eastAsia="pl-PL"/>
              </w:rPr>
            </w:pPr>
            <w:r w:rsidRPr="00F5561E">
              <w:rPr>
                <w:rFonts w:ascii="Bookman Old Style" w:eastAsia="Times New Roman" w:hAnsi="Bookman Old Style"/>
                <w:b/>
                <w:bCs/>
                <w:sz w:val="20"/>
                <w:szCs w:val="20"/>
                <w:lang w:eastAsia="pl-PL"/>
              </w:rPr>
              <w:t>1 259 301,73</w:t>
            </w:r>
          </w:p>
        </w:tc>
        <w:tc>
          <w:tcPr>
            <w:tcW w:w="1120"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pacing w:after="0" w:line="240" w:lineRule="auto"/>
              <w:jc w:val="right"/>
              <w:rPr>
                <w:rFonts w:ascii="Bookman Old Style" w:eastAsia="Times New Roman" w:hAnsi="Bookman Old Style"/>
                <w:b/>
                <w:bCs/>
                <w:sz w:val="20"/>
                <w:szCs w:val="20"/>
                <w:lang w:eastAsia="pl-PL"/>
              </w:rPr>
            </w:pPr>
            <w:r w:rsidRPr="00F5561E">
              <w:rPr>
                <w:rFonts w:ascii="Bookman Old Style" w:eastAsia="Times New Roman" w:hAnsi="Bookman Old Style"/>
                <w:b/>
                <w:bCs/>
                <w:sz w:val="20"/>
                <w:szCs w:val="20"/>
                <w:lang w:eastAsia="pl-PL"/>
              </w:rPr>
              <w:t>87,18</w:t>
            </w:r>
          </w:p>
        </w:tc>
      </w:tr>
    </w:tbl>
    <w:p w:rsidR="00300727" w:rsidRPr="00F5561E" w:rsidRDefault="00300727" w:rsidP="00300727">
      <w:pPr>
        <w:suppressAutoHyphens/>
        <w:spacing w:after="0" w:line="360" w:lineRule="auto"/>
        <w:jc w:val="both"/>
        <w:rPr>
          <w:rFonts w:ascii="Bookman Old Style" w:eastAsia="Times New Roman" w:hAnsi="Bookman Old Style"/>
          <w:lang w:eastAsia="zh-CN"/>
        </w:rPr>
      </w:pPr>
    </w:p>
    <w:p w:rsidR="004D480A" w:rsidRPr="00F5561E" w:rsidRDefault="004D480A" w:rsidP="004D480A">
      <w:pPr>
        <w:suppressAutoHyphens/>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Niższe wykonanie przychodów od planowanych spowodowane jest między innymi tym, że sprzedaż wody i odbiór ścieków wykazują tendencje spadkowe w związku ze zmniejszeniem się liczby mieszkańców na terenie gminy Bledzew, jak też oszczędnością odbiorców usług oraz występującymi mokrymi miesiącami w porze letniej.</w:t>
      </w:r>
    </w:p>
    <w:p w:rsidR="00100DB2" w:rsidRPr="00F5561E" w:rsidRDefault="00100DB2" w:rsidP="00300727">
      <w:pPr>
        <w:suppressAutoHyphens/>
        <w:spacing w:after="0" w:line="360" w:lineRule="auto"/>
        <w:jc w:val="both"/>
        <w:rPr>
          <w:rFonts w:ascii="Bookman Old Style" w:eastAsia="Times New Roman" w:hAnsi="Bookman Old Style"/>
          <w:b/>
          <w:lang w:eastAsia="zh-CN"/>
        </w:rPr>
      </w:pPr>
    </w:p>
    <w:p w:rsidR="00100DB2" w:rsidRPr="00F5561E" w:rsidRDefault="00100DB2" w:rsidP="00300727">
      <w:pPr>
        <w:suppressAutoHyphens/>
        <w:spacing w:after="0" w:line="360" w:lineRule="auto"/>
        <w:jc w:val="both"/>
        <w:rPr>
          <w:rFonts w:ascii="Bookman Old Style" w:eastAsia="Times New Roman" w:hAnsi="Bookman Old Style"/>
          <w:b/>
          <w:lang w:eastAsia="zh-CN"/>
        </w:rPr>
      </w:pPr>
    </w:p>
    <w:p w:rsidR="00100DB2" w:rsidRPr="00F5561E" w:rsidRDefault="00100DB2" w:rsidP="00300727">
      <w:pPr>
        <w:suppressAutoHyphens/>
        <w:spacing w:after="0" w:line="360" w:lineRule="auto"/>
        <w:jc w:val="both"/>
        <w:rPr>
          <w:rFonts w:ascii="Bookman Old Style" w:eastAsia="Times New Roman" w:hAnsi="Bookman Old Style"/>
          <w:b/>
          <w:lang w:eastAsia="zh-CN"/>
        </w:rPr>
      </w:pPr>
    </w:p>
    <w:p w:rsidR="00100DB2" w:rsidRPr="00F5561E" w:rsidRDefault="00100DB2" w:rsidP="00300727">
      <w:pPr>
        <w:suppressAutoHyphens/>
        <w:spacing w:after="0" w:line="360" w:lineRule="auto"/>
        <w:jc w:val="both"/>
        <w:rPr>
          <w:rFonts w:ascii="Bookman Old Style" w:eastAsia="Times New Roman" w:hAnsi="Bookman Old Style"/>
          <w:b/>
          <w:lang w:eastAsia="zh-CN"/>
        </w:rPr>
      </w:pPr>
    </w:p>
    <w:p w:rsidR="00100DB2" w:rsidRPr="00F5561E" w:rsidRDefault="00100DB2" w:rsidP="00300727">
      <w:pPr>
        <w:suppressAutoHyphens/>
        <w:spacing w:after="0" w:line="360" w:lineRule="auto"/>
        <w:jc w:val="both"/>
        <w:rPr>
          <w:rFonts w:ascii="Bookman Old Style" w:eastAsia="Times New Roman" w:hAnsi="Bookman Old Style"/>
          <w:b/>
          <w:lang w:eastAsia="zh-CN"/>
        </w:rPr>
      </w:pPr>
    </w:p>
    <w:p w:rsidR="00100DB2" w:rsidRPr="00F5561E" w:rsidRDefault="00100DB2" w:rsidP="00300727">
      <w:pPr>
        <w:suppressAutoHyphens/>
        <w:spacing w:after="0" w:line="360" w:lineRule="auto"/>
        <w:jc w:val="both"/>
        <w:rPr>
          <w:rFonts w:ascii="Bookman Old Style" w:eastAsia="Times New Roman" w:hAnsi="Bookman Old Style"/>
          <w:b/>
          <w:lang w:eastAsia="zh-CN"/>
        </w:rPr>
      </w:pPr>
    </w:p>
    <w:p w:rsidR="00100DB2" w:rsidRPr="00F5561E" w:rsidRDefault="00100DB2" w:rsidP="00300727">
      <w:pPr>
        <w:suppressAutoHyphens/>
        <w:spacing w:after="0" w:line="360" w:lineRule="auto"/>
        <w:jc w:val="both"/>
        <w:rPr>
          <w:rFonts w:ascii="Bookman Old Style" w:eastAsia="Times New Roman" w:hAnsi="Bookman Old Style"/>
          <w:b/>
          <w:lang w:eastAsia="zh-CN"/>
        </w:rPr>
      </w:pPr>
    </w:p>
    <w:p w:rsidR="00300727" w:rsidRPr="00F5561E" w:rsidRDefault="00300727" w:rsidP="00300727">
      <w:pPr>
        <w:suppressAutoHyphens/>
        <w:spacing w:after="0" w:line="360" w:lineRule="auto"/>
        <w:jc w:val="both"/>
        <w:rPr>
          <w:rFonts w:ascii="Bookman Old Style" w:eastAsia="Times New Roman" w:hAnsi="Bookman Old Style"/>
          <w:b/>
          <w:lang w:eastAsia="zh-CN"/>
        </w:rPr>
      </w:pPr>
      <w:r w:rsidRPr="00F5561E">
        <w:rPr>
          <w:rFonts w:ascii="Bookman Old Style" w:eastAsia="Times New Roman" w:hAnsi="Bookman Old Style"/>
          <w:b/>
          <w:lang w:eastAsia="zh-CN"/>
        </w:rPr>
        <w:t>II. KOSZTY</w:t>
      </w:r>
    </w:p>
    <w:p w:rsidR="00300727" w:rsidRPr="00F5561E" w:rsidRDefault="00300727" w:rsidP="00300727">
      <w:pPr>
        <w:suppressAutoHyphens/>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 xml:space="preserve">Wykonanie  kosztów  według typów działalności zakładu i ich rozliczenie - Zespół 5 : </w:t>
      </w:r>
    </w:p>
    <w:tbl>
      <w:tblPr>
        <w:tblW w:w="9496" w:type="dxa"/>
        <w:jc w:val="center"/>
        <w:tblCellMar>
          <w:left w:w="70" w:type="dxa"/>
          <w:right w:w="70" w:type="dxa"/>
        </w:tblCellMar>
        <w:tblLook w:val="04A0" w:firstRow="1" w:lastRow="0" w:firstColumn="1" w:lastColumn="0" w:noHBand="0" w:noVBand="1"/>
      </w:tblPr>
      <w:tblGrid>
        <w:gridCol w:w="562"/>
        <w:gridCol w:w="5281"/>
        <w:gridCol w:w="1559"/>
        <w:gridCol w:w="1533"/>
        <w:gridCol w:w="737"/>
      </w:tblGrid>
      <w:tr w:rsidR="002802FF" w:rsidRPr="00F5561E" w:rsidTr="00100DB2">
        <w:trPr>
          <w:trHeight w:val="399"/>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rsidR="00300727" w:rsidRPr="00F5561E" w:rsidRDefault="00300727" w:rsidP="00300727">
            <w:pPr>
              <w:suppressAutoHyphens/>
              <w:spacing w:after="0" w:line="360" w:lineRule="auto"/>
              <w:jc w:val="center"/>
              <w:rPr>
                <w:rFonts w:ascii="Bookman Old Style" w:eastAsia="Times New Roman" w:hAnsi="Bookman Old Style"/>
                <w:b/>
                <w:bCs/>
                <w:sz w:val="20"/>
                <w:szCs w:val="20"/>
                <w:lang w:eastAsia="zh-CN"/>
              </w:rPr>
            </w:pPr>
            <w:r w:rsidRPr="00F5561E">
              <w:rPr>
                <w:rFonts w:ascii="Bookman Old Style" w:eastAsia="Times New Roman" w:hAnsi="Bookman Old Style"/>
                <w:b/>
                <w:bCs/>
                <w:sz w:val="20"/>
                <w:szCs w:val="20"/>
                <w:lang w:eastAsia="zh-CN"/>
              </w:rPr>
              <w:t>Lp.</w:t>
            </w:r>
          </w:p>
        </w:tc>
        <w:tc>
          <w:tcPr>
            <w:tcW w:w="5281"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uppressAutoHyphens/>
              <w:spacing w:after="0" w:line="360" w:lineRule="auto"/>
              <w:jc w:val="center"/>
              <w:rPr>
                <w:rFonts w:ascii="Bookman Old Style" w:eastAsia="Times New Roman" w:hAnsi="Bookman Old Style"/>
                <w:b/>
                <w:bCs/>
                <w:sz w:val="20"/>
                <w:szCs w:val="20"/>
                <w:lang w:eastAsia="zh-CN"/>
              </w:rPr>
            </w:pPr>
            <w:r w:rsidRPr="00F5561E">
              <w:rPr>
                <w:rFonts w:ascii="Bookman Old Style" w:eastAsia="Times New Roman" w:hAnsi="Bookman Old Style"/>
                <w:b/>
                <w:bCs/>
                <w:sz w:val="20"/>
                <w:szCs w:val="20"/>
                <w:lang w:eastAsia="zh-CN"/>
              </w:rPr>
              <w:t>Wyszczególnienie</w:t>
            </w:r>
          </w:p>
        </w:tc>
        <w:tc>
          <w:tcPr>
            <w:tcW w:w="1559"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uppressAutoHyphens/>
              <w:spacing w:after="0" w:line="360" w:lineRule="auto"/>
              <w:jc w:val="center"/>
              <w:rPr>
                <w:rFonts w:ascii="Bookman Old Style" w:eastAsia="Times New Roman" w:hAnsi="Bookman Old Style"/>
                <w:b/>
                <w:bCs/>
                <w:sz w:val="20"/>
                <w:szCs w:val="20"/>
                <w:lang w:eastAsia="zh-CN"/>
              </w:rPr>
            </w:pPr>
            <w:r w:rsidRPr="00F5561E">
              <w:rPr>
                <w:rFonts w:ascii="Bookman Old Style" w:eastAsia="Times New Roman" w:hAnsi="Bookman Old Style"/>
                <w:b/>
                <w:bCs/>
                <w:sz w:val="20"/>
                <w:szCs w:val="20"/>
                <w:lang w:eastAsia="zh-CN"/>
              </w:rPr>
              <w:t>Plan</w:t>
            </w:r>
          </w:p>
        </w:tc>
        <w:tc>
          <w:tcPr>
            <w:tcW w:w="1417"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uppressAutoHyphens/>
              <w:spacing w:after="0" w:line="360" w:lineRule="auto"/>
              <w:jc w:val="center"/>
              <w:rPr>
                <w:rFonts w:ascii="Bookman Old Style" w:eastAsia="Times New Roman" w:hAnsi="Bookman Old Style"/>
                <w:b/>
                <w:bCs/>
                <w:sz w:val="20"/>
                <w:szCs w:val="20"/>
                <w:lang w:eastAsia="zh-CN"/>
              </w:rPr>
            </w:pPr>
            <w:r w:rsidRPr="00F5561E">
              <w:rPr>
                <w:rFonts w:ascii="Bookman Old Style" w:eastAsia="Times New Roman" w:hAnsi="Bookman Old Style"/>
                <w:b/>
                <w:bCs/>
                <w:sz w:val="20"/>
                <w:szCs w:val="20"/>
                <w:lang w:eastAsia="zh-CN"/>
              </w:rPr>
              <w:t>Wykonanie</w:t>
            </w:r>
          </w:p>
        </w:tc>
        <w:tc>
          <w:tcPr>
            <w:tcW w:w="677" w:type="dxa"/>
            <w:tcBorders>
              <w:top w:val="single" w:sz="4" w:space="0" w:color="auto"/>
              <w:left w:val="nil"/>
              <w:bottom w:val="single" w:sz="4" w:space="0" w:color="auto"/>
              <w:right w:val="single" w:sz="4" w:space="0" w:color="auto"/>
            </w:tcBorders>
            <w:noWrap/>
            <w:vAlign w:val="center"/>
            <w:hideMark/>
          </w:tcPr>
          <w:p w:rsidR="00300727" w:rsidRPr="00F5561E" w:rsidRDefault="00300727" w:rsidP="00300727">
            <w:pPr>
              <w:suppressAutoHyphens/>
              <w:spacing w:after="0" w:line="360" w:lineRule="auto"/>
              <w:jc w:val="center"/>
              <w:rPr>
                <w:rFonts w:ascii="Bookman Old Style" w:eastAsia="Times New Roman" w:hAnsi="Bookman Old Style"/>
                <w:b/>
                <w:bCs/>
                <w:sz w:val="20"/>
                <w:szCs w:val="20"/>
                <w:lang w:eastAsia="zh-CN"/>
              </w:rPr>
            </w:pPr>
            <w:r w:rsidRPr="00F5561E">
              <w:rPr>
                <w:rFonts w:ascii="Bookman Old Style" w:eastAsia="Times New Roman" w:hAnsi="Bookman Old Style"/>
                <w:b/>
                <w:bCs/>
                <w:sz w:val="20"/>
                <w:szCs w:val="20"/>
                <w:lang w:eastAsia="zh-CN"/>
              </w:rPr>
              <w:t>%</w:t>
            </w:r>
          </w:p>
        </w:tc>
      </w:tr>
      <w:tr w:rsidR="002802FF" w:rsidRPr="00F5561E" w:rsidTr="00100DB2">
        <w:trPr>
          <w:trHeight w:val="315"/>
          <w:jc w:val="center"/>
        </w:trPr>
        <w:tc>
          <w:tcPr>
            <w:tcW w:w="562"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uppressAutoHyphens/>
              <w:spacing w:after="0" w:line="240" w:lineRule="auto"/>
              <w:rPr>
                <w:rFonts w:ascii="Bookman Old Style" w:eastAsia="Times New Roman" w:hAnsi="Bookman Old Style"/>
                <w:sz w:val="20"/>
                <w:szCs w:val="20"/>
                <w:lang w:eastAsia="zh-CN"/>
              </w:rPr>
            </w:pPr>
            <w:r w:rsidRPr="00F5561E">
              <w:rPr>
                <w:rFonts w:ascii="Bookman Old Style" w:eastAsia="Times New Roman" w:hAnsi="Bookman Old Style"/>
                <w:sz w:val="20"/>
                <w:szCs w:val="20"/>
                <w:lang w:eastAsia="zh-CN"/>
              </w:rPr>
              <w:t>1.</w:t>
            </w:r>
          </w:p>
        </w:tc>
        <w:tc>
          <w:tcPr>
            <w:tcW w:w="5281" w:type="dxa"/>
            <w:tcBorders>
              <w:top w:val="nil"/>
              <w:left w:val="nil"/>
              <w:bottom w:val="single" w:sz="4" w:space="0" w:color="auto"/>
              <w:right w:val="single" w:sz="4" w:space="0" w:color="auto"/>
            </w:tcBorders>
            <w:noWrap/>
            <w:vAlign w:val="bottom"/>
            <w:hideMark/>
          </w:tcPr>
          <w:p w:rsidR="00300727" w:rsidRPr="00F5561E" w:rsidRDefault="00300727" w:rsidP="00100DB2">
            <w:pPr>
              <w:suppressAutoHyphens/>
              <w:spacing w:after="0" w:line="240" w:lineRule="auto"/>
              <w:rPr>
                <w:rFonts w:ascii="Bookman Old Style" w:eastAsia="Times New Roman" w:hAnsi="Bookman Old Style"/>
                <w:sz w:val="20"/>
                <w:szCs w:val="20"/>
                <w:lang w:eastAsia="zh-CN"/>
              </w:rPr>
            </w:pPr>
            <w:r w:rsidRPr="00F5561E">
              <w:rPr>
                <w:rFonts w:ascii="Bookman Old Style" w:eastAsia="Times New Roman" w:hAnsi="Bookman Old Style"/>
                <w:sz w:val="20"/>
                <w:szCs w:val="20"/>
                <w:lang w:eastAsia="zh-CN"/>
              </w:rPr>
              <w:t>Wodociągi</w:t>
            </w:r>
          </w:p>
        </w:tc>
        <w:tc>
          <w:tcPr>
            <w:tcW w:w="1559" w:type="dxa"/>
            <w:tcBorders>
              <w:top w:val="nil"/>
              <w:left w:val="nil"/>
              <w:bottom w:val="single" w:sz="4" w:space="0" w:color="auto"/>
              <w:right w:val="single" w:sz="4" w:space="0" w:color="auto"/>
            </w:tcBorders>
            <w:noWrap/>
            <w:vAlign w:val="bottom"/>
            <w:hideMark/>
          </w:tcPr>
          <w:p w:rsidR="00300727" w:rsidRPr="00F5561E" w:rsidRDefault="00300727" w:rsidP="00300727">
            <w:pPr>
              <w:suppressAutoHyphens/>
              <w:spacing w:after="0" w:line="240" w:lineRule="auto"/>
              <w:jc w:val="right"/>
              <w:rPr>
                <w:rFonts w:ascii="Bookman Old Style" w:eastAsia="Times New Roman" w:hAnsi="Bookman Old Style"/>
                <w:sz w:val="20"/>
                <w:szCs w:val="20"/>
                <w:lang w:eastAsia="zh-CN"/>
              </w:rPr>
            </w:pPr>
            <w:r w:rsidRPr="00F5561E">
              <w:rPr>
                <w:rFonts w:ascii="Bookman Old Style" w:eastAsia="Times New Roman" w:hAnsi="Bookman Old Style"/>
                <w:sz w:val="20"/>
                <w:szCs w:val="20"/>
                <w:lang w:eastAsia="zh-CN"/>
              </w:rPr>
              <w:t>620 682,00</w:t>
            </w:r>
          </w:p>
        </w:tc>
        <w:tc>
          <w:tcPr>
            <w:tcW w:w="1417" w:type="dxa"/>
            <w:tcBorders>
              <w:top w:val="nil"/>
              <w:left w:val="nil"/>
              <w:bottom w:val="single" w:sz="4" w:space="0" w:color="auto"/>
              <w:right w:val="single" w:sz="4" w:space="0" w:color="auto"/>
            </w:tcBorders>
            <w:noWrap/>
            <w:vAlign w:val="bottom"/>
          </w:tcPr>
          <w:p w:rsidR="00300727" w:rsidRPr="00F5561E" w:rsidRDefault="00300727" w:rsidP="00300727">
            <w:pPr>
              <w:suppressAutoHyphens/>
              <w:spacing w:after="0" w:line="240" w:lineRule="auto"/>
              <w:jc w:val="right"/>
              <w:rPr>
                <w:rFonts w:ascii="Bookman Old Style" w:eastAsia="Times New Roman" w:hAnsi="Bookman Old Style"/>
                <w:sz w:val="20"/>
                <w:szCs w:val="20"/>
                <w:lang w:eastAsia="zh-CN"/>
              </w:rPr>
            </w:pPr>
            <w:r w:rsidRPr="00F5561E">
              <w:rPr>
                <w:rFonts w:ascii="Bookman Old Style" w:eastAsia="Times New Roman" w:hAnsi="Bookman Old Style"/>
                <w:sz w:val="20"/>
                <w:szCs w:val="20"/>
                <w:lang w:eastAsia="zh-CN"/>
              </w:rPr>
              <w:t>553 966,64</w:t>
            </w:r>
          </w:p>
        </w:tc>
        <w:tc>
          <w:tcPr>
            <w:tcW w:w="677" w:type="dxa"/>
            <w:tcBorders>
              <w:top w:val="nil"/>
              <w:left w:val="nil"/>
              <w:bottom w:val="single" w:sz="4" w:space="0" w:color="auto"/>
              <w:right w:val="single" w:sz="4" w:space="0" w:color="auto"/>
            </w:tcBorders>
            <w:noWrap/>
            <w:vAlign w:val="bottom"/>
          </w:tcPr>
          <w:p w:rsidR="00300727" w:rsidRPr="00F5561E" w:rsidRDefault="00300727" w:rsidP="00300727">
            <w:pPr>
              <w:suppressAutoHyphens/>
              <w:spacing w:after="0" w:line="240" w:lineRule="auto"/>
              <w:jc w:val="right"/>
              <w:rPr>
                <w:rFonts w:ascii="Bookman Old Style" w:eastAsia="Times New Roman" w:hAnsi="Bookman Old Style"/>
                <w:sz w:val="20"/>
                <w:szCs w:val="20"/>
                <w:lang w:eastAsia="zh-CN"/>
              </w:rPr>
            </w:pPr>
            <w:r w:rsidRPr="00F5561E">
              <w:rPr>
                <w:rFonts w:ascii="Bookman Old Style" w:eastAsia="Times New Roman" w:hAnsi="Bookman Old Style"/>
                <w:sz w:val="20"/>
                <w:szCs w:val="20"/>
                <w:lang w:eastAsia="zh-CN"/>
              </w:rPr>
              <w:t>89,25</w:t>
            </w:r>
          </w:p>
        </w:tc>
      </w:tr>
      <w:tr w:rsidR="002802FF" w:rsidRPr="00F5561E" w:rsidTr="00100DB2">
        <w:trPr>
          <w:trHeight w:val="315"/>
          <w:jc w:val="center"/>
        </w:trPr>
        <w:tc>
          <w:tcPr>
            <w:tcW w:w="562"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uppressAutoHyphens/>
              <w:spacing w:after="0" w:line="240" w:lineRule="auto"/>
              <w:rPr>
                <w:rFonts w:ascii="Bookman Old Style" w:eastAsia="Times New Roman" w:hAnsi="Bookman Old Style"/>
                <w:sz w:val="20"/>
                <w:szCs w:val="20"/>
                <w:lang w:eastAsia="zh-CN"/>
              </w:rPr>
            </w:pPr>
            <w:r w:rsidRPr="00F5561E">
              <w:rPr>
                <w:rFonts w:ascii="Bookman Old Style" w:eastAsia="Times New Roman" w:hAnsi="Bookman Old Style"/>
                <w:sz w:val="20"/>
                <w:szCs w:val="20"/>
                <w:lang w:eastAsia="zh-CN"/>
              </w:rPr>
              <w:t>2.</w:t>
            </w:r>
          </w:p>
        </w:tc>
        <w:tc>
          <w:tcPr>
            <w:tcW w:w="5281" w:type="dxa"/>
            <w:tcBorders>
              <w:top w:val="nil"/>
              <w:left w:val="nil"/>
              <w:bottom w:val="single" w:sz="4" w:space="0" w:color="auto"/>
              <w:right w:val="single" w:sz="4" w:space="0" w:color="auto"/>
            </w:tcBorders>
            <w:noWrap/>
            <w:vAlign w:val="bottom"/>
            <w:hideMark/>
          </w:tcPr>
          <w:p w:rsidR="00300727" w:rsidRPr="00F5561E" w:rsidRDefault="00300727" w:rsidP="00100DB2">
            <w:pPr>
              <w:suppressAutoHyphens/>
              <w:spacing w:after="0" w:line="240" w:lineRule="auto"/>
              <w:rPr>
                <w:rFonts w:ascii="Bookman Old Style" w:eastAsia="Times New Roman" w:hAnsi="Bookman Old Style"/>
                <w:sz w:val="20"/>
                <w:szCs w:val="20"/>
                <w:lang w:eastAsia="zh-CN"/>
              </w:rPr>
            </w:pPr>
            <w:r w:rsidRPr="00F5561E">
              <w:rPr>
                <w:rFonts w:ascii="Bookman Old Style" w:eastAsia="Times New Roman" w:hAnsi="Bookman Old Style"/>
                <w:sz w:val="20"/>
                <w:szCs w:val="20"/>
                <w:lang w:eastAsia="zh-CN"/>
              </w:rPr>
              <w:t>Oczyszczalnia ścieków, sieć kanalizacyjna</w:t>
            </w:r>
            <w:r w:rsidR="00100DB2" w:rsidRPr="00F5561E">
              <w:rPr>
                <w:rFonts w:ascii="Bookman Old Style" w:eastAsia="Times New Roman" w:hAnsi="Bookman Old Style"/>
                <w:sz w:val="20"/>
                <w:szCs w:val="20"/>
                <w:lang w:eastAsia="zh-CN"/>
              </w:rPr>
              <w:t xml:space="preserve">                                       </w:t>
            </w:r>
            <w:r w:rsidRPr="00F5561E">
              <w:rPr>
                <w:rFonts w:ascii="Bookman Old Style" w:eastAsia="Times New Roman" w:hAnsi="Bookman Old Style"/>
                <w:sz w:val="20"/>
                <w:szCs w:val="20"/>
                <w:lang w:eastAsia="zh-CN"/>
              </w:rPr>
              <w:t xml:space="preserve"> i przepompownie </w:t>
            </w:r>
          </w:p>
        </w:tc>
        <w:tc>
          <w:tcPr>
            <w:tcW w:w="1559" w:type="dxa"/>
            <w:tcBorders>
              <w:top w:val="nil"/>
              <w:left w:val="nil"/>
              <w:bottom w:val="single" w:sz="4" w:space="0" w:color="auto"/>
              <w:right w:val="single" w:sz="4" w:space="0" w:color="auto"/>
            </w:tcBorders>
            <w:noWrap/>
            <w:vAlign w:val="bottom"/>
            <w:hideMark/>
          </w:tcPr>
          <w:p w:rsidR="00300727" w:rsidRPr="00F5561E" w:rsidRDefault="00300727" w:rsidP="00300727">
            <w:pPr>
              <w:suppressAutoHyphens/>
              <w:spacing w:after="0" w:line="240" w:lineRule="auto"/>
              <w:jc w:val="right"/>
              <w:rPr>
                <w:rFonts w:ascii="Bookman Old Style" w:eastAsia="Times New Roman" w:hAnsi="Bookman Old Style"/>
                <w:sz w:val="20"/>
                <w:szCs w:val="20"/>
                <w:lang w:eastAsia="zh-CN"/>
              </w:rPr>
            </w:pPr>
            <w:r w:rsidRPr="00F5561E">
              <w:rPr>
                <w:rFonts w:ascii="Bookman Old Style" w:eastAsia="Times New Roman" w:hAnsi="Bookman Old Style"/>
                <w:sz w:val="20"/>
                <w:szCs w:val="20"/>
                <w:lang w:eastAsia="zh-CN"/>
              </w:rPr>
              <w:t>244 388,00</w:t>
            </w:r>
          </w:p>
        </w:tc>
        <w:tc>
          <w:tcPr>
            <w:tcW w:w="1417" w:type="dxa"/>
            <w:tcBorders>
              <w:top w:val="nil"/>
              <w:left w:val="nil"/>
              <w:bottom w:val="single" w:sz="4" w:space="0" w:color="auto"/>
              <w:right w:val="single" w:sz="4" w:space="0" w:color="auto"/>
            </w:tcBorders>
            <w:noWrap/>
            <w:vAlign w:val="bottom"/>
          </w:tcPr>
          <w:p w:rsidR="00300727" w:rsidRPr="00F5561E" w:rsidRDefault="00300727" w:rsidP="00300727">
            <w:pPr>
              <w:suppressAutoHyphens/>
              <w:spacing w:after="0" w:line="240" w:lineRule="auto"/>
              <w:jc w:val="right"/>
              <w:rPr>
                <w:rFonts w:ascii="Bookman Old Style" w:eastAsia="Times New Roman" w:hAnsi="Bookman Old Style"/>
                <w:sz w:val="20"/>
                <w:szCs w:val="20"/>
                <w:lang w:eastAsia="zh-CN"/>
              </w:rPr>
            </w:pPr>
            <w:r w:rsidRPr="00F5561E">
              <w:rPr>
                <w:rFonts w:ascii="Bookman Old Style" w:eastAsia="Times New Roman" w:hAnsi="Bookman Old Style"/>
                <w:sz w:val="20"/>
                <w:szCs w:val="20"/>
                <w:lang w:eastAsia="zh-CN"/>
              </w:rPr>
              <w:t>195 354,77</w:t>
            </w:r>
          </w:p>
        </w:tc>
        <w:tc>
          <w:tcPr>
            <w:tcW w:w="677" w:type="dxa"/>
            <w:tcBorders>
              <w:top w:val="nil"/>
              <w:left w:val="nil"/>
              <w:bottom w:val="single" w:sz="4" w:space="0" w:color="auto"/>
              <w:right w:val="single" w:sz="4" w:space="0" w:color="auto"/>
            </w:tcBorders>
            <w:noWrap/>
            <w:vAlign w:val="bottom"/>
          </w:tcPr>
          <w:p w:rsidR="00300727" w:rsidRPr="00F5561E" w:rsidRDefault="00300727" w:rsidP="00300727">
            <w:pPr>
              <w:suppressAutoHyphens/>
              <w:spacing w:after="0" w:line="240" w:lineRule="auto"/>
              <w:jc w:val="right"/>
              <w:rPr>
                <w:rFonts w:ascii="Bookman Old Style" w:eastAsia="Times New Roman" w:hAnsi="Bookman Old Style"/>
                <w:sz w:val="20"/>
                <w:szCs w:val="20"/>
                <w:lang w:eastAsia="zh-CN"/>
              </w:rPr>
            </w:pPr>
            <w:r w:rsidRPr="00F5561E">
              <w:rPr>
                <w:rFonts w:ascii="Bookman Old Style" w:eastAsia="Times New Roman" w:hAnsi="Bookman Old Style"/>
                <w:sz w:val="20"/>
                <w:szCs w:val="20"/>
                <w:lang w:eastAsia="zh-CN"/>
              </w:rPr>
              <w:t>79,94</w:t>
            </w:r>
          </w:p>
        </w:tc>
      </w:tr>
      <w:tr w:rsidR="002802FF" w:rsidRPr="00F5561E" w:rsidTr="00100DB2">
        <w:trPr>
          <w:trHeight w:val="315"/>
          <w:jc w:val="center"/>
        </w:trPr>
        <w:tc>
          <w:tcPr>
            <w:tcW w:w="562"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uppressAutoHyphens/>
              <w:spacing w:after="0" w:line="240" w:lineRule="auto"/>
              <w:rPr>
                <w:rFonts w:ascii="Bookman Old Style" w:eastAsia="Times New Roman" w:hAnsi="Bookman Old Style"/>
                <w:sz w:val="20"/>
                <w:szCs w:val="20"/>
                <w:lang w:eastAsia="zh-CN"/>
              </w:rPr>
            </w:pPr>
            <w:r w:rsidRPr="00F5561E">
              <w:rPr>
                <w:rFonts w:ascii="Bookman Old Style" w:eastAsia="Times New Roman" w:hAnsi="Bookman Old Style"/>
                <w:sz w:val="20"/>
                <w:szCs w:val="20"/>
                <w:lang w:eastAsia="zh-CN"/>
              </w:rPr>
              <w:t>3.</w:t>
            </w:r>
          </w:p>
        </w:tc>
        <w:tc>
          <w:tcPr>
            <w:tcW w:w="5281" w:type="dxa"/>
            <w:tcBorders>
              <w:top w:val="nil"/>
              <w:left w:val="nil"/>
              <w:bottom w:val="single" w:sz="4" w:space="0" w:color="auto"/>
              <w:right w:val="single" w:sz="4" w:space="0" w:color="auto"/>
            </w:tcBorders>
            <w:noWrap/>
            <w:vAlign w:val="bottom"/>
            <w:hideMark/>
          </w:tcPr>
          <w:p w:rsidR="00300727" w:rsidRPr="00F5561E" w:rsidRDefault="00300727" w:rsidP="00100DB2">
            <w:pPr>
              <w:suppressAutoHyphens/>
              <w:spacing w:after="0" w:line="240" w:lineRule="auto"/>
              <w:rPr>
                <w:rFonts w:ascii="Bookman Old Style" w:eastAsia="Times New Roman" w:hAnsi="Bookman Old Style"/>
                <w:sz w:val="20"/>
                <w:szCs w:val="20"/>
                <w:lang w:eastAsia="zh-CN"/>
              </w:rPr>
            </w:pPr>
            <w:r w:rsidRPr="00F5561E">
              <w:rPr>
                <w:rFonts w:ascii="Bookman Old Style" w:eastAsia="Times New Roman" w:hAnsi="Bookman Old Style"/>
                <w:sz w:val="20"/>
                <w:szCs w:val="20"/>
                <w:lang w:eastAsia="zh-CN"/>
              </w:rPr>
              <w:t xml:space="preserve">Utrzymanie cmentarzy i Domu Pogrzebowego </w:t>
            </w:r>
          </w:p>
        </w:tc>
        <w:tc>
          <w:tcPr>
            <w:tcW w:w="1559" w:type="dxa"/>
            <w:tcBorders>
              <w:top w:val="nil"/>
              <w:left w:val="nil"/>
              <w:bottom w:val="single" w:sz="4" w:space="0" w:color="auto"/>
              <w:right w:val="single" w:sz="4" w:space="0" w:color="auto"/>
            </w:tcBorders>
            <w:noWrap/>
            <w:vAlign w:val="bottom"/>
            <w:hideMark/>
          </w:tcPr>
          <w:p w:rsidR="00300727" w:rsidRPr="00F5561E" w:rsidRDefault="00300727" w:rsidP="00300727">
            <w:pPr>
              <w:suppressAutoHyphens/>
              <w:spacing w:after="0" w:line="240" w:lineRule="auto"/>
              <w:jc w:val="right"/>
              <w:rPr>
                <w:rFonts w:ascii="Bookman Old Style" w:eastAsia="Times New Roman" w:hAnsi="Bookman Old Style"/>
                <w:sz w:val="20"/>
                <w:szCs w:val="20"/>
                <w:lang w:eastAsia="zh-CN"/>
              </w:rPr>
            </w:pPr>
            <w:r w:rsidRPr="00F5561E">
              <w:rPr>
                <w:rFonts w:ascii="Bookman Old Style" w:eastAsia="Times New Roman" w:hAnsi="Bookman Old Style"/>
                <w:sz w:val="20"/>
                <w:szCs w:val="20"/>
                <w:lang w:eastAsia="zh-CN"/>
              </w:rPr>
              <w:t>61 992,00</w:t>
            </w:r>
          </w:p>
        </w:tc>
        <w:tc>
          <w:tcPr>
            <w:tcW w:w="1417" w:type="dxa"/>
            <w:tcBorders>
              <w:top w:val="nil"/>
              <w:left w:val="nil"/>
              <w:bottom w:val="single" w:sz="4" w:space="0" w:color="auto"/>
              <w:right w:val="single" w:sz="4" w:space="0" w:color="auto"/>
            </w:tcBorders>
            <w:noWrap/>
            <w:vAlign w:val="bottom"/>
          </w:tcPr>
          <w:p w:rsidR="00300727" w:rsidRPr="00F5561E" w:rsidRDefault="00300727" w:rsidP="00300727">
            <w:pPr>
              <w:suppressAutoHyphens/>
              <w:spacing w:after="0" w:line="240" w:lineRule="auto"/>
              <w:jc w:val="right"/>
              <w:rPr>
                <w:rFonts w:ascii="Bookman Old Style" w:eastAsia="Times New Roman" w:hAnsi="Bookman Old Style"/>
                <w:sz w:val="20"/>
                <w:szCs w:val="20"/>
                <w:lang w:eastAsia="zh-CN"/>
              </w:rPr>
            </w:pPr>
            <w:r w:rsidRPr="00F5561E">
              <w:rPr>
                <w:rFonts w:ascii="Bookman Old Style" w:eastAsia="Times New Roman" w:hAnsi="Bookman Old Style"/>
                <w:sz w:val="20"/>
                <w:szCs w:val="20"/>
                <w:lang w:eastAsia="zh-CN"/>
              </w:rPr>
              <w:t>50 502,33</w:t>
            </w:r>
          </w:p>
        </w:tc>
        <w:tc>
          <w:tcPr>
            <w:tcW w:w="677" w:type="dxa"/>
            <w:tcBorders>
              <w:top w:val="nil"/>
              <w:left w:val="nil"/>
              <w:bottom w:val="single" w:sz="4" w:space="0" w:color="auto"/>
              <w:right w:val="single" w:sz="4" w:space="0" w:color="auto"/>
            </w:tcBorders>
            <w:noWrap/>
            <w:vAlign w:val="bottom"/>
          </w:tcPr>
          <w:p w:rsidR="00300727" w:rsidRPr="00F5561E" w:rsidRDefault="00300727" w:rsidP="00300727">
            <w:pPr>
              <w:suppressAutoHyphens/>
              <w:spacing w:after="0" w:line="240" w:lineRule="auto"/>
              <w:jc w:val="right"/>
              <w:rPr>
                <w:rFonts w:ascii="Bookman Old Style" w:eastAsia="Times New Roman" w:hAnsi="Bookman Old Style"/>
                <w:sz w:val="20"/>
                <w:szCs w:val="20"/>
                <w:lang w:eastAsia="zh-CN"/>
              </w:rPr>
            </w:pPr>
            <w:r w:rsidRPr="00F5561E">
              <w:rPr>
                <w:rFonts w:ascii="Bookman Old Style" w:eastAsia="Times New Roman" w:hAnsi="Bookman Old Style"/>
                <w:sz w:val="20"/>
                <w:szCs w:val="20"/>
                <w:lang w:eastAsia="zh-CN"/>
              </w:rPr>
              <w:t>81,47</w:t>
            </w:r>
          </w:p>
        </w:tc>
      </w:tr>
      <w:tr w:rsidR="002802FF" w:rsidRPr="00F5561E" w:rsidTr="00100DB2">
        <w:trPr>
          <w:trHeight w:val="315"/>
          <w:jc w:val="center"/>
        </w:trPr>
        <w:tc>
          <w:tcPr>
            <w:tcW w:w="562" w:type="dxa"/>
            <w:tcBorders>
              <w:top w:val="nil"/>
              <w:left w:val="single" w:sz="4" w:space="0" w:color="auto"/>
              <w:bottom w:val="single" w:sz="4" w:space="0" w:color="auto"/>
              <w:right w:val="single" w:sz="4" w:space="0" w:color="auto"/>
            </w:tcBorders>
            <w:noWrap/>
            <w:vAlign w:val="center"/>
            <w:hideMark/>
          </w:tcPr>
          <w:p w:rsidR="00300727" w:rsidRPr="00F5561E" w:rsidRDefault="00300727" w:rsidP="00300727">
            <w:pPr>
              <w:suppressAutoHyphens/>
              <w:spacing w:after="0" w:line="240" w:lineRule="auto"/>
              <w:rPr>
                <w:rFonts w:ascii="Bookman Old Style" w:eastAsia="Times New Roman" w:hAnsi="Bookman Old Style"/>
                <w:sz w:val="20"/>
                <w:szCs w:val="20"/>
                <w:lang w:eastAsia="zh-CN"/>
              </w:rPr>
            </w:pPr>
            <w:r w:rsidRPr="00F5561E">
              <w:rPr>
                <w:rFonts w:ascii="Bookman Old Style" w:eastAsia="Times New Roman" w:hAnsi="Bookman Old Style"/>
                <w:sz w:val="20"/>
                <w:szCs w:val="20"/>
                <w:lang w:eastAsia="zh-CN"/>
              </w:rPr>
              <w:t>4.</w:t>
            </w:r>
          </w:p>
        </w:tc>
        <w:tc>
          <w:tcPr>
            <w:tcW w:w="5281" w:type="dxa"/>
            <w:tcBorders>
              <w:top w:val="nil"/>
              <w:left w:val="nil"/>
              <w:bottom w:val="single" w:sz="4" w:space="0" w:color="auto"/>
              <w:right w:val="single" w:sz="4" w:space="0" w:color="auto"/>
            </w:tcBorders>
            <w:noWrap/>
            <w:vAlign w:val="bottom"/>
            <w:hideMark/>
          </w:tcPr>
          <w:p w:rsidR="00300727" w:rsidRPr="00F5561E" w:rsidRDefault="00300727" w:rsidP="00100DB2">
            <w:pPr>
              <w:suppressAutoHyphens/>
              <w:spacing w:after="0" w:line="240" w:lineRule="auto"/>
              <w:rPr>
                <w:rFonts w:ascii="Bookman Old Style" w:eastAsia="Times New Roman" w:hAnsi="Bookman Old Style"/>
                <w:sz w:val="20"/>
                <w:szCs w:val="20"/>
                <w:lang w:eastAsia="zh-CN"/>
              </w:rPr>
            </w:pPr>
            <w:r w:rsidRPr="00F5561E">
              <w:rPr>
                <w:rFonts w:ascii="Bookman Old Style" w:eastAsia="Times New Roman" w:hAnsi="Bookman Old Style"/>
                <w:sz w:val="20"/>
                <w:szCs w:val="20"/>
                <w:lang w:eastAsia="zh-CN"/>
              </w:rPr>
              <w:t xml:space="preserve"> Gospodarka mieszkaniowa</w:t>
            </w:r>
          </w:p>
        </w:tc>
        <w:tc>
          <w:tcPr>
            <w:tcW w:w="1559" w:type="dxa"/>
            <w:tcBorders>
              <w:top w:val="nil"/>
              <w:left w:val="nil"/>
              <w:bottom w:val="single" w:sz="4" w:space="0" w:color="auto"/>
              <w:right w:val="single" w:sz="4" w:space="0" w:color="auto"/>
            </w:tcBorders>
            <w:noWrap/>
            <w:vAlign w:val="bottom"/>
            <w:hideMark/>
          </w:tcPr>
          <w:p w:rsidR="00300727" w:rsidRPr="00F5561E" w:rsidRDefault="00300727" w:rsidP="00300727">
            <w:pPr>
              <w:suppressAutoHyphens/>
              <w:spacing w:after="0" w:line="240" w:lineRule="auto"/>
              <w:jc w:val="right"/>
              <w:rPr>
                <w:rFonts w:ascii="Bookman Old Style" w:eastAsia="Times New Roman" w:hAnsi="Bookman Old Style"/>
                <w:sz w:val="20"/>
                <w:szCs w:val="20"/>
                <w:lang w:eastAsia="zh-CN"/>
              </w:rPr>
            </w:pPr>
            <w:r w:rsidRPr="00F5561E">
              <w:rPr>
                <w:rFonts w:ascii="Bookman Old Style" w:eastAsia="Times New Roman" w:hAnsi="Bookman Old Style"/>
                <w:sz w:val="20"/>
                <w:szCs w:val="20"/>
                <w:lang w:eastAsia="zh-CN"/>
              </w:rPr>
              <w:t>42 828,00</w:t>
            </w:r>
          </w:p>
        </w:tc>
        <w:tc>
          <w:tcPr>
            <w:tcW w:w="1417" w:type="dxa"/>
            <w:tcBorders>
              <w:top w:val="nil"/>
              <w:left w:val="nil"/>
              <w:bottom w:val="single" w:sz="4" w:space="0" w:color="auto"/>
              <w:right w:val="single" w:sz="4" w:space="0" w:color="auto"/>
            </w:tcBorders>
            <w:noWrap/>
            <w:vAlign w:val="bottom"/>
          </w:tcPr>
          <w:p w:rsidR="00300727" w:rsidRPr="00F5561E" w:rsidRDefault="00300727" w:rsidP="00300727">
            <w:pPr>
              <w:suppressAutoHyphens/>
              <w:spacing w:after="0" w:line="240" w:lineRule="auto"/>
              <w:jc w:val="right"/>
              <w:rPr>
                <w:rFonts w:ascii="Bookman Old Style" w:eastAsia="Times New Roman" w:hAnsi="Bookman Old Style"/>
                <w:sz w:val="20"/>
                <w:szCs w:val="20"/>
                <w:lang w:eastAsia="zh-CN"/>
              </w:rPr>
            </w:pPr>
            <w:r w:rsidRPr="00F5561E">
              <w:rPr>
                <w:rFonts w:ascii="Bookman Old Style" w:eastAsia="Times New Roman" w:hAnsi="Bookman Old Style"/>
                <w:sz w:val="20"/>
                <w:szCs w:val="20"/>
                <w:lang w:eastAsia="zh-CN"/>
              </w:rPr>
              <w:t>31 318,54</w:t>
            </w:r>
          </w:p>
        </w:tc>
        <w:tc>
          <w:tcPr>
            <w:tcW w:w="677" w:type="dxa"/>
            <w:tcBorders>
              <w:top w:val="nil"/>
              <w:left w:val="nil"/>
              <w:bottom w:val="single" w:sz="4" w:space="0" w:color="auto"/>
              <w:right w:val="single" w:sz="4" w:space="0" w:color="auto"/>
            </w:tcBorders>
            <w:noWrap/>
            <w:vAlign w:val="bottom"/>
          </w:tcPr>
          <w:p w:rsidR="00300727" w:rsidRPr="00F5561E" w:rsidRDefault="00300727" w:rsidP="00300727">
            <w:pPr>
              <w:suppressAutoHyphens/>
              <w:spacing w:after="0" w:line="240" w:lineRule="auto"/>
              <w:jc w:val="right"/>
              <w:rPr>
                <w:rFonts w:ascii="Bookman Old Style" w:eastAsia="Times New Roman" w:hAnsi="Bookman Old Style"/>
                <w:sz w:val="20"/>
                <w:szCs w:val="20"/>
                <w:lang w:eastAsia="zh-CN"/>
              </w:rPr>
            </w:pPr>
            <w:r w:rsidRPr="00F5561E">
              <w:rPr>
                <w:rFonts w:ascii="Bookman Old Style" w:eastAsia="Times New Roman" w:hAnsi="Bookman Old Style"/>
                <w:sz w:val="20"/>
                <w:szCs w:val="20"/>
                <w:lang w:eastAsia="zh-CN"/>
              </w:rPr>
              <w:t>73,13</w:t>
            </w:r>
          </w:p>
        </w:tc>
      </w:tr>
      <w:tr w:rsidR="002802FF" w:rsidRPr="00F5561E" w:rsidTr="00100DB2">
        <w:trPr>
          <w:trHeight w:val="315"/>
          <w:jc w:val="center"/>
        </w:trPr>
        <w:tc>
          <w:tcPr>
            <w:tcW w:w="562" w:type="dxa"/>
            <w:tcBorders>
              <w:top w:val="nil"/>
              <w:left w:val="single" w:sz="4" w:space="0" w:color="auto"/>
              <w:bottom w:val="single" w:sz="4" w:space="0" w:color="auto"/>
              <w:right w:val="single" w:sz="4" w:space="0" w:color="auto"/>
            </w:tcBorders>
            <w:noWrap/>
            <w:vAlign w:val="center"/>
          </w:tcPr>
          <w:p w:rsidR="00300727" w:rsidRPr="00F5561E" w:rsidRDefault="00300727" w:rsidP="00300727">
            <w:pPr>
              <w:suppressAutoHyphens/>
              <w:spacing w:after="0" w:line="240" w:lineRule="auto"/>
              <w:rPr>
                <w:rFonts w:ascii="Bookman Old Style" w:eastAsia="Times New Roman" w:hAnsi="Bookman Old Style"/>
                <w:sz w:val="20"/>
                <w:szCs w:val="20"/>
                <w:lang w:eastAsia="zh-CN"/>
              </w:rPr>
            </w:pPr>
            <w:r w:rsidRPr="00F5561E">
              <w:rPr>
                <w:rFonts w:ascii="Bookman Old Style" w:eastAsia="Times New Roman" w:hAnsi="Bookman Old Style"/>
                <w:sz w:val="20"/>
                <w:szCs w:val="20"/>
                <w:lang w:eastAsia="zh-CN"/>
              </w:rPr>
              <w:t>5.</w:t>
            </w:r>
          </w:p>
          <w:p w:rsidR="00300727" w:rsidRPr="00F5561E" w:rsidRDefault="00300727" w:rsidP="00300727">
            <w:pPr>
              <w:suppressAutoHyphens/>
              <w:spacing w:after="0" w:line="240" w:lineRule="auto"/>
              <w:rPr>
                <w:rFonts w:ascii="Bookman Old Style" w:eastAsia="Times New Roman" w:hAnsi="Bookman Old Style"/>
                <w:sz w:val="20"/>
                <w:szCs w:val="20"/>
                <w:lang w:eastAsia="zh-CN"/>
              </w:rPr>
            </w:pPr>
          </w:p>
          <w:p w:rsidR="00300727" w:rsidRPr="00F5561E" w:rsidRDefault="00300727" w:rsidP="00300727">
            <w:pPr>
              <w:suppressAutoHyphens/>
              <w:spacing w:after="0" w:line="240" w:lineRule="auto"/>
              <w:rPr>
                <w:rFonts w:ascii="Bookman Old Style" w:eastAsia="Times New Roman" w:hAnsi="Bookman Old Style"/>
                <w:sz w:val="20"/>
                <w:szCs w:val="20"/>
                <w:lang w:eastAsia="zh-CN"/>
              </w:rPr>
            </w:pPr>
          </w:p>
        </w:tc>
        <w:tc>
          <w:tcPr>
            <w:tcW w:w="5281" w:type="dxa"/>
            <w:tcBorders>
              <w:top w:val="nil"/>
              <w:left w:val="nil"/>
              <w:bottom w:val="single" w:sz="4" w:space="0" w:color="auto"/>
              <w:right w:val="single" w:sz="4" w:space="0" w:color="auto"/>
            </w:tcBorders>
            <w:noWrap/>
            <w:vAlign w:val="bottom"/>
            <w:hideMark/>
          </w:tcPr>
          <w:p w:rsidR="00300727" w:rsidRPr="00F5561E" w:rsidRDefault="00300727" w:rsidP="00100DB2">
            <w:pPr>
              <w:suppressAutoHyphens/>
              <w:spacing w:after="0" w:line="240" w:lineRule="auto"/>
              <w:rPr>
                <w:rFonts w:ascii="Bookman Old Style" w:eastAsia="Times New Roman" w:hAnsi="Bookman Old Style"/>
                <w:sz w:val="20"/>
                <w:szCs w:val="20"/>
                <w:lang w:eastAsia="zh-CN"/>
              </w:rPr>
            </w:pPr>
            <w:r w:rsidRPr="00F5561E">
              <w:rPr>
                <w:rFonts w:ascii="Bookman Old Style" w:eastAsia="Times New Roman" w:hAnsi="Bookman Old Style"/>
                <w:sz w:val="20"/>
                <w:szCs w:val="20"/>
                <w:lang w:eastAsia="zh-CN"/>
              </w:rPr>
              <w:t>Utrzymanie czystości i porządku na terenie gminy, zimowe utrzymanie ulic, placów i dróg oraz utrzymanie terenów zieleni, wywóz nieczystości płynnych</w:t>
            </w:r>
          </w:p>
        </w:tc>
        <w:tc>
          <w:tcPr>
            <w:tcW w:w="1559" w:type="dxa"/>
            <w:tcBorders>
              <w:top w:val="nil"/>
              <w:left w:val="nil"/>
              <w:bottom w:val="single" w:sz="4" w:space="0" w:color="auto"/>
              <w:right w:val="single" w:sz="4" w:space="0" w:color="auto"/>
            </w:tcBorders>
            <w:noWrap/>
            <w:vAlign w:val="bottom"/>
            <w:hideMark/>
          </w:tcPr>
          <w:p w:rsidR="00300727" w:rsidRPr="00F5561E" w:rsidRDefault="00300727" w:rsidP="00300727">
            <w:pPr>
              <w:suppressAutoHyphens/>
              <w:spacing w:after="0" w:line="240" w:lineRule="auto"/>
              <w:jc w:val="right"/>
              <w:rPr>
                <w:rFonts w:ascii="Bookman Old Style" w:eastAsia="Times New Roman" w:hAnsi="Bookman Old Style"/>
                <w:sz w:val="20"/>
                <w:szCs w:val="20"/>
                <w:lang w:eastAsia="zh-CN"/>
              </w:rPr>
            </w:pPr>
            <w:r w:rsidRPr="00F5561E">
              <w:rPr>
                <w:rFonts w:ascii="Bookman Old Style" w:eastAsia="Times New Roman" w:hAnsi="Bookman Old Style"/>
                <w:sz w:val="20"/>
                <w:szCs w:val="20"/>
                <w:lang w:eastAsia="zh-CN"/>
              </w:rPr>
              <w:t>462 963,00</w:t>
            </w:r>
          </w:p>
        </w:tc>
        <w:tc>
          <w:tcPr>
            <w:tcW w:w="1417" w:type="dxa"/>
            <w:tcBorders>
              <w:top w:val="nil"/>
              <w:left w:val="nil"/>
              <w:bottom w:val="single" w:sz="4" w:space="0" w:color="auto"/>
              <w:right w:val="single" w:sz="4" w:space="0" w:color="auto"/>
            </w:tcBorders>
            <w:noWrap/>
            <w:vAlign w:val="bottom"/>
          </w:tcPr>
          <w:p w:rsidR="00300727" w:rsidRPr="00F5561E" w:rsidRDefault="00300727" w:rsidP="00300727">
            <w:pPr>
              <w:suppressAutoHyphens/>
              <w:spacing w:after="0" w:line="240" w:lineRule="auto"/>
              <w:jc w:val="right"/>
              <w:rPr>
                <w:rFonts w:ascii="Bookman Old Style" w:eastAsia="Times New Roman" w:hAnsi="Bookman Old Style"/>
                <w:sz w:val="20"/>
                <w:szCs w:val="20"/>
                <w:lang w:eastAsia="zh-CN"/>
              </w:rPr>
            </w:pPr>
            <w:r w:rsidRPr="00F5561E">
              <w:rPr>
                <w:rFonts w:ascii="Bookman Old Style" w:eastAsia="Times New Roman" w:hAnsi="Bookman Old Style"/>
                <w:sz w:val="20"/>
                <w:szCs w:val="20"/>
                <w:lang w:eastAsia="zh-CN"/>
              </w:rPr>
              <w:t>420 090,73</w:t>
            </w:r>
          </w:p>
        </w:tc>
        <w:tc>
          <w:tcPr>
            <w:tcW w:w="677" w:type="dxa"/>
            <w:tcBorders>
              <w:top w:val="nil"/>
              <w:left w:val="nil"/>
              <w:bottom w:val="single" w:sz="4" w:space="0" w:color="auto"/>
              <w:right w:val="single" w:sz="4" w:space="0" w:color="auto"/>
            </w:tcBorders>
            <w:noWrap/>
            <w:vAlign w:val="bottom"/>
          </w:tcPr>
          <w:p w:rsidR="00300727" w:rsidRPr="00F5561E" w:rsidRDefault="00300727" w:rsidP="00300727">
            <w:pPr>
              <w:suppressAutoHyphens/>
              <w:spacing w:after="0" w:line="240" w:lineRule="auto"/>
              <w:jc w:val="right"/>
              <w:rPr>
                <w:rFonts w:ascii="Bookman Old Style" w:eastAsia="Times New Roman" w:hAnsi="Bookman Old Style"/>
                <w:sz w:val="20"/>
                <w:szCs w:val="20"/>
                <w:lang w:eastAsia="zh-CN"/>
              </w:rPr>
            </w:pPr>
            <w:r w:rsidRPr="00F5561E">
              <w:rPr>
                <w:rFonts w:ascii="Bookman Old Style" w:eastAsia="Times New Roman" w:hAnsi="Bookman Old Style"/>
                <w:sz w:val="20"/>
                <w:szCs w:val="20"/>
                <w:lang w:eastAsia="zh-CN"/>
              </w:rPr>
              <w:t>90,74</w:t>
            </w:r>
          </w:p>
        </w:tc>
      </w:tr>
      <w:tr w:rsidR="00300727" w:rsidRPr="00F5561E" w:rsidTr="00100DB2">
        <w:trPr>
          <w:trHeight w:val="90"/>
          <w:jc w:val="center"/>
        </w:trPr>
        <w:tc>
          <w:tcPr>
            <w:tcW w:w="562" w:type="dxa"/>
            <w:tcBorders>
              <w:top w:val="single" w:sz="4" w:space="0" w:color="auto"/>
              <w:left w:val="single" w:sz="4" w:space="0" w:color="auto"/>
              <w:bottom w:val="single" w:sz="4" w:space="0" w:color="auto"/>
              <w:right w:val="single" w:sz="4" w:space="0" w:color="auto"/>
            </w:tcBorders>
            <w:noWrap/>
            <w:vAlign w:val="bottom"/>
            <w:hideMark/>
          </w:tcPr>
          <w:p w:rsidR="00300727" w:rsidRPr="00F5561E" w:rsidRDefault="00300727" w:rsidP="00300727">
            <w:pPr>
              <w:spacing w:after="0" w:line="240" w:lineRule="auto"/>
              <w:jc w:val="both"/>
              <w:rPr>
                <w:rFonts w:ascii="Bookman Old Style" w:eastAsia="Times New Roman" w:hAnsi="Bookman Old Style"/>
                <w:sz w:val="20"/>
                <w:szCs w:val="20"/>
                <w:lang w:eastAsia="pl-PL"/>
              </w:rPr>
            </w:pPr>
          </w:p>
        </w:tc>
        <w:tc>
          <w:tcPr>
            <w:tcW w:w="5281" w:type="dxa"/>
            <w:tcBorders>
              <w:top w:val="single" w:sz="4" w:space="0" w:color="auto"/>
              <w:left w:val="nil"/>
              <w:bottom w:val="single" w:sz="4" w:space="0" w:color="auto"/>
              <w:right w:val="single" w:sz="4" w:space="0" w:color="auto"/>
            </w:tcBorders>
            <w:noWrap/>
            <w:vAlign w:val="bottom"/>
            <w:hideMark/>
          </w:tcPr>
          <w:p w:rsidR="00300727" w:rsidRPr="00F5561E" w:rsidRDefault="00300727" w:rsidP="00300727">
            <w:pPr>
              <w:suppressAutoHyphens/>
              <w:spacing w:after="0" w:line="240" w:lineRule="auto"/>
              <w:jc w:val="both"/>
              <w:rPr>
                <w:rFonts w:ascii="Bookman Old Style" w:eastAsia="Times New Roman" w:hAnsi="Bookman Old Style"/>
                <w:b/>
                <w:bCs/>
                <w:sz w:val="20"/>
                <w:szCs w:val="20"/>
                <w:lang w:eastAsia="zh-CN"/>
              </w:rPr>
            </w:pPr>
            <w:r w:rsidRPr="00F5561E">
              <w:rPr>
                <w:rFonts w:ascii="Bookman Old Style" w:eastAsia="Times New Roman" w:hAnsi="Bookman Old Style"/>
                <w:b/>
                <w:bCs/>
                <w:sz w:val="20"/>
                <w:szCs w:val="20"/>
                <w:lang w:eastAsia="zh-CN"/>
              </w:rPr>
              <w:t xml:space="preserve"> </w:t>
            </w:r>
          </w:p>
          <w:p w:rsidR="00300727" w:rsidRPr="00F5561E" w:rsidRDefault="00300727" w:rsidP="00300727">
            <w:pPr>
              <w:suppressAutoHyphens/>
              <w:spacing w:after="0" w:line="240" w:lineRule="auto"/>
              <w:jc w:val="both"/>
              <w:rPr>
                <w:rFonts w:ascii="Bookman Old Style" w:eastAsia="Times New Roman" w:hAnsi="Bookman Old Style"/>
                <w:b/>
                <w:bCs/>
                <w:sz w:val="20"/>
                <w:szCs w:val="20"/>
                <w:lang w:eastAsia="zh-CN"/>
              </w:rPr>
            </w:pPr>
            <w:r w:rsidRPr="00F5561E">
              <w:rPr>
                <w:rFonts w:ascii="Bookman Old Style" w:eastAsia="Times New Roman" w:hAnsi="Bookman Old Style"/>
                <w:b/>
                <w:bCs/>
                <w:sz w:val="20"/>
                <w:szCs w:val="20"/>
                <w:lang w:eastAsia="zh-CN"/>
              </w:rPr>
              <w:t>Razem koszty:</w:t>
            </w:r>
          </w:p>
          <w:p w:rsidR="00300727" w:rsidRPr="00F5561E" w:rsidRDefault="00300727" w:rsidP="00300727">
            <w:pPr>
              <w:suppressAutoHyphens/>
              <w:spacing w:after="0" w:line="240" w:lineRule="auto"/>
              <w:jc w:val="both"/>
              <w:rPr>
                <w:rFonts w:ascii="Bookman Old Style" w:eastAsia="Times New Roman" w:hAnsi="Bookman Old Style"/>
                <w:b/>
                <w:bCs/>
                <w:sz w:val="20"/>
                <w:szCs w:val="20"/>
                <w:lang w:eastAsia="zh-CN"/>
              </w:rPr>
            </w:pPr>
          </w:p>
        </w:tc>
        <w:tc>
          <w:tcPr>
            <w:tcW w:w="1559" w:type="dxa"/>
            <w:tcBorders>
              <w:top w:val="single" w:sz="4" w:space="0" w:color="auto"/>
              <w:left w:val="nil"/>
              <w:bottom w:val="single" w:sz="4" w:space="0" w:color="auto"/>
              <w:right w:val="single" w:sz="4" w:space="0" w:color="auto"/>
            </w:tcBorders>
            <w:noWrap/>
            <w:vAlign w:val="bottom"/>
            <w:hideMark/>
          </w:tcPr>
          <w:p w:rsidR="00300727" w:rsidRPr="00F5561E" w:rsidRDefault="00300727" w:rsidP="00300727">
            <w:pPr>
              <w:suppressAutoHyphens/>
              <w:spacing w:after="0" w:line="240" w:lineRule="auto"/>
              <w:jc w:val="right"/>
              <w:rPr>
                <w:rFonts w:ascii="Bookman Old Style" w:eastAsia="Times New Roman" w:hAnsi="Bookman Old Style"/>
                <w:b/>
                <w:bCs/>
                <w:sz w:val="20"/>
                <w:szCs w:val="20"/>
                <w:lang w:eastAsia="zh-CN"/>
              </w:rPr>
            </w:pPr>
            <w:r w:rsidRPr="00F5561E">
              <w:rPr>
                <w:rFonts w:ascii="Bookman Old Style" w:eastAsia="Times New Roman" w:hAnsi="Bookman Old Style"/>
                <w:b/>
                <w:bCs/>
                <w:sz w:val="20"/>
                <w:szCs w:val="20"/>
                <w:lang w:eastAsia="zh-CN"/>
              </w:rPr>
              <w:t>1 432 853,00</w:t>
            </w:r>
          </w:p>
          <w:p w:rsidR="00300727" w:rsidRPr="00F5561E" w:rsidRDefault="00300727" w:rsidP="00300727">
            <w:pPr>
              <w:suppressAutoHyphens/>
              <w:spacing w:after="0" w:line="240" w:lineRule="auto"/>
              <w:jc w:val="right"/>
              <w:rPr>
                <w:rFonts w:ascii="Bookman Old Style" w:eastAsia="Times New Roman" w:hAnsi="Bookman Old Style"/>
                <w:b/>
                <w:bCs/>
                <w:sz w:val="20"/>
                <w:szCs w:val="20"/>
                <w:lang w:eastAsia="zh-CN"/>
              </w:rPr>
            </w:pPr>
          </w:p>
        </w:tc>
        <w:tc>
          <w:tcPr>
            <w:tcW w:w="1417" w:type="dxa"/>
            <w:tcBorders>
              <w:top w:val="single" w:sz="4" w:space="0" w:color="auto"/>
              <w:left w:val="nil"/>
              <w:bottom w:val="single" w:sz="4" w:space="0" w:color="auto"/>
              <w:right w:val="single" w:sz="4" w:space="0" w:color="auto"/>
            </w:tcBorders>
            <w:noWrap/>
            <w:vAlign w:val="bottom"/>
            <w:hideMark/>
          </w:tcPr>
          <w:p w:rsidR="00300727" w:rsidRPr="00F5561E" w:rsidRDefault="00300727" w:rsidP="00300727">
            <w:pPr>
              <w:suppressAutoHyphens/>
              <w:spacing w:after="0" w:line="240" w:lineRule="auto"/>
              <w:jc w:val="right"/>
              <w:rPr>
                <w:rFonts w:ascii="Bookman Old Style" w:eastAsia="Times New Roman" w:hAnsi="Bookman Old Style"/>
                <w:b/>
                <w:bCs/>
                <w:sz w:val="20"/>
                <w:szCs w:val="20"/>
                <w:lang w:eastAsia="zh-CN"/>
              </w:rPr>
            </w:pPr>
            <w:r w:rsidRPr="00F5561E">
              <w:rPr>
                <w:rFonts w:ascii="Bookman Old Style" w:eastAsia="Times New Roman" w:hAnsi="Bookman Old Style"/>
                <w:b/>
                <w:bCs/>
                <w:sz w:val="20"/>
                <w:szCs w:val="20"/>
                <w:lang w:eastAsia="zh-CN"/>
              </w:rPr>
              <w:t>1 251 233,01</w:t>
            </w:r>
          </w:p>
          <w:p w:rsidR="00300727" w:rsidRPr="00F5561E" w:rsidRDefault="00300727" w:rsidP="00300727">
            <w:pPr>
              <w:suppressAutoHyphens/>
              <w:spacing w:after="0" w:line="240" w:lineRule="auto"/>
              <w:jc w:val="right"/>
              <w:rPr>
                <w:rFonts w:ascii="Bookman Old Style" w:eastAsia="Times New Roman" w:hAnsi="Bookman Old Style"/>
                <w:b/>
                <w:bCs/>
                <w:sz w:val="20"/>
                <w:szCs w:val="20"/>
                <w:lang w:eastAsia="zh-CN"/>
              </w:rPr>
            </w:pPr>
          </w:p>
        </w:tc>
        <w:tc>
          <w:tcPr>
            <w:tcW w:w="677" w:type="dxa"/>
            <w:tcBorders>
              <w:top w:val="single" w:sz="4" w:space="0" w:color="auto"/>
              <w:left w:val="nil"/>
              <w:bottom w:val="single" w:sz="4" w:space="0" w:color="auto"/>
              <w:right w:val="single" w:sz="4" w:space="0" w:color="auto"/>
            </w:tcBorders>
            <w:noWrap/>
            <w:vAlign w:val="bottom"/>
            <w:hideMark/>
          </w:tcPr>
          <w:p w:rsidR="00300727" w:rsidRPr="00F5561E" w:rsidRDefault="00300727" w:rsidP="00300727">
            <w:pPr>
              <w:suppressAutoHyphens/>
              <w:spacing w:after="0" w:line="240" w:lineRule="auto"/>
              <w:jc w:val="right"/>
              <w:rPr>
                <w:rFonts w:ascii="Bookman Old Style" w:eastAsia="Times New Roman" w:hAnsi="Bookman Old Style"/>
                <w:b/>
                <w:bCs/>
                <w:sz w:val="20"/>
                <w:szCs w:val="20"/>
                <w:lang w:eastAsia="zh-CN"/>
              </w:rPr>
            </w:pPr>
            <w:r w:rsidRPr="00F5561E">
              <w:rPr>
                <w:rFonts w:ascii="Bookman Old Style" w:eastAsia="Times New Roman" w:hAnsi="Bookman Old Style"/>
                <w:b/>
                <w:bCs/>
                <w:sz w:val="20"/>
                <w:szCs w:val="20"/>
                <w:lang w:eastAsia="zh-CN"/>
              </w:rPr>
              <w:t>87,32</w:t>
            </w:r>
          </w:p>
          <w:p w:rsidR="00300727" w:rsidRPr="00F5561E" w:rsidRDefault="00300727" w:rsidP="00300727">
            <w:pPr>
              <w:suppressAutoHyphens/>
              <w:spacing w:after="0" w:line="240" w:lineRule="auto"/>
              <w:jc w:val="right"/>
              <w:rPr>
                <w:rFonts w:ascii="Bookman Old Style" w:eastAsia="Times New Roman" w:hAnsi="Bookman Old Style"/>
                <w:b/>
                <w:bCs/>
                <w:sz w:val="20"/>
                <w:szCs w:val="20"/>
                <w:lang w:eastAsia="zh-CN"/>
              </w:rPr>
            </w:pPr>
          </w:p>
        </w:tc>
      </w:tr>
    </w:tbl>
    <w:p w:rsidR="00300727" w:rsidRPr="00F5561E" w:rsidRDefault="00300727" w:rsidP="00300727">
      <w:pPr>
        <w:suppressAutoHyphens/>
        <w:spacing w:after="0" w:line="360" w:lineRule="auto"/>
        <w:jc w:val="both"/>
        <w:rPr>
          <w:rFonts w:ascii="Bookman Old Style" w:eastAsia="Times New Roman" w:hAnsi="Bookman Old Style"/>
          <w:sz w:val="20"/>
          <w:szCs w:val="20"/>
          <w:lang w:eastAsia="zh-CN"/>
        </w:rPr>
      </w:pPr>
    </w:p>
    <w:p w:rsidR="00300727" w:rsidRPr="00F5561E" w:rsidRDefault="00300727" w:rsidP="00300727">
      <w:pPr>
        <w:suppressAutoHyphens/>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Różnica pomiędzy wykonaniem kosztów i innych obciążeń</w:t>
      </w:r>
      <w:r w:rsidR="009D6409" w:rsidRPr="00F5561E">
        <w:rPr>
          <w:rFonts w:ascii="Bookman Old Style" w:eastAsia="Times New Roman" w:hAnsi="Bookman Old Style"/>
          <w:lang w:eastAsia="zh-CN"/>
        </w:rPr>
        <w:t xml:space="preserve"> według sprawozdania</w:t>
      </w:r>
      <w:r w:rsidR="00BA0301">
        <w:rPr>
          <w:rFonts w:ascii="Bookman Old Style" w:eastAsia="Times New Roman" w:hAnsi="Bookman Old Style"/>
          <w:lang w:eastAsia="zh-CN"/>
        </w:rPr>
        <w:t xml:space="preserve">                 </w:t>
      </w:r>
      <w:r w:rsidR="009D6409" w:rsidRPr="00F5561E">
        <w:rPr>
          <w:rFonts w:ascii="Bookman Old Style" w:eastAsia="Times New Roman" w:hAnsi="Bookman Old Style"/>
          <w:lang w:eastAsia="zh-CN"/>
        </w:rPr>
        <w:t xml:space="preserve"> Rb-30s</w:t>
      </w:r>
      <w:r w:rsidRPr="00F5561E">
        <w:rPr>
          <w:rFonts w:ascii="Bookman Old Style" w:eastAsia="Times New Roman" w:hAnsi="Bookman Old Style"/>
          <w:lang w:eastAsia="zh-CN"/>
        </w:rPr>
        <w:t xml:space="preserve"> (1.251.657,36zł) a według typów działalności zakładu (1.251.233,01zł) wynosiła 424,35</w:t>
      </w:r>
      <w:r w:rsidR="00BA0301">
        <w:rPr>
          <w:rFonts w:ascii="Bookman Old Style" w:eastAsia="Times New Roman" w:hAnsi="Bookman Old Style"/>
          <w:lang w:eastAsia="zh-CN"/>
        </w:rPr>
        <w:t xml:space="preserve"> </w:t>
      </w:r>
      <w:r w:rsidRPr="00F5561E">
        <w:rPr>
          <w:rFonts w:ascii="Bookman Old Style" w:eastAsia="Times New Roman" w:hAnsi="Bookman Old Style"/>
          <w:lang w:eastAsia="zh-CN"/>
        </w:rPr>
        <w:t>zł. Różnica ta wynika z czynnych rozliczeń międzyokresowych kosztów (ubezpieczenia mienia, roczna aktualizacja systemu do rozliczania wody).</w:t>
      </w:r>
    </w:p>
    <w:p w:rsidR="00300727" w:rsidRPr="00F5561E" w:rsidRDefault="00300727" w:rsidP="00300727">
      <w:pPr>
        <w:suppressAutoHyphens/>
        <w:spacing w:after="0" w:line="360" w:lineRule="auto"/>
        <w:jc w:val="both"/>
        <w:rPr>
          <w:rFonts w:ascii="Bookman Old Style" w:eastAsia="Times New Roman" w:hAnsi="Bookman Old Style"/>
          <w:lang w:eastAsia="zh-CN"/>
        </w:rPr>
      </w:pPr>
    </w:p>
    <w:p w:rsidR="00300727" w:rsidRPr="00F5561E" w:rsidRDefault="00100DB2" w:rsidP="00300727">
      <w:pPr>
        <w:suppressAutoHyphens/>
        <w:spacing w:after="0" w:line="360" w:lineRule="auto"/>
        <w:jc w:val="both"/>
        <w:rPr>
          <w:rFonts w:ascii="Bookman Old Style" w:eastAsia="Times New Roman" w:hAnsi="Bookman Old Style"/>
          <w:b/>
          <w:lang w:eastAsia="zh-CN"/>
        </w:rPr>
      </w:pPr>
      <w:r w:rsidRPr="00F5561E">
        <w:rPr>
          <w:rFonts w:ascii="Bookman Old Style" w:eastAsia="Times New Roman" w:hAnsi="Bookman Old Style"/>
          <w:b/>
          <w:lang w:eastAsia="zh-CN"/>
        </w:rPr>
        <w:t xml:space="preserve">III. NALEŻNOŚCI </w:t>
      </w:r>
    </w:p>
    <w:p w:rsidR="00100DB2" w:rsidRPr="00F5561E" w:rsidRDefault="00100DB2" w:rsidP="00100DB2">
      <w:pPr>
        <w:suppressAutoHyphens/>
        <w:spacing w:after="0" w:line="240" w:lineRule="auto"/>
        <w:jc w:val="both"/>
        <w:rPr>
          <w:rFonts w:ascii="Bookman Old Style" w:eastAsia="Times New Roman" w:hAnsi="Bookman Old Style"/>
          <w:b/>
          <w:lang w:eastAsia="zh-CN"/>
        </w:rPr>
      </w:pPr>
    </w:p>
    <w:p w:rsidR="00931B55" w:rsidRPr="00F5561E" w:rsidRDefault="00300727" w:rsidP="00300727">
      <w:pPr>
        <w:suppressAutoHyphens/>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 xml:space="preserve">1. Należności netto </w:t>
      </w:r>
      <w:r w:rsidRPr="002E2B0C">
        <w:rPr>
          <w:rFonts w:ascii="Bookman Old Style" w:eastAsia="Times New Roman" w:hAnsi="Bookman Old Style"/>
          <w:lang w:eastAsia="zh-CN"/>
        </w:rPr>
        <w:t>wymagalne</w:t>
      </w:r>
      <w:r w:rsidRPr="00F5561E">
        <w:rPr>
          <w:rFonts w:ascii="Bookman Old Style" w:eastAsia="Times New Roman" w:hAnsi="Bookman Old Style"/>
          <w:lang w:eastAsia="zh-CN"/>
        </w:rPr>
        <w:t xml:space="preserve"> </w:t>
      </w:r>
      <w:r w:rsidR="00931B55" w:rsidRPr="00F5561E">
        <w:rPr>
          <w:rFonts w:ascii="Bookman Old Style" w:eastAsia="Times New Roman" w:hAnsi="Bookman Old Style"/>
          <w:lang w:eastAsia="zh-CN"/>
        </w:rPr>
        <w:t>wg sprawozdania Rb</w:t>
      </w:r>
      <w:r w:rsidR="00B04995" w:rsidRPr="00F5561E">
        <w:rPr>
          <w:rFonts w:ascii="Bookman Old Style" w:eastAsia="Times New Roman" w:hAnsi="Bookman Old Style"/>
          <w:lang w:eastAsia="zh-CN"/>
        </w:rPr>
        <w:t>-</w:t>
      </w:r>
      <w:r w:rsidR="00931B55" w:rsidRPr="00F5561E">
        <w:rPr>
          <w:rFonts w:ascii="Bookman Old Style" w:eastAsia="Times New Roman" w:hAnsi="Bookman Old Style"/>
          <w:lang w:eastAsia="zh-CN"/>
        </w:rPr>
        <w:t>30</w:t>
      </w:r>
      <w:r w:rsidR="00D86151" w:rsidRPr="00F5561E">
        <w:rPr>
          <w:rFonts w:ascii="Bookman Old Style" w:eastAsia="Times New Roman" w:hAnsi="Bookman Old Style"/>
          <w:lang w:eastAsia="zh-CN"/>
        </w:rPr>
        <w:t>S</w:t>
      </w:r>
      <w:r w:rsidR="00931B55" w:rsidRPr="00F5561E">
        <w:rPr>
          <w:rFonts w:ascii="Bookman Old Style" w:eastAsia="Times New Roman" w:hAnsi="Bookman Old Style"/>
          <w:lang w:eastAsia="zh-CN"/>
        </w:rPr>
        <w:t xml:space="preserve"> </w:t>
      </w:r>
      <w:r w:rsidRPr="00F5561E">
        <w:rPr>
          <w:rFonts w:ascii="Bookman Old Style" w:eastAsia="Times New Roman" w:hAnsi="Bookman Old Style"/>
          <w:lang w:eastAsia="zh-CN"/>
        </w:rPr>
        <w:t xml:space="preserve">na koniec okresu </w:t>
      </w:r>
      <w:r w:rsidR="00931B55" w:rsidRPr="00F5561E">
        <w:rPr>
          <w:rFonts w:ascii="Bookman Old Style" w:eastAsia="Times New Roman" w:hAnsi="Bookman Old Style"/>
          <w:lang w:eastAsia="zh-CN"/>
        </w:rPr>
        <w:t xml:space="preserve"> </w:t>
      </w:r>
    </w:p>
    <w:p w:rsidR="00300727" w:rsidRPr="00F5561E" w:rsidRDefault="00931B55" w:rsidP="00300727">
      <w:pPr>
        <w:suppressAutoHyphens/>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 xml:space="preserve">    </w:t>
      </w:r>
      <w:r w:rsidR="00300727" w:rsidRPr="00F5561E">
        <w:rPr>
          <w:rFonts w:ascii="Bookman Old Style" w:eastAsia="Times New Roman" w:hAnsi="Bookman Old Style"/>
          <w:lang w:eastAsia="zh-CN"/>
        </w:rPr>
        <w:t xml:space="preserve">sprawozdawczego wynoszą </w:t>
      </w:r>
      <w:r w:rsidR="00300727" w:rsidRPr="00F5561E">
        <w:rPr>
          <w:rFonts w:ascii="Bookman Old Style" w:eastAsia="Times New Roman" w:hAnsi="Bookman Old Style"/>
          <w:b/>
          <w:lang w:eastAsia="zh-CN"/>
        </w:rPr>
        <w:t>27</w:t>
      </w:r>
      <w:r w:rsidR="00100DB2" w:rsidRPr="00F5561E">
        <w:rPr>
          <w:rFonts w:ascii="Bookman Old Style" w:eastAsia="Times New Roman" w:hAnsi="Bookman Old Style"/>
          <w:b/>
          <w:lang w:eastAsia="zh-CN"/>
        </w:rPr>
        <w:t>.</w:t>
      </w:r>
      <w:r w:rsidR="00300727" w:rsidRPr="00F5561E">
        <w:rPr>
          <w:rFonts w:ascii="Bookman Old Style" w:eastAsia="Times New Roman" w:hAnsi="Bookman Old Style"/>
          <w:b/>
          <w:lang w:eastAsia="zh-CN"/>
        </w:rPr>
        <w:t>095,80 zł</w:t>
      </w:r>
      <w:r w:rsidR="00300727" w:rsidRPr="00F5561E">
        <w:rPr>
          <w:rFonts w:ascii="Bookman Old Style" w:eastAsia="Times New Roman" w:hAnsi="Bookman Old Style"/>
          <w:lang w:eastAsia="zh-CN"/>
        </w:rPr>
        <w:t>,  w tym:</w:t>
      </w:r>
    </w:p>
    <w:p w:rsidR="00300727" w:rsidRPr="00F5561E" w:rsidRDefault="00300727" w:rsidP="00E21EAD">
      <w:pPr>
        <w:numPr>
          <w:ilvl w:val="0"/>
          <w:numId w:val="106"/>
        </w:numPr>
        <w:suppressAutoHyphens/>
        <w:spacing w:after="0" w:line="360" w:lineRule="auto"/>
        <w:ind w:left="567" w:hanging="283"/>
        <w:jc w:val="both"/>
        <w:rPr>
          <w:rFonts w:ascii="Bookman Old Style" w:eastAsia="Times New Roman" w:hAnsi="Bookman Old Style"/>
          <w:lang w:eastAsia="zh-CN"/>
        </w:rPr>
      </w:pPr>
      <w:r w:rsidRPr="00F5561E">
        <w:rPr>
          <w:rFonts w:ascii="Bookman Old Style" w:eastAsia="Times New Roman" w:hAnsi="Bookman Old Style"/>
          <w:lang w:eastAsia="zh-CN"/>
        </w:rPr>
        <w:t xml:space="preserve">z tytułu opłat za wodę i ścieki </w:t>
      </w:r>
      <w:r w:rsidRPr="00F5561E">
        <w:rPr>
          <w:rFonts w:ascii="Bookman Old Style" w:eastAsia="Times New Roman" w:hAnsi="Bookman Old Style"/>
          <w:lang w:eastAsia="zh-CN"/>
        </w:rPr>
        <w:tab/>
        <w:t>-   23.037,45 zł,</w:t>
      </w:r>
    </w:p>
    <w:p w:rsidR="00300727" w:rsidRPr="00F5561E" w:rsidRDefault="00300727" w:rsidP="00E21EAD">
      <w:pPr>
        <w:numPr>
          <w:ilvl w:val="0"/>
          <w:numId w:val="106"/>
        </w:numPr>
        <w:suppressAutoHyphens/>
        <w:spacing w:after="0" w:line="360" w:lineRule="auto"/>
        <w:ind w:left="567" w:hanging="283"/>
        <w:jc w:val="both"/>
        <w:rPr>
          <w:rFonts w:ascii="Bookman Old Style" w:eastAsia="Times New Roman" w:hAnsi="Bookman Old Style"/>
          <w:lang w:eastAsia="zh-CN"/>
        </w:rPr>
      </w:pPr>
      <w:r w:rsidRPr="00F5561E">
        <w:rPr>
          <w:rFonts w:ascii="Bookman Old Style" w:eastAsia="Times New Roman" w:hAnsi="Bookman Old Style"/>
          <w:lang w:eastAsia="zh-CN"/>
        </w:rPr>
        <w:t>z tytułu czynszów</w:t>
      </w:r>
      <w:r w:rsidRPr="00F5561E">
        <w:rPr>
          <w:rFonts w:ascii="Bookman Old Style" w:eastAsia="Times New Roman" w:hAnsi="Bookman Old Style"/>
          <w:lang w:eastAsia="zh-CN"/>
        </w:rPr>
        <w:tab/>
      </w:r>
      <w:r w:rsidRPr="00F5561E">
        <w:rPr>
          <w:rFonts w:ascii="Bookman Old Style" w:eastAsia="Times New Roman" w:hAnsi="Bookman Old Style"/>
          <w:lang w:eastAsia="zh-CN"/>
        </w:rPr>
        <w:tab/>
        <w:t xml:space="preserve">          -     1.772,05 zł,</w:t>
      </w:r>
    </w:p>
    <w:p w:rsidR="00300727" w:rsidRPr="00F5561E" w:rsidRDefault="00300727" w:rsidP="00E21EAD">
      <w:pPr>
        <w:numPr>
          <w:ilvl w:val="0"/>
          <w:numId w:val="106"/>
        </w:numPr>
        <w:suppressAutoHyphens/>
        <w:spacing w:after="0" w:line="360" w:lineRule="auto"/>
        <w:ind w:left="567" w:hanging="283"/>
        <w:jc w:val="both"/>
        <w:rPr>
          <w:rFonts w:ascii="Bookman Old Style" w:eastAsia="Times New Roman" w:hAnsi="Bookman Old Style"/>
          <w:lang w:eastAsia="zh-CN"/>
        </w:rPr>
      </w:pPr>
      <w:r w:rsidRPr="00F5561E">
        <w:rPr>
          <w:rFonts w:ascii="Bookman Old Style" w:eastAsia="Times New Roman" w:hAnsi="Bookman Old Style"/>
          <w:lang w:eastAsia="zh-CN"/>
        </w:rPr>
        <w:t>z tytułu pozostałych usług            -     1.945,97 zł,</w:t>
      </w:r>
    </w:p>
    <w:p w:rsidR="00300727" w:rsidRPr="00F5561E" w:rsidRDefault="00300727" w:rsidP="00E21EAD">
      <w:pPr>
        <w:numPr>
          <w:ilvl w:val="0"/>
          <w:numId w:val="106"/>
        </w:numPr>
        <w:suppressAutoHyphens/>
        <w:spacing w:after="0" w:line="360" w:lineRule="auto"/>
        <w:ind w:left="567" w:hanging="283"/>
        <w:jc w:val="both"/>
        <w:rPr>
          <w:rFonts w:ascii="Bookman Old Style" w:eastAsia="Times New Roman" w:hAnsi="Bookman Old Style"/>
          <w:lang w:eastAsia="zh-CN"/>
        </w:rPr>
      </w:pPr>
      <w:r w:rsidRPr="00F5561E">
        <w:rPr>
          <w:rFonts w:ascii="Bookman Old Style" w:eastAsia="Times New Roman" w:hAnsi="Bookman Old Style"/>
          <w:lang w:eastAsia="zh-CN"/>
        </w:rPr>
        <w:t>pozostałe należności</w:t>
      </w:r>
      <w:r w:rsidRPr="00F5561E">
        <w:rPr>
          <w:rFonts w:ascii="Bookman Old Style" w:eastAsia="Times New Roman" w:hAnsi="Bookman Old Style"/>
          <w:lang w:eastAsia="zh-CN"/>
        </w:rPr>
        <w:tab/>
      </w:r>
      <w:r w:rsidRPr="00F5561E">
        <w:rPr>
          <w:rFonts w:ascii="Bookman Old Style" w:eastAsia="Times New Roman" w:hAnsi="Bookman Old Style"/>
          <w:lang w:eastAsia="zh-CN"/>
        </w:rPr>
        <w:tab/>
        <w:t xml:space="preserve">          -        340,33 zł.</w:t>
      </w:r>
    </w:p>
    <w:p w:rsidR="00F50DD8" w:rsidRPr="00F5561E" w:rsidRDefault="00F50DD8" w:rsidP="00100DB2">
      <w:pPr>
        <w:suppressAutoHyphens/>
        <w:spacing w:after="0" w:line="240" w:lineRule="auto"/>
        <w:ind w:left="357" w:hanging="357"/>
        <w:jc w:val="both"/>
        <w:rPr>
          <w:rFonts w:ascii="Bookman Old Style" w:eastAsia="Times New Roman" w:hAnsi="Bookman Old Style"/>
          <w:lang w:eastAsia="zh-CN"/>
        </w:rPr>
      </w:pPr>
    </w:p>
    <w:p w:rsidR="00300727" w:rsidRPr="00F5561E" w:rsidRDefault="00300727" w:rsidP="00300727">
      <w:pPr>
        <w:suppressAutoHyphens/>
        <w:spacing w:after="0" w:line="360" w:lineRule="auto"/>
        <w:ind w:left="360" w:hanging="360"/>
        <w:jc w:val="both"/>
        <w:rPr>
          <w:rFonts w:ascii="Bookman Old Style" w:eastAsia="Times New Roman" w:hAnsi="Bookman Old Style"/>
          <w:lang w:eastAsia="zh-CN"/>
        </w:rPr>
      </w:pPr>
      <w:r w:rsidRPr="00F5561E">
        <w:rPr>
          <w:rFonts w:ascii="Bookman Old Style" w:eastAsia="Times New Roman" w:hAnsi="Bookman Old Style"/>
          <w:lang w:eastAsia="zh-CN"/>
        </w:rPr>
        <w:t>2.</w:t>
      </w:r>
      <w:r w:rsidR="009D6409" w:rsidRPr="00F5561E">
        <w:rPr>
          <w:rFonts w:ascii="Bookman Old Style" w:eastAsia="Times New Roman" w:hAnsi="Bookman Old Style"/>
          <w:lang w:eastAsia="zh-CN"/>
        </w:rPr>
        <w:t xml:space="preserve"> </w:t>
      </w:r>
      <w:r w:rsidRPr="00F5561E">
        <w:rPr>
          <w:rFonts w:ascii="Bookman Old Style" w:eastAsia="Times New Roman" w:hAnsi="Bookman Old Style"/>
          <w:lang w:eastAsia="zh-CN"/>
        </w:rPr>
        <w:t xml:space="preserve">Pozostałe należności na koniec okresu sprawozdawczego wynoszą  </w:t>
      </w:r>
      <w:r w:rsidRPr="00F5561E">
        <w:rPr>
          <w:rFonts w:ascii="Bookman Old Style" w:eastAsia="Times New Roman" w:hAnsi="Bookman Old Style"/>
          <w:b/>
          <w:lang w:eastAsia="zh-CN"/>
        </w:rPr>
        <w:t>62.</w:t>
      </w:r>
      <w:r w:rsidR="00F50DD8" w:rsidRPr="00F5561E">
        <w:rPr>
          <w:rFonts w:ascii="Bookman Old Style" w:eastAsia="Times New Roman" w:hAnsi="Bookman Old Style"/>
          <w:b/>
          <w:lang w:eastAsia="zh-CN"/>
        </w:rPr>
        <w:t>426,86</w:t>
      </w:r>
      <w:r w:rsidR="00100DB2" w:rsidRPr="00F5561E">
        <w:rPr>
          <w:rFonts w:ascii="Bookman Old Style" w:eastAsia="Times New Roman" w:hAnsi="Bookman Old Style"/>
          <w:b/>
          <w:lang w:eastAsia="zh-CN"/>
        </w:rPr>
        <w:t xml:space="preserve"> </w:t>
      </w:r>
      <w:r w:rsidRPr="00F5561E">
        <w:rPr>
          <w:rFonts w:ascii="Bookman Old Style" w:eastAsia="Times New Roman" w:hAnsi="Bookman Old Style"/>
          <w:b/>
          <w:lang w:eastAsia="zh-CN"/>
        </w:rPr>
        <w:t>zł</w:t>
      </w:r>
      <w:r w:rsidRPr="00F5561E">
        <w:rPr>
          <w:rFonts w:ascii="Bookman Old Style" w:eastAsia="Times New Roman" w:hAnsi="Bookman Old Style"/>
          <w:lang w:eastAsia="zh-CN"/>
        </w:rPr>
        <w:t xml:space="preserve">, </w:t>
      </w:r>
      <w:r w:rsidR="009D6409" w:rsidRPr="00F5561E">
        <w:rPr>
          <w:rFonts w:ascii="Bookman Old Style" w:eastAsia="Times New Roman" w:hAnsi="Bookman Old Style"/>
          <w:lang w:eastAsia="zh-CN"/>
        </w:rPr>
        <w:t xml:space="preserve">                 </w:t>
      </w:r>
      <w:r w:rsidRPr="00F5561E">
        <w:rPr>
          <w:rFonts w:ascii="Bookman Old Style" w:eastAsia="Times New Roman" w:hAnsi="Bookman Old Style"/>
          <w:lang w:eastAsia="zh-CN"/>
        </w:rPr>
        <w:t>w tym:</w:t>
      </w:r>
    </w:p>
    <w:p w:rsidR="00300727" w:rsidRPr="00F5561E" w:rsidRDefault="00300727" w:rsidP="00E21EAD">
      <w:pPr>
        <w:numPr>
          <w:ilvl w:val="0"/>
          <w:numId w:val="104"/>
        </w:numPr>
        <w:suppressAutoHyphens/>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z tytułu dostaw i usług</w:t>
      </w:r>
      <w:r w:rsidRPr="00F5561E">
        <w:rPr>
          <w:rFonts w:ascii="Bookman Old Style" w:eastAsia="Times New Roman" w:hAnsi="Bookman Old Style"/>
          <w:lang w:eastAsia="zh-CN"/>
        </w:rPr>
        <w:tab/>
        <w:t xml:space="preserve">          -    47.810,43 zł,</w:t>
      </w:r>
    </w:p>
    <w:p w:rsidR="00300727" w:rsidRPr="00F5561E" w:rsidRDefault="00300727" w:rsidP="00E21EAD">
      <w:pPr>
        <w:numPr>
          <w:ilvl w:val="0"/>
          <w:numId w:val="104"/>
        </w:numPr>
        <w:suppressAutoHyphens/>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z tytułu podatków (VAT i CIT)     -    14.</w:t>
      </w:r>
      <w:r w:rsidR="00F50DD8" w:rsidRPr="00F5561E">
        <w:rPr>
          <w:rFonts w:ascii="Bookman Old Style" w:eastAsia="Times New Roman" w:hAnsi="Bookman Old Style"/>
          <w:lang w:eastAsia="zh-CN"/>
        </w:rPr>
        <w:t>616</w:t>
      </w:r>
      <w:r w:rsidRPr="00F5561E">
        <w:rPr>
          <w:rFonts w:ascii="Bookman Old Style" w:eastAsia="Times New Roman" w:hAnsi="Bookman Old Style"/>
          <w:lang w:eastAsia="zh-CN"/>
        </w:rPr>
        <w:t>,43 zł.</w:t>
      </w:r>
    </w:p>
    <w:p w:rsidR="009D6409" w:rsidRPr="00F5561E" w:rsidRDefault="009D6409" w:rsidP="00300727">
      <w:pPr>
        <w:suppressAutoHyphens/>
        <w:spacing w:after="0" w:line="360" w:lineRule="auto"/>
        <w:jc w:val="both"/>
        <w:rPr>
          <w:rFonts w:ascii="Bookman Old Style" w:eastAsia="Times New Roman" w:hAnsi="Bookman Old Style"/>
          <w:b/>
          <w:lang w:eastAsia="zh-CN"/>
        </w:rPr>
      </w:pPr>
    </w:p>
    <w:p w:rsidR="00100DB2" w:rsidRPr="00F5561E" w:rsidRDefault="00100DB2" w:rsidP="00300727">
      <w:pPr>
        <w:suppressAutoHyphens/>
        <w:spacing w:after="0" w:line="360" w:lineRule="auto"/>
        <w:jc w:val="both"/>
        <w:rPr>
          <w:rFonts w:ascii="Bookman Old Style" w:eastAsia="Times New Roman" w:hAnsi="Bookman Old Style"/>
          <w:b/>
          <w:lang w:eastAsia="zh-CN"/>
        </w:rPr>
      </w:pPr>
    </w:p>
    <w:p w:rsidR="00100DB2" w:rsidRPr="00F5561E" w:rsidRDefault="00100DB2" w:rsidP="00300727">
      <w:pPr>
        <w:suppressAutoHyphens/>
        <w:spacing w:after="0" w:line="360" w:lineRule="auto"/>
        <w:jc w:val="both"/>
        <w:rPr>
          <w:rFonts w:ascii="Bookman Old Style" w:eastAsia="Times New Roman" w:hAnsi="Bookman Old Style"/>
          <w:b/>
          <w:lang w:eastAsia="zh-CN"/>
        </w:rPr>
      </w:pPr>
    </w:p>
    <w:p w:rsidR="00100DB2" w:rsidRPr="00F5561E" w:rsidRDefault="00100DB2" w:rsidP="00300727">
      <w:pPr>
        <w:suppressAutoHyphens/>
        <w:spacing w:after="0" w:line="360" w:lineRule="auto"/>
        <w:jc w:val="both"/>
        <w:rPr>
          <w:rFonts w:ascii="Bookman Old Style" w:eastAsia="Times New Roman" w:hAnsi="Bookman Old Style"/>
          <w:b/>
          <w:lang w:eastAsia="zh-CN"/>
        </w:rPr>
      </w:pPr>
    </w:p>
    <w:p w:rsidR="00100DB2" w:rsidRPr="00F5561E" w:rsidRDefault="00100DB2" w:rsidP="00300727">
      <w:pPr>
        <w:suppressAutoHyphens/>
        <w:spacing w:after="0" w:line="360" w:lineRule="auto"/>
        <w:jc w:val="both"/>
        <w:rPr>
          <w:rFonts w:ascii="Bookman Old Style" w:eastAsia="Times New Roman" w:hAnsi="Bookman Old Style"/>
          <w:b/>
          <w:lang w:eastAsia="zh-CN"/>
        </w:rPr>
      </w:pPr>
      <w:r w:rsidRPr="00F5561E">
        <w:rPr>
          <w:rFonts w:ascii="Bookman Old Style" w:eastAsia="Times New Roman" w:hAnsi="Bookman Old Style"/>
          <w:b/>
          <w:lang w:eastAsia="zh-CN"/>
        </w:rPr>
        <w:t>IV. ZOBOWIĄZANIA</w:t>
      </w:r>
    </w:p>
    <w:p w:rsidR="00300727" w:rsidRPr="00F5561E" w:rsidRDefault="00100DB2" w:rsidP="00100DB2">
      <w:pPr>
        <w:suppressAutoHyphens/>
        <w:spacing w:after="0" w:line="240" w:lineRule="auto"/>
        <w:jc w:val="both"/>
        <w:rPr>
          <w:rFonts w:ascii="Bookman Old Style" w:eastAsia="Times New Roman" w:hAnsi="Bookman Old Style"/>
          <w:b/>
          <w:lang w:eastAsia="zh-CN"/>
        </w:rPr>
      </w:pPr>
      <w:r w:rsidRPr="00F5561E">
        <w:rPr>
          <w:rFonts w:ascii="Bookman Old Style" w:eastAsia="Times New Roman" w:hAnsi="Bookman Old Style"/>
          <w:b/>
          <w:lang w:eastAsia="zh-CN"/>
        </w:rPr>
        <w:t xml:space="preserve"> </w:t>
      </w:r>
    </w:p>
    <w:p w:rsidR="00100DB2" w:rsidRPr="00F5561E" w:rsidRDefault="00300727" w:rsidP="00300727">
      <w:pPr>
        <w:suppressAutoHyphens/>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 xml:space="preserve">1. Zobowiązania niewymagalne na koniec okresu sprawozdawczego wynoszą </w:t>
      </w:r>
      <w:r w:rsidR="00100DB2" w:rsidRPr="00F5561E">
        <w:rPr>
          <w:rFonts w:ascii="Bookman Old Style" w:eastAsia="Times New Roman" w:hAnsi="Bookman Old Style"/>
          <w:lang w:eastAsia="zh-CN"/>
        </w:rPr>
        <w:t xml:space="preserve"> </w:t>
      </w:r>
    </w:p>
    <w:p w:rsidR="00300727" w:rsidRPr="00F5561E" w:rsidRDefault="00100DB2" w:rsidP="00300727">
      <w:pPr>
        <w:suppressAutoHyphens/>
        <w:spacing w:after="0" w:line="360" w:lineRule="auto"/>
        <w:jc w:val="both"/>
        <w:rPr>
          <w:rFonts w:ascii="Bookman Old Style" w:eastAsia="Times New Roman" w:hAnsi="Bookman Old Style"/>
          <w:b/>
          <w:lang w:eastAsia="zh-CN"/>
        </w:rPr>
      </w:pPr>
      <w:r w:rsidRPr="00F5561E">
        <w:rPr>
          <w:rFonts w:ascii="Bookman Old Style" w:eastAsia="Times New Roman" w:hAnsi="Bookman Old Style"/>
          <w:lang w:eastAsia="zh-CN"/>
        </w:rPr>
        <w:t xml:space="preserve">    </w:t>
      </w:r>
      <w:r w:rsidR="00300727" w:rsidRPr="00F5561E">
        <w:rPr>
          <w:rFonts w:ascii="Bookman Old Style" w:eastAsia="Times New Roman" w:hAnsi="Bookman Old Style"/>
          <w:b/>
          <w:lang w:eastAsia="zh-CN"/>
        </w:rPr>
        <w:t>141.684,37</w:t>
      </w:r>
      <w:r w:rsidRPr="00F5561E">
        <w:rPr>
          <w:rFonts w:ascii="Bookman Old Style" w:eastAsia="Times New Roman" w:hAnsi="Bookman Old Style"/>
          <w:b/>
          <w:lang w:eastAsia="zh-CN"/>
        </w:rPr>
        <w:t xml:space="preserve"> </w:t>
      </w:r>
      <w:r w:rsidR="00300727" w:rsidRPr="00F5561E">
        <w:rPr>
          <w:rFonts w:ascii="Bookman Old Style" w:eastAsia="Times New Roman" w:hAnsi="Bookman Old Style"/>
          <w:b/>
          <w:lang w:eastAsia="zh-CN"/>
        </w:rPr>
        <w:t>zł</w:t>
      </w:r>
      <w:r w:rsidR="00300727" w:rsidRPr="00F5561E">
        <w:rPr>
          <w:rFonts w:ascii="Bookman Old Style" w:eastAsia="Times New Roman" w:hAnsi="Bookman Old Style"/>
          <w:lang w:eastAsia="zh-CN"/>
        </w:rPr>
        <w:t xml:space="preserve">,  w  tym: </w:t>
      </w:r>
    </w:p>
    <w:p w:rsidR="00300727" w:rsidRPr="00F5561E" w:rsidRDefault="00300727" w:rsidP="00E21EAD">
      <w:pPr>
        <w:numPr>
          <w:ilvl w:val="1"/>
          <w:numId w:val="105"/>
        </w:numPr>
        <w:suppressAutoHyphens/>
        <w:spacing w:after="0" w:line="360" w:lineRule="auto"/>
        <w:ind w:left="709" w:hanging="425"/>
        <w:jc w:val="both"/>
        <w:rPr>
          <w:rFonts w:ascii="Bookman Old Style" w:eastAsia="Times New Roman" w:hAnsi="Bookman Old Style"/>
          <w:lang w:eastAsia="zh-CN"/>
        </w:rPr>
      </w:pPr>
      <w:r w:rsidRPr="00F5561E">
        <w:rPr>
          <w:rFonts w:ascii="Bookman Old Style" w:eastAsia="Times New Roman" w:hAnsi="Bookman Old Style"/>
          <w:lang w:eastAsia="zh-CN"/>
        </w:rPr>
        <w:t>z tytułu zakupu dóbr i usług                                     – 37.617,73 zł,</w:t>
      </w:r>
    </w:p>
    <w:p w:rsidR="00300727" w:rsidRPr="00F5561E" w:rsidRDefault="00300727" w:rsidP="00E21EAD">
      <w:pPr>
        <w:numPr>
          <w:ilvl w:val="1"/>
          <w:numId w:val="105"/>
        </w:numPr>
        <w:suppressAutoHyphens/>
        <w:spacing w:after="0" w:line="360" w:lineRule="auto"/>
        <w:ind w:left="709" w:hanging="425"/>
        <w:jc w:val="both"/>
        <w:rPr>
          <w:rFonts w:ascii="Bookman Old Style" w:eastAsia="Times New Roman" w:hAnsi="Bookman Old Style"/>
          <w:lang w:eastAsia="zh-CN"/>
        </w:rPr>
      </w:pPr>
      <w:r w:rsidRPr="00F5561E">
        <w:rPr>
          <w:rFonts w:ascii="Bookman Old Style" w:eastAsia="Times New Roman" w:hAnsi="Bookman Old Style"/>
          <w:lang w:eastAsia="zh-CN"/>
        </w:rPr>
        <w:t xml:space="preserve">z tytułu składek na ubezpieczenia społeczne      </w:t>
      </w:r>
      <w:r w:rsidRPr="00F5561E">
        <w:rPr>
          <w:rFonts w:ascii="Bookman Old Style" w:eastAsia="Times New Roman" w:hAnsi="Bookman Old Style"/>
          <w:lang w:eastAsia="zh-CN"/>
        </w:rPr>
        <w:tab/>
        <w:t>– 28.421,83 zł,</w:t>
      </w:r>
    </w:p>
    <w:p w:rsidR="00300727" w:rsidRPr="00F5561E" w:rsidRDefault="00300727" w:rsidP="00E21EAD">
      <w:pPr>
        <w:numPr>
          <w:ilvl w:val="1"/>
          <w:numId w:val="105"/>
        </w:numPr>
        <w:suppressAutoHyphens/>
        <w:spacing w:after="0" w:line="360" w:lineRule="auto"/>
        <w:ind w:left="709" w:hanging="425"/>
        <w:jc w:val="both"/>
        <w:rPr>
          <w:rFonts w:ascii="Bookman Old Style" w:eastAsia="Times New Roman" w:hAnsi="Bookman Old Style"/>
          <w:lang w:eastAsia="zh-CN"/>
        </w:rPr>
      </w:pPr>
      <w:r w:rsidRPr="00F5561E">
        <w:rPr>
          <w:rFonts w:ascii="Bookman Old Style" w:eastAsia="Times New Roman" w:hAnsi="Bookman Old Style"/>
          <w:lang w:eastAsia="zh-CN"/>
        </w:rPr>
        <w:t>z tytułu podatku dochodowego od osób fizycznych    –   6.064,00 zł,</w:t>
      </w:r>
    </w:p>
    <w:p w:rsidR="00300727" w:rsidRPr="00F5561E" w:rsidRDefault="00300727" w:rsidP="00E21EAD">
      <w:pPr>
        <w:numPr>
          <w:ilvl w:val="1"/>
          <w:numId w:val="105"/>
        </w:numPr>
        <w:suppressAutoHyphens/>
        <w:spacing w:after="0" w:line="360" w:lineRule="auto"/>
        <w:ind w:left="709" w:hanging="425"/>
        <w:jc w:val="both"/>
        <w:rPr>
          <w:rFonts w:ascii="Bookman Old Style" w:eastAsia="Times New Roman" w:hAnsi="Bookman Old Style"/>
          <w:lang w:eastAsia="zh-CN"/>
        </w:rPr>
      </w:pPr>
      <w:r w:rsidRPr="00F5561E">
        <w:rPr>
          <w:rFonts w:ascii="Bookman Old Style" w:eastAsia="Times New Roman" w:hAnsi="Bookman Old Style"/>
          <w:lang w:eastAsia="zh-CN"/>
        </w:rPr>
        <w:t>z tytułu wynagrodzeń</w:t>
      </w:r>
      <w:r w:rsidRPr="00F5561E">
        <w:rPr>
          <w:rFonts w:ascii="Bookman Old Style" w:eastAsia="Times New Roman" w:hAnsi="Bookman Old Style"/>
          <w:lang w:eastAsia="zh-CN"/>
        </w:rPr>
        <w:tab/>
      </w:r>
      <w:r w:rsidRPr="00F5561E">
        <w:rPr>
          <w:rFonts w:ascii="Bookman Old Style" w:eastAsia="Times New Roman" w:hAnsi="Bookman Old Style"/>
          <w:lang w:eastAsia="zh-CN"/>
        </w:rPr>
        <w:tab/>
      </w:r>
      <w:r w:rsidRPr="00F5561E">
        <w:rPr>
          <w:rFonts w:ascii="Bookman Old Style" w:eastAsia="Times New Roman" w:hAnsi="Bookman Old Style"/>
          <w:lang w:eastAsia="zh-CN"/>
        </w:rPr>
        <w:tab/>
      </w:r>
      <w:r w:rsidRPr="00F5561E">
        <w:rPr>
          <w:rFonts w:ascii="Bookman Old Style" w:eastAsia="Times New Roman" w:hAnsi="Bookman Old Style"/>
          <w:lang w:eastAsia="zh-CN"/>
        </w:rPr>
        <w:tab/>
        <w:t xml:space="preserve">          -  43.929,57 zł,</w:t>
      </w:r>
    </w:p>
    <w:p w:rsidR="00300727" w:rsidRPr="00F5561E" w:rsidRDefault="00300727" w:rsidP="00E21EAD">
      <w:pPr>
        <w:numPr>
          <w:ilvl w:val="1"/>
          <w:numId w:val="105"/>
        </w:numPr>
        <w:suppressAutoHyphens/>
        <w:spacing w:after="0" w:line="360" w:lineRule="auto"/>
        <w:ind w:left="709" w:hanging="425"/>
        <w:jc w:val="both"/>
        <w:rPr>
          <w:rFonts w:ascii="Bookman Old Style" w:eastAsia="Times New Roman" w:hAnsi="Bookman Old Style"/>
          <w:lang w:eastAsia="zh-CN"/>
        </w:rPr>
      </w:pPr>
      <w:r w:rsidRPr="00F5561E">
        <w:rPr>
          <w:rFonts w:ascii="Bookman Old Style" w:eastAsia="Times New Roman" w:hAnsi="Bookman Old Style"/>
          <w:lang w:eastAsia="zh-CN"/>
        </w:rPr>
        <w:t>z tytułu podatku od towarów i usług VAT</w:t>
      </w:r>
      <w:r w:rsidRPr="00F5561E">
        <w:rPr>
          <w:rFonts w:ascii="Bookman Old Style" w:eastAsia="Times New Roman" w:hAnsi="Bookman Old Style"/>
          <w:lang w:eastAsia="zh-CN"/>
        </w:rPr>
        <w:tab/>
        <w:t xml:space="preserve">          -    2.755,24 zł,</w:t>
      </w:r>
      <w:r w:rsidRPr="00F5561E">
        <w:rPr>
          <w:rFonts w:ascii="Bookman Old Style" w:eastAsia="Times New Roman" w:hAnsi="Bookman Old Style"/>
          <w:lang w:eastAsia="zh-CN"/>
        </w:rPr>
        <w:tab/>
      </w:r>
    </w:p>
    <w:p w:rsidR="00300727" w:rsidRPr="00F5561E" w:rsidRDefault="00300727" w:rsidP="00E21EAD">
      <w:pPr>
        <w:numPr>
          <w:ilvl w:val="1"/>
          <w:numId w:val="105"/>
        </w:numPr>
        <w:suppressAutoHyphens/>
        <w:spacing w:after="0" w:line="360" w:lineRule="auto"/>
        <w:ind w:left="709" w:hanging="425"/>
        <w:jc w:val="both"/>
        <w:rPr>
          <w:rFonts w:ascii="Bookman Old Style" w:eastAsia="Times New Roman" w:hAnsi="Bookman Old Style"/>
          <w:lang w:eastAsia="zh-CN"/>
        </w:rPr>
      </w:pPr>
      <w:r w:rsidRPr="00F5561E">
        <w:rPr>
          <w:rFonts w:ascii="Bookman Old Style" w:eastAsia="Times New Roman" w:hAnsi="Bookman Old Style"/>
          <w:lang w:eastAsia="zh-CN"/>
        </w:rPr>
        <w:t>z tytułu opłat za korzystanie ze środowiska               -  22.896,00 zł.</w:t>
      </w:r>
    </w:p>
    <w:p w:rsidR="00F50DD8" w:rsidRPr="00F5561E" w:rsidRDefault="00F50DD8" w:rsidP="00100DB2">
      <w:pPr>
        <w:suppressAutoHyphens/>
        <w:spacing w:after="0" w:line="240" w:lineRule="auto"/>
        <w:jc w:val="both"/>
        <w:rPr>
          <w:rFonts w:ascii="Bookman Old Style" w:eastAsia="Times New Roman" w:hAnsi="Bookman Old Style"/>
          <w:lang w:eastAsia="zh-CN"/>
        </w:rPr>
      </w:pPr>
    </w:p>
    <w:p w:rsidR="00100DB2" w:rsidRPr="00F5561E" w:rsidRDefault="00300727" w:rsidP="00300727">
      <w:pPr>
        <w:suppressAutoHyphens/>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 xml:space="preserve">2. </w:t>
      </w:r>
      <w:r w:rsidRPr="00F5561E">
        <w:rPr>
          <w:rFonts w:ascii="Bookman Old Style" w:eastAsia="Times New Roman" w:hAnsi="Bookman Old Style"/>
          <w:b/>
          <w:lang w:eastAsia="zh-CN"/>
        </w:rPr>
        <w:t>Zobowiązania wymagalne</w:t>
      </w:r>
      <w:r w:rsidRPr="00F5561E">
        <w:rPr>
          <w:rFonts w:ascii="Bookman Old Style" w:eastAsia="Times New Roman" w:hAnsi="Bookman Old Style"/>
          <w:lang w:eastAsia="zh-CN"/>
        </w:rPr>
        <w:t xml:space="preserve"> na 31</w:t>
      </w:r>
      <w:r w:rsidR="00100DB2" w:rsidRPr="00F5561E">
        <w:rPr>
          <w:rFonts w:ascii="Bookman Old Style" w:eastAsia="Times New Roman" w:hAnsi="Bookman Old Style"/>
          <w:lang w:eastAsia="zh-CN"/>
        </w:rPr>
        <w:t xml:space="preserve"> grudnia </w:t>
      </w:r>
      <w:r w:rsidRPr="00F5561E">
        <w:rPr>
          <w:rFonts w:ascii="Bookman Old Style" w:eastAsia="Times New Roman" w:hAnsi="Bookman Old Style"/>
          <w:lang w:eastAsia="zh-CN"/>
        </w:rPr>
        <w:t xml:space="preserve">2017r. w samorządowym zakładzie </w:t>
      </w:r>
      <w:r w:rsidR="00100DB2" w:rsidRPr="00F5561E">
        <w:rPr>
          <w:rFonts w:ascii="Bookman Old Style" w:eastAsia="Times New Roman" w:hAnsi="Bookman Old Style"/>
          <w:lang w:eastAsia="zh-CN"/>
        </w:rPr>
        <w:t xml:space="preserve"> </w:t>
      </w:r>
    </w:p>
    <w:p w:rsidR="00300727" w:rsidRPr="00F5561E" w:rsidRDefault="00100DB2" w:rsidP="00300727">
      <w:pPr>
        <w:suppressAutoHyphens/>
        <w:spacing w:after="0" w:line="360" w:lineRule="auto"/>
        <w:jc w:val="both"/>
        <w:rPr>
          <w:rFonts w:ascii="Bookman Old Style" w:eastAsia="Times New Roman" w:hAnsi="Bookman Old Style"/>
          <w:lang w:eastAsia="zh-CN"/>
        </w:rPr>
      </w:pPr>
      <w:r w:rsidRPr="00F5561E">
        <w:rPr>
          <w:rFonts w:ascii="Bookman Old Style" w:eastAsia="Times New Roman" w:hAnsi="Bookman Old Style"/>
          <w:lang w:eastAsia="zh-CN"/>
        </w:rPr>
        <w:t xml:space="preserve">    </w:t>
      </w:r>
      <w:r w:rsidR="00300727" w:rsidRPr="00F5561E">
        <w:rPr>
          <w:rFonts w:ascii="Bookman Old Style" w:eastAsia="Times New Roman" w:hAnsi="Bookman Old Style"/>
          <w:lang w:eastAsia="zh-CN"/>
        </w:rPr>
        <w:t xml:space="preserve">budżetowym </w:t>
      </w:r>
      <w:r w:rsidR="00300727" w:rsidRPr="00F5561E">
        <w:rPr>
          <w:rFonts w:ascii="Bookman Old Style" w:eastAsia="Times New Roman" w:hAnsi="Bookman Old Style"/>
          <w:b/>
          <w:lang w:eastAsia="zh-CN"/>
        </w:rPr>
        <w:t>nie występują</w:t>
      </w:r>
      <w:r w:rsidR="00300727" w:rsidRPr="00F5561E">
        <w:rPr>
          <w:rFonts w:ascii="Bookman Old Style" w:eastAsia="Times New Roman" w:hAnsi="Bookman Old Style"/>
          <w:lang w:eastAsia="zh-CN"/>
        </w:rPr>
        <w:t>.</w:t>
      </w:r>
    </w:p>
    <w:p w:rsidR="00300727" w:rsidRPr="00F5561E" w:rsidRDefault="00300727" w:rsidP="00300727">
      <w:pPr>
        <w:spacing w:after="0" w:line="360" w:lineRule="auto"/>
        <w:jc w:val="both"/>
        <w:rPr>
          <w:rFonts w:ascii="Bookman Old Style" w:eastAsia="Times New Roman" w:hAnsi="Bookman Old Style"/>
          <w:lang w:eastAsia="pl-PL"/>
        </w:rPr>
      </w:pPr>
    </w:p>
    <w:p w:rsidR="00300727" w:rsidRPr="00F5561E" w:rsidRDefault="00300727" w:rsidP="00300727">
      <w:pPr>
        <w:spacing w:after="0" w:line="360" w:lineRule="auto"/>
        <w:jc w:val="both"/>
        <w:rPr>
          <w:rFonts w:ascii="Bookman Old Style" w:eastAsia="Times New Roman" w:hAnsi="Bookman Old Style"/>
          <w:lang w:eastAsia="pl-PL"/>
        </w:rPr>
      </w:pPr>
    </w:p>
    <w:p w:rsidR="00300727" w:rsidRPr="00F5561E" w:rsidRDefault="00300727" w:rsidP="00300727">
      <w:pPr>
        <w:spacing w:after="0" w:line="360" w:lineRule="auto"/>
        <w:jc w:val="both"/>
        <w:rPr>
          <w:rFonts w:ascii="Bookman Old Style" w:eastAsia="Times New Roman" w:hAnsi="Bookman Old Style"/>
          <w:lang w:eastAsia="pl-PL"/>
        </w:rPr>
      </w:pPr>
    </w:p>
    <w:p w:rsidR="00300727" w:rsidRPr="00F5561E" w:rsidRDefault="00300727" w:rsidP="00300727">
      <w:pPr>
        <w:spacing w:after="0" w:line="360" w:lineRule="auto"/>
        <w:jc w:val="both"/>
        <w:rPr>
          <w:rFonts w:ascii="Bookman Old Style" w:eastAsia="Times New Roman" w:hAnsi="Bookman Old Style"/>
          <w:lang w:eastAsia="pl-PL"/>
        </w:rPr>
      </w:pPr>
      <w:r w:rsidRPr="00F5561E">
        <w:rPr>
          <w:rFonts w:ascii="Bookman Old Style" w:eastAsia="Times New Roman" w:hAnsi="Bookman Old Style"/>
          <w:lang w:eastAsia="pl-PL"/>
        </w:rPr>
        <w:t xml:space="preserve">            </w:t>
      </w:r>
    </w:p>
    <w:p w:rsidR="00300727" w:rsidRPr="00F5561E" w:rsidRDefault="00300727" w:rsidP="00300727">
      <w:pPr>
        <w:spacing w:after="0" w:line="360" w:lineRule="auto"/>
        <w:jc w:val="both"/>
        <w:rPr>
          <w:rFonts w:ascii="Bookman Old Style" w:eastAsia="Times New Roman" w:hAnsi="Bookman Old Style"/>
          <w:lang w:eastAsia="pl-PL"/>
        </w:rPr>
      </w:pPr>
      <w:r w:rsidRPr="00F5561E">
        <w:rPr>
          <w:rFonts w:ascii="Bookman Old Style" w:eastAsia="Times New Roman" w:hAnsi="Bookman Old Style"/>
          <w:lang w:eastAsia="pl-PL"/>
        </w:rPr>
        <w:t xml:space="preserve">  </w:t>
      </w:r>
    </w:p>
    <w:p w:rsidR="00300727" w:rsidRPr="00F5561E" w:rsidRDefault="00300727" w:rsidP="00300727">
      <w:pPr>
        <w:spacing w:after="0" w:line="360" w:lineRule="auto"/>
        <w:jc w:val="both"/>
        <w:rPr>
          <w:rFonts w:ascii="Bookman Old Style" w:eastAsia="Times New Roman" w:hAnsi="Bookman Old Style"/>
          <w:lang w:eastAsia="pl-PL"/>
        </w:rPr>
      </w:pPr>
    </w:p>
    <w:p w:rsidR="00300727" w:rsidRPr="00F5561E" w:rsidRDefault="00300727" w:rsidP="00300727">
      <w:pPr>
        <w:spacing w:after="0" w:line="360" w:lineRule="auto"/>
        <w:jc w:val="both"/>
        <w:rPr>
          <w:rFonts w:ascii="Bookman Old Style" w:eastAsia="Times New Roman" w:hAnsi="Bookman Old Style"/>
          <w:lang w:eastAsia="pl-PL"/>
        </w:rPr>
      </w:pPr>
    </w:p>
    <w:p w:rsidR="00300727" w:rsidRPr="00F5561E" w:rsidRDefault="00300727" w:rsidP="00300727">
      <w:pPr>
        <w:spacing w:after="0" w:line="360" w:lineRule="auto"/>
        <w:jc w:val="both"/>
        <w:rPr>
          <w:rFonts w:ascii="Bookman Old Style" w:eastAsia="Times New Roman" w:hAnsi="Bookman Old Style"/>
          <w:lang w:eastAsia="pl-PL"/>
        </w:rPr>
      </w:pPr>
    </w:p>
    <w:p w:rsidR="00300727" w:rsidRPr="00F5561E" w:rsidRDefault="00300727" w:rsidP="00300727">
      <w:pPr>
        <w:spacing w:after="0" w:line="360" w:lineRule="auto"/>
        <w:jc w:val="both"/>
        <w:rPr>
          <w:rFonts w:ascii="Bookman Old Style" w:eastAsia="Times New Roman" w:hAnsi="Bookman Old Style"/>
          <w:lang w:eastAsia="pl-PL"/>
        </w:rPr>
      </w:pPr>
    </w:p>
    <w:p w:rsidR="00300727" w:rsidRPr="00F5561E" w:rsidRDefault="00300727" w:rsidP="00300727">
      <w:pPr>
        <w:spacing w:after="0" w:line="360" w:lineRule="auto"/>
        <w:jc w:val="both"/>
        <w:rPr>
          <w:rFonts w:ascii="Bookman Old Style" w:eastAsia="Times New Roman" w:hAnsi="Bookman Old Style"/>
          <w:lang w:eastAsia="pl-PL"/>
        </w:rPr>
      </w:pPr>
    </w:p>
    <w:p w:rsidR="00300727" w:rsidRPr="00F5561E" w:rsidRDefault="00300727" w:rsidP="00300727">
      <w:pPr>
        <w:spacing w:after="0" w:line="360" w:lineRule="auto"/>
        <w:jc w:val="both"/>
        <w:rPr>
          <w:rFonts w:ascii="Bookman Old Style" w:eastAsia="Times New Roman" w:hAnsi="Bookman Old Style"/>
          <w:lang w:eastAsia="pl-PL"/>
        </w:rPr>
      </w:pPr>
    </w:p>
    <w:p w:rsidR="00300727" w:rsidRPr="00F5561E" w:rsidRDefault="00300727" w:rsidP="00300727">
      <w:pPr>
        <w:spacing w:after="0" w:line="360" w:lineRule="auto"/>
        <w:jc w:val="both"/>
        <w:rPr>
          <w:rFonts w:ascii="Bookman Old Style" w:eastAsia="Times New Roman" w:hAnsi="Bookman Old Style"/>
          <w:lang w:eastAsia="pl-PL"/>
        </w:rPr>
      </w:pPr>
    </w:p>
    <w:p w:rsidR="00300727" w:rsidRPr="00F5561E" w:rsidRDefault="00300727" w:rsidP="00300727">
      <w:pPr>
        <w:spacing w:after="0" w:line="360" w:lineRule="auto"/>
        <w:jc w:val="both"/>
        <w:rPr>
          <w:rFonts w:ascii="Bookman Old Style" w:eastAsia="Times New Roman" w:hAnsi="Bookman Old Style"/>
          <w:lang w:eastAsia="pl-PL"/>
        </w:rPr>
      </w:pPr>
    </w:p>
    <w:p w:rsidR="00300727" w:rsidRPr="00F5561E" w:rsidRDefault="00300727" w:rsidP="00300727">
      <w:pPr>
        <w:spacing w:after="0" w:line="360" w:lineRule="auto"/>
        <w:jc w:val="both"/>
        <w:rPr>
          <w:rFonts w:ascii="Bookman Old Style" w:eastAsia="Times New Roman" w:hAnsi="Bookman Old Style"/>
          <w:lang w:eastAsia="pl-PL"/>
        </w:rPr>
      </w:pPr>
    </w:p>
    <w:p w:rsidR="00300727" w:rsidRPr="00F5561E" w:rsidRDefault="00300727" w:rsidP="00300727">
      <w:pPr>
        <w:spacing w:after="0" w:line="360" w:lineRule="auto"/>
        <w:jc w:val="both"/>
        <w:rPr>
          <w:rFonts w:ascii="Bookman Old Style" w:eastAsia="Times New Roman" w:hAnsi="Bookman Old Style"/>
          <w:lang w:eastAsia="pl-PL"/>
        </w:rPr>
      </w:pPr>
    </w:p>
    <w:bookmarkEnd w:id="57"/>
    <w:p w:rsidR="002E3E24" w:rsidRPr="00F5561E" w:rsidRDefault="002E3E24" w:rsidP="002E3E24">
      <w:pPr>
        <w:suppressAutoHyphens/>
        <w:spacing w:after="0" w:line="276" w:lineRule="auto"/>
        <w:jc w:val="right"/>
        <w:rPr>
          <w:rFonts w:ascii="Arial" w:eastAsia="Arial" w:hAnsi="Arial" w:cs="Arial"/>
          <w:sz w:val="17"/>
          <w:szCs w:val="17"/>
          <w:lang w:eastAsia="zh-CN"/>
        </w:rPr>
      </w:pPr>
    </w:p>
    <w:p w:rsidR="002E3E24" w:rsidRPr="00F5561E" w:rsidRDefault="002E3E24" w:rsidP="002E3E24">
      <w:pPr>
        <w:suppressAutoHyphens/>
        <w:spacing w:after="0" w:line="276" w:lineRule="auto"/>
        <w:jc w:val="right"/>
        <w:rPr>
          <w:rFonts w:ascii="Arial" w:eastAsia="Arial" w:hAnsi="Arial" w:cs="Arial"/>
          <w:sz w:val="17"/>
          <w:szCs w:val="17"/>
          <w:lang w:eastAsia="zh-CN"/>
        </w:rPr>
      </w:pPr>
    </w:p>
    <w:p w:rsidR="002E3E24" w:rsidRPr="00F5561E" w:rsidRDefault="002E3E24" w:rsidP="002E3E24">
      <w:pPr>
        <w:suppressAutoHyphens/>
        <w:spacing w:after="0" w:line="276" w:lineRule="auto"/>
        <w:jc w:val="right"/>
        <w:rPr>
          <w:rFonts w:ascii="Arial" w:eastAsia="Arial" w:hAnsi="Arial" w:cs="Arial"/>
          <w:sz w:val="17"/>
          <w:szCs w:val="17"/>
          <w:lang w:eastAsia="zh-CN"/>
        </w:rPr>
      </w:pPr>
    </w:p>
    <w:p w:rsidR="002E3E24" w:rsidRPr="00F5561E" w:rsidRDefault="002E3E24" w:rsidP="002E3E24">
      <w:pPr>
        <w:suppressAutoHyphens/>
        <w:spacing w:after="0" w:line="276" w:lineRule="auto"/>
        <w:jc w:val="right"/>
        <w:rPr>
          <w:rFonts w:ascii="Arial" w:eastAsia="Arial" w:hAnsi="Arial" w:cs="Arial"/>
          <w:sz w:val="17"/>
          <w:szCs w:val="17"/>
          <w:lang w:eastAsia="zh-CN"/>
        </w:rPr>
      </w:pPr>
    </w:p>
    <w:p w:rsidR="002E3E24" w:rsidRPr="00F5561E" w:rsidRDefault="002E3E24" w:rsidP="002E3E24">
      <w:pPr>
        <w:suppressAutoHyphens/>
        <w:spacing w:after="0" w:line="276" w:lineRule="auto"/>
        <w:jc w:val="right"/>
        <w:rPr>
          <w:rFonts w:ascii="Arial" w:eastAsia="Arial" w:hAnsi="Arial" w:cs="Arial"/>
          <w:sz w:val="17"/>
          <w:szCs w:val="17"/>
          <w:lang w:eastAsia="zh-CN"/>
        </w:rPr>
      </w:pPr>
    </w:p>
    <w:p w:rsidR="002E3E24" w:rsidRPr="00F5561E" w:rsidRDefault="002E3E24" w:rsidP="002E3E24">
      <w:pPr>
        <w:suppressAutoHyphens/>
        <w:spacing w:after="0" w:line="276" w:lineRule="auto"/>
        <w:jc w:val="right"/>
        <w:rPr>
          <w:rFonts w:ascii="Arial" w:eastAsia="Arial" w:hAnsi="Arial" w:cs="Arial"/>
          <w:sz w:val="17"/>
          <w:szCs w:val="17"/>
          <w:lang w:eastAsia="zh-CN"/>
        </w:rPr>
      </w:pPr>
    </w:p>
    <w:p w:rsidR="002E3E24" w:rsidRPr="00F5561E" w:rsidRDefault="002E3E24" w:rsidP="002E3E24">
      <w:pPr>
        <w:suppressAutoHyphens/>
        <w:spacing w:after="0" w:line="276" w:lineRule="auto"/>
        <w:jc w:val="right"/>
        <w:rPr>
          <w:rFonts w:ascii="Arial" w:eastAsia="Arial" w:hAnsi="Arial" w:cs="Arial"/>
          <w:sz w:val="17"/>
          <w:szCs w:val="17"/>
          <w:lang w:eastAsia="zh-CN"/>
        </w:rPr>
      </w:pPr>
    </w:p>
    <w:p w:rsidR="00300727" w:rsidRPr="00F5561E" w:rsidRDefault="00300727" w:rsidP="002E3E24">
      <w:pPr>
        <w:suppressAutoHyphens/>
        <w:spacing w:after="0" w:line="276" w:lineRule="auto"/>
        <w:jc w:val="right"/>
        <w:rPr>
          <w:rFonts w:ascii="Arial" w:eastAsia="Arial" w:hAnsi="Arial" w:cs="Arial"/>
          <w:sz w:val="17"/>
          <w:szCs w:val="17"/>
          <w:lang w:eastAsia="zh-CN"/>
        </w:rPr>
      </w:pPr>
    </w:p>
    <w:p w:rsidR="00300727" w:rsidRPr="00F5561E" w:rsidRDefault="00300727" w:rsidP="002E3E24">
      <w:pPr>
        <w:suppressAutoHyphens/>
        <w:spacing w:after="0" w:line="276" w:lineRule="auto"/>
        <w:jc w:val="right"/>
        <w:rPr>
          <w:rFonts w:ascii="Arial" w:eastAsia="Arial" w:hAnsi="Arial" w:cs="Arial"/>
          <w:sz w:val="17"/>
          <w:szCs w:val="17"/>
          <w:lang w:eastAsia="zh-CN"/>
        </w:rPr>
      </w:pPr>
    </w:p>
    <w:p w:rsidR="00300727" w:rsidRPr="00F5561E" w:rsidRDefault="00300727" w:rsidP="002E3E24">
      <w:pPr>
        <w:suppressAutoHyphens/>
        <w:spacing w:after="0" w:line="276" w:lineRule="auto"/>
        <w:jc w:val="right"/>
        <w:rPr>
          <w:rFonts w:ascii="Arial" w:eastAsia="Arial" w:hAnsi="Arial" w:cs="Arial"/>
          <w:sz w:val="17"/>
          <w:szCs w:val="17"/>
          <w:lang w:eastAsia="zh-CN"/>
        </w:rPr>
      </w:pPr>
    </w:p>
    <w:p w:rsidR="00300727" w:rsidRPr="00F5561E" w:rsidRDefault="00300727" w:rsidP="002E3E24">
      <w:pPr>
        <w:suppressAutoHyphens/>
        <w:spacing w:after="0" w:line="276" w:lineRule="auto"/>
        <w:jc w:val="right"/>
        <w:rPr>
          <w:rFonts w:ascii="Arial" w:eastAsia="Arial" w:hAnsi="Arial" w:cs="Arial"/>
          <w:sz w:val="17"/>
          <w:szCs w:val="17"/>
          <w:lang w:eastAsia="zh-CN"/>
        </w:rPr>
      </w:pPr>
    </w:p>
    <w:p w:rsidR="002E3E24" w:rsidRPr="00F5561E" w:rsidRDefault="002E3E24" w:rsidP="002E3E24">
      <w:pPr>
        <w:suppressAutoHyphens/>
        <w:spacing w:after="0" w:line="276" w:lineRule="auto"/>
        <w:jc w:val="right"/>
        <w:rPr>
          <w:rFonts w:ascii="Arial" w:eastAsia="Times New Roman" w:hAnsi="Arial" w:cs="Arial"/>
          <w:b/>
          <w:bCs/>
          <w:sz w:val="28"/>
          <w:szCs w:val="17"/>
          <w:lang w:eastAsia="zh-CN"/>
        </w:rPr>
      </w:pPr>
      <w:r w:rsidRPr="00F5561E">
        <w:rPr>
          <w:rFonts w:ascii="Arial" w:eastAsia="Arial" w:hAnsi="Arial" w:cs="Arial"/>
          <w:sz w:val="17"/>
          <w:szCs w:val="17"/>
          <w:lang w:eastAsia="zh-CN"/>
        </w:rPr>
        <w:t xml:space="preserve">  </w:t>
      </w:r>
      <w:r w:rsidRPr="00F5561E">
        <w:rPr>
          <w:rFonts w:ascii="Arial" w:eastAsia="Times New Roman" w:hAnsi="Arial" w:cs="Arial"/>
          <w:sz w:val="17"/>
          <w:szCs w:val="17"/>
          <w:lang w:eastAsia="zh-CN"/>
        </w:rPr>
        <w:t>Załącznik Nr 10</w:t>
      </w:r>
    </w:p>
    <w:p w:rsidR="002E3E24" w:rsidRPr="00F5561E" w:rsidRDefault="002E3E24" w:rsidP="002E3E24">
      <w:pPr>
        <w:suppressAutoHyphens/>
        <w:spacing w:after="0" w:line="276" w:lineRule="auto"/>
        <w:rPr>
          <w:rFonts w:ascii="Arial" w:eastAsia="Times New Roman" w:hAnsi="Arial" w:cs="Arial"/>
          <w:b/>
          <w:bCs/>
          <w:sz w:val="28"/>
          <w:szCs w:val="17"/>
          <w:lang w:eastAsia="zh-CN"/>
        </w:rPr>
      </w:pPr>
    </w:p>
    <w:p w:rsidR="002E3E24" w:rsidRPr="00F5561E" w:rsidRDefault="002E3E24" w:rsidP="002E3E24">
      <w:pPr>
        <w:suppressAutoHyphens/>
        <w:spacing w:after="0" w:line="240" w:lineRule="auto"/>
        <w:ind w:firstLine="708"/>
        <w:jc w:val="center"/>
        <w:rPr>
          <w:rFonts w:ascii="Arial" w:eastAsia="Times New Roman" w:hAnsi="Arial" w:cs="Arial"/>
          <w:b/>
          <w:sz w:val="24"/>
          <w:szCs w:val="24"/>
          <w:lang w:eastAsia="zh-CN"/>
        </w:rPr>
      </w:pPr>
      <w:r w:rsidRPr="00F5561E">
        <w:rPr>
          <w:rFonts w:ascii="Arial" w:eastAsia="Times New Roman" w:hAnsi="Arial" w:cs="Arial"/>
          <w:b/>
          <w:sz w:val="24"/>
          <w:szCs w:val="24"/>
          <w:lang w:eastAsia="zh-CN"/>
        </w:rPr>
        <w:t xml:space="preserve">SPRAWOZDANIE ROCZNE Z </w:t>
      </w:r>
      <w:r w:rsidRPr="00F5561E">
        <w:rPr>
          <w:rFonts w:ascii="Arial" w:eastAsia="Times New Roman" w:hAnsi="Arial" w:cs="Arial"/>
          <w:b/>
          <w:bCs/>
          <w:sz w:val="24"/>
          <w:szCs w:val="20"/>
          <w:lang w:eastAsia="zh-CN"/>
        </w:rPr>
        <w:t>WYKONANIA PLANU FINANSOWEGO</w:t>
      </w:r>
      <w:r w:rsidRPr="00F5561E">
        <w:rPr>
          <w:rFonts w:ascii="Arial" w:eastAsia="Times New Roman" w:hAnsi="Arial" w:cs="Arial"/>
          <w:b/>
          <w:sz w:val="24"/>
          <w:szCs w:val="24"/>
          <w:lang w:eastAsia="zh-CN"/>
        </w:rPr>
        <w:t xml:space="preserve"> SAMORZĄDOWEJ INSTYTUCJI KULTURY  ZA ROK 201</w:t>
      </w:r>
      <w:r w:rsidR="00100DB2" w:rsidRPr="00F5561E">
        <w:rPr>
          <w:rFonts w:ascii="Arial" w:eastAsia="Times New Roman" w:hAnsi="Arial" w:cs="Arial"/>
          <w:b/>
          <w:sz w:val="24"/>
          <w:szCs w:val="24"/>
          <w:lang w:eastAsia="zh-CN"/>
        </w:rPr>
        <w:t>7</w:t>
      </w:r>
    </w:p>
    <w:p w:rsidR="002E3E24" w:rsidRPr="00F5561E" w:rsidRDefault="002E3E24" w:rsidP="002E3E24">
      <w:pPr>
        <w:suppressAutoHyphens/>
        <w:spacing w:after="0" w:line="240" w:lineRule="auto"/>
        <w:ind w:firstLine="708"/>
        <w:jc w:val="center"/>
        <w:rPr>
          <w:rFonts w:ascii="Arial" w:eastAsia="Times New Roman" w:hAnsi="Arial" w:cs="Arial"/>
          <w:b/>
          <w:sz w:val="24"/>
          <w:szCs w:val="24"/>
          <w:lang w:eastAsia="zh-CN"/>
        </w:rPr>
      </w:pPr>
    </w:p>
    <w:p w:rsidR="002E3E24" w:rsidRPr="00F5561E" w:rsidRDefault="002E3E24" w:rsidP="002E3E24">
      <w:pPr>
        <w:suppressAutoHyphens/>
        <w:spacing w:after="0" w:line="360" w:lineRule="auto"/>
        <w:jc w:val="both"/>
        <w:rPr>
          <w:rFonts w:ascii="Bookman Old Style" w:eastAsia="Times New Roman" w:hAnsi="Bookman Old Style" w:cs="Arial"/>
          <w:lang w:eastAsia="zh-CN"/>
        </w:rPr>
      </w:pPr>
      <w:r w:rsidRPr="00F5561E">
        <w:rPr>
          <w:rFonts w:ascii="Bookman Old Style" w:eastAsia="Times New Roman" w:hAnsi="Bookman Old Style" w:cs="Arial"/>
          <w:lang w:eastAsia="zh-CN"/>
        </w:rPr>
        <w:t>Instytucja kultury gospodaruje samodzielnie przydzieloną i nabytą częścią mienia oraz prowadzi samodzielną gospodarkę w ramach posiadanych środków, kierując się zasadami efektywności ich wykorzystania</w:t>
      </w:r>
      <w:r w:rsidRPr="00F5561E">
        <w:rPr>
          <w:rStyle w:val="Odwoanieprzypisudolnego"/>
          <w:rFonts w:ascii="Bookman Old Style" w:eastAsia="Times New Roman" w:hAnsi="Bookman Old Style" w:cs="Arial"/>
          <w:lang w:eastAsia="zh-CN"/>
        </w:rPr>
        <w:footnoteReference w:id="18"/>
      </w:r>
      <w:r w:rsidRPr="00F5561E">
        <w:rPr>
          <w:rFonts w:ascii="Bookman Old Style" w:eastAsia="Times New Roman" w:hAnsi="Bookman Old Style" w:cs="Arial"/>
          <w:lang w:eastAsia="zh-CN"/>
        </w:rPr>
        <w:t>.</w:t>
      </w:r>
    </w:p>
    <w:p w:rsidR="002E3E24" w:rsidRPr="00F5561E" w:rsidRDefault="002E3E24" w:rsidP="00205540">
      <w:pPr>
        <w:suppressAutoHyphens/>
        <w:spacing w:after="0" w:line="360" w:lineRule="auto"/>
        <w:ind w:firstLine="708"/>
        <w:jc w:val="both"/>
        <w:rPr>
          <w:rFonts w:ascii="Bookman Old Style" w:eastAsiaTheme="minorHAnsi" w:hAnsi="Bookman Old Style"/>
        </w:rPr>
      </w:pPr>
      <w:r w:rsidRPr="00F5561E">
        <w:rPr>
          <w:rFonts w:ascii="Bookman Old Style" w:eastAsia="Times New Roman" w:hAnsi="Bookman Old Style" w:cs="Arial"/>
          <w:lang w:eastAsia="zh-CN"/>
        </w:rPr>
        <w:t>Podstawą gospodarki finansowej instytucji kultury jest plan finansowy ustalony przez dyrektora, z zachowaniem wysokości dotacji organizatora.</w:t>
      </w:r>
      <w:r w:rsidR="00205540" w:rsidRPr="00F5561E">
        <w:rPr>
          <w:rFonts w:ascii="Bookman Old Style" w:eastAsia="Times New Roman" w:hAnsi="Bookman Old Style" w:cs="Arial"/>
          <w:lang w:eastAsia="zh-CN"/>
        </w:rPr>
        <w:t xml:space="preserve"> </w:t>
      </w:r>
      <w:r w:rsidRPr="00F5561E">
        <w:rPr>
          <w:rFonts w:ascii="Bookman Old Style" w:eastAsia="Times New Roman" w:hAnsi="Bookman Old Style" w:cs="Arial"/>
          <w:lang w:eastAsia="zh-CN"/>
        </w:rPr>
        <w:t>Instytucja kultury sporządza plan finansowy zgodnie z przepisami ustawy z dnia 27 sierpnia 2009 r. o finansach publicznych (Dz. U. z 201</w:t>
      </w:r>
      <w:r w:rsidR="00E73C1F" w:rsidRPr="00F5561E">
        <w:rPr>
          <w:rFonts w:ascii="Bookman Old Style" w:eastAsia="Times New Roman" w:hAnsi="Bookman Old Style" w:cs="Arial"/>
          <w:lang w:eastAsia="zh-CN"/>
        </w:rPr>
        <w:t>7</w:t>
      </w:r>
      <w:r w:rsidRPr="00F5561E">
        <w:rPr>
          <w:rFonts w:ascii="Bookman Old Style" w:eastAsia="Times New Roman" w:hAnsi="Bookman Old Style" w:cs="Arial"/>
          <w:lang w:eastAsia="zh-CN"/>
        </w:rPr>
        <w:t xml:space="preserve"> r., poz. </w:t>
      </w:r>
      <w:r w:rsidR="00E73C1F" w:rsidRPr="00F5561E">
        <w:rPr>
          <w:rFonts w:ascii="Bookman Old Style" w:eastAsia="Times New Roman" w:hAnsi="Bookman Old Style" w:cs="Arial"/>
          <w:lang w:eastAsia="zh-CN"/>
        </w:rPr>
        <w:t>2077</w:t>
      </w:r>
      <w:r w:rsidRPr="00F5561E">
        <w:rPr>
          <w:rFonts w:ascii="Bookman Old Style" w:eastAsia="Times New Roman" w:hAnsi="Bookman Old Style" w:cs="Arial"/>
          <w:lang w:eastAsia="zh-CN"/>
        </w:rPr>
        <w:t>).</w:t>
      </w:r>
      <w:r w:rsidR="00205540" w:rsidRPr="00F5561E">
        <w:rPr>
          <w:rFonts w:ascii="Bookman Old Style" w:eastAsia="Times New Roman" w:hAnsi="Bookman Old Style" w:cs="Arial"/>
          <w:lang w:eastAsia="zh-CN"/>
        </w:rPr>
        <w:t xml:space="preserve"> I</w:t>
      </w:r>
      <w:r w:rsidRPr="00F5561E">
        <w:rPr>
          <w:rFonts w:ascii="Bookman Old Style" w:eastAsiaTheme="minorHAnsi" w:hAnsi="Bookman Old Style"/>
        </w:rPr>
        <w:t>nstytucja kultury pokrywa koszty bieżącej działalności i zobowiązania z uzyskiwanych przychodów.</w:t>
      </w:r>
      <w:r w:rsidR="00205540" w:rsidRPr="00F5561E">
        <w:rPr>
          <w:rFonts w:ascii="Bookman Old Style" w:eastAsiaTheme="minorHAnsi" w:hAnsi="Bookman Old Style"/>
        </w:rPr>
        <w:t xml:space="preserve"> </w:t>
      </w:r>
      <w:r w:rsidRPr="00F5561E">
        <w:rPr>
          <w:rFonts w:ascii="Bookman Old Style" w:eastAsiaTheme="minorHAnsi" w:hAnsi="Bookman Old Style"/>
        </w:rPr>
        <w:t xml:space="preserve">Przychodami instytucji kultury są przychody z prowadzonej działalności, </w:t>
      </w:r>
      <w:r w:rsidR="00E73C1F" w:rsidRPr="00F5561E">
        <w:rPr>
          <w:rFonts w:ascii="Bookman Old Style" w:eastAsiaTheme="minorHAnsi" w:hAnsi="Bookman Old Style"/>
        </w:rPr>
        <w:t xml:space="preserve">                         </w:t>
      </w:r>
      <w:r w:rsidRPr="00F5561E">
        <w:rPr>
          <w:rFonts w:ascii="Bookman Old Style" w:eastAsiaTheme="minorHAnsi" w:hAnsi="Bookman Old Style"/>
        </w:rPr>
        <w:t>w tym ze sprzedaży składników majątku ruchomego, przychody z najmu i dzierżawy składników majątkowych, dotacje podmiotowe i celowe z budżetu państwa lub jednostki samorządu terytorialnego, środki otrzymane od osób fizycznych</w:t>
      </w:r>
      <w:r w:rsidR="00100DB2" w:rsidRPr="00F5561E">
        <w:rPr>
          <w:rFonts w:ascii="Bookman Old Style" w:eastAsiaTheme="minorHAnsi" w:hAnsi="Bookman Old Style"/>
        </w:rPr>
        <w:t xml:space="preserve">                                 </w:t>
      </w:r>
      <w:r w:rsidRPr="00F5561E">
        <w:rPr>
          <w:rFonts w:ascii="Bookman Old Style" w:eastAsiaTheme="minorHAnsi" w:hAnsi="Bookman Old Style"/>
        </w:rPr>
        <w:t xml:space="preserve"> i prawnych oraz z innych źródeł.</w:t>
      </w:r>
      <w:r w:rsidR="00205540" w:rsidRPr="00F5561E">
        <w:rPr>
          <w:rFonts w:ascii="Bookman Old Style" w:eastAsiaTheme="minorHAnsi" w:hAnsi="Bookman Old Style"/>
        </w:rPr>
        <w:t xml:space="preserve"> </w:t>
      </w:r>
      <w:r w:rsidRPr="00F5561E">
        <w:rPr>
          <w:rFonts w:ascii="Bookman Old Style" w:eastAsiaTheme="minorHAnsi" w:hAnsi="Bookman Old Style"/>
        </w:rPr>
        <w:t>Organizator przekazuje instytucji kultury środki finansowe w formie dotacji:</w:t>
      </w:r>
    </w:p>
    <w:p w:rsidR="00A50FA7" w:rsidRPr="00F5561E" w:rsidRDefault="002E3E24" w:rsidP="002E3E24">
      <w:p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 xml:space="preserve">1) podmiotowej na dofinansowanie działalności bieżącej w zakresie realizowanych </w:t>
      </w:r>
      <w:r w:rsidR="00A50FA7" w:rsidRPr="00F5561E">
        <w:rPr>
          <w:rFonts w:ascii="Bookman Old Style" w:eastAsiaTheme="minorHAnsi" w:hAnsi="Bookman Old Style"/>
        </w:rPr>
        <w:t xml:space="preserve">  </w:t>
      </w:r>
    </w:p>
    <w:p w:rsidR="002E3E24" w:rsidRPr="00F5561E" w:rsidRDefault="00A50FA7" w:rsidP="002E3E24">
      <w:p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 xml:space="preserve">     </w:t>
      </w:r>
      <w:r w:rsidR="002E3E24" w:rsidRPr="00F5561E">
        <w:rPr>
          <w:rFonts w:ascii="Bookman Old Style" w:eastAsiaTheme="minorHAnsi" w:hAnsi="Bookman Old Style"/>
        </w:rPr>
        <w:t>zadań statutowych, w tym na utrzymanie i remonty obiektów,</w:t>
      </w:r>
    </w:p>
    <w:p w:rsidR="002E3E24" w:rsidRPr="00F5561E" w:rsidRDefault="002E3E24" w:rsidP="002E3E24">
      <w:p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2) celowej na finansowanie lub dofinansowanie kosztów realizacji inwestycji,</w:t>
      </w:r>
    </w:p>
    <w:p w:rsidR="002E3E24" w:rsidRPr="00F5561E" w:rsidRDefault="002E3E24" w:rsidP="002E3E24">
      <w:pPr>
        <w:autoSpaceDE w:val="0"/>
        <w:autoSpaceDN w:val="0"/>
        <w:adjustRightInd w:val="0"/>
        <w:spacing w:after="0" w:line="360" w:lineRule="auto"/>
        <w:jc w:val="both"/>
        <w:rPr>
          <w:rFonts w:ascii="Bookman Old Style" w:eastAsiaTheme="minorHAnsi" w:hAnsi="Bookman Old Style"/>
        </w:rPr>
      </w:pPr>
      <w:r w:rsidRPr="00F5561E">
        <w:rPr>
          <w:rFonts w:ascii="Bookman Old Style" w:eastAsiaTheme="minorHAnsi" w:hAnsi="Bookman Old Style"/>
        </w:rPr>
        <w:t>3) celowej na realizację wskazanych zadań i programów.</w:t>
      </w:r>
    </w:p>
    <w:p w:rsidR="002E3E24" w:rsidRPr="00F5561E" w:rsidRDefault="002E3E24" w:rsidP="00205540">
      <w:pPr>
        <w:suppressAutoHyphens/>
        <w:spacing w:after="0" w:line="360" w:lineRule="auto"/>
        <w:ind w:firstLine="360"/>
        <w:jc w:val="both"/>
        <w:rPr>
          <w:rFonts w:ascii="Bookman Old Style" w:eastAsia="Times New Roman" w:hAnsi="Bookman Old Style"/>
          <w:lang w:eastAsia="zh-CN"/>
        </w:rPr>
      </w:pPr>
      <w:r w:rsidRPr="00F5561E">
        <w:rPr>
          <w:rFonts w:ascii="Bookman Old Style" w:eastAsia="Times New Roman" w:hAnsi="Bookman Old Style"/>
          <w:lang w:eastAsia="zh-CN"/>
        </w:rPr>
        <w:t>Plan przychodów na 201</w:t>
      </w:r>
      <w:r w:rsidR="00A50FA7" w:rsidRPr="00F5561E">
        <w:rPr>
          <w:rFonts w:ascii="Bookman Old Style" w:eastAsia="Times New Roman" w:hAnsi="Bookman Old Style"/>
          <w:lang w:eastAsia="zh-CN"/>
        </w:rPr>
        <w:t>7</w:t>
      </w:r>
      <w:r w:rsidRPr="00F5561E">
        <w:rPr>
          <w:rFonts w:ascii="Bookman Old Style" w:eastAsia="Times New Roman" w:hAnsi="Bookman Old Style"/>
          <w:lang w:eastAsia="zh-CN"/>
        </w:rPr>
        <w:t xml:space="preserve"> r. wynosił </w:t>
      </w:r>
      <w:r w:rsidR="00A50FA7" w:rsidRPr="00F5561E">
        <w:rPr>
          <w:rFonts w:ascii="Bookman Old Style" w:eastAsia="Times New Roman" w:hAnsi="Bookman Old Style"/>
          <w:lang w:eastAsia="zh-CN"/>
        </w:rPr>
        <w:t xml:space="preserve">374.036,00 </w:t>
      </w:r>
      <w:r w:rsidRPr="00F5561E">
        <w:rPr>
          <w:rFonts w:ascii="Bookman Old Style" w:eastAsia="Times New Roman" w:hAnsi="Bookman Old Style"/>
          <w:lang w:eastAsia="zh-CN"/>
        </w:rPr>
        <w:t xml:space="preserve">zł, wykonano w wysokości </w:t>
      </w:r>
      <w:r w:rsidR="00A50FA7" w:rsidRPr="00F5561E">
        <w:rPr>
          <w:rFonts w:ascii="Bookman Old Style" w:eastAsia="Times New Roman" w:hAnsi="Bookman Old Style"/>
          <w:lang w:eastAsia="zh-CN"/>
        </w:rPr>
        <w:t xml:space="preserve">374.079,00 </w:t>
      </w:r>
      <w:r w:rsidRPr="00F5561E">
        <w:rPr>
          <w:rFonts w:ascii="Bookman Old Style" w:eastAsia="Times New Roman" w:hAnsi="Bookman Old Style"/>
          <w:lang w:eastAsia="zh-CN"/>
        </w:rPr>
        <w:t>zł, co stanowi 100,0</w:t>
      </w:r>
      <w:r w:rsidR="00A50FA7" w:rsidRPr="00F5561E">
        <w:rPr>
          <w:rFonts w:ascii="Bookman Old Style" w:eastAsia="Times New Roman" w:hAnsi="Bookman Old Style"/>
          <w:lang w:eastAsia="zh-CN"/>
        </w:rPr>
        <w:t>1</w:t>
      </w:r>
      <w:r w:rsidRPr="00F5561E">
        <w:rPr>
          <w:rFonts w:ascii="Bookman Old Style" w:eastAsia="Times New Roman" w:hAnsi="Bookman Old Style"/>
          <w:lang w:eastAsia="zh-CN"/>
        </w:rPr>
        <w:t xml:space="preserve">% planu rocznego, w tym: </w:t>
      </w:r>
    </w:p>
    <w:p w:rsidR="002E3E24" w:rsidRPr="00F5561E" w:rsidRDefault="002E3E24" w:rsidP="00E21EAD">
      <w:pPr>
        <w:pStyle w:val="Akapitzlist"/>
        <w:numPr>
          <w:ilvl w:val="0"/>
          <w:numId w:val="27"/>
        </w:numPr>
        <w:spacing w:after="0" w:line="360" w:lineRule="auto"/>
        <w:jc w:val="both"/>
        <w:rPr>
          <w:rFonts w:ascii="Bookman Old Style" w:eastAsia="Times New Roman" w:hAnsi="Bookman Old Style"/>
        </w:rPr>
      </w:pPr>
      <w:r w:rsidRPr="00F5561E">
        <w:rPr>
          <w:rFonts w:ascii="Bookman Old Style" w:eastAsia="Times New Roman" w:hAnsi="Bookman Old Style"/>
        </w:rPr>
        <w:t>dotacja podmiotowa z budżetu gminy  – 3</w:t>
      </w:r>
      <w:r w:rsidR="00A50FA7" w:rsidRPr="00F5561E">
        <w:rPr>
          <w:rFonts w:ascii="Bookman Old Style" w:eastAsia="Times New Roman" w:hAnsi="Bookman Old Style"/>
        </w:rPr>
        <w:t>5</w:t>
      </w:r>
      <w:r w:rsidRPr="00F5561E">
        <w:rPr>
          <w:rFonts w:ascii="Bookman Old Style" w:eastAsia="Times New Roman" w:hAnsi="Bookman Old Style"/>
        </w:rPr>
        <w:t>5.000,00</w:t>
      </w:r>
      <w:r w:rsidR="00874CC6" w:rsidRPr="00F5561E">
        <w:rPr>
          <w:rFonts w:ascii="Bookman Old Style" w:eastAsia="Times New Roman" w:hAnsi="Bookman Old Style"/>
        </w:rPr>
        <w:t xml:space="preserve"> </w:t>
      </w:r>
      <w:r w:rsidRPr="00F5561E">
        <w:rPr>
          <w:rFonts w:ascii="Bookman Old Style" w:eastAsia="Times New Roman" w:hAnsi="Bookman Old Style"/>
        </w:rPr>
        <w:t>zł,</w:t>
      </w:r>
    </w:p>
    <w:p w:rsidR="002E3E24" w:rsidRPr="00F5561E" w:rsidRDefault="002E3E24" w:rsidP="00E21EAD">
      <w:pPr>
        <w:pStyle w:val="Akapitzlist"/>
        <w:numPr>
          <w:ilvl w:val="0"/>
          <w:numId w:val="27"/>
        </w:numPr>
        <w:spacing w:after="0" w:line="360" w:lineRule="auto"/>
        <w:jc w:val="both"/>
        <w:rPr>
          <w:rFonts w:ascii="Bookman Old Style" w:eastAsia="Times New Roman" w:hAnsi="Bookman Old Style"/>
        </w:rPr>
      </w:pPr>
      <w:r w:rsidRPr="00F5561E">
        <w:rPr>
          <w:rFonts w:ascii="Bookman Old Style" w:eastAsia="Times New Roman" w:hAnsi="Bookman Old Style"/>
        </w:rPr>
        <w:t>dochody własne (otrzymane darowizny w pos</w:t>
      </w:r>
      <w:r w:rsidR="00205540" w:rsidRPr="00F5561E">
        <w:rPr>
          <w:rFonts w:ascii="Bookman Old Style" w:eastAsia="Times New Roman" w:hAnsi="Bookman Old Style"/>
        </w:rPr>
        <w:t>taci pieniężnej oraz odsetki od </w:t>
      </w:r>
      <w:r w:rsidRPr="00F5561E">
        <w:rPr>
          <w:rFonts w:ascii="Bookman Old Style" w:eastAsia="Times New Roman" w:hAnsi="Bookman Old Style"/>
        </w:rPr>
        <w:t xml:space="preserve">czasowo wolnych środków  znających się na rachunku bankowym ) – </w:t>
      </w:r>
      <w:r w:rsidR="00A50FA7" w:rsidRPr="00F5561E">
        <w:rPr>
          <w:rFonts w:ascii="Bookman Old Style" w:eastAsia="Times New Roman" w:hAnsi="Bookman Old Style"/>
        </w:rPr>
        <w:t>14.330</w:t>
      </w:r>
      <w:r w:rsidRPr="00F5561E">
        <w:rPr>
          <w:rFonts w:ascii="Bookman Old Style" w:eastAsia="Times New Roman" w:hAnsi="Bookman Old Style"/>
        </w:rPr>
        <w:t>,</w:t>
      </w:r>
      <w:r w:rsidR="00A50FA7" w:rsidRPr="00F5561E">
        <w:rPr>
          <w:rFonts w:ascii="Bookman Old Style" w:eastAsia="Times New Roman" w:hAnsi="Bookman Old Style"/>
        </w:rPr>
        <w:t xml:space="preserve">00 </w:t>
      </w:r>
      <w:r w:rsidRPr="00F5561E">
        <w:rPr>
          <w:rFonts w:ascii="Bookman Old Style" w:eastAsia="Times New Roman" w:hAnsi="Bookman Old Style"/>
        </w:rPr>
        <w:t>zł,</w:t>
      </w:r>
    </w:p>
    <w:p w:rsidR="002E3E24" w:rsidRPr="00F5561E" w:rsidRDefault="002E3E24" w:rsidP="00E21EAD">
      <w:pPr>
        <w:pStyle w:val="Akapitzlist"/>
        <w:numPr>
          <w:ilvl w:val="0"/>
          <w:numId w:val="27"/>
        </w:numPr>
        <w:spacing w:after="0" w:line="360" w:lineRule="auto"/>
        <w:jc w:val="both"/>
        <w:rPr>
          <w:rFonts w:ascii="Bookman Old Style" w:eastAsia="Times New Roman" w:hAnsi="Bookman Old Style"/>
        </w:rPr>
      </w:pPr>
      <w:r w:rsidRPr="00F5561E">
        <w:rPr>
          <w:rFonts w:ascii="Bookman Old Style" w:eastAsia="Times New Roman" w:hAnsi="Bookman Old Style"/>
        </w:rPr>
        <w:t xml:space="preserve">dotacja z Ministerstwa Kultury i Dziedzictwa Narodowego – </w:t>
      </w:r>
      <w:r w:rsidR="00A50FA7" w:rsidRPr="00F5561E">
        <w:rPr>
          <w:rFonts w:ascii="Bookman Old Style" w:eastAsia="Times New Roman" w:hAnsi="Bookman Old Style"/>
        </w:rPr>
        <w:t>4.706</w:t>
      </w:r>
      <w:r w:rsidRPr="00F5561E">
        <w:rPr>
          <w:rFonts w:ascii="Bookman Old Style" w:eastAsia="Times New Roman" w:hAnsi="Bookman Old Style"/>
        </w:rPr>
        <w:t>,00</w:t>
      </w:r>
      <w:r w:rsidR="00874CC6" w:rsidRPr="00F5561E">
        <w:rPr>
          <w:rFonts w:ascii="Bookman Old Style" w:eastAsia="Times New Roman" w:hAnsi="Bookman Old Style"/>
        </w:rPr>
        <w:t xml:space="preserve"> </w:t>
      </w:r>
      <w:r w:rsidRPr="00F5561E">
        <w:rPr>
          <w:rFonts w:ascii="Bookman Old Style" w:eastAsia="Times New Roman" w:hAnsi="Bookman Old Style"/>
        </w:rPr>
        <w:t xml:space="preserve">zł, </w:t>
      </w:r>
    </w:p>
    <w:p w:rsidR="00A50FA7" w:rsidRPr="00F5561E" w:rsidRDefault="00A50FA7" w:rsidP="00874CC6">
      <w:pPr>
        <w:pStyle w:val="Akapitzlist"/>
        <w:numPr>
          <w:ilvl w:val="0"/>
          <w:numId w:val="27"/>
        </w:numPr>
        <w:spacing w:after="0" w:line="360" w:lineRule="auto"/>
        <w:jc w:val="both"/>
        <w:rPr>
          <w:rFonts w:ascii="Bookman Old Style" w:eastAsia="Times New Roman" w:hAnsi="Bookman Old Style"/>
        </w:rPr>
      </w:pPr>
      <w:r w:rsidRPr="00F5561E">
        <w:rPr>
          <w:rFonts w:ascii="Bookman Old Style" w:hAnsi="Bookman Old Style"/>
        </w:rPr>
        <w:t>wynagrodzenie płatnika z tytułu term</w:t>
      </w:r>
      <w:r w:rsidR="00205540" w:rsidRPr="00F5561E">
        <w:rPr>
          <w:rFonts w:ascii="Bookman Old Style" w:hAnsi="Bookman Old Style"/>
        </w:rPr>
        <w:t>inowego regulowania zaliczek na </w:t>
      </w:r>
      <w:r w:rsidRPr="00F5561E">
        <w:rPr>
          <w:rFonts w:ascii="Bookman Old Style" w:hAnsi="Bookman Old Style"/>
        </w:rPr>
        <w:t>podatek dochodowy od osób fizycznych</w:t>
      </w:r>
      <w:r w:rsidR="00205540" w:rsidRPr="00F5561E">
        <w:rPr>
          <w:rFonts w:ascii="Bookman Old Style" w:eastAsiaTheme="minorHAnsi" w:hAnsi="Bookman Old Style" w:cs="Arial"/>
        </w:rPr>
        <w:t xml:space="preserve"> do urzędów skarbowych </w:t>
      </w:r>
      <w:r w:rsidR="00205540" w:rsidRPr="00F5561E">
        <w:rPr>
          <w:rFonts w:ascii="Bookman Old Style" w:hAnsi="Bookman Old Style"/>
        </w:rPr>
        <w:t>– 43,00</w:t>
      </w:r>
      <w:r w:rsidRPr="00F5561E">
        <w:rPr>
          <w:rFonts w:ascii="Bookman Old Style" w:hAnsi="Bookman Old Style"/>
        </w:rPr>
        <w:t>zł.</w:t>
      </w:r>
    </w:p>
    <w:p w:rsidR="002E3E24" w:rsidRPr="00F5561E" w:rsidRDefault="002E3E24" w:rsidP="002E3E24">
      <w:pPr>
        <w:spacing w:after="0" w:line="360" w:lineRule="auto"/>
        <w:jc w:val="both"/>
        <w:rPr>
          <w:rFonts w:ascii="Bookman Old Style" w:eastAsia="Times New Roman" w:hAnsi="Bookman Old Style"/>
        </w:rPr>
      </w:pPr>
      <w:r w:rsidRPr="00F5561E">
        <w:rPr>
          <w:rFonts w:ascii="Bookman Old Style" w:eastAsia="Times New Roman" w:hAnsi="Bookman Old Style"/>
        </w:rPr>
        <w:t>Plan kosztów na 201</w:t>
      </w:r>
      <w:r w:rsidR="00A50FA7" w:rsidRPr="00F5561E">
        <w:rPr>
          <w:rFonts w:ascii="Bookman Old Style" w:eastAsia="Times New Roman" w:hAnsi="Bookman Old Style"/>
        </w:rPr>
        <w:t>7</w:t>
      </w:r>
      <w:r w:rsidRPr="00F5561E">
        <w:rPr>
          <w:rFonts w:ascii="Bookman Old Style" w:eastAsia="Times New Roman" w:hAnsi="Bookman Old Style"/>
        </w:rPr>
        <w:t xml:space="preserve"> r. ustalono w wysokości 3</w:t>
      </w:r>
      <w:r w:rsidR="00A50FA7" w:rsidRPr="00F5561E">
        <w:rPr>
          <w:rFonts w:ascii="Bookman Old Style" w:eastAsia="Times New Roman" w:hAnsi="Bookman Old Style"/>
        </w:rPr>
        <w:t xml:space="preserve">78.099,06 </w:t>
      </w:r>
      <w:r w:rsidRPr="00F5561E">
        <w:rPr>
          <w:rFonts w:ascii="Bookman Old Style" w:eastAsia="Times New Roman" w:hAnsi="Bookman Old Style"/>
        </w:rPr>
        <w:t xml:space="preserve">zł, zrealizowano </w:t>
      </w:r>
      <w:r w:rsidR="00205540" w:rsidRPr="00F5561E">
        <w:rPr>
          <w:rFonts w:ascii="Bookman Old Style" w:eastAsia="Times New Roman" w:hAnsi="Bookman Old Style"/>
        </w:rPr>
        <w:t>na </w:t>
      </w:r>
      <w:r w:rsidRPr="00F5561E">
        <w:rPr>
          <w:rFonts w:ascii="Bookman Old Style" w:eastAsia="Times New Roman" w:hAnsi="Bookman Old Style"/>
        </w:rPr>
        <w:t>kwotę 3</w:t>
      </w:r>
      <w:r w:rsidR="00A50FA7" w:rsidRPr="00F5561E">
        <w:rPr>
          <w:rFonts w:ascii="Bookman Old Style" w:eastAsia="Times New Roman" w:hAnsi="Bookman Old Style"/>
        </w:rPr>
        <w:t xml:space="preserve">69.903,32 </w:t>
      </w:r>
      <w:r w:rsidRPr="00F5561E">
        <w:rPr>
          <w:rFonts w:ascii="Bookman Old Style" w:eastAsia="Times New Roman" w:hAnsi="Bookman Old Style"/>
        </w:rPr>
        <w:t>zł., co stanowi 9</w:t>
      </w:r>
      <w:r w:rsidR="00A50FA7" w:rsidRPr="00F5561E">
        <w:rPr>
          <w:rFonts w:ascii="Bookman Old Style" w:eastAsia="Times New Roman" w:hAnsi="Bookman Old Style"/>
        </w:rPr>
        <w:t>7,83</w:t>
      </w:r>
      <w:r w:rsidRPr="00F5561E">
        <w:rPr>
          <w:rFonts w:ascii="Bookman Old Style" w:eastAsia="Times New Roman" w:hAnsi="Bookman Old Style"/>
        </w:rPr>
        <w:t>% planu rocznego.</w:t>
      </w:r>
    </w:p>
    <w:p w:rsidR="002E3E24" w:rsidRPr="00F5561E" w:rsidRDefault="002E3E24" w:rsidP="002E3E24">
      <w:pPr>
        <w:spacing w:after="0" w:line="360" w:lineRule="auto"/>
        <w:jc w:val="both"/>
        <w:rPr>
          <w:rFonts w:ascii="Bookman Old Style" w:eastAsia="Times New Roman" w:hAnsi="Bookman Old Style"/>
        </w:rPr>
      </w:pPr>
      <w:r w:rsidRPr="00F5561E">
        <w:rPr>
          <w:rFonts w:ascii="Bookman Old Style" w:eastAsia="Times New Roman" w:hAnsi="Bookman Old Style"/>
        </w:rPr>
        <w:t>Wydatkowanie środków przebiegało zgodnie z planem i przedstawiało się następująco:</w:t>
      </w:r>
    </w:p>
    <w:p w:rsidR="008B6EA0" w:rsidRPr="00F5561E" w:rsidRDefault="00A50FA7" w:rsidP="00A50FA7">
      <w:pPr>
        <w:pStyle w:val="Akapitzlist"/>
        <w:numPr>
          <w:ilvl w:val="0"/>
          <w:numId w:val="28"/>
        </w:numPr>
        <w:spacing w:after="0" w:line="360" w:lineRule="auto"/>
        <w:jc w:val="both"/>
        <w:rPr>
          <w:rFonts w:ascii="Bookman Old Style" w:eastAsia="Times New Roman" w:hAnsi="Bookman Old Style"/>
        </w:rPr>
      </w:pPr>
      <w:r w:rsidRPr="00F5561E">
        <w:rPr>
          <w:rFonts w:ascii="Bookman Old Style" w:eastAsia="Times New Roman" w:hAnsi="Bookman Old Style"/>
        </w:rPr>
        <w:t xml:space="preserve">wynagrodzenia osobowe pracowników </w:t>
      </w:r>
      <w:r w:rsidR="00D546E1" w:rsidRPr="00F5561E">
        <w:rPr>
          <w:rFonts w:ascii="Bookman Old Style" w:eastAsia="Times New Roman" w:hAnsi="Bookman Old Style"/>
        </w:rPr>
        <w:t>wraz z pochodnymi –</w:t>
      </w:r>
      <w:r w:rsidR="008B6EA0" w:rsidRPr="00F5561E">
        <w:rPr>
          <w:rFonts w:ascii="Bookman Old Style" w:eastAsia="Times New Roman" w:hAnsi="Bookman Old Style"/>
        </w:rPr>
        <w:t xml:space="preserve"> </w:t>
      </w:r>
      <w:r w:rsidRPr="00F5561E">
        <w:rPr>
          <w:rFonts w:ascii="Bookman Old Style" w:eastAsia="Times New Roman" w:hAnsi="Bookman Old Style"/>
        </w:rPr>
        <w:t>1</w:t>
      </w:r>
      <w:r w:rsidR="00D546E1" w:rsidRPr="00F5561E">
        <w:rPr>
          <w:rFonts w:ascii="Bookman Old Style" w:eastAsia="Times New Roman" w:hAnsi="Bookman Old Style"/>
        </w:rPr>
        <w:t>88.588,37</w:t>
      </w:r>
      <w:r w:rsidRPr="00F5561E">
        <w:rPr>
          <w:rFonts w:ascii="Bookman Old Style" w:eastAsia="Times New Roman" w:hAnsi="Bookman Old Style"/>
        </w:rPr>
        <w:t xml:space="preserve">zł, </w:t>
      </w:r>
    </w:p>
    <w:p w:rsidR="00A50FA7" w:rsidRPr="00F5561E" w:rsidRDefault="00A50FA7" w:rsidP="00D264FE">
      <w:pPr>
        <w:pStyle w:val="Akapitzlist"/>
        <w:numPr>
          <w:ilvl w:val="0"/>
          <w:numId w:val="28"/>
        </w:numPr>
        <w:spacing w:after="0" w:line="360" w:lineRule="auto"/>
        <w:jc w:val="both"/>
        <w:rPr>
          <w:rFonts w:ascii="Bookman Old Style" w:eastAsia="Times New Roman" w:hAnsi="Bookman Old Style"/>
        </w:rPr>
      </w:pPr>
      <w:r w:rsidRPr="00F5561E">
        <w:rPr>
          <w:rFonts w:ascii="Bookman Old Style" w:eastAsia="Times New Roman" w:hAnsi="Bookman Old Style"/>
        </w:rPr>
        <w:t>wydatki osobowe nie zaliczane do wyn</w:t>
      </w:r>
      <w:r w:rsidR="00205540" w:rsidRPr="00F5561E">
        <w:rPr>
          <w:rFonts w:ascii="Bookman Old Style" w:eastAsia="Times New Roman" w:hAnsi="Bookman Old Style"/>
        </w:rPr>
        <w:t>agrodzeń wydano kwotę 53.033,00</w:t>
      </w:r>
      <w:r w:rsidRPr="00F5561E">
        <w:rPr>
          <w:rFonts w:ascii="Bookman Old Style" w:eastAsia="Times New Roman" w:hAnsi="Bookman Old Style"/>
        </w:rPr>
        <w:t>zł (koszty związane z zatrudnieniem obsługi BHP i osoby sprzątającej pomieszczenia biblioteczne, a także opłacono instruktorów zespołów muzycznych i obsługi podczas projektów ),</w:t>
      </w:r>
    </w:p>
    <w:p w:rsidR="00205540" w:rsidRPr="00F5561E" w:rsidRDefault="00A50FA7" w:rsidP="00874CC6">
      <w:pPr>
        <w:pStyle w:val="Akapitzlist"/>
        <w:numPr>
          <w:ilvl w:val="0"/>
          <w:numId w:val="28"/>
        </w:numPr>
        <w:spacing w:after="0" w:line="360" w:lineRule="auto"/>
        <w:jc w:val="both"/>
        <w:rPr>
          <w:rFonts w:ascii="Bookman Old Style" w:eastAsia="Times New Roman" w:hAnsi="Bookman Old Style"/>
        </w:rPr>
      </w:pPr>
      <w:r w:rsidRPr="00F5561E">
        <w:rPr>
          <w:rFonts w:ascii="Bookman Old Style" w:eastAsia="Times New Roman" w:hAnsi="Bookman Old Style"/>
        </w:rPr>
        <w:t>zakup</w:t>
      </w:r>
      <w:r w:rsidR="00205540" w:rsidRPr="00F5561E">
        <w:rPr>
          <w:rFonts w:ascii="Bookman Old Style" w:eastAsia="Times New Roman" w:hAnsi="Bookman Old Style"/>
        </w:rPr>
        <w:t>y</w:t>
      </w:r>
      <w:r w:rsidRPr="00F5561E">
        <w:rPr>
          <w:rFonts w:ascii="Bookman Old Style" w:eastAsia="Times New Roman" w:hAnsi="Bookman Old Style"/>
        </w:rPr>
        <w:t xml:space="preserve"> </w:t>
      </w:r>
      <w:r w:rsidR="00205540" w:rsidRPr="00F5561E">
        <w:rPr>
          <w:rFonts w:ascii="Bookman Old Style" w:eastAsia="Times New Roman" w:hAnsi="Bookman Old Style"/>
        </w:rPr>
        <w:t>–</w:t>
      </w:r>
      <w:r w:rsidR="008B6EA0" w:rsidRPr="00F5561E">
        <w:rPr>
          <w:rFonts w:ascii="Bookman Old Style" w:eastAsia="Times New Roman" w:hAnsi="Bookman Old Style"/>
        </w:rPr>
        <w:t xml:space="preserve"> </w:t>
      </w:r>
      <w:r w:rsidRPr="00F5561E">
        <w:rPr>
          <w:rFonts w:ascii="Bookman Old Style" w:eastAsia="Times New Roman" w:hAnsi="Bookman Old Style"/>
        </w:rPr>
        <w:t>4</w:t>
      </w:r>
      <w:r w:rsidR="00F345B2" w:rsidRPr="00F5561E">
        <w:rPr>
          <w:rFonts w:ascii="Bookman Old Style" w:eastAsia="Times New Roman" w:hAnsi="Bookman Old Style"/>
        </w:rPr>
        <w:t>9</w:t>
      </w:r>
      <w:r w:rsidRPr="00F5561E">
        <w:rPr>
          <w:rFonts w:ascii="Bookman Old Style" w:eastAsia="Times New Roman" w:hAnsi="Bookman Old Style"/>
        </w:rPr>
        <w:t>.</w:t>
      </w:r>
      <w:r w:rsidR="00F345B2" w:rsidRPr="00F5561E">
        <w:rPr>
          <w:rFonts w:ascii="Bookman Old Style" w:eastAsia="Times New Roman" w:hAnsi="Bookman Old Style"/>
        </w:rPr>
        <w:t>700</w:t>
      </w:r>
      <w:r w:rsidRPr="00F5561E">
        <w:rPr>
          <w:rFonts w:ascii="Bookman Old Style" w:eastAsia="Times New Roman" w:hAnsi="Bookman Old Style"/>
        </w:rPr>
        <w:t>,28</w:t>
      </w:r>
      <w:r w:rsidR="008B6EA0" w:rsidRPr="00F5561E">
        <w:rPr>
          <w:rFonts w:ascii="Bookman Old Style" w:eastAsia="Times New Roman" w:hAnsi="Bookman Old Style"/>
        </w:rPr>
        <w:t xml:space="preserve"> </w:t>
      </w:r>
      <w:r w:rsidRPr="00F5561E">
        <w:rPr>
          <w:rFonts w:ascii="Bookman Old Style" w:eastAsia="Times New Roman" w:hAnsi="Bookman Old Style"/>
        </w:rPr>
        <w:t>zł</w:t>
      </w:r>
      <w:r w:rsidR="008B6EA0" w:rsidRPr="00F5561E">
        <w:rPr>
          <w:rFonts w:ascii="Bookman Old Style" w:eastAsia="Times New Roman" w:hAnsi="Bookman Old Style"/>
        </w:rPr>
        <w:t xml:space="preserve"> w tym</w:t>
      </w:r>
      <w:r w:rsidR="00C0248C" w:rsidRPr="00F5561E">
        <w:rPr>
          <w:rFonts w:ascii="Bookman Old Style" w:eastAsia="Times New Roman" w:hAnsi="Bookman Old Style"/>
        </w:rPr>
        <w:t xml:space="preserve"> m.in.</w:t>
      </w:r>
      <w:r w:rsidR="008B6EA0" w:rsidRPr="00F5561E">
        <w:rPr>
          <w:rFonts w:ascii="Bookman Old Style" w:eastAsia="Times New Roman" w:hAnsi="Bookman Old Style"/>
        </w:rPr>
        <w:t>: pre</w:t>
      </w:r>
      <w:r w:rsidRPr="00F5561E">
        <w:rPr>
          <w:rFonts w:ascii="Bookman Old Style" w:eastAsia="Times New Roman" w:hAnsi="Bookman Old Style"/>
        </w:rPr>
        <w:t>numerata czasopism</w:t>
      </w:r>
      <w:r w:rsidR="008B6EA0" w:rsidRPr="00F5561E">
        <w:rPr>
          <w:rFonts w:ascii="Bookman Old Style" w:eastAsia="Times New Roman" w:hAnsi="Bookman Old Style"/>
        </w:rPr>
        <w:t xml:space="preserve"> </w:t>
      </w:r>
      <w:r w:rsidRPr="00F5561E">
        <w:rPr>
          <w:rFonts w:ascii="Bookman Old Style" w:eastAsia="Times New Roman" w:hAnsi="Bookman Old Style"/>
        </w:rPr>
        <w:t>i poradników</w:t>
      </w:r>
      <w:r w:rsidR="008B6EA0" w:rsidRPr="00F5561E">
        <w:rPr>
          <w:rFonts w:ascii="Bookman Old Style" w:eastAsia="Times New Roman" w:hAnsi="Bookman Old Style"/>
        </w:rPr>
        <w:t xml:space="preserve">, </w:t>
      </w:r>
      <w:r w:rsidR="00F345B2" w:rsidRPr="00F5561E">
        <w:rPr>
          <w:rFonts w:ascii="Bookman Old Style" w:eastAsia="Times New Roman" w:hAnsi="Bookman Old Style"/>
        </w:rPr>
        <w:t xml:space="preserve">zakup nowości wydawniczych, </w:t>
      </w:r>
      <w:r w:rsidRPr="00F5561E">
        <w:rPr>
          <w:rFonts w:ascii="Bookman Old Style" w:eastAsia="Times New Roman" w:hAnsi="Bookman Old Style"/>
        </w:rPr>
        <w:t>artykułów biurowych i kart bibliotecznych,</w:t>
      </w:r>
      <w:r w:rsidR="00205540" w:rsidRPr="00F5561E">
        <w:rPr>
          <w:rFonts w:ascii="Bookman Old Style" w:eastAsia="Times New Roman" w:hAnsi="Bookman Old Style"/>
        </w:rPr>
        <w:t xml:space="preserve"> zakup artykułów związanych z organizacją Biegu MTB i </w:t>
      </w:r>
      <w:r w:rsidRPr="00F5561E">
        <w:rPr>
          <w:rFonts w:ascii="Bookman Old Style" w:eastAsia="Times New Roman" w:hAnsi="Bookman Old Style"/>
        </w:rPr>
        <w:t>Dożyn</w:t>
      </w:r>
      <w:r w:rsidR="008B6EA0" w:rsidRPr="00F5561E">
        <w:rPr>
          <w:rFonts w:ascii="Bookman Old Style" w:eastAsia="Times New Roman" w:hAnsi="Bookman Old Style"/>
        </w:rPr>
        <w:t>e</w:t>
      </w:r>
      <w:r w:rsidRPr="00F5561E">
        <w:rPr>
          <w:rFonts w:ascii="Bookman Old Style" w:eastAsia="Times New Roman" w:hAnsi="Bookman Old Style"/>
        </w:rPr>
        <w:t>k</w:t>
      </w:r>
      <w:r w:rsidR="008B6EA0" w:rsidRPr="00F5561E">
        <w:rPr>
          <w:rFonts w:ascii="Bookman Old Style" w:eastAsia="Times New Roman" w:hAnsi="Bookman Old Style"/>
        </w:rPr>
        <w:t xml:space="preserve"> </w:t>
      </w:r>
      <w:r w:rsidRPr="00F5561E">
        <w:rPr>
          <w:rFonts w:ascii="Bookman Old Style" w:eastAsia="Times New Roman" w:hAnsi="Bookman Old Style"/>
        </w:rPr>
        <w:t>Gminny</w:t>
      </w:r>
      <w:r w:rsidR="008B6EA0" w:rsidRPr="00F5561E">
        <w:rPr>
          <w:rFonts w:ascii="Bookman Old Style" w:eastAsia="Times New Roman" w:hAnsi="Bookman Old Style"/>
        </w:rPr>
        <w:t xml:space="preserve">ch </w:t>
      </w:r>
      <w:r w:rsidRPr="00F5561E">
        <w:rPr>
          <w:rFonts w:ascii="Bookman Old Style" w:eastAsia="Times New Roman" w:hAnsi="Bookman Old Style"/>
        </w:rPr>
        <w:t>(dyplomy, puchary, karpi</w:t>
      </w:r>
      <w:r w:rsidR="008B6EA0" w:rsidRPr="00F5561E">
        <w:rPr>
          <w:rFonts w:ascii="Bookman Old Style" w:eastAsia="Times New Roman" w:hAnsi="Bookman Old Style"/>
        </w:rPr>
        <w:t>e</w:t>
      </w:r>
      <w:r w:rsidRPr="00F5561E">
        <w:rPr>
          <w:rFonts w:ascii="Bookman Old Style" w:eastAsia="Times New Roman" w:hAnsi="Bookman Old Style"/>
        </w:rPr>
        <w:t>, zaprosze</w:t>
      </w:r>
      <w:r w:rsidR="008B6EA0" w:rsidRPr="00F5561E">
        <w:rPr>
          <w:rFonts w:ascii="Bookman Old Style" w:eastAsia="Times New Roman" w:hAnsi="Bookman Old Style"/>
        </w:rPr>
        <w:t>nia</w:t>
      </w:r>
      <w:r w:rsidRPr="00F5561E">
        <w:rPr>
          <w:rFonts w:ascii="Bookman Old Style" w:eastAsia="Times New Roman" w:hAnsi="Bookman Old Style"/>
        </w:rPr>
        <w:t xml:space="preserve"> itp.</w:t>
      </w:r>
      <w:r w:rsidR="008B6EA0" w:rsidRPr="00F5561E">
        <w:rPr>
          <w:rFonts w:ascii="Bookman Old Style" w:eastAsia="Times New Roman" w:hAnsi="Bookman Old Style"/>
        </w:rPr>
        <w:t>, n</w:t>
      </w:r>
      <w:r w:rsidRPr="00F5561E">
        <w:rPr>
          <w:rFonts w:ascii="Bookman Old Style" w:eastAsia="Times New Roman" w:hAnsi="Bookman Old Style"/>
        </w:rPr>
        <w:t>agrody dla poszczególnych sołectw za udział w turnieju</w:t>
      </w:r>
      <w:r w:rsidR="00632F02" w:rsidRPr="00F5561E">
        <w:rPr>
          <w:rFonts w:ascii="Bookman Old Style" w:eastAsia="Times New Roman" w:hAnsi="Bookman Old Style"/>
        </w:rPr>
        <w:t xml:space="preserve"> </w:t>
      </w:r>
      <w:r w:rsidR="00205540" w:rsidRPr="00F5561E">
        <w:rPr>
          <w:rFonts w:ascii="Bookman Old Style" w:eastAsia="Times New Roman" w:hAnsi="Bookman Old Style"/>
        </w:rPr>
        <w:t>„</w:t>
      </w:r>
      <w:r w:rsidR="007725F4" w:rsidRPr="00F5561E">
        <w:rPr>
          <w:rFonts w:ascii="Bookman Old Style" w:eastAsia="Times New Roman" w:hAnsi="Bookman Old Style"/>
        </w:rPr>
        <w:t>Bawimy się razem” i inne</w:t>
      </w:r>
      <w:r w:rsidR="008B6EA0" w:rsidRPr="00F5561E">
        <w:rPr>
          <w:rFonts w:ascii="Bookman Old Style" w:eastAsia="Times New Roman" w:hAnsi="Bookman Old Style"/>
        </w:rPr>
        <w:t xml:space="preserve">, </w:t>
      </w:r>
    </w:p>
    <w:p w:rsidR="00A50FA7" w:rsidRPr="00F5561E" w:rsidRDefault="00874CC6" w:rsidP="00D264FE">
      <w:pPr>
        <w:pStyle w:val="Akapitzlist"/>
        <w:numPr>
          <w:ilvl w:val="0"/>
          <w:numId w:val="28"/>
        </w:numPr>
        <w:spacing w:after="0" w:line="360" w:lineRule="auto"/>
        <w:jc w:val="both"/>
        <w:rPr>
          <w:rFonts w:ascii="Bookman Old Style" w:eastAsia="Times New Roman" w:hAnsi="Bookman Old Style"/>
        </w:rPr>
      </w:pPr>
      <w:r w:rsidRPr="00F5561E">
        <w:rPr>
          <w:rFonts w:ascii="Bookman Old Style" w:eastAsia="Times New Roman" w:hAnsi="Bookman Old Style"/>
        </w:rPr>
        <w:t xml:space="preserve">zużycie energii elektrycznej i gazu - 12.355,46 zł, </w:t>
      </w:r>
      <w:r w:rsidR="00632F02" w:rsidRPr="00F5561E">
        <w:rPr>
          <w:rFonts w:ascii="Bookman Old Style" w:eastAsia="Times New Roman" w:hAnsi="Bookman Old Style"/>
        </w:rPr>
        <w:t xml:space="preserve"> </w:t>
      </w:r>
      <w:r w:rsidR="00A50FA7" w:rsidRPr="00F5561E">
        <w:rPr>
          <w:rFonts w:ascii="Bookman Old Style" w:eastAsia="Times New Roman" w:hAnsi="Bookman Old Style"/>
        </w:rPr>
        <w:t xml:space="preserve"> </w:t>
      </w:r>
    </w:p>
    <w:p w:rsidR="00A50FA7" w:rsidRPr="00F5561E" w:rsidRDefault="00A50FA7" w:rsidP="00A50FA7">
      <w:pPr>
        <w:pStyle w:val="Akapitzlist"/>
        <w:numPr>
          <w:ilvl w:val="0"/>
          <w:numId w:val="28"/>
        </w:numPr>
        <w:spacing w:after="0" w:line="360" w:lineRule="auto"/>
        <w:jc w:val="both"/>
        <w:rPr>
          <w:rFonts w:ascii="Bookman Old Style" w:eastAsia="Times New Roman" w:hAnsi="Bookman Old Style"/>
        </w:rPr>
      </w:pPr>
      <w:r w:rsidRPr="00F5561E">
        <w:rPr>
          <w:rFonts w:ascii="Bookman Old Style" w:eastAsia="Times New Roman" w:hAnsi="Bookman Old Style"/>
        </w:rPr>
        <w:t>usług</w:t>
      </w:r>
      <w:r w:rsidR="007725F4" w:rsidRPr="00F5561E">
        <w:rPr>
          <w:rFonts w:ascii="Bookman Old Style" w:eastAsia="Times New Roman" w:hAnsi="Bookman Old Style"/>
        </w:rPr>
        <w:t>i</w:t>
      </w:r>
      <w:r w:rsidRPr="00F5561E">
        <w:rPr>
          <w:rFonts w:ascii="Bookman Old Style" w:eastAsia="Times New Roman" w:hAnsi="Bookman Old Style"/>
        </w:rPr>
        <w:t xml:space="preserve"> </w:t>
      </w:r>
      <w:r w:rsidR="00D546E1" w:rsidRPr="00F5561E">
        <w:rPr>
          <w:rFonts w:ascii="Bookman Old Style" w:eastAsia="Times New Roman" w:hAnsi="Bookman Old Style"/>
        </w:rPr>
        <w:t>–</w:t>
      </w:r>
      <w:r w:rsidR="00632F02" w:rsidRPr="00F5561E">
        <w:rPr>
          <w:rFonts w:ascii="Bookman Old Style" w:eastAsia="Times New Roman" w:hAnsi="Bookman Old Style"/>
        </w:rPr>
        <w:t xml:space="preserve"> </w:t>
      </w:r>
      <w:r w:rsidR="00D546E1" w:rsidRPr="00F5561E">
        <w:rPr>
          <w:rFonts w:ascii="Bookman Old Style" w:eastAsia="Times New Roman" w:hAnsi="Bookman Old Style"/>
        </w:rPr>
        <w:t xml:space="preserve">60.440,25 </w:t>
      </w:r>
      <w:r w:rsidRPr="00F5561E">
        <w:rPr>
          <w:rFonts w:ascii="Bookman Old Style" w:eastAsia="Times New Roman" w:hAnsi="Bookman Old Style"/>
        </w:rPr>
        <w:t>zł</w:t>
      </w:r>
      <w:r w:rsidR="00632F02" w:rsidRPr="00F5561E">
        <w:rPr>
          <w:rFonts w:ascii="Bookman Old Style" w:eastAsia="Times New Roman" w:hAnsi="Bookman Old Style"/>
        </w:rPr>
        <w:t xml:space="preserve">, w tym m.in.: </w:t>
      </w:r>
      <w:r w:rsidRPr="00F5561E">
        <w:rPr>
          <w:rFonts w:ascii="Bookman Old Style" w:eastAsia="Times New Roman" w:hAnsi="Bookman Old Style"/>
        </w:rPr>
        <w:t>konsultacje informatyczne,  wywóz  nieczystości i odbiór ścieków, prowizj</w:t>
      </w:r>
      <w:r w:rsidR="00402979" w:rsidRPr="00F5561E">
        <w:rPr>
          <w:rFonts w:ascii="Bookman Old Style" w:eastAsia="Times New Roman" w:hAnsi="Bookman Old Style"/>
        </w:rPr>
        <w:t>e</w:t>
      </w:r>
      <w:r w:rsidRPr="00F5561E">
        <w:rPr>
          <w:rFonts w:ascii="Bookman Old Style" w:eastAsia="Times New Roman" w:hAnsi="Bookman Old Style"/>
        </w:rPr>
        <w:t xml:space="preserve"> bankow</w:t>
      </w:r>
      <w:r w:rsidR="00402979" w:rsidRPr="00F5561E">
        <w:rPr>
          <w:rFonts w:ascii="Bookman Old Style" w:eastAsia="Times New Roman" w:hAnsi="Bookman Old Style"/>
        </w:rPr>
        <w:t>e</w:t>
      </w:r>
      <w:r w:rsidRPr="00F5561E">
        <w:rPr>
          <w:rFonts w:ascii="Bookman Old Style" w:eastAsia="Times New Roman" w:hAnsi="Bookman Old Style"/>
        </w:rPr>
        <w:t>, usługi BHP</w:t>
      </w:r>
      <w:r w:rsidR="00402979" w:rsidRPr="00F5561E">
        <w:rPr>
          <w:rFonts w:ascii="Bookman Old Style" w:eastAsia="Times New Roman" w:hAnsi="Bookman Old Style"/>
        </w:rPr>
        <w:t>,</w:t>
      </w:r>
      <w:r w:rsidRPr="00F5561E">
        <w:rPr>
          <w:rFonts w:ascii="Bookman Old Style" w:eastAsia="Times New Roman" w:hAnsi="Bookman Old Style"/>
        </w:rPr>
        <w:t xml:space="preserve"> usługi związane z organizacją Turnieju „Bawimy się Razem”, dzierżaw</w:t>
      </w:r>
      <w:r w:rsidR="00632F02" w:rsidRPr="00F5561E">
        <w:rPr>
          <w:rFonts w:ascii="Bookman Old Style" w:eastAsia="Times New Roman" w:hAnsi="Bookman Old Style"/>
        </w:rPr>
        <w:t>a</w:t>
      </w:r>
      <w:r w:rsidRPr="00F5561E">
        <w:rPr>
          <w:rFonts w:ascii="Bookman Old Style" w:eastAsia="Times New Roman" w:hAnsi="Bookman Old Style"/>
        </w:rPr>
        <w:t xml:space="preserve"> lokalu, aktualizacj</w:t>
      </w:r>
      <w:r w:rsidR="00632F02" w:rsidRPr="00F5561E">
        <w:rPr>
          <w:rFonts w:ascii="Bookman Old Style" w:eastAsia="Times New Roman" w:hAnsi="Bookman Old Style"/>
        </w:rPr>
        <w:t>a</w:t>
      </w:r>
      <w:r w:rsidRPr="00F5561E">
        <w:rPr>
          <w:rFonts w:ascii="Bookman Old Style" w:eastAsia="Times New Roman" w:hAnsi="Bookman Old Style"/>
        </w:rPr>
        <w:t xml:space="preserve"> oprogramowania MAK i Radix, opłat</w:t>
      </w:r>
      <w:r w:rsidR="00632F02" w:rsidRPr="00F5561E">
        <w:rPr>
          <w:rFonts w:ascii="Bookman Old Style" w:eastAsia="Times New Roman" w:hAnsi="Bookman Old Style"/>
        </w:rPr>
        <w:t>a</w:t>
      </w:r>
      <w:r w:rsidR="00F345B2" w:rsidRPr="00F5561E">
        <w:rPr>
          <w:rFonts w:ascii="Bookman Old Style" w:eastAsia="Times New Roman" w:hAnsi="Bookman Old Style"/>
        </w:rPr>
        <w:t xml:space="preserve"> ZAIKS (</w:t>
      </w:r>
      <w:r w:rsidRPr="00F5561E">
        <w:rPr>
          <w:rFonts w:ascii="Bookman Old Style" w:eastAsia="Times New Roman" w:hAnsi="Bookman Old Style"/>
        </w:rPr>
        <w:t>605,16zł</w:t>
      </w:r>
      <w:r w:rsidR="00F345B2" w:rsidRPr="00F5561E">
        <w:rPr>
          <w:rFonts w:ascii="Bookman Old Style" w:eastAsia="Times New Roman" w:hAnsi="Bookman Old Style"/>
        </w:rPr>
        <w:t>),</w:t>
      </w:r>
      <w:r w:rsidRPr="00F5561E">
        <w:rPr>
          <w:rFonts w:ascii="Bookman Old Style" w:eastAsia="Times New Roman" w:hAnsi="Bookman Old Style"/>
        </w:rPr>
        <w:t xml:space="preserve"> </w:t>
      </w:r>
      <w:r w:rsidR="00F345B2" w:rsidRPr="00F5561E">
        <w:rPr>
          <w:rFonts w:ascii="Bookman Old Style" w:eastAsia="Times New Roman" w:hAnsi="Bookman Old Style"/>
        </w:rPr>
        <w:t xml:space="preserve">usługi </w:t>
      </w:r>
      <w:r w:rsidRPr="00F5561E">
        <w:rPr>
          <w:rFonts w:ascii="Bookman Old Style" w:eastAsia="Times New Roman" w:hAnsi="Bookman Old Style"/>
        </w:rPr>
        <w:t xml:space="preserve">związane </w:t>
      </w:r>
      <w:r w:rsidR="00F345B2" w:rsidRPr="00F5561E">
        <w:rPr>
          <w:rFonts w:ascii="Bookman Old Style" w:eastAsia="Times New Roman" w:hAnsi="Bookman Old Style"/>
        </w:rPr>
        <w:t xml:space="preserve">                  </w:t>
      </w:r>
      <w:r w:rsidRPr="00F5561E">
        <w:rPr>
          <w:rFonts w:ascii="Bookman Old Style" w:eastAsia="Times New Roman" w:hAnsi="Bookman Old Style"/>
        </w:rPr>
        <w:t>z organizacją Dożynek Gminnych tj. (tłumaczenie wniosku, obsług</w:t>
      </w:r>
      <w:r w:rsidR="00F345B2" w:rsidRPr="00F5561E">
        <w:rPr>
          <w:rFonts w:ascii="Bookman Old Style" w:eastAsia="Times New Roman" w:hAnsi="Bookman Old Style"/>
        </w:rPr>
        <w:t>a</w:t>
      </w:r>
      <w:r w:rsidRPr="00F5561E">
        <w:rPr>
          <w:rFonts w:ascii="Bookman Old Style" w:eastAsia="Times New Roman" w:hAnsi="Bookman Old Style"/>
        </w:rPr>
        <w:t xml:space="preserve"> techniczn</w:t>
      </w:r>
      <w:r w:rsidR="00F345B2" w:rsidRPr="00F5561E">
        <w:rPr>
          <w:rFonts w:ascii="Bookman Old Style" w:eastAsia="Times New Roman" w:hAnsi="Bookman Old Style"/>
        </w:rPr>
        <w:t>a</w:t>
      </w:r>
      <w:r w:rsidRPr="00F5561E">
        <w:rPr>
          <w:rFonts w:ascii="Bookman Old Style" w:eastAsia="Times New Roman" w:hAnsi="Bookman Old Style"/>
        </w:rPr>
        <w:t xml:space="preserve">, </w:t>
      </w:r>
      <w:r w:rsidR="00F345B2" w:rsidRPr="00F5561E">
        <w:rPr>
          <w:rFonts w:ascii="Bookman Old Style" w:eastAsia="Times New Roman" w:hAnsi="Bookman Old Style"/>
        </w:rPr>
        <w:t xml:space="preserve">opłata koncertów, </w:t>
      </w:r>
      <w:r w:rsidRPr="00F5561E">
        <w:rPr>
          <w:rFonts w:ascii="Bookman Old Style" w:eastAsia="Times New Roman" w:hAnsi="Bookman Old Style"/>
        </w:rPr>
        <w:t>koszenie stadionu, ogłoszenie w prasie, zabezpieczenie medyczne, wynajem TOI-TOI, podłączenie szafki energetycznej oraz ochron</w:t>
      </w:r>
      <w:r w:rsidR="00F345B2" w:rsidRPr="00F5561E">
        <w:rPr>
          <w:rFonts w:ascii="Bookman Old Style" w:eastAsia="Times New Roman" w:hAnsi="Bookman Old Style"/>
        </w:rPr>
        <w:t xml:space="preserve">a w czasie trwania </w:t>
      </w:r>
      <w:r w:rsidRPr="00F5561E">
        <w:rPr>
          <w:rFonts w:ascii="Bookman Old Style" w:eastAsia="Times New Roman" w:hAnsi="Bookman Old Style"/>
        </w:rPr>
        <w:t>imprezy głównej</w:t>
      </w:r>
      <w:r w:rsidR="00F345B2" w:rsidRPr="00F5561E">
        <w:rPr>
          <w:rFonts w:ascii="Bookman Old Style" w:eastAsia="Times New Roman" w:hAnsi="Bookman Old Style"/>
        </w:rPr>
        <w:t xml:space="preserve"> 37.589,32zł</w:t>
      </w:r>
      <w:r w:rsidRPr="00F5561E">
        <w:rPr>
          <w:rFonts w:ascii="Bookman Old Style" w:eastAsia="Times New Roman" w:hAnsi="Bookman Old Style"/>
        </w:rPr>
        <w:t>)</w:t>
      </w:r>
      <w:r w:rsidR="00D546E1" w:rsidRPr="00F5561E">
        <w:rPr>
          <w:rFonts w:ascii="Bookman Old Style" w:eastAsia="Times New Roman" w:hAnsi="Bookman Old Style"/>
        </w:rPr>
        <w:t xml:space="preserve">, </w:t>
      </w:r>
      <w:r w:rsidR="00F345B2" w:rsidRPr="00F5561E">
        <w:rPr>
          <w:rFonts w:ascii="Bookman Old Style" w:eastAsia="Times New Roman" w:hAnsi="Bookman Old Style"/>
        </w:rPr>
        <w:t>dostęp do </w:t>
      </w:r>
      <w:r w:rsidR="00D546E1" w:rsidRPr="00F5561E">
        <w:rPr>
          <w:rFonts w:ascii="Bookman Old Style" w:eastAsia="Times New Roman" w:hAnsi="Bookman Old Style"/>
        </w:rPr>
        <w:t xml:space="preserve">Internetu </w:t>
      </w:r>
      <w:r w:rsidR="00F345B2" w:rsidRPr="00F5561E">
        <w:rPr>
          <w:rFonts w:ascii="Bookman Old Style" w:eastAsia="Times New Roman" w:hAnsi="Bookman Old Style"/>
        </w:rPr>
        <w:t>(</w:t>
      </w:r>
      <w:r w:rsidR="00D546E1" w:rsidRPr="00F5561E">
        <w:rPr>
          <w:rFonts w:ascii="Bookman Old Style" w:eastAsia="Times New Roman" w:hAnsi="Bookman Old Style"/>
        </w:rPr>
        <w:t>6.514,98zł</w:t>
      </w:r>
      <w:r w:rsidR="00F345B2" w:rsidRPr="00F5561E">
        <w:rPr>
          <w:rFonts w:ascii="Bookman Old Style" w:eastAsia="Times New Roman" w:hAnsi="Bookman Old Style"/>
        </w:rPr>
        <w:t>)</w:t>
      </w:r>
      <w:r w:rsidR="00D546E1" w:rsidRPr="00F5561E">
        <w:rPr>
          <w:rFonts w:ascii="Bookman Old Style" w:eastAsia="Times New Roman" w:hAnsi="Bookman Old Style"/>
        </w:rPr>
        <w:t>,</w:t>
      </w:r>
      <w:r w:rsidR="00402979" w:rsidRPr="00F5561E">
        <w:rPr>
          <w:rFonts w:ascii="Bookman Old Style" w:eastAsia="Times New Roman" w:hAnsi="Bookman Old Style"/>
        </w:rPr>
        <w:t xml:space="preserve"> a także inne drobne usługi związane z bieżącym funkcjonowaniem jednostki</w:t>
      </w:r>
      <w:r w:rsidRPr="00F5561E">
        <w:rPr>
          <w:rFonts w:ascii="Bookman Old Style" w:eastAsia="Times New Roman" w:hAnsi="Bookman Old Style"/>
        </w:rPr>
        <w:t>.</w:t>
      </w:r>
    </w:p>
    <w:p w:rsidR="00632F02" w:rsidRPr="00F5561E" w:rsidRDefault="007725F4" w:rsidP="00632F02">
      <w:pPr>
        <w:pStyle w:val="Akapitzlist"/>
        <w:numPr>
          <w:ilvl w:val="0"/>
          <w:numId w:val="28"/>
        </w:numPr>
        <w:spacing w:after="0" w:line="360" w:lineRule="auto"/>
        <w:jc w:val="both"/>
        <w:rPr>
          <w:rFonts w:ascii="Bookman Old Style" w:eastAsia="Times New Roman" w:hAnsi="Bookman Old Style"/>
        </w:rPr>
      </w:pPr>
      <w:r w:rsidRPr="00F5561E">
        <w:rPr>
          <w:rFonts w:ascii="Bookman Old Style" w:eastAsia="Times New Roman" w:hAnsi="Bookman Old Style"/>
        </w:rPr>
        <w:t xml:space="preserve">pozostałe </w:t>
      </w:r>
      <w:r w:rsidR="00874CC6" w:rsidRPr="00F5561E">
        <w:rPr>
          <w:rFonts w:ascii="Bookman Old Style" w:eastAsia="Times New Roman" w:hAnsi="Bookman Old Style"/>
        </w:rPr>
        <w:t xml:space="preserve">koszty </w:t>
      </w:r>
      <w:r w:rsidRPr="00F5561E">
        <w:rPr>
          <w:rFonts w:ascii="Bookman Old Style" w:eastAsia="Times New Roman" w:hAnsi="Bookman Old Style"/>
        </w:rPr>
        <w:t xml:space="preserve">– </w:t>
      </w:r>
      <w:r w:rsidR="00632F02" w:rsidRPr="00F5561E">
        <w:rPr>
          <w:rFonts w:ascii="Bookman Old Style" w:eastAsia="Times New Roman" w:hAnsi="Bookman Old Style"/>
        </w:rPr>
        <w:t>podróż</w:t>
      </w:r>
      <w:r w:rsidRPr="00F5561E">
        <w:rPr>
          <w:rFonts w:ascii="Bookman Old Style" w:eastAsia="Times New Roman" w:hAnsi="Bookman Old Style"/>
        </w:rPr>
        <w:t>e</w:t>
      </w:r>
      <w:r w:rsidR="00874CC6" w:rsidRPr="00F5561E">
        <w:rPr>
          <w:rFonts w:ascii="Bookman Old Style" w:eastAsia="Times New Roman" w:hAnsi="Bookman Old Style"/>
        </w:rPr>
        <w:t xml:space="preserve"> </w:t>
      </w:r>
      <w:r w:rsidR="00632F02" w:rsidRPr="00F5561E">
        <w:rPr>
          <w:rFonts w:ascii="Bookman Old Style" w:eastAsia="Times New Roman" w:hAnsi="Bookman Old Style"/>
        </w:rPr>
        <w:t>służbow</w:t>
      </w:r>
      <w:r w:rsidRPr="00F5561E">
        <w:rPr>
          <w:rFonts w:ascii="Bookman Old Style" w:eastAsia="Times New Roman" w:hAnsi="Bookman Old Style"/>
        </w:rPr>
        <w:t>e pracowników (</w:t>
      </w:r>
      <w:r w:rsidR="00632F02" w:rsidRPr="00F5561E">
        <w:rPr>
          <w:rFonts w:ascii="Bookman Old Style" w:eastAsia="Times New Roman" w:hAnsi="Bookman Old Style"/>
        </w:rPr>
        <w:t>414,40zł</w:t>
      </w:r>
      <w:r w:rsidRPr="00F5561E">
        <w:rPr>
          <w:rFonts w:ascii="Bookman Old Style" w:eastAsia="Times New Roman" w:hAnsi="Bookman Old Style"/>
        </w:rPr>
        <w:t>)</w:t>
      </w:r>
      <w:r w:rsidR="00632F02" w:rsidRPr="00F5561E">
        <w:rPr>
          <w:rFonts w:ascii="Bookman Old Style" w:eastAsia="Times New Roman" w:hAnsi="Bookman Old Style"/>
        </w:rPr>
        <w:t>,</w:t>
      </w:r>
      <w:r w:rsidR="00874CC6" w:rsidRPr="00F5561E">
        <w:rPr>
          <w:rFonts w:ascii="Bookman Old Style" w:eastAsia="Times New Roman" w:hAnsi="Bookman Old Style"/>
        </w:rPr>
        <w:t xml:space="preserve"> </w:t>
      </w:r>
      <w:r w:rsidRPr="00F5561E">
        <w:rPr>
          <w:rFonts w:ascii="Bookman Old Style" w:eastAsia="Times New Roman" w:hAnsi="Bookman Old Style"/>
        </w:rPr>
        <w:t>odpis na </w:t>
      </w:r>
      <w:r w:rsidR="00D546E1" w:rsidRPr="00F5561E">
        <w:rPr>
          <w:rFonts w:ascii="Bookman Old Style" w:eastAsia="Times New Roman" w:hAnsi="Bookman Old Style"/>
        </w:rPr>
        <w:t xml:space="preserve">zakładowy fundusz świadczeń socjalnych </w:t>
      </w:r>
      <w:r w:rsidRPr="00F5561E">
        <w:rPr>
          <w:rFonts w:ascii="Bookman Old Style" w:eastAsia="Times New Roman" w:hAnsi="Bookman Old Style"/>
        </w:rPr>
        <w:t>(</w:t>
      </w:r>
      <w:r w:rsidR="00D546E1" w:rsidRPr="00F5561E">
        <w:rPr>
          <w:rFonts w:ascii="Bookman Old Style" w:eastAsia="Times New Roman" w:hAnsi="Bookman Old Style"/>
        </w:rPr>
        <w:t>4.869,72zł</w:t>
      </w:r>
      <w:r w:rsidRPr="00F5561E">
        <w:rPr>
          <w:rFonts w:ascii="Bookman Old Style" w:eastAsia="Times New Roman" w:hAnsi="Bookman Old Style"/>
        </w:rPr>
        <w:t>)</w:t>
      </w:r>
      <w:r w:rsidR="00D546E1" w:rsidRPr="00F5561E">
        <w:rPr>
          <w:rFonts w:ascii="Bookman Old Style" w:eastAsia="Times New Roman" w:hAnsi="Bookman Old Style"/>
        </w:rPr>
        <w:t xml:space="preserve">, </w:t>
      </w:r>
      <w:r w:rsidRPr="00F5561E">
        <w:rPr>
          <w:rFonts w:ascii="Bookman Old Style" w:eastAsia="Times New Roman" w:hAnsi="Bookman Old Style"/>
        </w:rPr>
        <w:t>ubezpieczenia mienia (</w:t>
      </w:r>
      <w:r w:rsidR="00632F02" w:rsidRPr="00F5561E">
        <w:rPr>
          <w:rFonts w:ascii="Bookman Old Style" w:eastAsia="Times New Roman" w:hAnsi="Bookman Old Style"/>
        </w:rPr>
        <w:t>104,00zł</w:t>
      </w:r>
      <w:r w:rsidRPr="00F5561E">
        <w:rPr>
          <w:rFonts w:ascii="Bookman Old Style" w:eastAsia="Times New Roman" w:hAnsi="Bookman Old Style"/>
        </w:rPr>
        <w:t>)</w:t>
      </w:r>
      <w:r w:rsidR="00632F02" w:rsidRPr="00F5561E">
        <w:rPr>
          <w:rFonts w:ascii="Bookman Old Style" w:eastAsia="Times New Roman" w:hAnsi="Bookman Old Style"/>
        </w:rPr>
        <w:t>,</w:t>
      </w:r>
      <w:r w:rsidR="00874CC6" w:rsidRPr="00F5561E">
        <w:rPr>
          <w:rFonts w:ascii="Bookman Old Style" w:eastAsia="Times New Roman" w:hAnsi="Bookman Old Style"/>
        </w:rPr>
        <w:t xml:space="preserve"> </w:t>
      </w:r>
      <w:r w:rsidR="00632F02" w:rsidRPr="00F5561E">
        <w:rPr>
          <w:rFonts w:ascii="Bookman Old Style" w:eastAsia="Times New Roman" w:hAnsi="Bookman Old Style"/>
        </w:rPr>
        <w:t>szkolenia pracownikó</w:t>
      </w:r>
      <w:r w:rsidRPr="00F5561E">
        <w:rPr>
          <w:rFonts w:ascii="Bookman Old Style" w:eastAsia="Times New Roman" w:hAnsi="Bookman Old Style"/>
        </w:rPr>
        <w:t>w (</w:t>
      </w:r>
      <w:r w:rsidR="00632F02" w:rsidRPr="00F5561E">
        <w:rPr>
          <w:rFonts w:ascii="Bookman Old Style" w:eastAsia="Times New Roman" w:hAnsi="Bookman Old Style"/>
        </w:rPr>
        <w:t>397,84zł</w:t>
      </w:r>
      <w:r w:rsidRPr="00F5561E">
        <w:rPr>
          <w:rFonts w:ascii="Bookman Old Style" w:eastAsia="Times New Roman" w:hAnsi="Bookman Old Style"/>
        </w:rPr>
        <w:t>).</w:t>
      </w:r>
    </w:p>
    <w:p w:rsidR="00632F02" w:rsidRPr="00F5561E" w:rsidRDefault="00A50FA7" w:rsidP="007725F4">
      <w:pPr>
        <w:spacing w:after="0" w:line="360" w:lineRule="auto"/>
        <w:jc w:val="both"/>
        <w:rPr>
          <w:rFonts w:ascii="Bookman Old Style" w:eastAsia="Times New Roman" w:hAnsi="Bookman Old Style"/>
        </w:rPr>
      </w:pPr>
      <w:r w:rsidRPr="00F5561E">
        <w:rPr>
          <w:rFonts w:ascii="Bookman Old Style" w:eastAsia="Times New Roman" w:hAnsi="Bookman Old Style"/>
        </w:rPr>
        <w:t>Według stanu na dzień 31</w:t>
      </w:r>
      <w:r w:rsidR="00632F02" w:rsidRPr="00F5561E">
        <w:rPr>
          <w:rFonts w:ascii="Bookman Old Style" w:eastAsia="Times New Roman" w:hAnsi="Bookman Old Style"/>
        </w:rPr>
        <w:t xml:space="preserve"> grudnia </w:t>
      </w:r>
      <w:r w:rsidRPr="00F5561E">
        <w:rPr>
          <w:rFonts w:ascii="Bookman Old Style" w:eastAsia="Times New Roman" w:hAnsi="Bookman Old Style"/>
        </w:rPr>
        <w:t xml:space="preserve">2017 roku Instytucja </w:t>
      </w:r>
      <w:r w:rsidRPr="00F5561E">
        <w:rPr>
          <w:rFonts w:ascii="Bookman Old Style" w:eastAsia="Times New Roman" w:hAnsi="Bookman Old Style"/>
          <w:b/>
        </w:rPr>
        <w:t>nie posiada</w:t>
      </w:r>
      <w:r w:rsidRPr="00F5561E">
        <w:rPr>
          <w:rFonts w:ascii="Bookman Old Style" w:eastAsia="Times New Roman" w:hAnsi="Bookman Old Style"/>
        </w:rPr>
        <w:t xml:space="preserve"> należności </w:t>
      </w:r>
      <w:r w:rsidR="00632F02" w:rsidRPr="00F5561E">
        <w:rPr>
          <w:rFonts w:ascii="Bookman Old Style" w:eastAsia="Times New Roman" w:hAnsi="Bookman Old Style"/>
        </w:rPr>
        <w:t xml:space="preserve">                  </w:t>
      </w:r>
      <w:r w:rsidRPr="00F5561E">
        <w:rPr>
          <w:rFonts w:ascii="Bookman Old Style" w:eastAsia="Times New Roman" w:hAnsi="Bookman Old Style"/>
        </w:rPr>
        <w:t xml:space="preserve">i </w:t>
      </w:r>
      <w:r w:rsidRPr="00F5561E">
        <w:rPr>
          <w:rFonts w:ascii="Bookman Old Style" w:eastAsia="Times New Roman" w:hAnsi="Bookman Old Style"/>
          <w:b/>
        </w:rPr>
        <w:t>zobowiązań wymagalnych</w:t>
      </w:r>
      <w:r w:rsidRPr="00F5561E">
        <w:rPr>
          <w:rFonts w:ascii="Bookman Old Style" w:eastAsia="Times New Roman" w:hAnsi="Bookman Old Style"/>
        </w:rPr>
        <w:t xml:space="preserve">. </w:t>
      </w:r>
    </w:p>
    <w:p w:rsidR="002E3E24" w:rsidRPr="00F5561E" w:rsidRDefault="002E3E24" w:rsidP="007725F4">
      <w:pPr>
        <w:suppressAutoHyphens/>
        <w:spacing w:after="0" w:line="360" w:lineRule="auto"/>
        <w:ind w:firstLine="708"/>
        <w:jc w:val="both"/>
        <w:rPr>
          <w:rFonts w:ascii="Bookman Old Style" w:eastAsia="Times New Roman" w:hAnsi="Bookman Old Style"/>
          <w:lang w:eastAsia="zh-CN"/>
        </w:rPr>
      </w:pPr>
      <w:r w:rsidRPr="00F5561E">
        <w:rPr>
          <w:rFonts w:ascii="Bookman Old Style" w:eastAsia="Times New Roman" w:hAnsi="Bookman Old Style"/>
          <w:lang w:eastAsia="zh-CN"/>
        </w:rPr>
        <w:t>W trakcie roku 201</w:t>
      </w:r>
      <w:r w:rsidR="00770430" w:rsidRPr="00F5561E">
        <w:rPr>
          <w:rFonts w:ascii="Bookman Old Style" w:eastAsia="Times New Roman" w:hAnsi="Bookman Old Style"/>
          <w:lang w:eastAsia="zh-CN"/>
        </w:rPr>
        <w:t>7</w:t>
      </w:r>
      <w:r w:rsidRPr="00F5561E">
        <w:rPr>
          <w:rFonts w:ascii="Bookman Old Style" w:eastAsia="Times New Roman" w:hAnsi="Bookman Old Style"/>
          <w:lang w:eastAsia="zh-CN"/>
        </w:rPr>
        <w:t xml:space="preserve"> Gminna Biblioteka Publiczna w Bledzewie w ramach zadań statutowych organizowała oraz współorganizowała różnego rodzaju imprezy dla całej społeczności lokalnej, począwszy od dzieci poprzez młodzież, dorosłych. Realizacja tych zadań przebiega następująco:  </w:t>
      </w:r>
    </w:p>
    <w:p w:rsidR="00BC2739" w:rsidRPr="00F5561E" w:rsidRDefault="00BC2739" w:rsidP="00B16B4B">
      <w:pPr>
        <w:spacing w:after="0" w:line="360" w:lineRule="auto"/>
        <w:jc w:val="both"/>
        <w:rPr>
          <w:rFonts w:ascii="Bookman Old Style" w:hAnsi="Bookman Old Style"/>
        </w:rPr>
      </w:pPr>
      <w:r w:rsidRPr="00F5561E">
        <w:rPr>
          <w:rFonts w:ascii="Bookman Old Style" w:hAnsi="Bookman Old Style"/>
        </w:rPr>
        <w:t>Biblioteki prowadziły szeroko rozwiniętą pracę kulturowo- oświatową z czytelnikiem.  Raz w miesiącu przeprowadzane były lekcje biblioteczne, na których uczono  korzystania z katalogów, leksykonów, słowników i encyklopedii oraz przeprowadzane były zajęcia tematyczne na podstawie przeczytanych książek. We wszystkich bibliotekach są czytelnie internetowe, które są pomocne młodzieży i dorosłym</w:t>
      </w:r>
      <w:r w:rsidR="00C0248C" w:rsidRPr="00F5561E">
        <w:rPr>
          <w:rFonts w:ascii="Bookman Old Style" w:hAnsi="Bookman Old Style"/>
        </w:rPr>
        <w:t xml:space="preserve">                           </w:t>
      </w:r>
      <w:r w:rsidRPr="00F5561E">
        <w:rPr>
          <w:rFonts w:ascii="Bookman Old Style" w:hAnsi="Bookman Old Style"/>
        </w:rPr>
        <w:t xml:space="preserve"> w wyszukiwaniu potrzebnych informacji</w:t>
      </w:r>
      <w:r w:rsidR="00D546E1" w:rsidRPr="00F5561E">
        <w:rPr>
          <w:rFonts w:ascii="Bookman Old Style" w:hAnsi="Bookman Old Style"/>
        </w:rPr>
        <w:t>.</w:t>
      </w:r>
    </w:p>
    <w:p w:rsidR="00BC2739" w:rsidRPr="00F5561E" w:rsidRDefault="00BC2739" w:rsidP="00B16B4B">
      <w:pPr>
        <w:spacing w:after="0" w:line="360" w:lineRule="auto"/>
        <w:jc w:val="both"/>
        <w:rPr>
          <w:rFonts w:ascii="Bookman Old Style" w:hAnsi="Bookman Old Style"/>
        </w:rPr>
      </w:pPr>
      <w:r w:rsidRPr="00F5561E">
        <w:rPr>
          <w:rFonts w:ascii="Bookman Old Style" w:hAnsi="Bookman Old Style"/>
        </w:rPr>
        <w:tab/>
        <w:t>Organizowane były wystawki książek, które miały na celu zachęcenie</w:t>
      </w:r>
      <w:r w:rsidR="00F82B36" w:rsidRPr="00F5561E">
        <w:rPr>
          <w:rFonts w:ascii="Bookman Old Style" w:hAnsi="Bookman Old Style"/>
        </w:rPr>
        <w:t xml:space="preserve"> czytelników do przeczytania danej</w:t>
      </w:r>
      <w:r w:rsidRPr="00F5561E">
        <w:rPr>
          <w:rFonts w:ascii="Bookman Old Style" w:hAnsi="Bookman Old Style"/>
        </w:rPr>
        <w:t xml:space="preserve"> książkę. Często wystawki są tematyczne, np. „stop narkotykom”, „pada deszcz-weź książkę” itp. </w:t>
      </w:r>
      <w:r w:rsidR="00F82B36" w:rsidRPr="00F5561E">
        <w:rPr>
          <w:rFonts w:ascii="Bookman Old Style" w:hAnsi="Bookman Old Style"/>
        </w:rPr>
        <w:t>Prezentowane książki dotyczą również konkretnych pisarzy, okresów świątecznych lub wydarzeń historycznych.</w:t>
      </w:r>
      <w:r w:rsidR="00C0248C" w:rsidRPr="00F5561E">
        <w:rPr>
          <w:rFonts w:ascii="Bookman Old Style" w:hAnsi="Bookman Old Style"/>
        </w:rPr>
        <w:t xml:space="preserve"> </w:t>
      </w:r>
      <w:r w:rsidRPr="00F5561E">
        <w:rPr>
          <w:rFonts w:ascii="Bookman Old Style" w:hAnsi="Bookman Old Style"/>
        </w:rPr>
        <w:t>W ramach ogólnopolskiej akcji „cała Pol</w:t>
      </w:r>
      <w:r w:rsidR="00F82B36" w:rsidRPr="00F5561E">
        <w:rPr>
          <w:rFonts w:ascii="Bookman Old Style" w:hAnsi="Bookman Old Style"/>
        </w:rPr>
        <w:t xml:space="preserve">ska czyta dzieciom” organizowane </w:t>
      </w:r>
      <w:r w:rsidRPr="00F5561E">
        <w:rPr>
          <w:rFonts w:ascii="Bookman Old Style" w:hAnsi="Bookman Old Style"/>
        </w:rPr>
        <w:t xml:space="preserve"> </w:t>
      </w:r>
      <w:r w:rsidR="00F82B36" w:rsidRPr="00F5561E">
        <w:rPr>
          <w:rFonts w:ascii="Bookman Old Style" w:hAnsi="Bookman Old Style"/>
        </w:rPr>
        <w:t>jest głośne</w:t>
      </w:r>
      <w:r w:rsidRPr="00F5561E">
        <w:rPr>
          <w:rFonts w:ascii="Bookman Old Style" w:hAnsi="Bookman Old Style"/>
        </w:rPr>
        <w:t xml:space="preserve"> czytanie</w:t>
      </w:r>
      <w:r w:rsidR="00F82B36" w:rsidRPr="00F5561E">
        <w:rPr>
          <w:rFonts w:ascii="Bookman Old Style" w:hAnsi="Bookman Old Style"/>
        </w:rPr>
        <w:t xml:space="preserve"> dla dzieci</w:t>
      </w:r>
      <w:r w:rsidRPr="00F5561E">
        <w:rPr>
          <w:rFonts w:ascii="Bookman Old Style" w:hAnsi="Bookman Old Style"/>
        </w:rPr>
        <w:t xml:space="preserve">. </w:t>
      </w:r>
      <w:r w:rsidR="00F82B36" w:rsidRPr="00F5561E">
        <w:rPr>
          <w:rFonts w:ascii="Bookman Old Style" w:hAnsi="Bookman Old Style"/>
        </w:rPr>
        <w:t>Oprócz głośnego czytania dzieciom w bibliotece, organizowane były czytania dla dzieci w przedszkolu</w:t>
      </w:r>
      <w:r w:rsidRPr="00F5561E">
        <w:rPr>
          <w:rFonts w:ascii="Bookman Old Style" w:hAnsi="Bookman Old Style"/>
        </w:rPr>
        <w:t>.</w:t>
      </w:r>
    </w:p>
    <w:p w:rsidR="00BC2739" w:rsidRPr="00F5561E" w:rsidRDefault="00BC2739" w:rsidP="00B16B4B">
      <w:pPr>
        <w:spacing w:after="0" w:line="360" w:lineRule="auto"/>
        <w:jc w:val="both"/>
        <w:rPr>
          <w:rFonts w:ascii="Bookman Old Style" w:hAnsi="Bookman Old Style"/>
        </w:rPr>
      </w:pPr>
      <w:r w:rsidRPr="00F5561E">
        <w:rPr>
          <w:rFonts w:ascii="Bookman Old Style" w:hAnsi="Bookman Old Style"/>
        </w:rPr>
        <w:tab/>
        <w:t>Biblioteki organiz</w:t>
      </w:r>
      <w:r w:rsidR="00B16B4B" w:rsidRPr="00F5561E">
        <w:rPr>
          <w:rFonts w:ascii="Bookman Old Style" w:hAnsi="Bookman Old Style"/>
        </w:rPr>
        <w:t>owały</w:t>
      </w:r>
      <w:r w:rsidRPr="00F5561E">
        <w:rPr>
          <w:rFonts w:ascii="Bookman Old Style" w:hAnsi="Bookman Old Style"/>
        </w:rPr>
        <w:t xml:space="preserve"> konkursy rysunkowe dla dzieci. </w:t>
      </w:r>
      <w:r w:rsidR="00205540" w:rsidRPr="00F5561E">
        <w:rPr>
          <w:rFonts w:ascii="Bookman Old Style" w:hAnsi="Bookman Old Style"/>
        </w:rPr>
        <w:t xml:space="preserve">Tematy konkursów są różnorodne np. </w:t>
      </w:r>
      <w:r w:rsidRPr="00F5561E">
        <w:rPr>
          <w:rFonts w:ascii="Bookman Old Style" w:hAnsi="Bookman Old Style"/>
        </w:rPr>
        <w:t>„Moja ulubiona postać z bajki”, „Mo</w:t>
      </w:r>
      <w:r w:rsidR="00205540" w:rsidRPr="00F5561E">
        <w:rPr>
          <w:rFonts w:ascii="Bookman Old Style" w:hAnsi="Bookman Old Style"/>
        </w:rPr>
        <w:t>ja szkoła”, „Moja biblioteka” i </w:t>
      </w:r>
      <w:r w:rsidRPr="00F5561E">
        <w:rPr>
          <w:rFonts w:ascii="Bookman Old Style" w:hAnsi="Bookman Old Style"/>
        </w:rPr>
        <w:t>„Nadchodzi wiosna”. P</w:t>
      </w:r>
      <w:r w:rsidR="00F82B36" w:rsidRPr="00F5561E">
        <w:rPr>
          <w:rFonts w:ascii="Bookman Old Style" w:hAnsi="Bookman Old Style"/>
        </w:rPr>
        <w:t>o przeprowadzonym</w:t>
      </w:r>
      <w:r w:rsidRPr="00F5561E">
        <w:rPr>
          <w:rFonts w:ascii="Bookman Old Style" w:hAnsi="Bookman Old Style"/>
        </w:rPr>
        <w:t xml:space="preserve"> konkursie</w:t>
      </w:r>
      <w:r w:rsidR="00F82B36" w:rsidRPr="00F5561E">
        <w:rPr>
          <w:rFonts w:ascii="Bookman Old Style" w:hAnsi="Bookman Old Style"/>
        </w:rPr>
        <w:t xml:space="preserve"> organizowane </w:t>
      </w:r>
      <w:r w:rsidR="00B16B4B" w:rsidRPr="00F5561E">
        <w:rPr>
          <w:rFonts w:ascii="Bookman Old Style" w:hAnsi="Bookman Old Style"/>
        </w:rPr>
        <w:t>były</w:t>
      </w:r>
      <w:r w:rsidR="00F82B36" w:rsidRPr="00F5561E">
        <w:rPr>
          <w:rFonts w:ascii="Bookman Old Style" w:hAnsi="Bookman Old Style"/>
        </w:rPr>
        <w:t xml:space="preserve"> wystawy prac konkursowych</w:t>
      </w:r>
      <w:r w:rsidRPr="00F5561E">
        <w:rPr>
          <w:rFonts w:ascii="Bookman Old Style" w:hAnsi="Bookman Old Style"/>
        </w:rPr>
        <w:t>. Biblioteki podczas wakacji oraz ferii zimowych prowadz</w:t>
      </w:r>
      <w:r w:rsidR="00B16B4B" w:rsidRPr="00F5561E">
        <w:rPr>
          <w:rFonts w:ascii="Bookman Old Style" w:hAnsi="Bookman Old Style"/>
        </w:rPr>
        <w:t>iły</w:t>
      </w:r>
      <w:r w:rsidRPr="00F5561E">
        <w:rPr>
          <w:rFonts w:ascii="Bookman Old Style" w:hAnsi="Bookman Old Style"/>
        </w:rPr>
        <w:t xml:space="preserve"> zajęcia dla dzieci. Na zakończenie wakacj</w:t>
      </w:r>
      <w:r w:rsidR="00205540" w:rsidRPr="00F5561E">
        <w:rPr>
          <w:rFonts w:ascii="Bookman Old Style" w:hAnsi="Bookman Old Style"/>
        </w:rPr>
        <w:t xml:space="preserve">i zorganizowano </w:t>
      </w:r>
      <w:r w:rsidRPr="00F5561E">
        <w:rPr>
          <w:rFonts w:ascii="Bookman Old Style" w:hAnsi="Bookman Old Style"/>
        </w:rPr>
        <w:t>wycieczk</w:t>
      </w:r>
      <w:r w:rsidR="00205540" w:rsidRPr="00F5561E">
        <w:rPr>
          <w:rFonts w:ascii="Bookman Old Style" w:hAnsi="Bookman Old Style"/>
        </w:rPr>
        <w:t>ę</w:t>
      </w:r>
      <w:r w:rsidRPr="00F5561E">
        <w:rPr>
          <w:rFonts w:ascii="Bookman Old Style" w:hAnsi="Bookman Old Style"/>
        </w:rPr>
        <w:t xml:space="preserve"> dla dzieci, które uczęszczały na zajęcia.</w:t>
      </w:r>
    </w:p>
    <w:p w:rsidR="00BC2739" w:rsidRPr="00F5561E" w:rsidRDefault="00BC2739" w:rsidP="00B16B4B">
      <w:pPr>
        <w:spacing w:after="0" w:line="360" w:lineRule="auto"/>
        <w:jc w:val="both"/>
        <w:rPr>
          <w:rFonts w:ascii="Bookman Old Style" w:hAnsi="Bookman Old Style"/>
        </w:rPr>
      </w:pPr>
      <w:r w:rsidRPr="00F5561E">
        <w:rPr>
          <w:rFonts w:ascii="Bookman Old Style" w:hAnsi="Bookman Old Style"/>
        </w:rPr>
        <w:tab/>
        <w:t xml:space="preserve">Gminna Biblioteka Publiczna wraz z filiami </w:t>
      </w:r>
      <w:r w:rsidR="00AE2D58" w:rsidRPr="00F5561E">
        <w:rPr>
          <w:rFonts w:ascii="Bookman Old Style" w:hAnsi="Bookman Old Style"/>
        </w:rPr>
        <w:t>była</w:t>
      </w:r>
      <w:r w:rsidRPr="00F5561E">
        <w:rPr>
          <w:rFonts w:ascii="Bookman Old Style" w:hAnsi="Bookman Old Style"/>
        </w:rPr>
        <w:t xml:space="preserve"> organizatorem Gminnego konkursu Recytatorskiego</w:t>
      </w:r>
      <w:r w:rsidR="00AE2D58" w:rsidRPr="00F5561E">
        <w:rPr>
          <w:rFonts w:ascii="Bookman Old Style" w:hAnsi="Bookman Old Style"/>
        </w:rPr>
        <w:t>,</w:t>
      </w:r>
      <w:r w:rsidRPr="00F5561E">
        <w:rPr>
          <w:rFonts w:ascii="Bookman Old Style" w:hAnsi="Bookman Old Style"/>
        </w:rPr>
        <w:t xml:space="preserve"> Gminnego konkursu Piosenki</w:t>
      </w:r>
      <w:r w:rsidR="00B16B4B" w:rsidRPr="00F5561E">
        <w:rPr>
          <w:rFonts w:ascii="Bookman Old Style" w:hAnsi="Bookman Old Style"/>
        </w:rPr>
        <w:t>,</w:t>
      </w:r>
      <w:r w:rsidR="00AE2D58" w:rsidRPr="00F5561E">
        <w:rPr>
          <w:rFonts w:ascii="Bookman Old Style" w:hAnsi="Bookman Old Style"/>
        </w:rPr>
        <w:t xml:space="preserve"> </w:t>
      </w:r>
      <w:r w:rsidR="00B16B4B" w:rsidRPr="00F5561E">
        <w:rPr>
          <w:rFonts w:ascii="Bookman Old Style" w:hAnsi="Bookman Old Style"/>
        </w:rPr>
        <w:t xml:space="preserve">Dzień Matki, Przegląd Kolęd i Pastorałek połączonych z Kiermaszem Bożonarodzeniowym, „Dożynek”, konkurs wsi „Bawimy się razem”  </w:t>
      </w:r>
      <w:r w:rsidR="00AE2D58" w:rsidRPr="00F5561E">
        <w:rPr>
          <w:rFonts w:ascii="Bookman Old Style" w:hAnsi="Bookman Old Style"/>
        </w:rPr>
        <w:t>oraz współorganizowała Dzień Babci i Dziadka dla mieszkańców Bledzewa</w:t>
      </w:r>
      <w:r w:rsidR="00B16B4B" w:rsidRPr="00F5561E">
        <w:rPr>
          <w:rFonts w:ascii="Bookman Old Style" w:hAnsi="Bookman Old Style"/>
        </w:rPr>
        <w:t xml:space="preserve">, </w:t>
      </w:r>
      <w:r w:rsidRPr="00F5561E">
        <w:rPr>
          <w:rFonts w:ascii="Bookman Old Style" w:hAnsi="Bookman Old Style"/>
        </w:rPr>
        <w:t>obchody święta Konstytucji 3-go Maja oraz Święta Niepodległości i przeglądu pieśni patriotycznych</w:t>
      </w:r>
      <w:r w:rsidR="00B16B4B" w:rsidRPr="00F5561E">
        <w:rPr>
          <w:rFonts w:ascii="Bookman Old Style" w:hAnsi="Bookman Old Style"/>
        </w:rPr>
        <w:t xml:space="preserve">, rajd rowerowy MTB, a także </w:t>
      </w:r>
      <w:r w:rsidR="00D546E1" w:rsidRPr="00F5561E">
        <w:rPr>
          <w:rFonts w:ascii="Bookman Old Style" w:hAnsi="Bookman Old Style"/>
        </w:rPr>
        <w:t>„</w:t>
      </w:r>
      <w:r w:rsidR="00B16B4B" w:rsidRPr="00F5561E">
        <w:rPr>
          <w:rFonts w:ascii="Bookman Old Style" w:hAnsi="Bookman Old Style"/>
        </w:rPr>
        <w:t>Bieg Cysterski</w:t>
      </w:r>
      <w:r w:rsidR="00D546E1" w:rsidRPr="00F5561E">
        <w:rPr>
          <w:rFonts w:ascii="Bookman Old Style" w:hAnsi="Bookman Old Style"/>
        </w:rPr>
        <w:t>”</w:t>
      </w:r>
      <w:r w:rsidRPr="00F5561E">
        <w:rPr>
          <w:rFonts w:ascii="Bookman Old Style" w:hAnsi="Bookman Old Style"/>
        </w:rPr>
        <w:t>.</w:t>
      </w:r>
    </w:p>
    <w:p w:rsidR="00BC2739" w:rsidRPr="00F5561E" w:rsidRDefault="00BC2739" w:rsidP="00BC2739">
      <w:pPr>
        <w:spacing w:after="0" w:line="360" w:lineRule="auto"/>
        <w:jc w:val="both"/>
        <w:rPr>
          <w:rFonts w:ascii="Bookman Old Style" w:hAnsi="Bookman Old Style"/>
        </w:rPr>
      </w:pPr>
      <w:r w:rsidRPr="00F5561E">
        <w:rPr>
          <w:rFonts w:ascii="Bookman Old Style" w:hAnsi="Bookman Old Style"/>
        </w:rPr>
        <w:t>W Bibliotekach</w:t>
      </w:r>
      <w:r w:rsidR="00205540" w:rsidRPr="00F5561E">
        <w:rPr>
          <w:rFonts w:ascii="Bookman Old Style" w:hAnsi="Bookman Old Style"/>
        </w:rPr>
        <w:t xml:space="preserve"> organizowane były</w:t>
      </w:r>
      <w:r w:rsidRPr="00F5561E">
        <w:rPr>
          <w:rFonts w:ascii="Bookman Old Style" w:hAnsi="Bookman Old Style"/>
        </w:rPr>
        <w:t>: czytanie bajek dl</w:t>
      </w:r>
      <w:r w:rsidR="00205540" w:rsidRPr="00F5561E">
        <w:rPr>
          <w:rFonts w:ascii="Bookman Old Style" w:hAnsi="Bookman Old Style"/>
        </w:rPr>
        <w:t>a dzieci,</w:t>
      </w:r>
      <w:r w:rsidRPr="00F5561E">
        <w:rPr>
          <w:rFonts w:ascii="Bookman Old Style" w:hAnsi="Bookman Old Style"/>
        </w:rPr>
        <w:t xml:space="preserve"> wieczory baśniowe, konkursy i zajęcia plastyczne prowadzone przez bibliotekarzy. </w:t>
      </w:r>
      <w:r w:rsidR="00205540" w:rsidRPr="00F5561E">
        <w:rPr>
          <w:rFonts w:ascii="Bookman Old Style" w:hAnsi="Bookman Old Style"/>
        </w:rPr>
        <w:t>Odbywały</w:t>
      </w:r>
      <w:r w:rsidRPr="00F5561E">
        <w:rPr>
          <w:rFonts w:ascii="Bookman Old Style" w:hAnsi="Bookman Old Style"/>
        </w:rPr>
        <w:t xml:space="preserve"> się zajęcia z języka angielskiego oraz warsztaty malarskie.</w:t>
      </w:r>
      <w:r w:rsidR="00AE2D58" w:rsidRPr="00F5561E">
        <w:rPr>
          <w:rFonts w:ascii="Bookman Old Style" w:hAnsi="Bookman Old Style"/>
        </w:rPr>
        <w:t xml:space="preserve"> </w:t>
      </w:r>
      <w:r w:rsidRPr="00F5561E">
        <w:rPr>
          <w:rFonts w:ascii="Bookman Old Style" w:hAnsi="Bookman Old Style"/>
        </w:rPr>
        <w:t>Ponadto przy bibliotece działa Studio Piosenki oraz zespół taneczny „Trans”.</w:t>
      </w:r>
    </w:p>
    <w:p w:rsidR="00B16B4B" w:rsidRPr="00F5561E" w:rsidRDefault="00BC2739" w:rsidP="007725F4">
      <w:pPr>
        <w:spacing w:after="0" w:line="360" w:lineRule="auto"/>
        <w:ind w:firstLine="708"/>
        <w:jc w:val="both"/>
        <w:rPr>
          <w:rFonts w:ascii="Bookman Old Style" w:eastAsia="Times New Roman" w:hAnsi="Bookman Old Style"/>
          <w:lang w:eastAsia="zh-CN"/>
        </w:rPr>
      </w:pPr>
      <w:r w:rsidRPr="00F5561E">
        <w:rPr>
          <w:rFonts w:ascii="Bookman Old Style" w:hAnsi="Bookman Old Style"/>
        </w:rPr>
        <w:t xml:space="preserve">Biblioteki Gminy Bledzew współpracują </w:t>
      </w:r>
      <w:r w:rsidR="00AE2D58" w:rsidRPr="00F5561E">
        <w:rPr>
          <w:rFonts w:ascii="Bookman Old Style" w:hAnsi="Bookman Old Style"/>
        </w:rPr>
        <w:t>z organizacjami działającymi na </w:t>
      </w:r>
      <w:r w:rsidRPr="00F5561E">
        <w:rPr>
          <w:rFonts w:ascii="Bookman Old Style" w:hAnsi="Bookman Old Style"/>
        </w:rPr>
        <w:t>terenie Gminy, takimi jak: Ochotnicza Straż Pożarna, Koła Gospodyń Wiejskich, Rady Sołeckie, Szkołami i Przedszkolem.</w:t>
      </w:r>
    </w:p>
    <w:p w:rsidR="00B16B4B" w:rsidRPr="00F5561E" w:rsidRDefault="00B16B4B" w:rsidP="002E3E24">
      <w:pPr>
        <w:suppressAutoHyphens/>
        <w:spacing w:after="0" w:line="240" w:lineRule="auto"/>
        <w:jc w:val="both"/>
        <w:rPr>
          <w:rFonts w:ascii="Bookman Old Style" w:eastAsia="Times New Roman" w:hAnsi="Bookman Old Style"/>
          <w:lang w:eastAsia="zh-CN"/>
        </w:rPr>
      </w:pPr>
    </w:p>
    <w:p w:rsidR="002E3E24" w:rsidRPr="00F5561E" w:rsidRDefault="002E3E24" w:rsidP="002E3E24">
      <w:pPr>
        <w:suppressAutoHyphens/>
        <w:spacing w:after="0" w:line="300" w:lineRule="atLeast"/>
        <w:jc w:val="both"/>
        <w:rPr>
          <w:rFonts w:ascii="Bookman Old Style" w:eastAsia="Times New Roman" w:hAnsi="Bookman Old Style"/>
          <w:lang w:eastAsia="zh-CN"/>
        </w:rPr>
      </w:pPr>
      <w:r w:rsidRPr="00F5561E">
        <w:rPr>
          <w:rFonts w:ascii="Bookman Old Style" w:eastAsia="Times New Roman" w:hAnsi="Bookman Old Style"/>
          <w:lang w:eastAsia="zh-CN"/>
        </w:rPr>
        <w:t xml:space="preserve">Zestawienie wykonania planu finansowego poszczególnych przychodów i kosztów działalności przedstawia poniższa tabela: </w:t>
      </w:r>
    </w:p>
    <w:p w:rsidR="007725F4" w:rsidRPr="00F5561E" w:rsidRDefault="007725F4" w:rsidP="002E3E24">
      <w:pPr>
        <w:suppressAutoHyphens/>
        <w:spacing w:after="0" w:line="300" w:lineRule="atLeast"/>
        <w:jc w:val="both"/>
        <w:rPr>
          <w:rFonts w:ascii="Bookman Old Style" w:eastAsia="Times New Roman" w:hAnsi="Bookman Old Style"/>
          <w:lang w:eastAsia="zh-CN"/>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620"/>
        <w:gridCol w:w="1800"/>
        <w:gridCol w:w="1620"/>
      </w:tblGrid>
      <w:tr w:rsidR="002802FF" w:rsidRPr="00F5561E" w:rsidTr="00B969BD">
        <w:tc>
          <w:tcPr>
            <w:tcW w:w="10008" w:type="dxa"/>
            <w:gridSpan w:val="4"/>
          </w:tcPr>
          <w:p w:rsidR="007725F4" w:rsidRPr="00F5561E" w:rsidRDefault="007725F4" w:rsidP="007725F4">
            <w:pPr>
              <w:spacing w:after="0" w:line="240" w:lineRule="auto"/>
              <w:rPr>
                <w:rFonts w:ascii="Bookman Old Style" w:hAnsi="Bookman Old Style"/>
              </w:rPr>
            </w:pPr>
            <w:r w:rsidRPr="00F5561E">
              <w:rPr>
                <w:rFonts w:ascii="Bookman Old Style" w:hAnsi="Bookman Old Style"/>
                <w:b/>
              </w:rPr>
              <w:t>Nazwa jednostki</w:t>
            </w:r>
            <w:r w:rsidRPr="00F5561E">
              <w:rPr>
                <w:rFonts w:ascii="Bookman Old Style" w:hAnsi="Bookman Old Style"/>
              </w:rPr>
              <w:t>: Gminna Biblioteka Publiczna w Bledzewie</w:t>
            </w:r>
          </w:p>
          <w:p w:rsidR="007725F4" w:rsidRPr="00F5561E" w:rsidRDefault="007725F4" w:rsidP="007725F4">
            <w:pPr>
              <w:spacing w:after="0" w:line="240" w:lineRule="auto"/>
              <w:rPr>
                <w:rFonts w:ascii="Bookman Old Style" w:hAnsi="Bookman Old Style"/>
              </w:rPr>
            </w:pPr>
            <w:r w:rsidRPr="00F5561E">
              <w:rPr>
                <w:rFonts w:ascii="Bookman Old Style" w:hAnsi="Bookman Old Style"/>
                <w:b/>
              </w:rPr>
              <w:t>Adres</w:t>
            </w:r>
            <w:r w:rsidRPr="00F5561E">
              <w:rPr>
                <w:rFonts w:ascii="Bookman Old Style" w:hAnsi="Bookman Old Style"/>
              </w:rPr>
              <w:t>: 66-350 Bledzew , ul. Sportowa 1</w:t>
            </w:r>
          </w:p>
        </w:tc>
      </w:tr>
      <w:tr w:rsidR="002802FF" w:rsidRPr="00F5561E" w:rsidTr="00B969BD">
        <w:tc>
          <w:tcPr>
            <w:tcW w:w="4968" w:type="dxa"/>
          </w:tcPr>
          <w:p w:rsidR="007725F4" w:rsidRPr="00F5561E" w:rsidRDefault="007725F4" w:rsidP="00E907DD">
            <w:pPr>
              <w:spacing w:after="0" w:line="240" w:lineRule="auto"/>
              <w:jc w:val="center"/>
              <w:rPr>
                <w:rFonts w:ascii="Bookman Old Style" w:hAnsi="Bookman Old Style"/>
                <w:b/>
                <w:i/>
                <w:u w:val="single"/>
              </w:rPr>
            </w:pPr>
            <w:r w:rsidRPr="00F5561E">
              <w:rPr>
                <w:rFonts w:ascii="Bookman Old Style" w:hAnsi="Bookman Old Style"/>
                <w:b/>
              </w:rPr>
              <w:t>Wyszczególnienie:</w:t>
            </w:r>
          </w:p>
        </w:tc>
        <w:tc>
          <w:tcPr>
            <w:tcW w:w="1620" w:type="dxa"/>
          </w:tcPr>
          <w:p w:rsidR="007725F4" w:rsidRPr="00F5561E" w:rsidRDefault="007725F4" w:rsidP="00E907DD">
            <w:pPr>
              <w:spacing w:after="0" w:line="240" w:lineRule="auto"/>
              <w:jc w:val="center"/>
              <w:rPr>
                <w:rFonts w:ascii="Bookman Old Style" w:hAnsi="Bookman Old Style"/>
                <w:b/>
              </w:rPr>
            </w:pPr>
            <w:r w:rsidRPr="00F5561E">
              <w:rPr>
                <w:rFonts w:ascii="Bookman Old Style" w:hAnsi="Bookman Old Style"/>
                <w:b/>
              </w:rPr>
              <w:t>Plan na 2017r.</w:t>
            </w:r>
          </w:p>
        </w:tc>
        <w:tc>
          <w:tcPr>
            <w:tcW w:w="1800" w:type="dxa"/>
          </w:tcPr>
          <w:p w:rsidR="007725F4" w:rsidRPr="00F5561E" w:rsidRDefault="007725F4" w:rsidP="00E907DD">
            <w:pPr>
              <w:spacing w:after="0" w:line="240" w:lineRule="auto"/>
              <w:jc w:val="center"/>
              <w:rPr>
                <w:rFonts w:ascii="Bookman Old Style" w:hAnsi="Bookman Old Style"/>
                <w:b/>
              </w:rPr>
            </w:pPr>
            <w:r w:rsidRPr="00F5561E">
              <w:rPr>
                <w:rFonts w:ascii="Bookman Old Style" w:hAnsi="Bookman Old Style"/>
                <w:b/>
              </w:rPr>
              <w:t>Wykonanie planu w zł</w:t>
            </w:r>
          </w:p>
        </w:tc>
        <w:tc>
          <w:tcPr>
            <w:tcW w:w="1620" w:type="dxa"/>
          </w:tcPr>
          <w:p w:rsidR="007725F4" w:rsidRPr="00F5561E" w:rsidRDefault="007725F4" w:rsidP="00E907DD">
            <w:pPr>
              <w:spacing w:after="0" w:line="240" w:lineRule="auto"/>
              <w:jc w:val="center"/>
              <w:rPr>
                <w:rFonts w:ascii="Bookman Old Style" w:hAnsi="Bookman Old Style"/>
                <w:b/>
              </w:rPr>
            </w:pPr>
            <w:r w:rsidRPr="00F5561E">
              <w:rPr>
                <w:rFonts w:ascii="Bookman Old Style" w:hAnsi="Bookman Old Style"/>
                <w:b/>
              </w:rPr>
              <w:t>Wykonanie planu w %</w:t>
            </w:r>
          </w:p>
        </w:tc>
      </w:tr>
      <w:tr w:rsidR="002802FF" w:rsidRPr="00F5561E" w:rsidTr="00B614BD">
        <w:trPr>
          <w:trHeight w:val="451"/>
        </w:trPr>
        <w:tc>
          <w:tcPr>
            <w:tcW w:w="10008" w:type="dxa"/>
            <w:gridSpan w:val="4"/>
            <w:vAlign w:val="center"/>
          </w:tcPr>
          <w:p w:rsidR="007725F4" w:rsidRPr="00F5561E" w:rsidRDefault="007725F4" w:rsidP="00B614BD">
            <w:pPr>
              <w:spacing w:after="0" w:line="240" w:lineRule="auto"/>
              <w:rPr>
                <w:rFonts w:ascii="Bookman Old Style" w:hAnsi="Bookman Old Style"/>
                <w:b/>
              </w:rPr>
            </w:pPr>
            <w:r w:rsidRPr="00F5561E">
              <w:rPr>
                <w:rFonts w:ascii="Bookman Old Style" w:hAnsi="Bookman Old Style"/>
                <w:b/>
              </w:rPr>
              <w:t>I. PLAN PRZYCHODÓW</w:t>
            </w:r>
          </w:p>
        </w:tc>
      </w:tr>
      <w:tr w:rsidR="002802FF" w:rsidRPr="00F5561E" w:rsidTr="00E907DD">
        <w:trPr>
          <w:trHeight w:val="1023"/>
        </w:trPr>
        <w:tc>
          <w:tcPr>
            <w:tcW w:w="4968" w:type="dxa"/>
          </w:tcPr>
          <w:p w:rsidR="007725F4" w:rsidRPr="00F5561E" w:rsidRDefault="007725F4" w:rsidP="007725F4">
            <w:pPr>
              <w:numPr>
                <w:ilvl w:val="0"/>
                <w:numId w:val="3"/>
              </w:numPr>
              <w:spacing w:after="0" w:line="240" w:lineRule="auto"/>
              <w:rPr>
                <w:rFonts w:ascii="Bookman Old Style" w:hAnsi="Bookman Old Style"/>
                <w:sz w:val="20"/>
                <w:szCs w:val="20"/>
              </w:rPr>
            </w:pPr>
            <w:r w:rsidRPr="00F5561E">
              <w:rPr>
                <w:rFonts w:ascii="Bookman Old Style" w:hAnsi="Bookman Old Style"/>
                <w:sz w:val="20"/>
                <w:szCs w:val="20"/>
              </w:rPr>
              <w:t>Dotacja Organizatora</w:t>
            </w:r>
          </w:p>
          <w:p w:rsidR="007725F4" w:rsidRPr="00F5561E" w:rsidRDefault="007725F4" w:rsidP="007725F4">
            <w:pPr>
              <w:numPr>
                <w:ilvl w:val="0"/>
                <w:numId w:val="3"/>
              </w:numPr>
              <w:spacing w:after="0" w:line="240" w:lineRule="auto"/>
              <w:rPr>
                <w:rFonts w:ascii="Bookman Old Style" w:hAnsi="Bookman Old Style"/>
                <w:sz w:val="20"/>
                <w:szCs w:val="20"/>
              </w:rPr>
            </w:pPr>
            <w:r w:rsidRPr="00F5561E">
              <w:rPr>
                <w:rFonts w:ascii="Bookman Old Style" w:hAnsi="Bookman Old Style"/>
                <w:sz w:val="20"/>
                <w:szCs w:val="20"/>
              </w:rPr>
              <w:t>Darowizny i odsetki</w:t>
            </w:r>
          </w:p>
          <w:p w:rsidR="007725F4" w:rsidRPr="00F5561E" w:rsidRDefault="007725F4" w:rsidP="007725F4">
            <w:pPr>
              <w:numPr>
                <w:ilvl w:val="0"/>
                <w:numId w:val="3"/>
              </w:numPr>
              <w:spacing w:after="0" w:line="240" w:lineRule="auto"/>
              <w:rPr>
                <w:rFonts w:ascii="Bookman Old Style" w:hAnsi="Bookman Old Style"/>
                <w:sz w:val="20"/>
                <w:szCs w:val="20"/>
              </w:rPr>
            </w:pPr>
            <w:r w:rsidRPr="00F5561E">
              <w:rPr>
                <w:rFonts w:ascii="Bookman Old Style" w:hAnsi="Bookman Old Style"/>
                <w:sz w:val="20"/>
                <w:szCs w:val="20"/>
              </w:rPr>
              <w:t>Dotacje MKiD</w:t>
            </w:r>
          </w:p>
          <w:p w:rsidR="007725F4" w:rsidRPr="00F5561E" w:rsidRDefault="007725F4" w:rsidP="007725F4">
            <w:pPr>
              <w:numPr>
                <w:ilvl w:val="0"/>
                <w:numId w:val="3"/>
              </w:numPr>
              <w:spacing w:after="0" w:line="240" w:lineRule="auto"/>
              <w:rPr>
                <w:rFonts w:ascii="Bookman Old Style" w:hAnsi="Bookman Old Style"/>
                <w:sz w:val="20"/>
                <w:szCs w:val="20"/>
              </w:rPr>
            </w:pPr>
            <w:r w:rsidRPr="00F5561E">
              <w:rPr>
                <w:rFonts w:ascii="Bookman Old Style" w:hAnsi="Bookman Old Style"/>
                <w:sz w:val="20"/>
                <w:szCs w:val="20"/>
              </w:rPr>
              <w:t>Inne Przychody</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355.000,00</w:t>
            </w:r>
          </w:p>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14.330,00</w:t>
            </w:r>
          </w:p>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4.706,00</w:t>
            </w:r>
          </w:p>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0,00</w:t>
            </w:r>
          </w:p>
        </w:tc>
        <w:tc>
          <w:tcPr>
            <w:tcW w:w="180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355.000,00</w:t>
            </w:r>
          </w:p>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14.330,00</w:t>
            </w:r>
          </w:p>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4.706,00</w:t>
            </w:r>
          </w:p>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43,00</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100,00</w:t>
            </w:r>
          </w:p>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100,00</w:t>
            </w:r>
          </w:p>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100,00</w:t>
            </w:r>
          </w:p>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0,00</w:t>
            </w:r>
          </w:p>
        </w:tc>
      </w:tr>
      <w:tr w:rsidR="002802FF" w:rsidRPr="00F5561E" w:rsidTr="00B614BD">
        <w:trPr>
          <w:trHeight w:val="450"/>
        </w:trPr>
        <w:tc>
          <w:tcPr>
            <w:tcW w:w="4968" w:type="dxa"/>
            <w:vAlign w:val="center"/>
          </w:tcPr>
          <w:p w:rsidR="007725F4" w:rsidRPr="00F5561E" w:rsidRDefault="007725F4" w:rsidP="00B614BD">
            <w:pPr>
              <w:spacing w:after="0" w:line="240" w:lineRule="auto"/>
              <w:rPr>
                <w:rFonts w:ascii="Bookman Old Style" w:hAnsi="Bookman Old Style"/>
                <w:b/>
              </w:rPr>
            </w:pPr>
            <w:r w:rsidRPr="00F5561E">
              <w:rPr>
                <w:rFonts w:ascii="Bookman Old Style" w:hAnsi="Bookman Old Style"/>
                <w:b/>
              </w:rPr>
              <w:t>Przychody</w:t>
            </w:r>
            <w:r w:rsidR="00E907DD" w:rsidRPr="00F5561E">
              <w:rPr>
                <w:rFonts w:ascii="Bookman Old Style" w:hAnsi="Bookman Old Style"/>
                <w:b/>
              </w:rPr>
              <w:t xml:space="preserve"> razem</w:t>
            </w:r>
          </w:p>
        </w:tc>
        <w:tc>
          <w:tcPr>
            <w:tcW w:w="1620" w:type="dxa"/>
            <w:vAlign w:val="center"/>
          </w:tcPr>
          <w:p w:rsidR="007725F4" w:rsidRPr="00F5561E" w:rsidRDefault="007725F4" w:rsidP="00B614BD">
            <w:pPr>
              <w:spacing w:after="0" w:line="240" w:lineRule="auto"/>
              <w:jc w:val="right"/>
              <w:rPr>
                <w:rFonts w:ascii="Bookman Old Style" w:hAnsi="Bookman Old Style"/>
                <w:b/>
              </w:rPr>
            </w:pPr>
            <w:r w:rsidRPr="00F5561E">
              <w:rPr>
                <w:rFonts w:ascii="Bookman Old Style" w:hAnsi="Bookman Old Style"/>
                <w:b/>
              </w:rPr>
              <w:t>374.036,00</w:t>
            </w:r>
          </w:p>
        </w:tc>
        <w:tc>
          <w:tcPr>
            <w:tcW w:w="1800" w:type="dxa"/>
            <w:vAlign w:val="center"/>
          </w:tcPr>
          <w:p w:rsidR="007725F4" w:rsidRPr="00F5561E" w:rsidRDefault="007725F4" w:rsidP="00B614BD">
            <w:pPr>
              <w:spacing w:after="0" w:line="240" w:lineRule="auto"/>
              <w:jc w:val="right"/>
              <w:rPr>
                <w:rFonts w:ascii="Bookman Old Style" w:hAnsi="Bookman Old Style"/>
                <w:b/>
              </w:rPr>
            </w:pPr>
            <w:r w:rsidRPr="00F5561E">
              <w:rPr>
                <w:rFonts w:ascii="Bookman Old Style" w:hAnsi="Bookman Old Style"/>
                <w:b/>
              </w:rPr>
              <w:t>374.079,00</w:t>
            </w:r>
          </w:p>
        </w:tc>
        <w:tc>
          <w:tcPr>
            <w:tcW w:w="1620" w:type="dxa"/>
            <w:vAlign w:val="center"/>
          </w:tcPr>
          <w:p w:rsidR="007725F4" w:rsidRPr="00F5561E" w:rsidRDefault="007725F4" w:rsidP="00B614BD">
            <w:pPr>
              <w:spacing w:after="0" w:line="240" w:lineRule="auto"/>
              <w:jc w:val="right"/>
              <w:rPr>
                <w:rFonts w:ascii="Bookman Old Style" w:hAnsi="Bookman Old Style"/>
                <w:b/>
              </w:rPr>
            </w:pPr>
            <w:r w:rsidRPr="00F5561E">
              <w:rPr>
                <w:rFonts w:ascii="Bookman Old Style" w:hAnsi="Bookman Old Style"/>
                <w:b/>
              </w:rPr>
              <w:t>100,01</w:t>
            </w:r>
          </w:p>
        </w:tc>
      </w:tr>
      <w:tr w:rsidR="002802FF" w:rsidRPr="00F5561E" w:rsidTr="00B614BD">
        <w:trPr>
          <w:trHeight w:val="352"/>
        </w:trPr>
        <w:tc>
          <w:tcPr>
            <w:tcW w:w="4968" w:type="dxa"/>
            <w:vAlign w:val="center"/>
          </w:tcPr>
          <w:p w:rsidR="007725F4" w:rsidRPr="00F5561E" w:rsidRDefault="007725F4" w:rsidP="00B614BD">
            <w:pPr>
              <w:spacing w:after="0" w:line="240" w:lineRule="auto"/>
              <w:rPr>
                <w:rFonts w:ascii="Bookman Old Style" w:hAnsi="Bookman Old Style"/>
                <w:b/>
              </w:rPr>
            </w:pPr>
            <w:r w:rsidRPr="00F5561E">
              <w:rPr>
                <w:rFonts w:ascii="Bookman Old Style" w:hAnsi="Bookman Old Style"/>
                <w:b/>
              </w:rPr>
              <w:t>II. PLAN KOSZTÓW</w:t>
            </w:r>
          </w:p>
        </w:tc>
        <w:tc>
          <w:tcPr>
            <w:tcW w:w="1620" w:type="dxa"/>
          </w:tcPr>
          <w:p w:rsidR="007725F4" w:rsidRPr="00F5561E" w:rsidRDefault="007725F4" w:rsidP="00E907DD">
            <w:pPr>
              <w:spacing w:after="0" w:line="240" w:lineRule="auto"/>
              <w:jc w:val="right"/>
              <w:rPr>
                <w:rFonts w:ascii="Bookman Old Style" w:hAnsi="Bookman Old Style"/>
              </w:rPr>
            </w:pPr>
          </w:p>
        </w:tc>
        <w:tc>
          <w:tcPr>
            <w:tcW w:w="1800" w:type="dxa"/>
          </w:tcPr>
          <w:p w:rsidR="007725F4" w:rsidRPr="00F5561E" w:rsidRDefault="007725F4" w:rsidP="00E907DD">
            <w:pPr>
              <w:spacing w:after="0" w:line="240" w:lineRule="auto"/>
              <w:jc w:val="right"/>
              <w:rPr>
                <w:rFonts w:ascii="Bookman Old Style" w:hAnsi="Bookman Old Style"/>
              </w:rPr>
            </w:pPr>
          </w:p>
        </w:tc>
        <w:tc>
          <w:tcPr>
            <w:tcW w:w="1620" w:type="dxa"/>
          </w:tcPr>
          <w:p w:rsidR="007725F4" w:rsidRPr="00F5561E" w:rsidRDefault="007725F4" w:rsidP="00E907DD">
            <w:pPr>
              <w:spacing w:after="0" w:line="240" w:lineRule="auto"/>
              <w:jc w:val="right"/>
              <w:rPr>
                <w:rFonts w:ascii="Bookman Old Style" w:hAnsi="Bookman Old Style"/>
              </w:rPr>
            </w:pPr>
          </w:p>
        </w:tc>
      </w:tr>
      <w:tr w:rsidR="002802FF" w:rsidRPr="00F5561E" w:rsidTr="00B969BD">
        <w:tc>
          <w:tcPr>
            <w:tcW w:w="4968" w:type="dxa"/>
          </w:tcPr>
          <w:p w:rsidR="007725F4" w:rsidRPr="00F5561E" w:rsidRDefault="007725F4" w:rsidP="007725F4">
            <w:pPr>
              <w:spacing w:after="0" w:line="240" w:lineRule="auto"/>
              <w:rPr>
                <w:rFonts w:ascii="Bookman Old Style" w:hAnsi="Bookman Old Style"/>
                <w:sz w:val="20"/>
                <w:szCs w:val="20"/>
              </w:rPr>
            </w:pPr>
            <w:r w:rsidRPr="00F5561E">
              <w:rPr>
                <w:rFonts w:ascii="Bookman Old Style" w:hAnsi="Bookman Old Style"/>
                <w:sz w:val="20"/>
                <w:szCs w:val="20"/>
              </w:rPr>
              <w:t>a)Wynagrodzenia i pochodne</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242.485,00</w:t>
            </w:r>
          </w:p>
        </w:tc>
        <w:tc>
          <w:tcPr>
            <w:tcW w:w="180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241.621,37</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99,64</w:t>
            </w:r>
          </w:p>
        </w:tc>
      </w:tr>
      <w:tr w:rsidR="002802FF" w:rsidRPr="00F5561E" w:rsidTr="00B969BD">
        <w:tc>
          <w:tcPr>
            <w:tcW w:w="4968" w:type="dxa"/>
          </w:tcPr>
          <w:p w:rsidR="007725F4" w:rsidRPr="00F5561E" w:rsidRDefault="007725F4" w:rsidP="007725F4">
            <w:pPr>
              <w:spacing w:after="0" w:line="240" w:lineRule="auto"/>
              <w:rPr>
                <w:rFonts w:ascii="Bookman Old Style" w:hAnsi="Bookman Old Style"/>
                <w:sz w:val="20"/>
                <w:szCs w:val="20"/>
              </w:rPr>
            </w:pPr>
            <w:r w:rsidRPr="00F5561E">
              <w:rPr>
                <w:rFonts w:ascii="Bookman Old Style" w:hAnsi="Bookman Old Style"/>
                <w:sz w:val="20"/>
                <w:szCs w:val="20"/>
              </w:rPr>
              <w:t>- wynagrodzenia osobowe pracowników</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157.952,00</w:t>
            </w:r>
          </w:p>
        </w:tc>
        <w:tc>
          <w:tcPr>
            <w:tcW w:w="180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157.538,08</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99,74</w:t>
            </w:r>
          </w:p>
        </w:tc>
      </w:tr>
      <w:tr w:rsidR="002802FF" w:rsidRPr="00F5561E" w:rsidTr="00B969BD">
        <w:tc>
          <w:tcPr>
            <w:tcW w:w="4968" w:type="dxa"/>
          </w:tcPr>
          <w:p w:rsidR="007725F4" w:rsidRPr="00F5561E" w:rsidRDefault="007725F4" w:rsidP="007725F4">
            <w:pPr>
              <w:spacing w:after="0" w:line="240" w:lineRule="auto"/>
              <w:rPr>
                <w:rFonts w:ascii="Bookman Old Style" w:hAnsi="Bookman Old Style"/>
                <w:sz w:val="20"/>
                <w:szCs w:val="20"/>
              </w:rPr>
            </w:pPr>
            <w:r w:rsidRPr="00F5561E">
              <w:rPr>
                <w:rFonts w:ascii="Bookman Old Style" w:hAnsi="Bookman Old Style"/>
                <w:sz w:val="20"/>
                <w:szCs w:val="20"/>
              </w:rPr>
              <w:t>- wynagrodzenia bezosobowe</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53.033,00</w:t>
            </w:r>
          </w:p>
        </w:tc>
        <w:tc>
          <w:tcPr>
            <w:tcW w:w="180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53.033,00</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100,00</w:t>
            </w:r>
          </w:p>
        </w:tc>
      </w:tr>
      <w:tr w:rsidR="002802FF" w:rsidRPr="00F5561E" w:rsidTr="00B969BD">
        <w:tc>
          <w:tcPr>
            <w:tcW w:w="4968" w:type="dxa"/>
          </w:tcPr>
          <w:p w:rsidR="007725F4" w:rsidRPr="00F5561E" w:rsidRDefault="007725F4" w:rsidP="007725F4">
            <w:pPr>
              <w:spacing w:after="0" w:line="240" w:lineRule="auto"/>
              <w:rPr>
                <w:rFonts w:ascii="Bookman Old Style" w:hAnsi="Bookman Old Style"/>
                <w:sz w:val="20"/>
                <w:szCs w:val="20"/>
              </w:rPr>
            </w:pPr>
            <w:r w:rsidRPr="00F5561E">
              <w:rPr>
                <w:rFonts w:ascii="Bookman Old Style" w:hAnsi="Bookman Old Style"/>
                <w:sz w:val="20"/>
                <w:szCs w:val="20"/>
              </w:rPr>
              <w:t>- składki na ubezpieczenie społeczne</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29.000,00</w:t>
            </w:r>
          </w:p>
        </w:tc>
        <w:tc>
          <w:tcPr>
            <w:tcW w:w="180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28.665,28</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98,84</w:t>
            </w:r>
          </w:p>
        </w:tc>
      </w:tr>
      <w:tr w:rsidR="002802FF" w:rsidRPr="00F5561E" w:rsidTr="00B969BD">
        <w:tc>
          <w:tcPr>
            <w:tcW w:w="4968" w:type="dxa"/>
          </w:tcPr>
          <w:p w:rsidR="007725F4" w:rsidRPr="00F5561E" w:rsidRDefault="007725F4" w:rsidP="007725F4">
            <w:pPr>
              <w:spacing w:after="0" w:line="240" w:lineRule="auto"/>
              <w:rPr>
                <w:rFonts w:ascii="Bookman Old Style" w:hAnsi="Bookman Old Style"/>
                <w:sz w:val="20"/>
                <w:szCs w:val="20"/>
              </w:rPr>
            </w:pPr>
            <w:r w:rsidRPr="00F5561E">
              <w:rPr>
                <w:rFonts w:ascii="Bookman Old Style" w:hAnsi="Bookman Old Style"/>
                <w:sz w:val="20"/>
                <w:szCs w:val="20"/>
              </w:rPr>
              <w:t xml:space="preserve">- składki na Fundusz Pracy </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2.500,00</w:t>
            </w:r>
          </w:p>
        </w:tc>
        <w:tc>
          <w:tcPr>
            <w:tcW w:w="180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2.385,01</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95,40</w:t>
            </w:r>
          </w:p>
        </w:tc>
      </w:tr>
      <w:tr w:rsidR="002802FF" w:rsidRPr="00F5561E" w:rsidTr="00B969BD">
        <w:tc>
          <w:tcPr>
            <w:tcW w:w="4968" w:type="dxa"/>
          </w:tcPr>
          <w:p w:rsidR="007725F4" w:rsidRPr="00F5561E" w:rsidRDefault="007725F4" w:rsidP="007725F4">
            <w:pPr>
              <w:spacing w:after="0" w:line="240" w:lineRule="auto"/>
              <w:rPr>
                <w:rFonts w:ascii="Bookman Old Style" w:hAnsi="Bookman Old Style"/>
                <w:sz w:val="20"/>
                <w:szCs w:val="20"/>
              </w:rPr>
            </w:pPr>
            <w:r w:rsidRPr="00F5561E">
              <w:rPr>
                <w:rFonts w:ascii="Bookman Old Style" w:hAnsi="Bookman Old Style"/>
                <w:sz w:val="20"/>
                <w:szCs w:val="20"/>
              </w:rPr>
              <w:t>b) odpis na ZFŚS</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4.869,72</w:t>
            </w:r>
          </w:p>
        </w:tc>
        <w:tc>
          <w:tcPr>
            <w:tcW w:w="180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4.869,72</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100,00</w:t>
            </w:r>
          </w:p>
        </w:tc>
      </w:tr>
      <w:tr w:rsidR="002802FF" w:rsidRPr="00F5561E" w:rsidTr="00B969BD">
        <w:tc>
          <w:tcPr>
            <w:tcW w:w="4968" w:type="dxa"/>
          </w:tcPr>
          <w:p w:rsidR="007725F4" w:rsidRPr="00F5561E" w:rsidRDefault="007725F4" w:rsidP="007725F4">
            <w:pPr>
              <w:spacing w:after="0" w:line="240" w:lineRule="auto"/>
              <w:rPr>
                <w:rFonts w:ascii="Bookman Old Style" w:hAnsi="Bookman Old Style"/>
                <w:sz w:val="20"/>
                <w:szCs w:val="20"/>
              </w:rPr>
            </w:pPr>
            <w:r w:rsidRPr="00F5561E">
              <w:rPr>
                <w:rFonts w:ascii="Bookman Old Style" w:hAnsi="Bookman Old Style"/>
                <w:sz w:val="20"/>
                <w:szCs w:val="20"/>
              </w:rPr>
              <w:t>c) pozostałe koszty</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130.744,34</w:t>
            </w:r>
          </w:p>
        </w:tc>
        <w:tc>
          <w:tcPr>
            <w:tcW w:w="180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123.412,23</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94,39</w:t>
            </w:r>
          </w:p>
        </w:tc>
      </w:tr>
      <w:tr w:rsidR="002802FF" w:rsidRPr="00F5561E" w:rsidTr="00B969BD">
        <w:tc>
          <w:tcPr>
            <w:tcW w:w="4968" w:type="dxa"/>
          </w:tcPr>
          <w:p w:rsidR="007725F4" w:rsidRPr="00F5561E" w:rsidRDefault="007725F4" w:rsidP="007725F4">
            <w:pPr>
              <w:spacing w:after="0" w:line="240" w:lineRule="auto"/>
              <w:rPr>
                <w:rFonts w:ascii="Bookman Old Style" w:hAnsi="Bookman Old Style"/>
                <w:sz w:val="20"/>
                <w:szCs w:val="20"/>
              </w:rPr>
            </w:pPr>
            <w:r w:rsidRPr="00F5561E">
              <w:rPr>
                <w:rFonts w:ascii="Bookman Old Style" w:hAnsi="Bookman Old Style"/>
                <w:sz w:val="20"/>
                <w:szCs w:val="20"/>
              </w:rPr>
              <w:t>- zakup materiałów i wyposażenia</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44.796,00</w:t>
            </w:r>
          </w:p>
        </w:tc>
        <w:tc>
          <w:tcPr>
            <w:tcW w:w="180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40.994,28</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91,51</w:t>
            </w:r>
          </w:p>
        </w:tc>
      </w:tr>
      <w:tr w:rsidR="002802FF" w:rsidRPr="00F5561E" w:rsidTr="00B969BD">
        <w:tc>
          <w:tcPr>
            <w:tcW w:w="4968" w:type="dxa"/>
          </w:tcPr>
          <w:p w:rsidR="007725F4" w:rsidRPr="00F5561E" w:rsidRDefault="007725F4" w:rsidP="007725F4">
            <w:pPr>
              <w:spacing w:after="0" w:line="240" w:lineRule="auto"/>
              <w:rPr>
                <w:rFonts w:ascii="Bookman Old Style" w:hAnsi="Bookman Old Style"/>
                <w:sz w:val="20"/>
                <w:szCs w:val="20"/>
              </w:rPr>
            </w:pPr>
            <w:r w:rsidRPr="00F5561E">
              <w:rPr>
                <w:rFonts w:ascii="Bookman Old Style" w:hAnsi="Bookman Old Style"/>
                <w:sz w:val="20"/>
                <w:szCs w:val="20"/>
              </w:rPr>
              <w:t>- zakup pomocy naukowych, dydaktycznych</w:t>
            </w:r>
          </w:p>
          <w:p w:rsidR="007725F4" w:rsidRPr="00F5561E" w:rsidRDefault="007725F4" w:rsidP="007725F4">
            <w:pPr>
              <w:spacing w:after="0" w:line="240" w:lineRule="auto"/>
              <w:rPr>
                <w:rFonts w:ascii="Bookman Old Style" w:hAnsi="Bookman Old Style"/>
                <w:sz w:val="20"/>
                <w:szCs w:val="20"/>
              </w:rPr>
            </w:pPr>
            <w:r w:rsidRPr="00F5561E">
              <w:rPr>
                <w:rFonts w:ascii="Bookman Old Style" w:hAnsi="Bookman Old Style"/>
                <w:sz w:val="20"/>
                <w:szCs w:val="20"/>
              </w:rPr>
              <w:t xml:space="preserve"> i książek</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8.706,00</w:t>
            </w:r>
          </w:p>
        </w:tc>
        <w:tc>
          <w:tcPr>
            <w:tcW w:w="180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8.706,00</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100,00</w:t>
            </w:r>
          </w:p>
        </w:tc>
      </w:tr>
      <w:tr w:rsidR="002802FF" w:rsidRPr="00F5561E" w:rsidTr="00B969BD">
        <w:tc>
          <w:tcPr>
            <w:tcW w:w="4968" w:type="dxa"/>
          </w:tcPr>
          <w:p w:rsidR="007725F4" w:rsidRPr="00F5561E" w:rsidRDefault="007725F4" w:rsidP="007725F4">
            <w:pPr>
              <w:spacing w:after="0" w:line="240" w:lineRule="auto"/>
              <w:rPr>
                <w:rFonts w:ascii="Bookman Old Style" w:hAnsi="Bookman Old Style"/>
                <w:sz w:val="20"/>
                <w:szCs w:val="20"/>
              </w:rPr>
            </w:pPr>
            <w:r w:rsidRPr="00F5561E">
              <w:rPr>
                <w:rFonts w:ascii="Bookman Old Style" w:hAnsi="Bookman Old Style"/>
                <w:sz w:val="20"/>
                <w:szCs w:val="20"/>
              </w:rPr>
              <w:t>- zakup energii</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14.000,00</w:t>
            </w:r>
          </w:p>
        </w:tc>
        <w:tc>
          <w:tcPr>
            <w:tcW w:w="180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12.355,46</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88,25</w:t>
            </w:r>
          </w:p>
        </w:tc>
      </w:tr>
      <w:tr w:rsidR="002802FF" w:rsidRPr="00F5561E" w:rsidTr="00B969BD">
        <w:tc>
          <w:tcPr>
            <w:tcW w:w="4968" w:type="dxa"/>
          </w:tcPr>
          <w:p w:rsidR="007725F4" w:rsidRPr="00F5561E" w:rsidRDefault="007725F4" w:rsidP="007725F4">
            <w:pPr>
              <w:spacing w:after="0" w:line="240" w:lineRule="auto"/>
              <w:rPr>
                <w:rFonts w:ascii="Bookman Old Style" w:hAnsi="Bookman Old Style"/>
                <w:sz w:val="20"/>
                <w:szCs w:val="20"/>
              </w:rPr>
            </w:pPr>
            <w:r w:rsidRPr="00F5561E">
              <w:rPr>
                <w:rFonts w:ascii="Bookman Old Style" w:hAnsi="Bookman Old Style"/>
                <w:sz w:val="20"/>
                <w:szCs w:val="20"/>
              </w:rPr>
              <w:t>- zakup usług zdrowotnych</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600,00</w:t>
            </w:r>
          </w:p>
        </w:tc>
        <w:tc>
          <w:tcPr>
            <w:tcW w:w="180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0,00</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0,00</w:t>
            </w:r>
          </w:p>
        </w:tc>
      </w:tr>
      <w:tr w:rsidR="002802FF" w:rsidRPr="00F5561E" w:rsidTr="00B969BD">
        <w:tc>
          <w:tcPr>
            <w:tcW w:w="4968" w:type="dxa"/>
          </w:tcPr>
          <w:p w:rsidR="007725F4" w:rsidRPr="00F5561E" w:rsidRDefault="007725F4" w:rsidP="007725F4">
            <w:pPr>
              <w:spacing w:after="0" w:line="240" w:lineRule="auto"/>
              <w:rPr>
                <w:rFonts w:ascii="Bookman Old Style" w:hAnsi="Bookman Old Style"/>
                <w:sz w:val="20"/>
                <w:szCs w:val="20"/>
              </w:rPr>
            </w:pPr>
            <w:r w:rsidRPr="00F5561E">
              <w:rPr>
                <w:rFonts w:ascii="Bookman Old Style" w:hAnsi="Bookman Old Style"/>
                <w:sz w:val="20"/>
                <w:szCs w:val="20"/>
              </w:rPr>
              <w:t>- zakup usług pozostałych</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54.675,06</w:t>
            </w:r>
          </w:p>
        </w:tc>
        <w:tc>
          <w:tcPr>
            <w:tcW w:w="180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53.925,27</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98,63</w:t>
            </w:r>
          </w:p>
        </w:tc>
      </w:tr>
      <w:tr w:rsidR="002802FF" w:rsidRPr="00F5561E" w:rsidTr="00B969BD">
        <w:tc>
          <w:tcPr>
            <w:tcW w:w="4968" w:type="dxa"/>
          </w:tcPr>
          <w:p w:rsidR="007725F4" w:rsidRPr="00F5561E" w:rsidRDefault="007725F4" w:rsidP="007725F4">
            <w:pPr>
              <w:spacing w:after="0" w:line="240" w:lineRule="auto"/>
              <w:rPr>
                <w:rFonts w:ascii="Bookman Old Style" w:hAnsi="Bookman Old Style"/>
                <w:sz w:val="20"/>
                <w:szCs w:val="20"/>
              </w:rPr>
            </w:pPr>
            <w:r w:rsidRPr="00F5561E">
              <w:rPr>
                <w:rFonts w:ascii="Bookman Old Style" w:hAnsi="Bookman Old Style"/>
                <w:sz w:val="20"/>
                <w:szCs w:val="20"/>
              </w:rPr>
              <w:t>- zakup usług do sieci Internet</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6.900,00</w:t>
            </w:r>
          </w:p>
        </w:tc>
        <w:tc>
          <w:tcPr>
            <w:tcW w:w="180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6.514,98</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94,42</w:t>
            </w:r>
          </w:p>
        </w:tc>
      </w:tr>
      <w:tr w:rsidR="002802FF" w:rsidRPr="00F5561E" w:rsidTr="00B969BD">
        <w:tc>
          <w:tcPr>
            <w:tcW w:w="4968" w:type="dxa"/>
          </w:tcPr>
          <w:p w:rsidR="007725F4" w:rsidRPr="00F5561E" w:rsidRDefault="007725F4" w:rsidP="007725F4">
            <w:pPr>
              <w:spacing w:after="0" w:line="240" w:lineRule="auto"/>
              <w:rPr>
                <w:rFonts w:ascii="Bookman Old Style" w:hAnsi="Bookman Old Style"/>
                <w:sz w:val="20"/>
                <w:szCs w:val="20"/>
              </w:rPr>
            </w:pPr>
            <w:r w:rsidRPr="00F5561E">
              <w:rPr>
                <w:rFonts w:ascii="Bookman Old Style" w:hAnsi="Bookman Old Style"/>
                <w:sz w:val="20"/>
                <w:szCs w:val="20"/>
              </w:rPr>
              <w:t>- podróże służbowe krajowe</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545,28</w:t>
            </w:r>
          </w:p>
        </w:tc>
        <w:tc>
          <w:tcPr>
            <w:tcW w:w="180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414,40</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76,00</w:t>
            </w:r>
          </w:p>
        </w:tc>
      </w:tr>
      <w:tr w:rsidR="002802FF" w:rsidRPr="00F5561E" w:rsidTr="00B969BD">
        <w:tc>
          <w:tcPr>
            <w:tcW w:w="4968" w:type="dxa"/>
          </w:tcPr>
          <w:p w:rsidR="007725F4" w:rsidRPr="00F5561E" w:rsidRDefault="007725F4" w:rsidP="007725F4">
            <w:pPr>
              <w:spacing w:after="0" w:line="240" w:lineRule="auto"/>
              <w:rPr>
                <w:rFonts w:ascii="Bookman Old Style" w:hAnsi="Bookman Old Style"/>
                <w:sz w:val="20"/>
                <w:szCs w:val="20"/>
              </w:rPr>
            </w:pPr>
            <w:r w:rsidRPr="00F5561E">
              <w:rPr>
                <w:rFonts w:ascii="Bookman Old Style" w:hAnsi="Bookman Old Style"/>
                <w:sz w:val="20"/>
                <w:szCs w:val="20"/>
              </w:rPr>
              <w:t>- różne opłaty i składki</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104,00</w:t>
            </w:r>
          </w:p>
        </w:tc>
        <w:tc>
          <w:tcPr>
            <w:tcW w:w="180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104,00</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100,00</w:t>
            </w:r>
          </w:p>
        </w:tc>
      </w:tr>
      <w:tr w:rsidR="002802FF" w:rsidRPr="00F5561E" w:rsidTr="00B969BD">
        <w:tc>
          <w:tcPr>
            <w:tcW w:w="4968" w:type="dxa"/>
          </w:tcPr>
          <w:p w:rsidR="007725F4" w:rsidRPr="00F5561E" w:rsidRDefault="007725F4" w:rsidP="007725F4">
            <w:pPr>
              <w:spacing w:after="0" w:line="240" w:lineRule="auto"/>
              <w:rPr>
                <w:rFonts w:ascii="Bookman Old Style" w:hAnsi="Bookman Old Style"/>
                <w:sz w:val="20"/>
                <w:szCs w:val="20"/>
              </w:rPr>
            </w:pPr>
            <w:r w:rsidRPr="00F5561E">
              <w:rPr>
                <w:rFonts w:ascii="Bookman Old Style" w:hAnsi="Bookman Old Style"/>
                <w:sz w:val="20"/>
                <w:szCs w:val="20"/>
              </w:rPr>
              <w:t>- szkolenia pracowników niebędących członkami korpusu służby cywilnej</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418,00</w:t>
            </w:r>
          </w:p>
        </w:tc>
        <w:tc>
          <w:tcPr>
            <w:tcW w:w="180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397,84</w:t>
            </w:r>
          </w:p>
        </w:tc>
        <w:tc>
          <w:tcPr>
            <w:tcW w:w="1620" w:type="dxa"/>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95,18</w:t>
            </w:r>
          </w:p>
        </w:tc>
      </w:tr>
      <w:tr w:rsidR="002802FF" w:rsidRPr="00F5561E" w:rsidTr="00B614BD">
        <w:trPr>
          <w:trHeight w:val="362"/>
        </w:trPr>
        <w:tc>
          <w:tcPr>
            <w:tcW w:w="4968" w:type="dxa"/>
            <w:vAlign w:val="center"/>
          </w:tcPr>
          <w:p w:rsidR="00E907DD" w:rsidRPr="00F5561E" w:rsidRDefault="00E907DD" w:rsidP="00B614BD">
            <w:pPr>
              <w:spacing w:after="0" w:line="240" w:lineRule="auto"/>
              <w:rPr>
                <w:rFonts w:ascii="Bookman Old Style" w:hAnsi="Bookman Old Style"/>
                <w:b/>
              </w:rPr>
            </w:pPr>
            <w:r w:rsidRPr="00F5561E">
              <w:rPr>
                <w:rFonts w:ascii="Bookman Old Style" w:hAnsi="Bookman Old Style"/>
                <w:b/>
              </w:rPr>
              <w:t>Koszty razem</w:t>
            </w:r>
          </w:p>
        </w:tc>
        <w:tc>
          <w:tcPr>
            <w:tcW w:w="1620" w:type="dxa"/>
            <w:vAlign w:val="center"/>
          </w:tcPr>
          <w:p w:rsidR="00E907DD" w:rsidRPr="00F5561E" w:rsidRDefault="00E907DD" w:rsidP="00B614BD">
            <w:pPr>
              <w:spacing w:after="0" w:line="240" w:lineRule="auto"/>
              <w:jc w:val="right"/>
              <w:rPr>
                <w:rFonts w:ascii="Bookman Old Style" w:hAnsi="Bookman Old Style"/>
                <w:b/>
              </w:rPr>
            </w:pPr>
            <w:r w:rsidRPr="00F5561E">
              <w:rPr>
                <w:rFonts w:ascii="Bookman Old Style" w:hAnsi="Bookman Old Style"/>
                <w:b/>
              </w:rPr>
              <w:t>378.099,06</w:t>
            </w:r>
          </w:p>
        </w:tc>
        <w:tc>
          <w:tcPr>
            <w:tcW w:w="1800" w:type="dxa"/>
            <w:vAlign w:val="center"/>
          </w:tcPr>
          <w:p w:rsidR="00E907DD" w:rsidRPr="00F5561E" w:rsidRDefault="00E907DD" w:rsidP="00B614BD">
            <w:pPr>
              <w:spacing w:after="0" w:line="240" w:lineRule="auto"/>
              <w:jc w:val="right"/>
              <w:rPr>
                <w:rFonts w:ascii="Bookman Old Style" w:hAnsi="Bookman Old Style"/>
                <w:b/>
              </w:rPr>
            </w:pPr>
            <w:r w:rsidRPr="00F5561E">
              <w:rPr>
                <w:rFonts w:ascii="Bookman Old Style" w:hAnsi="Bookman Old Style"/>
                <w:b/>
              </w:rPr>
              <w:t>369.903,32</w:t>
            </w:r>
          </w:p>
        </w:tc>
        <w:tc>
          <w:tcPr>
            <w:tcW w:w="1620" w:type="dxa"/>
            <w:vAlign w:val="center"/>
          </w:tcPr>
          <w:p w:rsidR="00E907DD" w:rsidRPr="00F5561E" w:rsidRDefault="00E907DD" w:rsidP="00B614BD">
            <w:pPr>
              <w:spacing w:after="0" w:line="240" w:lineRule="auto"/>
              <w:jc w:val="right"/>
              <w:rPr>
                <w:rFonts w:ascii="Bookman Old Style" w:hAnsi="Bookman Old Style"/>
                <w:b/>
              </w:rPr>
            </w:pPr>
            <w:r w:rsidRPr="00F5561E">
              <w:rPr>
                <w:rFonts w:ascii="Bookman Old Style" w:hAnsi="Bookman Old Style"/>
                <w:b/>
              </w:rPr>
              <w:t>97,83</w:t>
            </w:r>
          </w:p>
        </w:tc>
      </w:tr>
      <w:tr w:rsidR="002802FF" w:rsidRPr="00F5561E" w:rsidTr="00E907DD">
        <w:tc>
          <w:tcPr>
            <w:tcW w:w="4968" w:type="dxa"/>
            <w:tcBorders>
              <w:bottom w:val="single" w:sz="4" w:space="0" w:color="auto"/>
            </w:tcBorders>
            <w:vAlign w:val="center"/>
          </w:tcPr>
          <w:p w:rsidR="00E907DD" w:rsidRPr="00F5561E" w:rsidRDefault="007725F4" w:rsidP="00E907DD">
            <w:pPr>
              <w:spacing w:after="0" w:line="276" w:lineRule="auto"/>
              <w:rPr>
                <w:rFonts w:ascii="Bookman Old Style" w:hAnsi="Bookman Old Style"/>
                <w:b/>
              </w:rPr>
            </w:pPr>
            <w:r w:rsidRPr="00F5561E">
              <w:rPr>
                <w:rFonts w:ascii="Bookman Old Style" w:hAnsi="Bookman Old Style"/>
                <w:b/>
              </w:rPr>
              <w:t>Informacje dodatkowe:</w:t>
            </w:r>
          </w:p>
        </w:tc>
        <w:tc>
          <w:tcPr>
            <w:tcW w:w="5040" w:type="dxa"/>
            <w:gridSpan w:val="3"/>
            <w:tcBorders>
              <w:bottom w:val="single" w:sz="4" w:space="0" w:color="auto"/>
            </w:tcBorders>
            <w:vAlign w:val="center"/>
          </w:tcPr>
          <w:p w:rsidR="007725F4" w:rsidRPr="00F5561E" w:rsidRDefault="007725F4" w:rsidP="00E907DD">
            <w:pPr>
              <w:spacing w:before="240" w:after="0" w:line="276" w:lineRule="auto"/>
              <w:rPr>
                <w:rFonts w:ascii="Bookman Old Style" w:hAnsi="Bookman Old Style"/>
              </w:rPr>
            </w:pPr>
          </w:p>
        </w:tc>
      </w:tr>
      <w:tr w:rsidR="002802FF" w:rsidRPr="00F5561E" w:rsidTr="00E907DD">
        <w:trPr>
          <w:trHeight w:val="300"/>
        </w:trPr>
        <w:tc>
          <w:tcPr>
            <w:tcW w:w="4968" w:type="dxa"/>
            <w:tcBorders>
              <w:top w:val="single" w:sz="4" w:space="0" w:color="auto"/>
            </w:tcBorders>
            <w:vAlign w:val="center"/>
          </w:tcPr>
          <w:p w:rsidR="007725F4" w:rsidRPr="00F5561E" w:rsidRDefault="007725F4" w:rsidP="00E907DD">
            <w:pPr>
              <w:spacing w:after="0" w:line="240" w:lineRule="auto"/>
              <w:rPr>
                <w:rFonts w:ascii="Bookman Old Style" w:hAnsi="Bookman Old Style"/>
                <w:sz w:val="20"/>
                <w:szCs w:val="20"/>
              </w:rPr>
            </w:pPr>
            <w:r w:rsidRPr="00F5561E">
              <w:rPr>
                <w:rFonts w:ascii="Bookman Old Style" w:hAnsi="Bookman Old Style"/>
                <w:sz w:val="20"/>
                <w:szCs w:val="20"/>
              </w:rPr>
              <w:t>Stan środków obrotowych na początek roku BO</w:t>
            </w:r>
          </w:p>
        </w:tc>
        <w:tc>
          <w:tcPr>
            <w:tcW w:w="1620" w:type="dxa"/>
            <w:tcBorders>
              <w:top w:val="single" w:sz="4" w:space="0" w:color="auto"/>
            </w:tcBorders>
            <w:vAlign w:val="center"/>
          </w:tcPr>
          <w:p w:rsidR="007725F4" w:rsidRPr="00F5561E" w:rsidRDefault="007725F4" w:rsidP="00E907DD">
            <w:pPr>
              <w:spacing w:after="0" w:line="240" w:lineRule="auto"/>
              <w:rPr>
                <w:rFonts w:ascii="Bookman Old Style" w:hAnsi="Bookman Old Style"/>
                <w:sz w:val="20"/>
                <w:szCs w:val="20"/>
              </w:rPr>
            </w:pPr>
          </w:p>
        </w:tc>
        <w:tc>
          <w:tcPr>
            <w:tcW w:w="1800" w:type="dxa"/>
            <w:tcBorders>
              <w:top w:val="single" w:sz="4" w:space="0" w:color="auto"/>
            </w:tcBorders>
            <w:vAlign w:val="center"/>
          </w:tcPr>
          <w:p w:rsidR="007725F4" w:rsidRPr="00F5561E" w:rsidRDefault="007725F4" w:rsidP="00E907DD">
            <w:pPr>
              <w:spacing w:after="0" w:line="240" w:lineRule="auto"/>
              <w:rPr>
                <w:rFonts w:ascii="Bookman Old Style" w:hAnsi="Bookman Old Style"/>
                <w:sz w:val="20"/>
                <w:szCs w:val="20"/>
              </w:rPr>
            </w:pPr>
          </w:p>
        </w:tc>
        <w:tc>
          <w:tcPr>
            <w:tcW w:w="1620" w:type="dxa"/>
            <w:tcBorders>
              <w:top w:val="single" w:sz="4" w:space="0" w:color="auto"/>
            </w:tcBorders>
            <w:vAlign w:val="center"/>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4.020,06</w:t>
            </w:r>
          </w:p>
        </w:tc>
      </w:tr>
      <w:tr w:rsidR="002802FF" w:rsidRPr="00F5561E" w:rsidTr="00E907DD">
        <w:trPr>
          <w:trHeight w:val="276"/>
        </w:trPr>
        <w:tc>
          <w:tcPr>
            <w:tcW w:w="4968" w:type="dxa"/>
            <w:vAlign w:val="center"/>
          </w:tcPr>
          <w:p w:rsidR="007725F4" w:rsidRPr="00F5561E" w:rsidRDefault="007725F4" w:rsidP="00E907DD">
            <w:pPr>
              <w:spacing w:after="0" w:line="240" w:lineRule="auto"/>
              <w:rPr>
                <w:rFonts w:ascii="Bookman Old Style" w:hAnsi="Bookman Old Style"/>
                <w:sz w:val="20"/>
                <w:szCs w:val="20"/>
              </w:rPr>
            </w:pPr>
            <w:r w:rsidRPr="00F5561E">
              <w:rPr>
                <w:rFonts w:ascii="Bookman Old Style" w:hAnsi="Bookman Old Style"/>
                <w:sz w:val="20"/>
                <w:szCs w:val="20"/>
              </w:rPr>
              <w:t>Zwrot niewykorzystanej dotacji do UG</w:t>
            </w:r>
          </w:p>
        </w:tc>
        <w:tc>
          <w:tcPr>
            <w:tcW w:w="1620" w:type="dxa"/>
            <w:vAlign w:val="center"/>
          </w:tcPr>
          <w:p w:rsidR="007725F4" w:rsidRPr="00F5561E" w:rsidRDefault="007725F4" w:rsidP="00E907DD">
            <w:pPr>
              <w:spacing w:after="0" w:line="240" w:lineRule="auto"/>
              <w:rPr>
                <w:rFonts w:ascii="Bookman Old Style" w:hAnsi="Bookman Old Style"/>
                <w:sz w:val="20"/>
                <w:szCs w:val="20"/>
              </w:rPr>
            </w:pPr>
          </w:p>
        </w:tc>
        <w:tc>
          <w:tcPr>
            <w:tcW w:w="1800" w:type="dxa"/>
            <w:vAlign w:val="center"/>
          </w:tcPr>
          <w:p w:rsidR="007725F4" w:rsidRPr="00F5561E" w:rsidRDefault="007725F4" w:rsidP="00E907DD">
            <w:pPr>
              <w:spacing w:after="0" w:line="240" w:lineRule="auto"/>
              <w:rPr>
                <w:rFonts w:ascii="Bookman Old Style" w:hAnsi="Bookman Old Style"/>
                <w:sz w:val="20"/>
                <w:szCs w:val="20"/>
              </w:rPr>
            </w:pPr>
          </w:p>
        </w:tc>
        <w:tc>
          <w:tcPr>
            <w:tcW w:w="1620" w:type="dxa"/>
            <w:vAlign w:val="center"/>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8.195,74</w:t>
            </w:r>
          </w:p>
        </w:tc>
      </w:tr>
      <w:tr w:rsidR="002802FF" w:rsidRPr="00F5561E" w:rsidTr="00E907DD">
        <w:trPr>
          <w:trHeight w:val="280"/>
        </w:trPr>
        <w:tc>
          <w:tcPr>
            <w:tcW w:w="4968" w:type="dxa"/>
            <w:vAlign w:val="center"/>
          </w:tcPr>
          <w:p w:rsidR="007725F4" w:rsidRPr="00F5561E" w:rsidRDefault="007725F4" w:rsidP="00E907DD">
            <w:pPr>
              <w:spacing w:after="0" w:line="240" w:lineRule="auto"/>
              <w:rPr>
                <w:rFonts w:ascii="Bookman Old Style" w:hAnsi="Bookman Old Style"/>
                <w:sz w:val="20"/>
                <w:szCs w:val="20"/>
              </w:rPr>
            </w:pPr>
            <w:r w:rsidRPr="00F5561E">
              <w:rPr>
                <w:rFonts w:ascii="Bookman Old Style" w:hAnsi="Bookman Old Style"/>
                <w:sz w:val="20"/>
                <w:szCs w:val="20"/>
              </w:rPr>
              <w:t xml:space="preserve">Stan środków na koniec </w:t>
            </w:r>
            <w:r w:rsidR="00E907DD" w:rsidRPr="00F5561E">
              <w:rPr>
                <w:rFonts w:ascii="Bookman Old Style" w:hAnsi="Bookman Old Style"/>
                <w:sz w:val="20"/>
                <w:szCs w:val="20"/>
              </w:rPr>
              <w:t>roku 2017</w:t>
            </w:r>
          </w:p>
        </w:tc>
        <w:tc>
          <w:tcPr>
            <w:tcW w:w="1620" w:type="dxa"/>
            <w:vAlign w:val="center"/>
          </w:tcPr>
          <w:p w:rsidR="007725F4" w:rsidRPr="00F5561E" w:rsidRDefault="007725F4" w:rsidP="00E907DD">
            <w:pPr>
              <w:spacing w:after="0" w:line="240" w:lineRule="auto"/>
              <w:rPr>
                <w:rFonts w:ascii="Bookman Old Style" w:hAnsi="Bookman Old Style"/>
                <w:sz w:val="20"/>
                <w:szCs w:val="20"/>
              </w:rPr>
            </w:pPr>
          </w:p>
        </w:tc>
        <w:tc>
          <w:tcPr>
            <w:tcW w:w="1800" w:type="dxa"/>
            <w:vAlign w:val="center"/>
          </w:tcPr>
          <w:p w:rsidR="007725F4" w:rsidRPr="00F5561E" w:rsidRDefault="007725F4" w:rsidP="00E907DD">
            <w:pPr>
              <w:spacing w:after="0" w:line="240" w:lineRule="auto"/>
              <w:rPr>
                <w:rFonts w:ascii="Bookman Old Style" w:hAnsi="Bookman Old Style"/>
                <w:sz w:val="20"/>
                <w:szCs w:val="20"/>
              </w:rPr>
            </w:pPr>
          </w:p>
        </w:tc>
        <w:tc>
          <w:tcPr>
            <w:tcW w:w="1620" w:type="dxa"/>
            <w:vAlign w:val="center"/>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8.195,74</w:t>
            </w:r>
          </w:p>
        </w:tc>
      </w:tr>
      <w:tr w:rsidR="002802FF" w:rsidRPr="00F5561E" w:rsidTr="00E907DD">
        <w:trPr>
          <w:trHeight w:val="270"/>
        </w:trPr>
        <w:tc>
          <w:tcPr>
            <w:tcW w:w="4968" w:type="dxa"/>
            <w:vAlign w:val="center"/>
          </w:tcPr>
          <w:p w:rsidR="007725F4" w:rsidRPr="00F5561E" w:rsidRDefault="007725F4" w:rsidP="00E907DD">
            <w:pPr>
              <w:spacing w:after="0" w:line="240" w:lineRule="auto"/>
              <w:rPr>
                <w:rFonts w:ascii="Bookman Old Style" w:hAnsi="Bookman Old Style"/>
                <w:sz w:val="20"/>
                <w:szCs w:val="20"/>
              </w:rPr>
            </w:pPr>
            <w:r w:rsidRPr="00F5561E">
              <w:rPr>
                <w:rFonts w:ascii="Bookman Old Style" w:hAnsi="Bookman Old Style"/>
                <w:sz w:val="20"/>
                <w:szCs w:val="20"/>
              </w:rPr>
              <w:t>Zobowiązania wobec ZUS i US</w:t>
            </w:r>
          </w:p>
        </w:tc>
        <w:tc>
          <w:tcPr>
            <w:tcW w:w="1620" w:type="dxa"/>
            <w:vAlign w:val="center"/>
          </w:tcPr>
          <w:p w:rsidR="007725F4" w:rsidRPr="00F5561E" w:rsidRDefault="007725F4" w:rsidP="00E907DD">
            <w:pPr>
              <w:spacing w:after="0" w:line="240" w:lineRule="auto"/>
              <w:rPr>
                <w:rFonts w:ascii="Bookman Old Style" w:hAnsi="Bookman Old Style"/>
                <w:sz w:val="20"/>
                <w:szCs w:val="20"/>
              </w:rPr>
            </w:pPr>
          </w:p>
        </w:tc>
        <w:tc>
          <w:tcPr>
            <w:tcW w:w="1800" w:type="dxa"/>
            <w:vAlign w:val="center"/>
          </w:tcPr>
          <w:p w:rsidR="007725F4" w:rsidRPr="00F5561E" w:rsidRDefault="007725F4" w:rsidP="00E907DD">
            <w:pPr>
              <w:spacing w:after="0" w:line="240" w:lineRule="auto"/>
              <w:rPr>
                <w:rFonts w:ascii="Bookman Old Style" w:hAnsi="Bookman Old Style"/>
                <w:sz w:val="20"/>
                <w:szCs w:val="20"/>
              </w:rPr>
            </w:pPr>
          </w:p>
        </w:tc>
        <w:tc>
          <w:tcPr>
            <w:tcW w:w="1620" w:type="dxa"/>
            <w:vAlign w:val="center"/>
          </w:tcPr>
          <w:p w:rsidR="007725F4" w:rsidRPr="00F5561E" w:rsidRDefault="007725F4" w:rsidP="00E907DD">
            <w:pPr>
              <w:spacing w:after="0" w:line="240" w:lineRule="auto"/>
              <w:jc w:val="right"/>
              <w:rPr>
                <w:rFonts w:ascii="Bookman Old Style" w:hAnsi="Bookman Old Style"/>
                <w:sz w:val="20"/>
                <w:szCs w:val="20"/>
              </w:rPr>
            </w:pPr>
            <w:r w:rsidRPr="00F5561E">
              <w:rPr>
                <w:rFonts w:ascii="Bookman Old Style" w:hAnsi="Bookman Old Style"/>
                <w:sz w:val="20"/>
                <w:szCs w:val="20"/>
              </w:rPr>
              <w:t>0,00</w:t>
            </w:r>
          </w:p>
        </w:tc>
      </w:tr>
      <w:tr w:rsidR="007725F4" w:rsidRPr="00F5561E" w:rsidTr="00E907DD">
        <w:trPr>
          <w:trHeight w:val="416"/>
        </w:trPr>
        <w:tc>
          <w:tcPr>
            <w:tcW w:w="4968" w:type="dxa"/>
            <w:vAlign w:val="center"/>
          </w:tcPr>
          <w:p w:rsidR="007725F4" w:rsidRPr="00F5561E" w:rsidRDefault="007725F4" w:rsidP="00E907DD">
            <w:pPr>
              <w:spacing w:after="0" w:line="240" w:lineRule="auto"/>
              <w:rPr>
                <w:rFonts w:ascii="Bookman Old Style" w:hAnsi="Bookman Old Style"/>
                <w:b/>
                <w:sz w:val="20"/>
                <w:szCs w:val="20"/>
              </w:rPr>
            </w:pPr>
            <w:r w:rsidRPr="00F5561E">
              <w:rPr>
                <w:rFonts w:ascii="Bookman Old Style" w:hAnsi="Bookman Old Style"/>
                <w:b/>
                <w:sz w:val="20"/>
                <w:szCs w:val="20"/>
              </w:rPr>
              <w:t>Stan zatrudnienia w etatach</w:t>
            </w:r>
          </w:p>
        </w:tc>
        <w:tc>
          <w:tcPr>
            <w:tcW w:w="1620" w:type="dxa"/>
            <w:vAlign w:val="center"/>
          </w:tcPr>
          <w:p w:rsidR="007725F4" w:rsidRPr="00F5561E" w:rsidRDefault="007725F4" w:rsidP="00E907DD">
            <w:pPr>
              <w:spacing w:after="0" w:line="240" w:lineRule="auto"/>
              <w:rPr>
                <w:rFonts w:ascii="Bookman Old Style" w:hAnsi="Bookman Old Style"/>
                <w:b/>
                <w:sz w:val="20"/>
                <w:szCs w:val="20"/>
              </w:rPr>
            </w:pPr>
          </w:p>
        </w:tc>
        <w:tc>
          <w:tcPr>
            <w:tcW w:w="1800" w:type="dxa"/>
            <w:vAlign w:val="center"/>
          </w:tcPr>
          <w:p w:rsidR="007725F4" w:rsidRPr="00F5561E" w:rsidRDefault="007725F4" w:rsidP="00E907DD">
            <w:pPr>
              <w:spacing w:after="0" w:line="240" w:lineRule="auto"/>
              <w:rPr>
                <w:rFonts w:ascii="Bookman Old Style" w:hAnsi="Bookman Old Style"/>
                <w:b/>
                <w:sz w:val="20"/>
                <w:szCs w:val="20"/>
              </w:rPr>
            </w:pPr>
          </w:p>
        </w:tc>
        <w:tc>
          <w:tcPr>
            <w:tcW w:w="1620" w:type="dxa"/>
            <w:vAlign w:val="center"/>
          </w:tcPr>
          <w:p w:rsidR="007725F4" w:rsidRPr="00F5561E" w:rsidRDefault="007725F4" w:rsidP="00E907DD">
            <w:pPr>
              <w:spacing w:after="0" w:line="240" w:lineRule="auto"/>
              <w:jc w:val="right"/>
              <w:rPr>
                <w:rFonts w:ascii="Bookman Old Style" w:hAnsi="Bookman Old Style"/>
                <w:b/>
                <w:sz w:val="20"/>
                <w:szCs w:val="20"/>
              </w:rPr>
            </w:pPr>
            <w:r w:rsidRPr="00F5561E">
              <w:rPr>
                <w:rFonts w:ascii="Bookman Old Style" w:hAnsi="Bookman Old Style"/>
                <w:b/>
                <w:sz w:val="20"/>
                <w:szCs w:val="20"/>
              </w:rPr>
              <w:t>3,8</w:t>
            </w:r>
          </w:p>
        </w:tc>
      </w:tr>
    </w:tbl>
    <w:p w:rsidR="007725F4" w:rsidRPr="00F5561E" w:rsidRDefault="007725F4" w:rsidP="002E3E24">
      <w:pPr>
        <w:suppressAutoHyphens/>
        <w:spacing w:after="0" w:line="300" w:lineRule="atLeast"/>
        <w:jc w:val="both"/>
        <w:rPr>
          <w:rFonts w:ascii="Bookman Old Style" w:eastAsia="Times New Roman" w:hAnsi="Bookman Old Style"/>
          <w:lang w:eastAsia="zh-CN"/>
        </w:rPr>
      </w:pPr>
    </w:p>
    <w:p w:rsidR="007725F4" w:rsidRPr="00F5561E" w:rsidRDefault="007725F4" w:rsidP="002E3E24">
      <w:pPr>
        <w:suppressAutoHyphens/>
        <w:spacing w:after="0" w:line="300" w:lineRule="atLeast"/>
        <w:jc w:val="both"/>
        <w:rPr>
          <w:rFonts w:ascii="Bookman Old Style" w:eastAsia="Times New Roman" w:hAnsi="Bookman Old Style"/>
          <w:lang w:eastAsia="zh-CN"/>
        </w:rPr>
      </w:pPr>
    </w:p>
    <w:p w:rsidR="007725F4" w:rsidRPr="00F5561E" w:rsidRDefault="007725F4" w:rsidP="002E3E24">
      <w:pPr>
        <w:suppressAutoHyphens/>
        <w:spacing w:after="0" w:line="240" w:lineRule="auto"/>
        <w:ind w:firstLine="708"/>
        <w:rPr>
          <w:rFonts w:ascii="Bookman Old Style" w:eastAsia="Times New Roman" w:hAnsi="Bookman Old Style"/>
          <w:b/>
          <w:sz w:val="24"/>
          <w:szCs w:val="24"/>
          <w:lang w:eastAsia="zh-CN"/>
        </w:rPr>
      </w:pPr>
    </w:p>
    <w:p w:rsidR="002E3E24" w:rsidRPr="00F5561E" w:rsidRDefault="002E3E24" w:rsidP="002E3E24">
      <w:pPr>
        <w:sectPr w:rsidR="002E3E24" w:rsidRPr="00F5561E" w:rsidSect="000655CB">
          <w:type w:val="continuous"/>
          <w:pgSz w:w="11906" w:h="16838"/>
          <w:pgMar w:top="1417" w:right="1417" w:bottom="1417" w:left="1417" w:header="709" w:footer="709" w:gutter="0"/>
          <w:cols w:space="708"/>
          <w:titlePg/>
          <w:docGrid w:linePitch="326"/>
        </w:sectPr>
      </w:pPr>
    </w:p>
    <w:p w:rsidR="002E3E24" w:rsidRPr="00F5561E" w:rsidRDefault="002E3E24" w:rsidP="002E3E24">
      <w:pPr>
        <w:jc w:val="right"/>
        <w:rPr>
          <w:rFonts w:ascii="Arial" w:hAnsi="Arial" w:cs="Arial"/>
          <w:bCs/>
          <w:sz w:val="16"/>
          <w:szCs w:val="16"/>
        </w:rPr>
      </w:pPr>
      <w:bookmarkStart w:id="58" w:name="_Hlk508355593"/>
      <w:r w:rsidRPr="00F5561E">
        <w:rPr>
          <w:rFonts w:ascii="Arial" w:hAnsi="Arial" w:cs="Arial"/>
          <w:bCs/>
          <w:sz w:val="16"/>
          <w:szCs w:val="16"/>
        </w:rPr>
        <w:t xml:space="preserve">                                                                                                            Załącznik Nr 11</w:t>
      </w:r>
    </w:p>
    <w:p w:rsidR="00AE2D15" w:rsidRPr="00F5561E" w:rsidRDefault="00AE2D15" w:rsidP="00AE2D15">
      <w:pPr>
        <w:jc w:val="center"/>
        <w:rPr>
          <w:rFonts w:asciiTheme="majorHAnsi" w:eastAsiaTheme="minorHAnsi" w:hAnsiTheme="majorHAnsi"/>
          <w:b/>
          <w:sz w:val="24"/>
          <w:szCs w:val="24"/>
        </w:rPr>
      </w:pPr>
      <w:r w:rsidRPr="00F5561E">
        <w:rPr>
          <w:rFonts w:asciiTheme="majorHAnsi" w:hAnsiTheme="majorHAnsi"/>
          <w:b/>
          <w:sz w:val="24"/>
          <w:szCs w:val="24"/>
        </w:rPr>
        <w:t>STOPIEŃ ZAAWANSOWANIA REALIZACJI  PROGRAMÓW WIELOLETNICH</w:t>
      </w:r>
    </w:p>
    <w:tbl>
      <w:tblPr>
        <w:tblW w:w="14682" w:type="dxa"/>
        <w:tblInd w:w="55" w:type="dxa"/>
        <w:tblCellMar>
          <w:left w:w="70" w:type="dxa"/>
          <w:right w:w="70" w:type="dxa"/>
        </w:tblCellMar>
        <w:tblLook w:val="04A0" w:firstRow="1" w:lastRow="0" w:firstColumn="1" w:lastColumn="0" w:noHBand="0" w:noVBand="1"/>
      </w:tblPr>
      <w:tblGrid>
        <w:gridCol w:w="4390"/>
        <w:gridCol w:w="1504"/>
        <w:gridCol w:w="1139"/>
        <w:gridCol w:w="202"/>
        <w:gridCol w:w="76"/>
        <w:gridCol w:w="773"/>
        <w:gridCol w:w="78"/>
        <w:gridCol w:w="841"/>
        <w:gridCol w:w="1270"/>
        <w:gridCol w:w="1291"/>
        <w:gridCol w:w="1417"/>
        <w:gridCol w:w="1701"/>
      </w:tblGrid>
      <w:tr w:rsidR="00A10D3F" w:rsidRPr="00F5561E" w:rsidTr="00B064F1">
        <w:trPr>
          <w:trHeight w:val="548"/>
        </w:trPr>
        <w:tc>
          <w:tcPr>
            <w:tcW w:w="43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b/>
                <w:sz w:val="18"/>
                <w:szCs w:val="18"/>
                <w:lang w:eastAsia="pl-PL"/>
              </w:rPr>
            </w:pPr>
            <w:r w:rsidRPr="00F5561E">
              <w:rPr>
                <w:rFonts w:ascii="Arial" w:eastAsia="Times New Roman" w:hAnsi="Arial" w:cs="Arial"/>
                <w:b/>
                <w:sz w:val="18"/>
                <w:szCs w:val="18"/>
                <w:lang w:eastAsia="pl-PL"/>
              </w:rPr>
              <w:t>Nazwa i cel</w:t>
            </w:r>
          </w:p>
        </w:tc>
        <w:tc>
          <w:tcPr>
            <w:tcW w:w="264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b/>
                <w:sz w:val="18"/>
                <w:szCs w:val="18"/>
                <w:lang w:eastAsia="pl-PL"/>
              </w:rPr>
            </w:pPr>
            <w:r w:rsidRPr="00F5561E">
              <w:rPr>
                <w:rFonts w:ascii="Arial" w:eastAsia="Times New Roman" w:hAnsi="Arial" w:cs="Arial"/>
                <w:b/>
                <w:sz w:val="18"/>
                <w:szCs w:val="18"/>
                <w:lang w:eastAsia="pl-PL"/>
              </w:rPr>
              <w:t>Jednostka odpowiedzialna lub koordynująca</w:t>
            </w:r>
          </w:p>
        </w:tc>
        <w:tc>
          <w:tcPr>
            <w:tcW w:w="1970" w:type="dxa"/>
            <w:gridSpan w:val="5"/>
            <w:tcBorders>
              <w:top w:val="single" w:sz="4" w:space="0" w:color="000000"/>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b/>
                <w:sz w:val="18"/>
                <w:szCs w:val="18"/>
                <w:lang w:eastAsia="pl-PL"/>
              </w:rPr>
            </w:pPr>
            <w:r w:rsidRPr="00F5561E">
              <w:rPr>
                <w:rFonts w:ascii="Arial" w:eastAsia="Times New Roman" w:hAnsi="Arial" w:cs="Arial"/>
                <w:b/>
                <w:sz w:val="18"/>
                <w:szCs w:val="18"/>
                <w:lang w:eastAsia="pl-PL"/>
              </w:rPr>
              <w:t>Okres realizacji</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b/>
                <w:sz w:val="18"/>
                <w:szCs w:val="18"/>
                <w:lang w:eastAsia="pl-PL"/>
              </w:rPr>
            </w:pPr>
            <w:r w:rsidRPr="00F5561E">
              <w:rPr>
                <w:rFonts w:ascii="Arial" w:eastAsia="Times New Roman" w:hAnsi="Arial" w:cs="Arial"/>
                <w:b/>
                <w:sz w:val="18"/>
                <w:szCs w:val="18"/>
                <w:lang w:eastAsia="pl-PL"/>
              </w:rPr>
              <w:t>Łączne nakłady finansowe</w:t>
            </w:r>
          </w:p>
        </w:tc>
        <w:tc>
          <w:tcPr>
            <w:tcW w:w="12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b/>
                <w:sz w:val="18"/>
                <w:szCs w:val="18"/>
                <w:lang w:eastAsia="pl-PL"/>
              </w:rPr>
            </w:pPr>
            <w:r w:rsidRPr="00F5561E">
              <w:rPr>
                <w:rFonts w:ascii="Arial" w:eastAsia="Times New Roman" w:hAnsi="Arial" w:cs="Arial"/>
                <w:b/>
                <w:sz w:val="18"/>
                <w:szCs w:val="18"/>
                <w:lang w:eastAsia="pl-PL"/>
              </w:rPr>
              <w:t>Wykonanie</w:t>
            </w:r>
            <w:r w:rsidR="00B064F1" w:rsidRPr="00F5561E">
              <w:rPr>
                <w:rFonts w:ascii="Arial" w:eastAsia="Times New Roman" w:hAnsi="Arial" w:cs="Arial"/>
                <w:b/>
                <w:sz w:val="18"/>
                <w:szCs w:val="18"/>
                <w:lang w:eastAsia="pl-PL"/>
              </w:rPr>
              <w:t xml:space="preserve">                   </w:t>
            </w:r>
            <w:r w:rsidRPr="00F5561E">
              <w:rPr>
                <w:rFonts w:ascii="Arial" w:eastAsia="Times New Roman" w:hAnsi="Arial" w:cs="Arial"/>
                <w:b/>
                <w:sz w:val="18"/>
                <w:szCs w:val="18"/>
                <w:lang w:eastAsia="pl-PL"/>
              </w:rPr>
              <w:t xml:space="preserve"> w 2017r.</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b/>
                <w:sz w:val="18"/>
                <w:szCs w:val="18"/>
                <w:lang w:eastAsia="pl-PL"/>
              </w:rPr>
            </w:pPr>
            <w:r w:rsidRPr="00F5561E">
              <w:rPr>
                <w:rFonts w:ascii="Arial" w:eastAsia="Times New Roman" w:hAnsi="Arial" w:cs="Arial"/>
                <w:b/>
                <w:sz w:val="18"/>
                <w:szCs w:val="18"/>
                <w:lang w:eastAsia="pl-PL"/>
              </w:rPr>
              <w:t>Wykonanie</w:t>
            </w:r>
            <w:r w:rsidR="00127581" w:rsidRPr="00F5561E">
              <w:rPr>
                <w:rFonts w:ascii="Arial" w:eastAsia="Times New Roman" w:hAnsi="Arial" w:cs="Arial"/>
                <w:b/>
                <w:sz w:val="18"/>
                <w:szCs w:val="18"/>
                <w:lang w:eastAsia="pl-PL"/>
              </w:rPr>
              <w:t xml:space="preserve">             </w:t>
            </w:r>
            <w:r w:rsidRPr="00F5561E">
              <w:rPr>
                <w:rFonts w:ascii="Arial" w:eastAsia="Times New Roman" w:hAnsi="Arial" w:cs="Arial"/>
                <w:b/>
                <w:sz w:val="18"/>
                <w:szCs w:val="18"/>
                <w:lang w:eastAsia="pl-PL"/>
              </w:rPr>
              <w:t xml:space="preserve"> w latach </w:t>
            </w:r>
            <w:r w:rsidR="00127581" w:rsidRPr="00F5561E">
              <w:rPr>
                <w:rFonts w:ascii="Arial" w:eastAsia="Times New Roman" w:hAnsi="Arial" w:cs="Arial"/>
                <w:b/>
                <w:sz w:val="18"/>
                <w:szCs w:val="18"/>
                <w:lang w:eastAsia="pl-PL"/>
              </w:rPr>
              <w:t xml:space="preserve">            </w:t>
            </w:r>
            <w:r w:rsidRPr="00F5561E">
              <w:rPr>
                <w:rFonts w:ascii="Arial" w:eastAsia="Times New Roman" w:hAnsi="Arial" w:cs="Arial"/>
                <w:b/>
                <w:sz w:val="18"/>
                <w:szCs w:val="18"/>
                <w:lang w:eastAsia="pl-PL"/>
              </w:rPr>
              <w:t>2016-2017</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b/>
                <w:sz w:val="18"/>
                <w:szCs w:val="18"/>
                <w:lang w:eastAsia="pl-PL"/>
              </w:rPr>
            </w:pPr>
            <w:r w:rsidRPr="00F5561E">
              <w:rPr>
                <w:rFonts w:ascii="Arial" w:eastAsia="Times New Roman" w:hAnsi="Arial" w:cs="Arial"/>
                <w:b/>
                <w:sz w:val="18"/>
                <w:szCs w:val="18"/>
                <w:lang w:eastAsia="pl-PL"/>
              </w:rPr>
              <w:t>Stopień realizacji zadania na dzień 31.12.2017</w:t>
            </w:r>
          </w:p>
        </w:tc>
      </w:tr>
      <w:tr w:rsidR="00A10D3F" w:rsidRPr="00F5561E" w:rsidTr="00B064F1">
        <w:trPr>
          <w:trHeight w:val="30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2D15" w:rsidRPr="00F5561E" w:rsidRDefault="00AE2D15">
            <w:pPr>
              <w:spacing w:after="0"/>
              <w:rPr>
                <w:rFonts w:ascii="Arial" w:eastAsia="Times New Roman" w:hAnsi="Arial" w:cs="Arial"/>
                <w:sz w:val="17"/>
                <w:szCs w:val="17"/>
                <w:lang w:eastAsia="pl-PL"/>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AE2D15" w:rsidRPr="00F5561E" w:rsidRDefault="00AE2D15">
            <w:pPr>
              <w:spacing w:after="0"/>
              <w:rPr>
                <w:rFonts w:ascii="Arial" w:eastAsia="Times New Roman" w:hAnsi="Arial" w:cs="Arial"/>
                <w:sz w:val="17"/>
                <w:szCs w:val="17"/>
                <w:lang w:eastAsia="pl-PL"/>
              </w:rPr>
            </w:pPr>
          </w:p>
        </w:tc>
        <w:tc>
          <w:tcPr>
            <w:tcW w:w="1129" w:type="dxa"/>
            <w:gridSpan w:val="4"/>
            <w:tcBorders>
              <w:top w:val="nil"/>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Od</w:t>
            </w:r>
          </w:p>
        </w:tc>
        <w:tc>
          <w:tcPr>
            <w:tcW w:w="841" w:type="dxa"/>
            <w:tcBorders>
              <w:top w:val="nil"/>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Do</w:t>
            </w:r>
          </w:p>
        </w:tc>
        <w:tc>
          <w:tcPr>
            <w:tcW w:w="1270" w:type="dxa"/>
            <w:vMerge/>
            <w:tcBorders>
              <w:top w:val="single" w:sz="4" w:space="0" w:color="000000"/>
              <w:left w:val="single" w:sz="4" w:space="0" w:color="000000"/>
              <w:bottom w:val="single" w:sz="4" w:space="0" w:color="000000"/>
              <w:right w:val="single" w:sz="4" w:space="0" w:color="000000"/>
            </w:tcBorders>
            <w:vAlign w:val="center"/>
            <w:hideMark/>
          </w:tcPr>
          <w:p w:rsidR="00AE2D15" w:rsidRPr="00F5561E" w:rsidRDefault="00AE2D15">
            <w:pPr>
              <w:spacing w:after="0"/>
              <w:rPr>
                <w:rFonts w:ascii="Arial" w:eastAsia="Times New Roman" w:hAnsi="Arial" w:cs="Arial"/>
                <w:sz w:val="17"/>
                <w:szCs w:val="17"/>
                <w:lang w:eastAsia="pl-PL"/>
              </w:rPr>
            </w:pPr>
          </w:p>
        </w:tc>
        <w:tc>
          <w:tcPr>
            <w:tcW w:w="1291" w:type="dxa"/>
            <w:vMerge/>
            <w:tcBorders>
              <w:top w:val="single" w:sz="4" w:space="0" w:color="000000"/>
              <w:left w:val="single" w:sz="4" w:space="0" w:color="000000"/>
              <w:bottom w:val="single" w:sz="4" w:space="0" w:color="000000"/>
              <w:right w:val="single" w:sz="4" w:space="0" w:color="000000"/>
            </w:tcBorders>
            <w:vAlign w:val="center"/>
            <w:hideMark/>
          </w:tcPr>
          <w:p w:rsidR="00AE2D15" w:rsidRPr="00F5561E" w:rsidRDefault="00AE2D15">
            <w:pPr>
              <w:spacing w:after="0"/>
              <w:rPr>
                <w:rFonts w:ascii="Arial" w:eastAsia="Times New Roman" w:hAnsi="Arial" w:cs="Arial"/>
                <w:sz w:val="17"/>
                <w:szCs w:val="17"/>
                <w:lang w:eastAsia="pl-PL"/>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AE2D15" w:rsidRPr="00F5561E" w:rsidRDefault="00AE2D15">
            <w:pPr>
              <w:spacing w:after="0"/>
              <w:rPr>
                <w:rFonts w:ascii="Arial" w:eastAsia="Times New Roman" w:hAnsi="Arial" w:cs="Arial"/>
                <w:sz w:val="17"/>
                <w:szCs w:val="17"/>
                <w:lang w:eastAsia="pl-PL"/>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E2D15" w:rsidRPr="00F5561E" w:rsidRDefault="00AE2D15">
            <w:pPr>
              <w:spacing w:after="0"/>
              <w:rPr>
                <w:rFonts w:ascii="Arial" w:eastAsia="Times New Roman" w:hAnsi="Arial" w:cs="Arial"/>
                <w:sz w:val="17"/>
                <w:szCs w:val="17"/>
                <w:lang w:eastAsia="pl-PL"/>
              </w:rPr>
            </w:pPr>
          </w:p>
        </w:tc>
      </w:tr>
      <w:tr w:rsidR="00A10D3F" w:rsidRPr="00F5561E" w:rsidTr="00B064F1">
        <w:trPr>
          <w:trHeight w:val="420"/>
        </w:trPr>
        <w:tc>
          <w:tcPr>
            <w:tcW w:w="9003" w:type="dxa"/>
            <w:gridSpan w:val="8"/>
            <w:tcBorders>
              <w:top w:val="single" w:sz="4" w:space="0" w:color="000000"/>
              <w:left w:val="single" w:sz="4" w:space="0" w:color="000000"/>
              <w:bottom w:val="single" w:sz="4" w:space="0" w:color="000000"/>
              <w:right w:val="single" w:sz="4" w:space="0" w:color="000000"/>
            </w:tcBorders>
            <w:shd w:val="clear" w:color="auto" w:fill="D3D3D3"/>
            <w:vAlign w:val="center"/>
            <w:hideMark/>
          </w:tcPr>
          <w:p w:rsidR="00AE2D15" w:rsidRPr="00F5561E" w:rsidRDefault="00AE2D15">
            <w:pPr>
              <w:spacing w:after="0" w:line="240" w:lineRule="auto"/>
              <w:rPr>
                <w:rFonts w:ascii="Arial" w:eastAsia="Times New Roman" w:hAnsi="Arial" w:cs="Arial"/>
                <w:b/>
                <w:sz w:val="17"/>
                <w:szCs w:val="17"/>
                <w:lang w:eastAsia="pl-PL"/>
              </w:rPr>
            </w:pPr>
            <w:r w:rsidRPr="00F5561E">
              <w:rPr>
                <w:rFonts w:ascii="Arial" w:eastAsia="Times New Roman" w:hAnsi="Arial" w:cs="Arial"/>
                <w:b/>
                <w:sz w:val="17"/>
                <w:szCs w:val="17"/>
                <w:lang w:eastAsia="pl-PL"/>
              </w:rPr>
              <w:t xml:space="preserve">Wydatki na przedsięwzięcia-ogółem </w:t>
            </w:r>
          </w:p>
        </w:tc>
        <w:tc>
          <w:tcPr>
            <w:tcW w:w="1270" w:type="dxa"/>
            <w:tcBorders>
              <w:top w:val="single" w:sz="4" w:space="0" w:color="000000"/>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4 089 860,25</w:t>
            </w:r>
          </w:p>
        </w:tc>
        <w:tc>
          <w:tcPr>
            <w:tcW w:w="1291" w:type="dxa"/>
            <w:tcBorders>
              <w:top w:val="nil"/>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31</w:t>
            </w:r>
            <w:r w:rsidR="00A10D3F">
              <w:rPr>
                <w:rFonts w:ascii="Arial" w:eastAsia="Times New Roman" w:hAnsi="Arial" w:cs="Arial"/>
                <w:b/>
                <w:sz w:val="17"/>
                <w:szCs w:val="17"/>
                <w:lang w:eastAsia="pl-PL"/>
              </w:rPr>
              <w:t>7</w:t>
            </w:r>
            <w:r w:rsidRPr="00F5561E">
              <w:rPr>
                <w:rFonts w:ascii="Arial" w:eastAsia="Times New Roman" w:hAnsi="Arial" w:cs="Arial"/>
                <w:b/>
                <w:sz w:val="17"/>
                <w:szCs w:val="17"/>
                <w:lang w:eastAsia="pl-PL"/>
              </w:rPr>
              <w:t>.</w:t>
            </w:r>
            <w:r w:rsidR="00A10D3F">
              <w:rPr>
                <w:rFonts w:ascii="Arial" w:eastAsia="Times New Roman" w:hAnsi="Arial" w:cs="Arial"/>
                <w:b/>
                <w:sz w:val="17"/>
                <w:szCs w:val="17"/>
                <w:lang w:eastAsia="pl-PL"/>
              </w:rPr>
              <w:t>707,99</w:t>
            </w:r>
          </w:p>
        </w:tc>
        <w:tc>
          <w:tcPr>
            <w:tcW w:w="1417" w:type="dxa"/>
            <w:tcBorders>
              <w:top w:val="nil"/>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376.029,90</w:t>
            </w:r>
          </w:p>
        </w:tc>
        <w:tc>
          <w:tcPr>
            <w:tcW w:w="1701" w:type="dxa"/>
            <w:tcBorders>
              <w:top w:val="single" w:sz="4" w:space="0" w:color="000000"/>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9,2</w:t>
            </w:r>
          </w:p>
        </w:tc>
      </w:tr>
      <w:tr w:rsidR="00A10D3F" w:rsidRPr="00F5561E" w:rsidTr="00B064F1">
        <w:trPr>
          <w:trHeight w:val="256"/>
        </w:trPr>
        <w:tc>
          <w:tcPr>
            <w:tcW w:w="9003" w:type="dxa"/>
            <w:gridSpan w:val="8"/>
            <w:tcBorders>
              <w:top w:val="single" w:sz="4" w:space="0" w:color="000000"/>
              <w:left w:val="single" w:sz="4" w:space="0" w:color="000000"/>
              <w:bottom w:val="single" w:sz="4" w:space="0" w:color="000000"/>
              <w:right w:val="single" w:sz="4" w:space="0" w:color="000000"/>
            </w:tcBorders>
            <w:shd w:val="clear" w:color="auto" w:fill="D3D3D3"/>
            <w:vAlign w:val="center"/>
            <w:hideMark/>
          </w:tcPr>
          <w:p w:rsidR="00AE2D15" w:rsidRPr="00F5561E" w:rsidRDefault="00AE2D15">
            <w:pPr>
              <w:spacing w:after="0" w:line="240" w:lineRule="auto"/>
              <w:rPr>
                <w:rFonts w:ascii="Arial" w:eastAsia="Times New Roman" w:hAnsi="Arial" w:cs="Arial"/>
                <w:b/>
                <w:sz w:val="17"/>
                <w:szCs w:val="17"/>
                <w:lang w:eastAsia="pl-PL"/>
              </w:rPr>
            </w:pPr>
            <w:r w:rsidRPr="00F5561E">
              <w:rPr>
                <w:rFonts w:ascii="Arial" w:eastAsia="Times New Roman" w:hAnsi="Arial" w:cs="Arial"/>
                <w:b/>
                <w:sz w:val="17"/>
                <w:szCs w:val="17"/>
                <w:lang w:eastAsia="pl-PL"/>
              </w:rPr>
              <w:t>- wydatki bieżące</w:t>
            </w:r>
          </w:p>
        </w:tc>
        <w:tc>
          <w:tcPr>
            <w:tcW w:w="1270" w:type="dxa"/>
            <w:tcBorders>
              <w:top w:val="single" w:sz="4" w:space="0" w:color="000000"/>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0,00</w:t>
            </w:r>
          </w:p>
        </w:tc>
        <w:tc>
          <w:tcPr>
            <w:tcW w:w="1291" w:type="dxa"/>
            <w:tcBorders>
              <w:top w:val="nil"/>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0,00</w:t>
            </w:r>
          </w:p>
        </w:tc>
        <w:tc>
          <w:tcPr>
            <w:tcW w:w="1417" w:type="dxa"/>
            <w:tcBorders>
              <w:top w:val="nil"/>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0,00</w:t>
            </w:r>
          </w:p>
        </w:tc>
        <w:tc>
          <w:tcPr>
            <w:tcW w:w="1701" w:type="dxa"/>
            <w:tcBorders>
              <w:top w:val="single" w:sz="4" w:space="0" w:color="000000"/>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0,0</w:t>
            </w:r>
          </w:p>
        </w:tc>
      </w:tr>
      <w:tr w:rsidR="00A10D3F" w:rsidRPr="00F5561E" w:rsidTr="00B064F1">
        <w:trPr>
          <w:trHeight w:val="316"/>
        </w:trPr>
        <w:tc>
          <w:tcPr>
            <w:tcW w:w="9003" w:type="dxa"/>
            <w:gridSpan w:val="8"/>
            <w:tcBorders>
              <w:top w:val="single" w:sz="4" w:space="0" w:color="000000"/>
              <w:left w:val="single" w:sz="4" w:space="0" w:color="000000"/>
              <w:bottom w:val="single" w:sz="4" w:space="0" w:color="000000"/>
              <w:right w:val="single" w:sz="4" w:space="0" w:color="000000"/>
            </w:tcBorders>
            <w:shd w:val="clear" w:color="auto" w:fill="D3D3D3"/>
            <w:vAlign w:val="center"/>
            <w:hideMark/>
          </w:tcPr>
          <w:p w:rsidR="00AE2D15" w:rsidRPr="00F5561E" w:rsidRDefault="00AE2D15">
            <w:pPr>
              <w:spacing w:after="0" w:line="240" w:lineRule="auto"/>
              <w:rPr>
                <w:rFonts w:ascii="Arial" w:eastAsia="Times New Roman" w:hAnsi="Arial" w:cs="Arial"/>
                <w:b/>
                <w:sz w:val="17"/>
                <w:szCs w:val="17"/>
                <w:lang w:eastAsia="pl-PL"/>
              </w:rPr>
            </w:pPr>
            <w:r w:rsidRPr="00F5561E">
              <w:rPr>
                <w:rFonts w:ascii="Arial" w:eastAsia="Times New Roman" w:hAnsi="Arial" w:cs="Arial"/>
                <w:b/>
                <w:sz w:val="17"/>
                <w:szCs w:val="17"/>
                <w:lang w:eastAsia="pl-PL"/>
              </w:rPr>
              <w:t>- wydatki majątkowe</w:t>
            </w:r>
          </w:p>
        </w:tc>
        <w:tc>
          <w:tcPr>
            <w:tcW w:w="1270" w:type="dxa"/>
            <w:tcBorders>
              <w:top w:val="single" w:sz="4" w:space="0" w:color="000000"/>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4 089 860,25</w:t>
            </w:r>
          </w:p>
        </w:tc>
        <w:tc>
          <w:tcPr>
            <w:tcW w:w="1291" w:type="dxa"/>
            <w:tcBorders>
              <w:top w:val="nil"/>
              <w:left w:val="nil"/>
              <w:bottom w:val="single" w:sz="4" w:space="0" w:color="000000"/>
              <w:right w:val="single" w:sz="4" w:space="0" w:color="000000"/>
            </w:tcBorders>
            <w:shd w:val="clear" w:color="auto" w:fill="D3D3D3"/>
            <w:vAlign w:val="center"/>
            <w:hideMark/>
          </w:tcPr>
          <w:p w:rsidR="00AE2D15" w:rsidRPr="00F5561E" w:rsidRDefault="00A10D3F">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31</w:t>
            </w:r>
            <w:r>
              <w:rPr>
                <w:rFonts w:ascii="Arial" w:eastAsia="Times New Roman" w:hAnsi="Arial" w:cs="Arial"/>
                <w:b/>
                <w:sz w:val="17"/>
                <w:szCs w:val="17"/>
                <w:lang w:eastAsia="pl-PL"/>
              </w:rPr>
              <w:t>7</w:t>
            </w:r>
            <w:r w:rsidRPr="00F5561E">
              <w:rPr>
                <w:rFonts w:ascii="Arial" w:eastAsia="Times New Roman" w:hAnsi="Arial" w:cs="Arial"/>
                <w:b/>
                <w:sz w:val="17"/>
                <w:szCs w:val="17"/>
                <w:lang w:eastAsia="pl-PL"/>
              </w:rPr>
              <w:t>.</w:t>
            </w:r>
            <w:r>
              <w:rPr>
                <w:rFonts w:ascii="Arial" w:eastAsia="Times New Roman" w:hAnsi="Arial" w:cs="Arial"/>
                <w:b/>
                <w:sz w:val="17"/>
                <w:szCs w:val="17"/>
                <w:lang w:eastAsia="pl-PL"/>
              </w:rPr>
              <w:t>707,99</w:t>
            </w:r>
          </w:p>
        </w:tc>
        <w:tc>
          <w:tcPr>
            <w:tcW w:w="1417" w:type="dxa"/>
            <w:tcBorders>
              <w:top w:val="nil"/>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376.029,90</w:t>
            </w:r>
          </w:p>
        </w:tc>
        <w:tc>
          <w:tcPr>
            <w:tcW w:w="1701" w:type="dxa"/>
            <w:tcBorders>
              <w:top w:val="single" w:sz="4" w:space="0" w:color="000000"/>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sz w:val="17"/>
                <w:szCs w:val="17"/>
                <w:lang w:eastAsia="pl-PL"/>
              </w:rPr>
            </w:pPr>
            <w:r w:rsidRPr="00F5561E">
              <w:rPr>
                <w:rFonts w:ascii="Arial" w:eastAsia="Times New Roman" w:hAnsi="Arial" w:cs="Arial"/>
                <w:b/>
                <w:sz w:val="17"/>
                <w:szCs w:val="17"/>
                <w:lang w:eastAsia="pl-PL"/>
              </w:rPr>
              <w:t>9,2</w:t>
            </w:r>
          </w:p>
        </w:tc>
      </w:tr>
      <w:tr w:rsidR="00A10D3F" w:rsidRPr="00F5561E" w:rsidTr="00B064F1">
        <w:trPr>
          <w:trHeight w:val="529"/>
        </w:trPr>
        <w:tc>
          <w:tcPr>
            <w:tcW w:w="9003" w:type="dxa"/>
            <w:gridSpan w:val="8"/>
            <w:tcBorders>
              <w:top w:val="single" w:sz="4" w:space="0" w:color="000000"/>
              <w:left w:val="single" w:sz="4" w:space="0" w:color="000000"/>
              <w:bottom w:val="single" w:sz="4" w:space="0" w:color="000000"/>
              <w:right w:val="single" w:sz="4" w:space="0" w:color="000000"/>
            </w:tcBorders>
            <w:shd w:val="clear" w:color="auto" w:fill="D3D3D3"/>
            <w:vAlign w:val="center"/>
            <w:hideMark/>
          </w:tcPr>
          <w:p w:rsidR="00AE2D15" w:rsidRPr="00F5561E" w:rsidRDefault="00AE2D15">
            <w:pPr>
              <w:spacing w:after="0" w:line="240" w:lineRule="auto"/>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 xml:space="preserve">Wydatki na programy, projekty lub zadania związane z programami realizowanymi z udziałem środków, </w:t>
            </w:r>
            <w:r w:rsidR="00127581" w:rsidRPr="00F5561E">
              <w:rPr>
                <w:rFonts w:ascii="Arial" w:eastAsia="Times New Roman" w:hAnsi="Arial" w:cs="Arial"/>
                <w:b/>
                <w:i/>
                <w:sz w:val="17"/>
                <w:szCs w:val="17"/>
                <w:lang w:eastAsia="pl-PL"/>
              </w:rPr>
              <w:t xml:space="preserve">                 </w:t>
            </w:r>
            <w:r w:rsidRPr="00F5561E">
              <w:rPr>
                <w:rFonts w:ascii="Arial" w:eastAsia="Times New Roman" w:hAnsi="Arial" w:cs="Arial"/>
                <w:b/>
                <w:i/>
                <w:sz w:val="17"/>
                <w:szCs w:val="17"/>
                <w:lang w:eastAsia="pl-PL"/>
              </w:rPr>
              <w:t>o których mowa w art.5 ust.1 pkt 2 i 3 ustawy z dnia 27 sierpnia 2009.r. o finansach publicznych</w:t>
            </w:r>
            <w:r w:rsidR="00127581" w:rsidRPr="00F5561E">
              <w:rPr>
                <w:rFonts w:ascii="Arial" w:eastAsia="Times New Roman" w:hAnsi="Arial" w:cs="Arial"/>
                <w:b/>
                <w:i/>
                <w:sz w:val="17"/>
                <w:szCs w:val="17"/>
                <w:lang w:eastAsia="pl-PL"/>
              </w:rPr>
              <w:t xml:space="preserve">                     </w:t>
            </w:r>
            <w:r w:rsidRPr="00F5561E">
              <w:rPr>
                <w:rFonts w:ascii="Arial" w:eastAsia="Times New Roman" w:hAnsi="Arial" w:cs="Arial"/>
                <w:b/>
                <w:i/>
                <w:sz w:val="17"/>
                <w:szCs w:val="17"/>
                <w:lang w:eastAsia="pl-PL"/>
              </w:rPr>
              <w:t xml:space="preserve"> (Dz.U.</w:t>
            </w:r>
            <w:r w:rsidR="00127581" w:rsidRPr="00F5561E">
              <w:rPr>
                <w:rFonts w:ascii="Arial" w:eastAsia="Times New Roman" w:hAnsi="Arial" w:cs="Arial"/>
                <w:b/>
                <w:i/>
                <w:sz w:val="17"/>
                <w:szCs w:val="17"/>
                <w:lang w:eastAsia="pl-PL"/>
              </w:rPr>
              <w:t xml:space="preserve"> z 2017r.,</w:t>
            </w:r>
            <w:r w:rsidRPr="00F5561E">
              <w:rPr>
                <w:rFonts w:ascii="Arial" w:eastAsia="Times New Roman" w:hAnsi="Arial" w:cs="Arial"/>
                <w:b/>
                <w:i/>
                <w:sz w:val="17"/>
                <w:szCs w:val="17"/>
                <w:lang w:eastAsia="pl-PL"/>
              </w:rPr>
              <w:t xml:space="preserve"> poz.</w:t>
            </w:r>
            <w:r w:rsidR="00127581" w:rsidRPr="00F5561E">
              <w:rPr>
                <w:rFonts w:ascii="Arial" w:eastAsia="Times New Roman" w:hAnsi="Arial" w:cs="Arial"/>
                <w:b/>
                <w:i/>
                <w:sz w:val="17"/>
                <w:szCs w:val="17"/>
                <w:lang w:eastAsia="pl-PL"/>
              </w:rPr>
              <w:t>2077</w:t>
            </w:r>
            <w:r w:rsidRPr="00F5561E">
              <w:rPr>
                <w:rFonts w:ascii="Arial" w:eastAsia="Times New Roman" w:hAnsi="Arial" w:cs="Arial"/>
                <w:b/>
                <w:i/>
                <w:sz w:val="17"/>
                <w:szCs w:val="17"/>
                <w:lang w:eastAsia="pl-PL"/>
              </w:rPr>
              <w:t>), z tego:</w:t>
            </w:r>
          </w:p>
        </w:tc>
        <w:tc>
          <w:tcPr>
            <w:tcW w:w="1270" w:type="dxa"/>
            <w:tcBorders>
              <w:top w:val="single" w:sz="4" w:space="0" w:color="000000"/>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2 339 413,10</w:t>
            </w:r>
          </w:p>
        </w:tc>
        <w:tc>
          <w:tcPr>
            <w:tcW w:w="1291" w:type="dxa"/>
            <w:tcBorders>
              <w:top w:val="nil"/>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45.006,00</w:t>
            </w:r>
          </w:p>
        </w:tc>
        <w:tc>
          <w:tcPr>
            <w:tcW w:w="1417" w:type="dxa"/>
            <w:tcBorders>
              <w:top w:val="nil"/>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57.013,10</w:t>
            </w:r>
          </w:p>
        </w:tc>
        <w:tc>
          <w:tcPr>
            <w:tcW w:w="1701" w:type="dxa"/>
            <w:tcBorders>
              <w:top w:val="single" w:sz="4" w:space="0" w:color="000000"/>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2,4</w:t>
            </w:r>
          </w:p>
        </w:tc>
      </w:tr>
      <w:tr w:rsidR="00A10D3F" w:rsidRPr="00F5561E" w:rsidTr="00B064F1">
        <w:trPr>
          <w:trHeight w:val="356"/>
        </w:trPr>
        <w:tc>
          <w:tcPr>
            <w:tcW w:w="9003" w:type="dxa"/>
            <w:gridSpan w:val="8"/>
            <w:tcBorders>
              <w:top w:val="single" w:sz="4" w:space="0" w:color="000000"/>
              <w:left w:val="single" w:sz="4" w:space="0" w:color="000000"/>
              <w:bottom w:val="single" w:sz="4" w:space="0" w:color="000000"/>
              <w:right w:val="single" w:sz="4" w:space="0" w:color="000000"/>
            </w:tcBorders>
            <w:shd w:val="clear" w:color="auto" w:fill="D3D3D3"/>
            <w:vAlign w:val="center"/>
            <w:hideMark/>
          </w:tcPr>
          <w:p w:rsidR="00AE2D15" w:rsidRPr="00F5561E" w:rsidRDefault="00AE2D15">
            <w:pPr>
              <w:spacing w:after="0" w:line="240" w:lineRule="auto"/>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 wydatki bieżące</w:t>
            </w:r>
          </w:p>
        </w:tc>
        <w:tc>
          <w:tcPr>
            <w:tcW w:w="1270" w:type="dxa"/>
            <w:tcBorders>
              <w:top w:val="single" w:sz="4" w:space="0" w:color="000000"/>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0,00</w:t>
            </w:r>
          </w:p>
        </w:tc>
        <w:tc>
          <w:tcPr>
            <w:tcW w:w="1291" w:type="dxa"/>
            <w:tcBorders>
              <w:top w:val="nil"/>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0,00</w:t>
            </w:r>
          </w:p>
        </w:tc>
        <w:tc>
          <w:tcPr>
            <w:tcW w:w="1417" w:type="dxa"/>
            <w:tcBorders>
              <w:top w:val="nil"/>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0,00</w:t>
            </w:r>
          </w:p>
        </w:tc>
        <w:tc>
          <w:tcPr>
            <w:tcW w:w="1701" w:type="dxa"/>
            <w:tcBorders>
              <w:top w:val="single" w:sz="4" w:space="0" w:color="000000"/>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0,0</w:t>
            </w:r>
          </w:p>
        </w:tc>
      </w:tr>
      <w:tr w:rsidR="00A10D3F" w:rsidRPr="00F5561E" w:rsidTr="00B064F1">
        <w:trPr>
          <w:trHeight w:val="276"/>
        </w:trPr>
        <w:tc>
          <w:tcPr>
            <w:tcW w:w="9003" w:type="dxa"/>
            <w:gridSpan w:val="8"/>
            <w:tcBorders>
              <w:top w:val="single" w:sz="4" w:space="0" w:color="000000"/>
              <w:left w:val="single" w:sz="4" w:space="0" w:color="000000"/>
              <w:bottom w:val="single" w:sz="4" w:space="0" w:color="000000"/>
              <w:right w:val="single" w:sz="4" w:space="0" w:color="000000"/>
            </w:tcBorders>
            <w:shd w:val="clear" w:color="auto" w:fill="D3D3D3"/>
            <w:vAlign w:val="center"/>
            <w:hideMark/>
          </w:tcPr>
          <w:p w:rsidR="00AE2D15" w:rsidRPr="00F5561E" w:rsidRDefault="00AE2D15">
            <w:pPr>
              <w:spacing w:after="0" w:line="240" w:lineRule="auto"/>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 wydatki majątkowe</w:t>
            </w:r>
          </w:p>
        </w:tc>
        <w:tc>
          <w:tcPr>
            <w:tcW w:w="1270" w:type="dxa"/>
            <w:tcBorders>
              <w:top w:val="single" w:sz="4" w:space="0" w:color="000000"/>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2 339 413,10</w:t>
            </w:r>
          </w:p>
        </w:tc>
        <w:tc>
          <w:tcPr>
            <w:tcW w:w="1291" w:type="dxa"/>
            <w:tcBorders>
              <w:top w:val="nil"/>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45.006,00</w:t>
            </w:r>
          </w:p>
        </w:tc>
        <w:tc>
          <w:tcPr>
            <w:tcW w:w="1417" w:type="dxa"/>
            <w:tcBorders>
              <w:top w:val="nil"/>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57.013,10</w:t>
            </w:r>
          </w:p>
        </w:tc>
        <w:tc>
          <w:tcPr>
            <w:tcW w:w="1701" w:type="dxa"/>
            <w:tcBorders>
              <w:top w:val="single" w:sz="4" w:space="0" w:color="000000"/>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2,4</w:t>
            </w:r>
          </w:p>
        </w:tc>
      </w:tr>
      <w:tr w:rsidR="00A10D3F" w:rsidRPr="00F5561E" w:rsidTr="00B064F1">
        <w:trPr>
          <w:trHeight w:val="840"/>
        </w:trPr>
        <w:tc>
          <w:tcPr>
            <w:tcW w:w="5894" w:type="dxa"/>
            <w:gridSpan w:val="2"/>
            <w:tcBorders>
              <w:top w:val="nil"/>
              <w:left w:val="single" w:sz="4" w:space="0" w:color="000000"/>
              <w:bottom w:val="single" w:sz="4" w:space="0" w:color="000000"/>
              <w:right w:val="single" w:sz="4" w:space="0" w:color="000000"/>
            </w:tcBorders>
            <w:shd w:val="clear" w:color="auto" w:fill="FFFFFF"/>
            <w:vAlign w:val="center"/>
            <w:hideMark/>
          </w:tcPr>
          <w:p w:rsidR="00AE2D15" w:rsidRPr="00F5561E" w:rsidRDefault="00AE2D15">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Uregulowanie gospodarki wodno-ściekowej na terenie gminy Bledzew poprzez budowę przydomowych oczyszczalni ścieków oraz sieci wodociągowej - Poprawa środowiska naturalnego i warunków życia mieszkańców Gminy Bledzew poprzez budowę przydomowych oczyszczalni ścieków oraz sieci wodociągowej</w:t>
            </w:r>
          </w:p>
        </w:tc>
        <w:tc>
          <w:tcPr>
            <w:tcW w:w="1341" w:type="dxa"/>
            <w:gridSpan w:val="2"/>
            <w:tcBorders>
              <w:top w:val="single" w:sz="4" w:space="0" w:color="000000"/>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Urząd Gminy Bledzew</w:t>
            </w:r>
          </w:p>
        </w:tc>
        <w:tc>
          <w:tcPr>
            <w:tcW w:w="849" w:type="dxa"/>
            <w:gridSpan w:val="2"/>
            <w:tcBorders>
              <w:top w:val="nil"/>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2017</w:t>
            </w:r>
          </w:p>
        </w:tc>
        <w:tc>
          <w:tcPr>
            <w:tcW w:w="919" w:type="dxa"/>
            <w:gridSpan w:val="2"/>
            <w:tcBorders>
              <w:top w:val="nil"/>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2018</w:t>
            </w:r>
          </w:p>
        </w:tc>
        <w:tc>
          <w:tcPr>
            <w:tcW w:w="1270" w:type="dxa"/>
            <w:tcBorders>
              <w:top w:val="single" w:sz="4" w:space="0" w:color="000000"/>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1 639 859,10</w:t>
            </w:r>
          </w:p>
        </w:tc>
        <w:tc>
          <w:tcPr>
            <w:tcW w:w="1291" w:type="dxa"/>
            <w:tcBorders>
              <w:top w:val="nil"/>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39 365,00</w:t>
            </w:r>
          </w:p>
        </w:tc>
        <w:tc>
          <w:tcPr>
            <w:tcW w:w="1417" w:type="dxa"/>
            <w:tcBorders>
              <w:top w:val="nil"/>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50.972,10</w:t>
            </w:r>
          </w:p>
        </w:tc>
        <w:tc>
          <w:tcPr>
            <w:tcW w:w="1701" w:type="dxa"/>
            <w:tcBorders>
              <w:top w:val="single" w:sz="4" w:space="0" w:color="000000"/>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3,1</w:t>
            </w:r>
          </w:p>
        </w:tc>
      </w:tr>
      <w:tr w:rsidR="00A10D3F" w:rsidRPr="00F5561E" w:rsidTr="00B064F1">
        <w:trPr>
          <w:trHeight w:val="998"/>
        </w:trPr>
        <w:tc>
          <w:tcPr>
            <w:tcW w:w="5894" w:type="dxa"/>
            <w:gridSpan w:val="2"/>
            <w:tcBorders>
              <w:top w:val="nil"/>
              <w:left w:val="single" w:sz="4" w:space="0" w:color="000000"/>
              <w:bottom w:val="single" w:sz="4" w:space="0" w:color="000000"/>
              <w:right w:val="single" w:sz="4" w:space="0" w:color="000000"/>
            </w:tcBorders>
            <w:shd w:val="clear" w:color="auto" w:fill="FFFFFF"/>
            <w:vAlign w:val="center"/>
            <w:hideMark/>
          </w:tcPr>
          <w:p w:rsidR="00AE2D15" w:rsidRPr="00F5561E" w:rsidRDefault="00AE2D15">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Uregulowanie gospodarki wodno-ściekowej na terenie Gminy Bledzew poprzez przebudowę stacji uzdatniania wody, sieci wodociągowej oraz budowę przydomowych oczyszczalni ścieków - Poprawa środowiska naturalnego i warunków życia mieszkańców Gminy Bledzew poprzez przebudowę stacji uzdatniania wody i sieci wodociągowej oraz budowę przydomowych oczyszczalni ścieków</w:t>
            </w:r>
          </w:p>
        </w:tc>
        <w:tc>
          <w:tcPr>
            <w:tcW w:w="1341" w:type="dxa"/>
            <w:gridSpan w:val="2"/>
            <w:tcBorders>
              <w:top w:val="single" w:sz="4" w:space="0" w:color="000000"/>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Urząd Gminy Bledzew</w:t>
            </w:r>
          </w:p>
        </w:tc>
        <w:tc>
          <w:tcPr>
            <w:tcW w:w="849" w:type="dxa"/>
            <w:gridSpan w:val="2"/>
            <w:tcBorders>
              <w:top w:val="nil"/>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2017</w:t>
            </w:r>
          </w:p>
        </w:tc>
        <w:tc>
          <w:tcPr>
            <w:tcW w:w="919" w:type="dxa"/>
            <w:gridSpan w:val="2"/>
            <w:tcBorders>
              <w:top w:val="nil"/>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2018</w:t>
            </w:r>
          </w:p>
        </w:tc>
        <w:tc>
          <w:tcPr>
            <w:tcW w:w="1270" w:type="dxa"/>
            <w:tcBorders>
              <w:top w:val="single" w:sz="4" w:space="0" w:color="000000"/>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699 554,00</w:t>
            </w:r>
          </w:p>
        </w:tc>
        <w:tc>
          <w:tcPr>
            <w:tcW w:w="1291" w:type="dxa"/>
            <w:tcBorders>
              <w:top w:val="nil"/>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5 641,00</w:t>
            </w:r>
          </w:p>
        </w:tc>
        <w:tc>
          <w:tcPr>
            <w:tcW w:w="1417" w:type="dxa"/>
            <w:tcBorders>
              <w:top w:val="nil"/>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6.041,00</w:t>
            </w:r>
          </w:p>
        </w:tc>
        <w:tc>
          <w:tcPr>
            <w:tcW w:w="1701" w:type="dxa"/>
            <w:tcBorders>
              <w:top w:val="single" w:sz="4" w:space="0" w:color="000000"/>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0,9</w:t>
            </w:r>
          </w:p>
        </w:tc>
      </w:tr>
      <w:tr w:rsidR="00A10D3F" w:rsidRPr="00F5561E" w:rsidTr="00B064F1">
        <w:trPr>
          <w:trHeight w:val="370"/>
        </w:trPr>
        <w:tc>
          <w:tcPr>
            <w:tcW w:w="9003" w:type="dxa"/>
            <w:gridSpan w:val="8"/>
            <w:tcBorders>
              <w:top w:val="single" w:sz="4" w:space="0" w:color="000000"/>
              <w:left w:val="single" w:sz="4" w:space="0" w:color="000000"/>
              <w:bottom w:val="single" w:sz="4" w:space="0" w:color="000000"/>
              <w:right w:val="single" w:sz="4" w:space="0" w:color="000000"/>
            </w:tcBorders>
            <w:shd w:val="clear" w:color="auto" w:fill="D3D3D3"/>
            <w:vAlign w:val="center"/>
            <w:hideMark/>
          </w:tcPr>
          <w:p w:rsidR="00AE2D15" w:rsidRPr="00F5561E" w:rsidRDefault="00AE2D15">
            <w:pPr>
              <w:spacing w:after="0" w:line="240" w:lineRule="auto"/>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Wydatki na programy, projekty lub zadania pozostałe (inne niż wymienione w pkt 1.1 i 1.2),z tego</w:t>
            </w:r>
          </w:p>
        </w:tc>
        <w:tc>
          <w:tcPr>
            <w:tcW w:w="1270" w:type="dxa"/>
            <w:tcBorders>
              <w:top w:val="single" w:sz="4" w:space="0" w:color="000000"/>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1 750 447,15</w:t>
            </w:r>
          </w:p>
        </w:tc>
        <w:tc>
          <w:tcPr>
            <w:tcW w:w="1291" w:type="dxa"/>
            <w:tcBorders>
              <w:top w:val="nil"/>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2</w:t>
            </w:r>
            <w:r w:rsidR="00A10D3F">
              <w:rPr>
                <w:rFonts w:ascii="Arial" w:eastAsia="Times New Roman" w:hAnsi="Arial" w:cs="Arial"/>
                <w:b/>
                <w:i/>
                <w:sz w:val="17"/>
                <w:szCs w:val="17"/>
                <w:lang w:eastAsia="pl-PL"/>
              </w:rPr>
              <w:t>72</w:t>
            </w:r>
            <w:r w:rsidRPr="00F5561E">
              <w:rPr>
                <w:rFonts w:ascii="Arial" w:eastAsia="Times New Roman" w:hAnsi="Arial" w:cs="Arial"/>
                <w:b/>
                <w:i/>
                <w:sz w:val="17"/>
                <w:szCs w:val="17"/>
                <w:lang w:eastAsia="pl-PL"/>
              </w:rPr>
              <w:t>.</w:t>
            </w:r>
            <w:r w:rsidR="00A10D3F">
              <w:rPr>
                <w:rFonts w:ascii="Arial" w:eastAsia="Times New Roman" w:hAnsi="Arial" w:cs="Arial"/>
                <w:b/>
                <w:i/>
                <w:sz w:val="17"/>
                <w:szCs w:val="17"/>
                <w:lang w:eastAsia="pl-PL"/>
              </w:rPr>
              <w:t>701,99</w:t>
            </w:r>
          </w:p>
        </w:tc>
        <w:tc>
          <w:tcPr>
            <w:tcW w:w="1417" w:type="dxa"/>
            <w:tcBorders>
              <w:top w:val="nil"/>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319.016,80</w:t>
            </w:r>
          </w:p>
        </w:tc>
        <w:tc>
          <w:tcPr>
            <w:tcW w:w="1701" w:type="dxa"/>
            <w:tcBorders>
              <w:top w:val="single" w:sz="4" w:space="0" w:color="000000"/>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18,2</w:t>
            </w:r>
          </w:p>
        </w:tc>
      </w:tr>
      <w:tr w:rsidR="00A10D3F" w:rsidRPr="00F5561E" w:rsidTr="00B064F1">
        <w:trPr>
          <w:trHeight w:val="214"/>
        </w:trPr>
        <w:tc>
          <w:tcPr>
            <w:tcW w:w="9003" w:type="dxa"/>
            <w:gridSpan w:val="8"/>
            <w:tcBorders>
              <w:top w:val="single" w:sz="4" w:space="0" w:color="000000"/>
              <w:left w:val="single" w:sz="4" w:space="0" w:color="000000"/>
              <w:bottom w:val="single" w:sz="4" w:space="0" w:color="000000"/>
              <w:right w:val="single" w:sz="4" w:space="0" w:color="000000"/>
            </w:tcBorders>
            <w:shd w:val="clear" w:color="auto" w:fill="D3D3D3"/>
            <w:vAlign w:val="center"/>
            <w:hideMark/>
          </w:tcPr>
          <w:p w:rsidR="00AE2D15" w:rsidRPr="00F5561E" w:rsidRDefault="00AE2D15">
            <w:pPr>
              <w:spacing w:after="0" w:line="240" w:lineRule="auto"/>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 wydatki bieżące</w:t>
            </w:r>
          </w:p>
        </w:tc>
        <w:tc>
          <w:tcPr>
            <w:tcW w:w="1270" w:type="dxa"/>
            <w:tcBorders>
              <w:top w:val="single" w:sz="4" w:space="0" w:color="000000"/>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0,00</w:t>
            </w:r>
          </w:p>
        </w:tc>
        <w:tc>
          <w:tcPr>
            <w:tcW w:w="1291" w:type="dxa"/>
            <w:tcBorders>
              <w:top w:val="nil"/>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0,00</w:t>
            </w:r>
          </w:p>
        </w:tc>
        <w:tc>
          <w:tcPr>
            <w:tcW w:w="1417" w:type="dxa"/>
            <w:tcBorders>
              <w:top w:val="nil"/>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0,00</w:t>
            </w:r>
          </w:p>
        </w:tc>
        <w:tc>
          <w:tcPr>
            <w:tcW w:w="1701" w:type="dxa"/>
            <w:tcBorders>
              <w:top w:val="single" w:sz="4" w:space="0" w:color="000000"/>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0,0</w:t>
            </w:r>
          </w:p>
        </w:tc>
      </w:tr>
      <w:tr w:rsidR="00A10D3F" w:rsidRPr="00F5561E" w:rsidTr="00B064F1">
        <w:trPr>
          <w:trHeight w:val="334"/>
        </w:trPr>
        <w:tc>
          <w:tcPr>
            <w:tcW w:w="9003" w:type="dxa"/>
            <w:gridSpan w:val="8"/>
            <w:tcBorders>
              <w:top w:val="single" w:sz="4" w:space="0" w:color="000000"/>
              <w:left w:val="single" w:sz="4" w:space="0" w:color="000000"/>
              <w:bottom w:val="single" w:sz="4" w:space="0" w:color="000000"/>
              <w:right w:val="single" w:sz="4" w:space="0" w:color="000000"/>
            </w:tcBorders>
            <w:shd w:val="clear" w:color="auto" w:fill="D3D3D3"/>
            <w:vAlign w:val="center"/>
            <w:hideMark/>
          </w:tcPr>
          <w:p w:rsidR="00AE2D15" w:rsidRPr="00F5561E" w:rsidRDefault="00AE2D15">
            <w:pPr>
              <w:spacing w:after="0" w:line="240" w:lineRule="auto"/>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 wydatki majątkowe</w:t>
            </w:r>
          </w:p>
        </w:tc>
        <w:tc>
          <w:tcPr>
            <w:tcW w:w="1270" w:type="dxa"/>
            <w:tcBorders>
              <w:top w:val="single" w:sz="4" w:space="0" w:color="000000"/>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1 750 447,15</w:t>
            </w:r>
          </w:p>
        </w:tc>
        <w:tc>
          <w:tcPr>
            <w:tcW w:w="1291" w:type="dxa"/>
            <w:tcBorders>
              <w:top w:val="nil"/>
              <w:left w:val="nil"/>
              <w:bottom w:val="single" w:sz="4" w:space="0" w:color="000000"/>
              <w:right w:val="single" w:sz="4" w:space="0" w:color="000000"/>
            </w:tcBorders>
            <w:shd w:val="clear" w:color="auto" w:fill="D3D3D3"/>
            <w:vAlign w:val="center"/>
            <w:hideMark/>
          </w:tcPr>
          <w:p w:rsidR="00AE2D15" w:rsidRPr="00F5561E" w:rsidRDefault="00A10D3F">
            <w:pPr>
              <w:spacing w:after="0" w:line="240" w:lineRule="auto"/>
              <w:jc w:val="right"/>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2</w:t>
            </w:r>
            <w:r>
              <w:rPr>
                <w:rFonts w:ascii="Arial" w:eastAsia="Times New Roman" w:hAnsi="Arial" w:cs="Arial"/>
                <w:b/>
                <w:i/>
                <w:sz w:val="17"/>
                <w:szCs w:val="17"/>
                <w:lang w:eastAsia="pl-PL"/>
              </w:rPr>
              <w:t>72</w:t>
            </w:r>
            <w:r w:rsidRPr="00F5561E">
              <w:rPr>
                <w:rFonts w:ascii="Arial" w:eastAsia="Times New Roman" w:hAnsi="Arial" w:cs="Arial"/>
                <w:b/>
                <w:i/>
                <w:sz w:val="17"/>
                <w:szCs w:val="17"/>
                <w:lang w:eastAsia="pl-PL"/>
              </w:rPr>
              <w:t>.</w:t>
            </w:r>
            <w:r>
              <w:rPr>
                <w:rFonts w:ascii="Arial" w:eastAsia="Times New Roman" w:hAnsi="Arial" w:cs="Arial"/>
                <w:b/>
                <w:i/>
                <w:sz w:val="17"/>
                <w:szCs w:val="17"/>
                <w:lang w:eastAsia="pl-PL"/>
              </w:rPr>
              <w:t>701,99</w:t>
            </w:r>
          </w:p>
        </w:tc>
        <w:tc>
          <w:tcPr>
            <w:tcW w:w="1417" w:type="dxa"/>
            <w:tcBorders>
              <w:top w:val="nil"/>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319.016,80</w:t>
            </w:r>
          </w:p>
        </w:tc>
        <w:tc>
          <w:tcPr>
            <w:tcW w:w="1701" w:type="dxa"/>
            <w:tcBorders>
              <w:top w:val="single" w:sz="4" w:space="0" w:color="000000"/>
              <w:left w:val="nil"/>
              <w:bottom w:val="single" w:sz="4" w:space="0" w:color="000000"/>
              <w:right w:val="single" w:sz="4" w:space="0" w:color="000000"/>
            </w:tcBorders>
            <w:shd w:val="clear" w:color="auto" w:fill="D3D3D3"/>
            <w:vAlign w:val="center"/>
            <w:hideMark/>
          </w:tcPr>
          <w:p w:rsidR="00AE2D15" w:rsidRPr="00F5561E" w:rsidRDefault="00AE2D15">
            <w:pPr>
              <w:spacing w:after="0" w:line="240" w:lineRule="auto"/>
              <w:jc w:val="right"/>
              <w:rPr>
                <w:rFonts w:ascii="Arial" w:eastAsia="Times New Roman" w:hAnsi="Arial" w:cs="Arial"/>
                <w:b/>
                <w:i/>
                <w:sz w:val="17"/>
                <w:szCs w:val="17"/>
                <w:lang w:eastAsia="pl-PL"/>
              </w:rPr>
            </w:pPr>
            <w:r w:rsidRPr="00F5561E">
              <w:rPr>
                <w:rFonts w:ascii="Arial" w:eastAsia="Times New Roman" w:hAnsi="Arial" w:cs="Arial"/>
                <w:b/>
                <w:i/>
                <w:sz w:val="17"/>
                <w:szCs w:val="17"/>
                <w:lang w:eastAsia="pl-PL"/>
              </w:rPr>
              <w:t>18,2</w:t>
            </w:r>
          </w:p>
        </w:tc>
      </w:tr>
      <w:tr w:rsidR="00A10D3F" w:rsidRPr="00F5561E" w:rsidTr="00B064F1">
        <w:trPr>
          <w:trHeight w:val="529"/>
        </w:trPr>
        <w:tc>
          <w:tcPr>
            <w:tcW w:w="5894" w:type="dxa"/>
            <w:gridSpan w:val="2"/>
            <w:tcBorders>
              <w:top w:val="nil"/>
              <w:left w:val="single" w:sz="4" w:space="0" w:color="000000"/>
              <w:bottom w:val="single" w:sz="4" w:space="0" w:color="000000"/>
              <w:right w:val="single" w:sz="4" w:space="0" w:color="000000"/>
            </w:tcBorders>
            <w:shd w:val="clear" w:color="auto" w:fill="FFFFFF"/>
            <w:vAlign w:val="center"/>
            <w:hideMark/>
          </w:tcPr>
          <w:p w:rsidR="00AE2D15" w:rsidRPr="00F5561E" w:rsidRDefault="00AE2D15">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Przebudowa drogi osiedlowej wraz z parkingiem i placem gospodarczym Osiedle Piaskowe w Bledzewie - poprawa jakości życia mieszkańców</w:t>
            </w:r>
          </w:p>
        </w:tc>
        <w:tc>
          <w:tcPr>
            <w:tcW w:w="1417" w:type="dxa"/>
            <w:gridSpan w:val="3"/>
            <w:tcBorders>
              <w:top w:val="single" w:sz="4" w:space="0" w:color="000000"/>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Urząd Gminy Bledzew</w:t>
            </w:r>
          </w:p>
        </w:tc>
        <w:tc>
          <w:tcPr>
            <w:tcW w:w="851" w:type="dxa"/>
            <w:gridSpan w:val="2"/>
            <w:tcBorders>
              <w:top w:val="nil"/>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2016</w:t>
            </w:r>
          </w:p>
        </w:tc>
        <w:tc>
          <w:tcPr>
            <w:tcW w:w="841" w:type="dxa"/>
            <w:tcBorders>
              <w:top w:val="nil"/>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2017</w:t>
            </w:r>
          </w:p>
        </w:tc>
        <w:tc>
          <w:tcPr>
            <w:tcW w:w="1270" w:type="dxa"/>
            <w:tcBorders>
              <w:top w:val="single" w:sz="4" w:space="0" w:color="000000"/>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246 189,85</w:t>
            </w:r>
          </w:p>
        </w:tc>
        <w:tc>
          <w:tcPr>
            <w:tcW w:w="1291" w:type="dxa"/>
            <w:tcBorders>
              <w:top w:val="nil"/>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w:t>
            </w:r>
            <w:r w:rsidR="00A10D3F">
              <w:rPr>
                <w:rFonts w:ascii="Arial" w:eastAsia="Times New Roman" w:hAnsi="Arial" w:cs="Arial"/>
                <w:sz w:val="17"/>
                <w:szCs w:val="17"/>
                <w:lang w:eastAsia="pl-PL"/>
              </w:rPr>
              <w:t>22.617,34</w:t>
            </w:r>
          </w:p>
        </w:tc>
        <w:tc>
          <w:tcPr>
            <w:tcW w:w="1417" w:type="dxa"/>
            <w:tcBorders>
              <w:top w:val="nil"/>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246.189,85</w:t>
            </w:r>
          </w:p>
        </w:tc>
        <w:tc>
          <w:tcPr>
            <w:tcW w:w="1701" w:type="dxa"/>
            <w:tcBorders>
              <w:top w:val="single" w:sz="4" w:space="0" w:color="000000"/>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w:t>
            </w:r>
          </w:p>
        </w:tc>
      </w:tr>
      <w:tr w:rsidR="00A10D3F" w:rsidRPr="00F5561E" w:rsidTr="00B064F1">
        <w:trPr>
          <w:trHeight w:val="529"/>
        </w:trPr>
        <w:tc>
          <w:tcPr>
            <w:tcW w:w="5894" w:type="dxa"/>
            <w:gridSpan w:val="2"/>
            <w:tcBorders>
              <w:top w:val="nil"/>
              <w:left w:val="single" w:sz="4" w:space="0" w:color="000000"/>
              <w:bottom w:val="single" w:sz="4" w:space="0" w:color="000000"/>
              <w:right w:val="single" w:sz="4" w:space="0" w:color="000000"/>
            </w:tcBorders>
            <w:shd w:val="clear" w:color="auto" w:fill="FFFFFF"/>
            <w:vAlign w:val="center"/>
            <w:hideMark/>
          </w:tcPr>
          <w:p w:rsidR="00AE2D15" w:rsidRPr="00F5561E" w:rsidRDefault="00AE2D15">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Przebudowa boiska sportowego w Bledzewie wraz z infrastrukturą towarzyszącą - Poprawa jakości życia mieszkańców gminy poprzez unowocześnienie infrastruktury sportowej i rekreacyjnej</w:t>
            </w:r>
          </w:p>
        </w:tc>
        <w:tc>
          <w:tcPr>
            <w:tcW w:w="1417" w:type="dxa"/>
            <w:gridSpan w:val="3"/>
            <w:tcBorders>
              <w:top w:val="single" w:sz="4" w:space="0" w:color="000000"/>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Urząd Gminy Bledzew</w:t>
            </w:r>
          </w:p>
        </w:tc>
        <w:tc>
          <w:tcPr>
            <w:tcW w:w="851" w:type="dxa"/>
            <w:gridSpan w:val="2"/>
            <w:tcBorders>
              <w:top w:val="nil"/>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2016</w:t>
            </w:r>
          </w:p>
        </w:tc>
        <w:tc>
          <w:tcPr>
            <w:tcW w:w="841" w:type="dxa"/>
            <w:tcBorders>
              <w:top w:val="nil"/>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2018</w:t>
            </w:r>
          </w:p>
        </w:tc>
        <w:tc>
          <w:tcPr>
            <w:tcW w:w="1270" w:type="dxa"/>
            <w:tcBorders>
              <w:top w:val="single" w:sz="4" w:space="0" w:color="000000"/>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1 032 140,00</w:t>
            </w:r>
          </w:p>
        </w:tc>
        <w:tc>
          <w:tcPr>
            <w:tcW w:w="1291" w:type="dxa"/>
            <w:tcBorders>
              <w:top w:val="nil"/>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10.859,75</w:t>
            </w:r>
          </w:p>
        </w:tc>
        <w:tc>
          <w:tcPr>
            <w:tcW w:w="1417" w:type="dxa"/>
            <w:tcBorders>
              <w:top w:val="nil"/>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12.659,75</w:t>
            </w:r>
          </w:p>
        </w:tc>
        <w:tc>
          <w:tcPr>
            <w:tcW w:w="1701" w:type="dxa"/>
            <w:tcBorders>
              <w:top w:val="single" w:sz="4" w:space="0" w:color="000000"/>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1,2</w:t>
            </w:r>
          </w:p>
        </w:tc>
      </w:tr>
      <w:tr w:rsidR="00A10D3F" w:rsidRPr="00F5561E" w:rsidTr="00B064F1">
        <w:trPr>
          <w:trHeight w:val="372"/>
        </w:trPr>
        <w:tc>
          <w:tcPr>
            <w:tcW w:w="5894" w:type="dxa"/>
            <w:gridSpan w:val="2"/>
            <w:tcBorders>
              <w:top w:val="nil"/>
              <w:left w:val="single" w:sz="4" w:space="0" w:color="000000"/>
              <w:bottom w:val="single" w:sz="4" w:space="0" w:color="auto"/>
              <w:right w:val="single" w:sz="4" w:space="0" w:color="000000"/>
            </w:tcBorders>
            <w:shd w:val="clear" w:color="auto" w:fill="FFFFFF"/>
            <w:vAlign w:val="center"/>
            <w:hideMark/>
          </w:tcPr>
          <w:p w:rsidR="00AE2D15" w:rsidRPr="00F5561E" w:rsidRDefault="00AE2D15">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Budowa kanalizacji odprowadzenia wód popłucznych z SUW</w:t>
            </w:r>
            <w:r w:rsidR="00127581" w:rsidRPr="00F5561E">
              <w:rPr>
                <w:rFonts w:ascii="Arial" w:eastAsia="Times New Roman" w:hAnsi="Arial" w:cs="Arial"/>
                <w:sz w:val="17"/>
                <w:szCs w:val="17"/>
                <w:lang w:eastAsia="pl-PL"/>
              </w:rPr>
              <w:t xml:space="preserve">                              </w:t>
            </w:r>
            <w:r w:rsidRPr="00F5561E">
              <w:rPr>
                <w:rFonts w:ascii="Arial" w:eastAsia="Times New Roman" w:hAnsi="Arial" w:cs="Arial"/>
                <w:sz w:val="17"/>
                <w:szCs w:val="17"/>
                <w:lang w:eastAsia="pl-PL"/>
              </w:rPr>
              <w:t xml:space="preserve"> w Kleszczewie  -</w:t>
            </w:r>
          </w:p>
        </w:tc>
        <w:tc>
          <w:tcPr>
            <w:tcW w:w="1417" w:type="dxa"/>
            <w:gridSpan w:val="3"/>
            <w:tcBorders>
              <w:top w:val="single" w:sz="4" w:space="0" w:color="000000"/>
              <w:left w:val="nil"/>
              <w:bottom w:val="single" w:sz="4" w:space="0" w:color="auto"/>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Urząd Gminy Bledzew</w:t>
            </w:r>
          </w:p>
        </w:tc>
        <w:tc>
          <w:tcPr>
            <w:tcW w:w="851" w:type="dxa"/>
            <w:gridSpan w:val="2"/>
            <w:tcBorders>
              <w:top w:val="nil"/>
              <w:left w:val="nil"/>
              <w:bottom w:val="single" w:sz="4" w:space="0" w:color="auto"/>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2016</w:t>
            </w:r>
          </w:p>
        </w:tc>
        <w:tc>
          <w:tcPr>
            <w:tcW w:w="841" w:type="dxa"/>
            <w:tcBorders>
              <w:top w:val="nil"/>
              <w:left w:val="nil"/>
              <w:bottom w:val="single" w:sz="4" w:space="0" w:color="auto"/>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2018</w:t>
            </w:r>
          </w:p>
        </w:tc>
        <w:tc>
          <w:tcPr>
            <w:tcW w:w="1270" w:type="dxa"/>
            <w:tcBorders>
              <w:top w:val="single" w:sz="4" w:space="0" w:color="000000"/>
              <w:left w:val="nil"/>
              <w:bottom w:val="single" w:sz="4" w:space="0" w:color="auto"/>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46 900,00</w:t>
            </w:r>
          </w:p>
        </w:tc>
        <w:tc>
          <w:tcPr>
            <w:tcW w:w="1291" w:type="dxa"/>
            <w:tcBorders>
              <w:top w:val="nil"/>
              <w:left w:val="nil"/>
              <w:bottom w:val="single" w:sz="4" w:space="0" w:color="auto"/>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1 950,00</w:t>
            </w:r>
          </w:p>
        </w:tc>
        <w:tc>
          <w:tcPr>
            <w:tcW w:w="1417" w:type="dxa"/>
            <w:tcBorders>
              <w:top w:val="nil"/>
              <w:left w:val="nil"/>
              <w:bottom w:val="single" w:sz="4" w:space="0" w:color="auto"/>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5.950,00</w:t>
            </w:r>
          </w:p>
        </w:tc>
        <w:tc>
          <w:tcPr>
            <w:tcW w:w="1701" w:type="dxa"/>
            <w:tcBorders>
              <w:top w:val="single" w:sz="4" w:space="0" w:color="000000"/>
              <w:left w:val="nil"/>
              <w:bottom w:val="single" w:sz="4" w:space="0" w:color="auto"/>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12,7</w:t>
            </w:r>
          </w:p>
        </w:tc>
      </w:tr>
      <w:tr w:rsidR="00A10D3F" w:rsidRPr="00F5561E" w:rsidTr="00B064F1">
        <w:trPr>
          <w:trHeight w:val="683"/>
        </w:trPr>
        <w:tc>
          <w:tcPr>
            <w:tcW w:w="5894" w:type="dxa"/>
            <w:gridSpan w:val="2"/>
            <w:tcBorders>
              <w:top w:val="single" w:sz="4" w:space="0" w:color="auto"/>
              <w:left w:val="single" w:sz="4" w:space="0" w:color="000000"/>
              <w:bottom w:val="single" w:sz="4" w:space="0" w:color="auto"/>
              <w:right w:val="single" w:sz="4" w:space="0" w:color="000000"/>
            </w:tcBorders>
            <w:shd w:val="clear" w:color="auto" w:fill="FFFFFF"/>
            <w:vAlign w:val="center"/>
            <w:hideMark/>
          </w:tcPr>
          <w:p w:rsidR="00AE2D15" w:rsidRPr="00F5561E" w:rsidRDefault="00AE2D15">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Budowa kanalizacji sanitarnej i wodociągowej na ul. Cystersów, Grabowieckiego w Bledzewie - Poprawa jakości życia mieszkańców sołectwa Bledzew poprzez budowę kanalizacji sanitarnej i sieci wodociągowej na ul. Cystersów</w:t>
            </w:r>
          </w:p>
        </w:tc>
        <w:tc>
          <w:tcPr>
            <w:tcW w:w="1417" w:type="dxa"/>
            <w:gridSpan w:val="3"/>
            <w:tcBorders>
              <w:top w:val="single" w:sz="4" w:space="0" w:color="auto"/>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Urząd Gminy Bledzew</w:t>
            </w:r>
          </w:p>
        </w:tc>
        <w:tc>
          <w:tcPr>
            <w:tcW w:w="851" w:type="dxa"/>
            <w:gridSpan w:val="2"/>
            <w:tcBorders>
              <w:top w:val="single" w:sz="4" w:space="0" w:color="auto"/>
              <w:left w:val="nil"/>
              <w:bottom w:val="single" w:sz="4" w:space="0" w:color="auto"/>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2016</w:t>
            </w:r>
          </w:p>
        </w:tc>
        <w:tc>
          <w:tcPr>
            <w:tcW w:w="841" w:type="dxa"/>
            <w:tcBorders>
              <w:top w:val="single" w:sz="4" w:space="0" w:color="auto"/>
              <w:left w:val="nil"/>
              <w:bottom w:val="single" w:sz="4" w:space="0" w:color="auto"/>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2018</w:t>
            </w:r>
          </w:p>
        </w:tc>
        <w:tc>
          <w:tcPr>
            <w:tcW w:w="1270" w:type="dxa"/>
            <w:tcBorders>
              <w:top w:val="single" w:sz="4" w:space="0" w:color="auto"/>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333 537,40</w:t>
            </w:r>
          </w:p>
        </w:tc>
        <w:tc>
          <w:tcPr>
            <w:tcW w:w="1291" w:type="dxa"/>
            <w:tcBorders>
              <w:top w:val="single" w:sz="4" w:space="0" w:color="auto"/>
              <w:left w:val="nil"/>
              <w:bottom w:val="single" w:sz="4" w:space="0" w:color="auto"/>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26 000,00</w:t>
            </w:r>
          </w:p>
        </w:tc>
        <w:tc>
          <w:tcPr>
            <w:tcW w:w="1417" w:type="dxa"/>
            <w:tcBorders>
              <w:top w:val="single" w:sz="4" w:space="0" w:color="auto"/>
              <w:left w:val="nil"/>
              <w:bottom w:val="single" w:sz="4" w:space="0" w:color="auto"/>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27.537,40</w:t>
            </w:r>
          </w:p>
        </w:tc>
        <w:tc>
          <w:tcPr>
            <w:tcW w:w="1701" w:type="dxa"/>
            <w:tcBorders>
              <w:top w:val="single" w:sz="4" w:space="0" w:color="auto"/>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8,2</w:t>
            </w:r>
          </w:p>
        </w:tc>
      </w:tr>
      <w:tr w:rsidR="00A10D3F" w:rsidRPr="00F5561E" w:rsidTr="00B064F1">
        <w:trPr>
          <w:trHeight w:val="548"/>
        </w:trPr>
        <w:tc>
          <w:tcPr>
            <w:tcW w:w="5894" w:type="dxa"/>
            <w:gridSpan w:val="2"/>
            <w:tcBorders>
              <w:top w:val="single" w:sz="4" w:space="0" w:color="auto"/>
              <w:left w:val="single" w:sz="4" w:space="0" w:color="000000"/>
              <w:bottom w:val="single" w:sz="4" w:space="0" w:color="000000"/>
              <w:right w:val="single" w:sz="4" w:space="0" w:color="000000"/>
            </w:tcBorders>
            <w:shd w:val="clear" w:color="auto" w:fill="FFFFFF"/>
            <w:vAlign w:val="center"/>
            <w:hideMark/>
          </w:tcPr>
          <w:p w:rsidR="00AE2D15" w:rsidRPr="00F5561E" w:rsidRDefault="00AE2D15">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Montaż agregatów prądotwórczych na SUW w Nowej Wsi, Sokolej Dąbrowie, Goruńsku, Kleszczewie, Zemsku i Popowie - Poprawa jakości życia i bezpieczeństwa mieszkańców gminy poprzez zapewnienie stałego dostępu do energii elektrycznej w SUW</w:t>
            </w:r>
          </w:p>
        </w:tc>
        <w:tc>
          <w:tcPr>
            <w:tcW w:w="1417" w:type="dxa"/>
            <w:gridSpan w:val="3"/>
            <w:tcBorders>
              <w:top w:val="single" w:sz="4" w:space="0" w:color="000000"/>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Urząd Gminy Bledzew</w:t>
            </w:r>
          </w:p>
        </w:tc>
        <w:tc>
          <w:tcPr>
            <w:tcW w:w="851" w:type="dxa"/>
            <w:gridSpan w:val="2"/>
            <w:tcBorders>
              <w:top w:val="single" w:sz="4" w:space="0" w:color="auto"/>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2016</w:t>
            </w:r>
          </w:p>
        </w:tc>
        <w:tc>
          <w:tcPr>
            <w:tcW w:w="841" w:type="dxa"/>
            <w:tcBorders>
              <w:top w:val="single" w:sz="4" w:space="0" w:color="auto"/>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2017</w:t>
            </w:r>
          </w:p>
        </w:tc>
        <w:tc>
          <w:tcPr>
            <w:tcW w:w="1270" w:type="dxa"/>
            <w:tcBorders>
              <w:top w:val="single" w:sz="4" w:space="0" w:color="000000"/>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26 119,90</w:t>
            </w:r>
          </w:p>
        </w:tc>
        <w:tc>
          <w:tcPr>
            <w:tcW w:w="1291" w:type="dxa"/>
            <w:tcBorders>
              <w:top w:val="single" w:sz="4" w:space="0" w:color="auto"/>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11.274,90</w:t>
            </w:r>
          </w:p>
        </w:tc>
        <w:tc>
          <w:tcPr>
            <w:tcW w:w="1417" w:type="dxa"/>
            <w:tcBorders>
              <w:top w:val="single" w:sz="4" w:space="0" w:color="auto"/>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26.119,80</w:t>
            </w:r>
          </w:p>
        </w:tc>
        <w:tc>
          <w:tcPr>
            <w:tcW w:w="1701" w:type="dxa"/>
            <w:tcBorders>
              <w:top w:val="single" w:sz="4" w:space="0" w:color="000000"/>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100,00</w:t>
            </w:r>
          </w:p>
        </w:tc>
      </w:tr>
      <w:tr w:rsidR="00A10D3F" w:rsidRPr="00F5561E" w:rsidTr="00B064F1">
        <w:trPr>
          <w:trHeight w:val="683"/>
        </w:trPr>
        <w:tc>
          <w:tcPr>
            <w:tcW w:w="5894" w:type="dxa"/>
            <w:gridSpan w:val="2"/>
            <w:tcBorders>
              <w:top w:val="nil"/>
              <w:left w:val="single" w:sz="4" w:space="0" w:color="000000"/>
              <w:bottom w:val="single" w:sz="4" w:space="0" w:color="000000"/>
              <w:right w:val="single" w:sz="4" w:space="0" w:color="000000"/>
            </w:tcBorders>
            <w:shd w:val="clear" w:color="auto" w:fill="FFFFFF"/>
            <w:vAlign w:val="center"/>
            <w:hideMark/>
          </w:tcPr>
          <w:p w:rsidR="00AE2D15" w:rsidRPr="00F5561E" w:rsidRDefault="00AE2D15">
            <w:pPr>
              <w:spacing w:after="0" w:line="240" w:lineRule="auto"/>
              <w:rPr>
                <w:rFonts w:ascii="Arial" w:eastAsia="Times New Roman" w:hAnsi="Arial" w:cs="Arial"/>
                <w:sz w:val="17"/>
                <w:szCs w:val="17"/>
                <w:lang w:eastAsia="pl-PL"/>
              </w:rPr>
            </w:pPr>
            <w:r w:rsidRPr="00F5561E">
              <w:rPr>
                <w:rFonts w:ascii="Arial" w:eastAsia="Times New Roman" w:hAnsi="Arial" w:cs="Arial"/>
                <w:sz w:val="17"/>
                <w:szCs w:val="17"/>
                <w:lang w:eastAsia="pl-PL"/>
              </w:rPr>
              <w:t xml:space="preserve">Budowa miejsc przeznaczonych do rekreacji ,przystań kajakowa </w:t>
            </w:r>
            <w:r w:rsidR="0068786C" w:rsidRPr="00F5561E">
              <w:rPr>
                <w:rFonts w:ascii="Arial" w:eastAsia="Times New Roman" w:hAnsi="Arial" w:cs="Arial"/>
                <w:sz w:val="17"/>
                <w:szCs w:val="17"/>
                <w:lang w:eastAsia="pl-PL"/>
              </w:rPr>
              <w:t xml:space="preserve">                          </w:t>
            </w:r>
            <w:r w:rsidRPr="00F5561E">
              <w:rPr>
                <w:rFonts w:ascii="Arial" w:eastAsia="Times New Roman" w:hAnsi="Arial" w:cs="Arial"/>
                <w:sz w:val="17"/>
                <w:szCs w:val="17"/>
                <w:lang w:eastAsia="pl-PL"/>
              </w:rPr>
              <w:t>w Bledzewie - Poprawa jakości życia mieszkańców sołectwa Bledzew oraz usprawnienie obsługi ruchu turystycznego poprzez budowę infrastruktury turystycznej</w:t>
            </w:r>
          </w:p>
        </w:tc>
        <w:tc>
          <w:tcPr>
            <w:tcW w:w="1417" w:type="dxa"/>
            <w:gridSpan w:val="3"/>
            <w:tcBorders>
              <w:top w:val="single" w:sz="4" w:space="0" w:color="000000"/>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Urząd Gminy Bledzew</w:t>
            </w:r>
          </w:p>
        </w:tc>
        <w:tc>
          <w:tcPr>
            <w:tcW w:w="851" w:type="dxa"/>
            <w:gridSpan w:val="2"/>
            <w:tcBorders>
              <w:top w:val="nil"/>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2016</w:t>
            </w:r>
          </w:p>
        </w:tc>
        <w:tc>
          <w:tcPr>
            <w:tcW w:w="841" w:type="dxa"/>
            <w:tcBorders>
              <w:top w:val="nil"/>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center"/>
              <w:rPr>
                <w:rFonts w:ascii="Arial" w:eastAsia="Times New Roman" w:hAnsi="Arial" w:cs="Arial"/>
                <w:sz w:val="17"/>
                <w:szCs w:val="17"/>
                <w:lang w:eastAsia="pl-PL"/>
              </w:rPr>
            </w:pPr>
            <w:r w:rsidRPr="00F5561E">
              <w:rPr>
                <w:rFonts w:ascii="Arial" w:eastAsia="Times New Roman" w:hAnsi="Arial" w:cs="Arial"/>
                <w:sz w:val="17"/>
                <w:szCs w:val="17"/>
                <w:lang w:eastAsia="pl-PL"/>
              </w:rPr>
              <w:t>2018</w:t>
            </w:r>
          </w:p>
        </w:tc>
        <w:tc>
          <w:tcPr>
            <w:tcW w:w="1270" w:type="dxa"/>
            <w:tcBorders>
              <w:top w:val="single" w:sz="4" w:space="0" w:color="000000"/>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65 560,00</w:t>
            </w:r>
          </w:p>
        </w:tc>
        <w:tc>
          <w:tcPr>
            <w:tcW w:w="1291" w:type="dxa"/>
            <w:tcBorders>
              <w:top w:val="nil"/>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0,00</w:t>
            </w:r>
          </w:p>
        </w:tc>
        <w:tc>
          <w:tcPr>
            <w:tcW w:w="1417" w:type="dxa"/>
            <w:tcBorders>
              <w:top w:val="nil"/>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560,00</w:t>
            </w:r>
          </w:p>
        </w:tc>
        <w:tc>
          <w:tcPr>
            <w:tcW w:w="1701" w:type="dxa"/>
            <w:tcBorders>
              <w:top w:val="single" w:sz="4" w:space="0" w:color="000000"/>
              <w:left w:val="nil"/>
              <w:bottom w:val="single" w:sz="4" w:space="0" w:color="000000"/>
              <w:right w:val="single" w:sz="4" w:space="0" w:color="000000"/>
            </w:tcBorders>
            <w:shd w:val="clear" w:color="auto" w:fill="FFFFFF"/>
            <w:vAlign w:val="center"/>
            <w:hideMark/>
          </w:tcPr>
          <w:p w:rsidR="00AE2D15" w:rsidRPr="00F5561E" w:rsidRDefault="00AE2D15">
            <w:pPr>
              <w:spacing w:after="0" w:line="240" w:lineRule="auto"/>
              <w:jc w:val="right"/>
              <w:rPr>
                <w:rFonts w:ascii="Arial" w:eastAsia="Times New Roman" w:hAnsi="Arial" w:cs="Arial"/>
                <w:sz w:val="17"/>
                <w:szCs w:val="17"/>
                <w:lang w:eastAsia="pl-PL"/>
              </w:rPr>
            </w:pPr>
            <w:r w:rsidRPr="00F5561E">
              <w:rPr>
                <w:rFonts w:ascii="Arial" w:eastAsia="Times New Roman" w:hAnsi="Arial" w:cs="Arial"/>
                <w:sz w:val="17"/>
                <w:szCs w:val="17"/>
                <w:lang w:eastAsia="pl-PL"/>
              </w:rPr>
              <w:t>0,8</w:t>
            </w:r>
          </w:p>
        </w:tc>
      </w:tr>
    </w:tbl>
    <w:p w:rsidR="00AE2D15" w:rsidRPr="00F5561E" w:rsidRDefault="00AE2D15" w:rsidP="00AE2D15">
      <w:pPr>
        <w:rPr>
          <w:rFonts w:ascii="Arial" w:eastAsiaTheme="minorHAnsi" w:hAnsi="Arial" w:cs="Arial"/>
          <w:sz w:val="17"/>
          <w:szCs w:val="17"/>
        </w:rPr>
      </w:pPr>
    </w:p>
    <w:p w:rsidR="002E3E24" w:rsidRPr="00F5561E" w:rsidRDefault="002E3E24" w:rsidP="002E3E24"/>
    <w:p w:rsidR="002E3E24" w:rsidRPr="00F5561E" w:rsidRDefault="002E3E24" w:rsidP="002E3E24"/>
    <w:p w:rsidR="002E3E24" w:rsidRPr="00F5561E" w:rsidRDefault="002E3E24" w:rsidP="002E3E24">
      <w:pPr>
        <w:spacing w:after="0" w:line="300" w:lineRule="atLeast"/>
        <w:rPr>
          <w:rFonts w:ascii="Bookman Old Style" w:hAnsi="Bookman Old Style"/>
          <w:i/>
        </w:rPr>
      </w:pPr>
      <w:r w:rsidRPr="00F5561E">
        <w:rPr>
          <w:rFonts w:ascii="Bookman Old Style" w:hAnsi="Bookman Old Style"/>
          <w:i/>
        </w:rPr>
        <w:t>Opracowanie :</w:t>
      </w:r>
    </w:p>
    <w:p w:rsidR="002E3E24" w:rsidRPr="00F5561E" w:rsidRDefault="002E3E24" w:rsidP="002E3E24">
      <w:pPr>
        <w:spacing w:after="0" w:line="300" w:lineRule="atLeast"/>
        <w:rPr>
          <w:rFonts w:ascii="Bookman Old Style" w:hAnsi="Bookman Old Style"/>
          <w:i/>
        </w:rPr>
      </w:pPr>
      <w:r w:rsidRPr="00F5561E">
        <w:rPr>
          <w:rFonts w:ascii="Bookman Old Style" w:hAnsi="Bookman Old Style"/>
          <w:i/>
        </w:rPr>
        <w:t xml:space="preserve">Emilia Bączkowska </w:t>
      </w:r>
    </w:p>
    <w:p w:rsidR="002E3E24" w:rsidRPr="00F5561E" w:rsidRDefault="002E3E24" w:rsidP="002E3E24">
      <w:pPr>
        <w:spacing w:after="0" w:line="300" w:lineRule="atLeast"/>
        <w:rPr>
          <w:rFonts w:ascii="Bookman Old Style" w:hAnsi="Bookman Old Style"/>
          <w:i/>
        </w:rPr>
      </w:pPr>
      <w:r w:rsidRPr="00F5561E">
        <w:rPr>
          <w:rFonts w:ascii="Bookman Old Style" w:hAnsi="Bookman Old Style"/>
          <w:i/>
        </w:rPr>
        <w:t>Skarbnik Gminy Bledzew</w:t>
      </w:r>
    </w:p>
    <w:bookmarkEnd w:id="58"/>
    <w:p w:rsidR="002E3E24" w:rsidRPr="00F5561E" w:rsidRDefault="002E3E24"/>
    <w:sectPr w:rsidR="002E3E24" w:rsidRPr="00F5561E" w:rsidSect="000655CB">
      <w:type w:val="continuous"/>
      <w:pgSz w:w="16838" w:h="11906" w:orient="landscape"/>
      <w:pgMar w:top="1417" w:right="1417" w:bottom="1417" w:left="1417"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0D87" w:rsidRDefault="00030D87" w:rsidP="002E3E24">
      <w:pPr>
        <w:spacing w:after="0" w:line="240" w:lineRule="auto"/>
      </w:pPr>
      <w:r>
        <w:separator/>
      </w:r>
    </w:p>
  </w:endnote>
  <w:endnote w:type="continuationSeparator" w:id="0">
    <w:p w:rsidR="00030D87" w:rsidRDefault="00030D87" w:rsidP="002E3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00000005" w:usb1="00000000" w:usb2="00000000" w:usb3="00000000" w:csb0="00000002"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inherit">
    <w:altName w:val="Cambria"/>
    <w:charset w:val="00"/>
    <w:family w:val="roman"/>
    <w:pitch w:val="default"/>
    <w:sig w:usb0="00000003" w:usb1="00000000" w:usb2="00000000" w:usb3="00000000" w:csb0="00000001" w:csb1="00000000"/>
  </w:font>
  <w:font w:name="ArialMT">
    <w:altName w:val="Arial"/>
    <w:panose1 w:val="00000000000000000000"/>
    <w:charset w:val="EE"/>
    <w:family w:val="auto"/>
    <w:notTrueType/>
    <w:pitch w:val="default"/>
    <w:sig w:usb0="00002005" w:usb1="00000000" w:usb2="00000000" w:usb3="00000000" w:csb0="00000042"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TimesNewRomanPSMT">
    <w:altName w:val="Times New Roman"/>
    <w:panose1 w:val="00000000000000000000"/>
    <w:charset w:val="EE"/>
    <w:family w:val="auto"/>
    <w:notTrueType/>
    <w:pitch w:val="default"/>
    <w:sig w:usb0="00002007" w:usb1="00000000" w:usb2="00000000" w:usb3="00000000" w:csb0="00000043" w:csb1="00000000"/>
  </w:font>
  <w:font w:name="Arial CE">
    <w:altName w:val="Arial"/>
    <w:panose1 w:val="020B0604020202020204"/>
    <w:charset w:val="EE"/>
    <w:family w:val="swiss"/>
    <w:pitch w:val="variable"/>
    <w:sig w:usb0="E0002AFF" w:usb1="C0007843" w:usb2="00000009" w:usb3="00000000" w:csb0="000001FF" w:csb1="00000000"/>
  </w:font>
  <w:font w:name="TimesNewRomanPS-ItalicMT">
    <w:altName w:val="Times New Roman"/>
    <w:panose1 w:val="00000000000000000000"/>
    <w:charset w:val="80"/>
    <w:family w:val="auto"/>
    <w:notTrueType/>
    <w:pitch w:val="default"/>
    <w:sig w:usb0="00000001" w:usb1="08070000" w:usb2="00000010" w:usb3="00000000" w:csb0="00020000"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T47t00">
    <w:altName w:val="Calibri"/>
    <w:panose1 w:val="00000000000000000000"/>
    <w:charset w:val="EE"/>
    <w:family w:val="auto"/>
    <w:notTrueType/>
    <w:pitch w:val="default"/>
    <w:sig w:usb0="00000005" w:usb1="00000000" w:usb2="00000000" w:usb3="00000000" w:csb0="00000002" w:csb1="00000000"/>
  </w:font>
  <w:font w:name="TT49t00">
    <w:altName w:val="Calibri"/>
    <w:panose1 w:val="00000000000000000000"/>
    <w:charset w:val="EE"/>
    <w:family w:val="auto"/>
    <w:notTrueType/>
    <w:pitch w:val="default"/>
    <w:sig w:usb0="00000005" w:usb1="00000000" w:usb2="00000000" w:usb3="00000000" w:csb0="00000002" w:csb1="00000000"/>
  </w:font>
  <w:font w:name="T3Font_139">
    <w:altName w:val="Calibri"/>
    <w:panose1 w:val="00000000000000000000"/>
    <w:charset w:val="EE"/>
    <w:family w:val="swiss"/>
    <w:notTrueType/>
    <w:pitch w:val="default"/>
    <w:sig w:usb0="00000005" w:usb1="00000000" w:usb2="00000000" w:usb3="00000000" w:csb0="00000002" w:csb1="00000000"/>
  </w:font>
  <w:font w:name="Times-Roman">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20F" w:rsidRDefault="003D520F">
    <w:pPr>
      <w:pStyle w:val="Stopka"/>
      <w:jc w:val="center"/>
    </w:pPr>
    <w:r>
      <w:fldChar w:fldCharType="begin"/>
    </w:r>
    <w:r>
      <w:instrText xml:space="preserve"> PAGE   \* MERGEFORMAT </w:instrText>
    </w:r>
    <w:r>
      <w:fldChar w:fldCharType="separate"/>
    </w:r>
    <w:r>
      <w:rPr>
        <w:noProof/>
      </w:rPr>
      <w:t>67</w:t>
    </w:r>
    <w:r>
      <w:rPr>
        <w:noProof/>
      </w:rPr>
      <w:fldChar w:fldCharType="end"/>
    </w:r>
  </w:p>
  <w:p w:rsidR="003D520F" w:rsidRDefault="003D520F">
    <w:pPr>
      <w:pStyle w:val="Stopka"/>
    </w:pPr>
  </w:p>
  <w:p w:rsidR="003D520F" w:rsidRDefault="003D520F"/>
  <w:p w:rsidR="003D520F" w:rsidRDefault="003D52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0D87" w:rsidRDefault="00030D87" w:rsidP="002E3E24">
      <w:pPr>
        <w:spacing w:after="0" w:line="240" w:lineRule="auto"/>
      </w:pPr>
      <w:r>
        <w:separator/>
      </w:r>
    </w:p>
  </w:footnote>
  <w:footnote w:type="continuationSeparator" w:id="0">
    <w:p w:rsidR="00030D87" w:rsidRDefault="00030D87" w:rsidP="002E3E24">
      <w:pPr>
        <w:spacing w:after="0" w:line="240" w:lineRule="auto"/>
      </w:pPr>
      <w:r>
        <w:continuationSeparator/>
      </w:r>
    </w:p>
  </w:footnote>
  <w:footnote w:id="1">
    <w:p w:rsidR="003D520F" w:rsidRPr="00880EC7" w:rsidRDefault="003D520F" w:rsidP="008A6110">
      <w:pPr>
        <w:pStyle w:val="Tekstprzypisudolnego"/>
        <w:rPr>
          <w:rFonts w:ascii="Bookman Old Style" w:hAnsi="Bookman Old Style"/>
          <w:sz w:val="18"/>
          <w:szCs w:val="18"/>
        </w:rPr>
      </w:pPr>
      <w:r w:rsidRPr="00880EC7">
        <w:rPr>
          <w:rStyle w:val="Odwoanieprzypisudolnego"/>
          <w:rFonts w:ascii="Bookman Old Style" w:hAnsi="Bookman Old Style"/>
          <w:sz w:val="18"/>
          <w:szCs w:val="18"/>
        </w:rPr>
        <w:footnoteRef/>
      </w:r>
      <w:r w:rsidRPr="00880EC7">
        <w:rPr>
          <w:rFonts w:ascii="Bookman Old Style" w:hAnsi="Bookman Old Style"/>
          <w:sz w:val="18"/>
          <w:szCs w:val="18"/>
        </w:rPr>
        <w:t xml:space="preserve"> Dz. U. z 2017, poz. 1453 ze zm.</w:t>
      </w:r>
    </w:p>
  </w:footnote>
  <w:footnote w:id="2">
    <w:p w:rsidR="003D520F" w:rsidRPr="00880EC7" w:rsidRDefault="003D520F" w:rsidP="008A6110">
      <w:pPr>
        <w:pStyle w:val="Tekstprzypisudolnego"/>
        <w:rPr>
          <w:rFonts w:ascii="Bookman Old Style" w:hAnsi="Bookman Old Style"/>
          <w:sz w:val="18"/>
          <w:szCs w:val="18"/>
        </w:rPr>
      </w:pPr>
      <w:r w:rsidRPr="00880EC7">
        <w:rPr>
          <w:rStyle w:val="Odwoanieprzypisudolnego"/>
          <w:rFonts w:ascii="Bookman Old Style" w:hAnsi="Bookman Old Style"/>
          <w:sz w:val="18"/>
          <w:szCs w:val="18"/>
        </w:rPr>
        <w:footnoteRef/>
      </w:r>
      <w:r w:rsidRPr="00880EC7">
        <w:rPr>
          <w:rFonts w:ascii="Bookman Old Style" w:hAnsi="Bookman Old Style"/>
          <w:sz w:val="18"/>
          <w:szCs w:val="18"/>
        </w:rPr>
        <w:t xml:space="preserve"> </w:t>
      </w:r>
      <w:r w:rsidRPr="00880EC7">
        <w:rPr>
          <w:rFonts w:ascii="Bookman Old Style" w:hAnsi="Bookman Old Style" w:cs="Arial"/>
          <w:sz w:val="18"/>
          <w:szCs w:val="18"/>
        </w:rPr>
        <w:t>źródło: GUS, 31.XII.2016</w:t>
      </w:r>
      <w:r>
        <w:rPr>
          <w:rFonts w:ascii="Bookman Old Style" w:hAnsi="Bookman Old Style" w:cs="Arial"/>
          <w:sz w:val="18"/>
          <w:szCs w:val="18"/>
        </w:rPr>
        <w:t>.</w:t>
      </w:r>
    </w:p>
  </w:footnote>
  <w:footnote w:id="3">
    <w:p w:rsidR="003D520F" w:rsidRPr="002529C8" w:rsidRDefault="003D520F" w:rsidP="002E3E24">
      <w:pPr>
        <w:pStyle w:val="Tekstprzypisudolnego"/>
        <w:rPr>
          <w:rFonts w:ascii="Bookman Old Style" w:hAnsi="Bookman Old Style"/>
          <w:sz w:val="16"/>
          <w:szCs w:val="16"/>
        </w:rPr>
      </w:pPr>
      <w:r w:rsidRPr="002529C8">
        <w:rPr>
          <w:rStyle w:val="Odwoanieprzypisudolnego"/>
          <w:rFonts w:ascii="Bookman Old Style" w:hAnsi="Bookman Old Style"/>
          <w:sz w:val="16"/>
          <w:szCs w:val="16"/>
        </w:rPr>
        <w:footnoteRef/>
      </w:r>
      <w:r w:rsidRPr="002529C8">
        <w:rPr>
          <w:rFonts w:ascii="Bookman Old Style" w:hAnsi="Bookman Old Style"/>
          <w:sz w:val="16"/>
          <w:szCs w:val="16"/>
        </w:rPr>
        <w:t xml:space="preserve"> j.t. Dz. U. z 201</w:t>
      </w:r>
      <w:r>
        <w:rPr>
          <w:rFonts w:ascii="Bookman Old Style" w:hAnsi="Bookman Old Style"/>
          <w:sz w:val="16"/>
          <w:szCs w:val="16"/>
        </w:rPr>
        <w:t>7</w:t>
      </w:r>
      <w:r w:rsidRPr="002529C8">
        <w:rPr>
          <w:rFonts w:ascii="Bookman Old Style" w:hAnsi="Bookman Old Style"/>
          <w:sz w:val="16"/>
          <w:szCs w:val="16"/>
        </w:rPr>
        <w:t xml:space="preserve">r. poz. </w:t>
      </w:r>
      <w:r>
        <w:rPr>
          <w:rFonts w:ascii="Bookman Old Style" w:hAnsi="Bookman Old Style"/>
          <w:sz w:val="16"/>
          <w:szCs w:val="16"/>
        </w:rPr>
        <w:t>1785 ze zm.</w:t>
      </w:r>
    </w:p>
  </w:footnote>
  <w:footnote w:id="4">
    <w:p w:rsidR="003D520F" w:rsidRDefault="003D520F" w:rsidP="009E6A47">
      <w:pPr>
        <w:pStyle w:val="Default"/>
        <w:rPr>
          <w:rFonts w:ascii="Bookman Old Style" w:hAnsi="Bookman Old Style" w:cs="Times New Roman"/>
          <w:color w:val="222222"/>
          <w:sz w:val="16"/>
          <w:szCs w:val="16"/>
          <w:lang w:eastAsia="pl-PL"/>
        </w:rPr>
      </w:pPr>
      <w:r w:rsidRPr="009E6A47">
        <w:rPr>
          <w:rStyle w:val="Odwoanieprzypisudolnego"/>
          <w:rFonts w:ascii="Bookman Old Style" w:hAnsi="Bookman Old Style" w:cs="Times New Roman"/>
          <w:sz w:val="16"/>
          <w:szCs w:val="16"/>
        </w:rPr>
        <w:footnoteRef/>
      </w:r>
      <w:r w:rsidRPr="009E6A47">
        <w:rPr>
          <w:rFonts w:ascii="Bookman Old Style" w:hAnsi="Bookman Old Style" w:cs="Times New Roman"/>
          <w:sz w:val="16"/>
          <w:szCs w:val="16"/>
        </w:rPr>
        <w:t xml:space="preserve"> </w:t>
      </w:r>
      <w:r w:rsidRPr="009E6A47">
        <w:rPr>
          <w:rFonts w:ascii="Bookman Old Style" w:hAnsi="Bookman Old Style" w:cs="Times New Roman"/>
          <w:color w:val="222222"/>
          <w:sz w:val="16"/>
          <w:szCs w:val="16"/>
          <w:lang w:eastAsia="pl-PL"/>
        </w:rPr>
        <w:t xml:space="preserve">Komunikat Prezesa GUS z dnia 18 października 2016 r. w sprawie średniej ceny skupu żyta za okres 11 kwartałów </w:t>
      </w:r>
      <w:r>
        <w:rPr>
          <w:rFonts w:ascii="Bookman Old Style" w:hAnsi="Bookman Old Style" w:cs="Times New Roman"/>
          <w:color w:val="222222"/>
          <w:sz w:val="16"/>
          <w:szCs w:val="16"/>
          <w:lang w:eastAsia="pl-PL"/>
        </w:rPr>
        <w:t xml:space="preserve"> </w:t>
      </w:r>
    </w:p>
    <w:p w:rsidR="003D520F" w:rsidRPr="009E6A47" w:rsidRDefault="003D520F" w:rsidP="009E6A47">
      <w:pPr>
        <w:pStyle w:val="Default"/>
        <w:rPr>
          <w:rFonts w:ascii="Bookman Old Style" w:hAnsi="Bookman Old Style"/>
        </w:rPr>
      </w:pPr>
      <w:r>
        <w:rPr>
          <w:rFonts w:ascii="Bookman Old Style" w:hAnsi="Bookman Old Style" w:cs="Times New Roman"/>
          <w:color w:val="222222"/>
          <w:sz w:val="16"/>
          <w:szCs w:val="16"/>
          <w:lang w:eastAsia="pl-PL"/>
        </w:rPr>
        <w:t xml:space="preserve">  </w:t>
      </w:r>
      <w:r w:rsidRPr="009E6A47">
        <w:rPr>
          <w:rFonts w:ascii="Bookman Old Style" w:hAnsi="Bookman Old Style" w:cs="Times New Roman"/>
          <w:color w:val="222222"/>
          <w:sz w:val="16"/>
          <w:szCs w:val="16"/>
          <w:lang w:eastAsia="pl-PL"/>
        </w:rPr>
        <w:t xml:space="preserve">będącej podstawą do ustalenia podatku rolnego na rok podatkowy 2017 wynosi </w:t>
      </w:r>
      <w:r w:rsidRPr="00D737D3">
        <w:rPr>
          <w:rFonts w:ascii="Bookman Old Style" w:eastAsiaTheme="minorHAnsi" w:hAnsi="Bookman Old Style" w:cs="Times New Roman"/>
          <w:b/>
          <w:bCs/>
          <w:sz w:val="16"/>
          <w:szCs w:val="16"/>
          <w:lang w:eastAsia="en-US"/>
        </w:rPr>
        <w:t xml:space="preserve">52,44 zł </w:t>
      </w:r>
      <w:r w:rsidRPr="00D737D3">
        <w:rPr>
          <w:rFonts w:ascii="Bookman Old Style" w:eastAsiaTheme="minorHAnsi" w:hAnsi="Bookman Old Style" w:cs="Times New Roman"/>
          <w:b/>
          <w:sz w:val="16"/>
          <w:szCs w:val="16"/>
          <w:lang w:eastAsia="en-US"/>
        </w:rPr>
        <w:t xml:space="preserve">za 1 dt. </w:t>
      </w:r>
    </w:p>
  </w:footnote>
  <w:footnote w:id="5">
    <w:p w:rsidR="003D520F" w:rsidRPr="009E6A47" w:rsidRDefault="003D520F" w:rsidP="00071206">
      <w:pPr>
        <w:shd w:val="clear" w:color="auto" w:fill="FFFFFF"/>
        <w:spacing w:after="0" w:line="240" w:lineRule="auto"/>
        <w:ind w:left="360" w:hanging="360"/>
        <w:textAlignment w:val="baseline"/>
        <w:rPr>
          <w:rFonts w:ascii="Bookman Old Style" w:eastAsia="Times New Roman" w:hAnsi="Bookman Old Style" w:cs="Arial"/>
          <w:color w:val="444444"/>
          <w:sz w:val="16"/>
          <w:szCs w:val="16"/>
          <w:lang w:eastAsia="pl-PL"/>
        </w:rPr>
      </w:pPr>
      <w:r w:rsidRPr="009E6A47">
        <w:rPr>
          <w:rStyle w:val="Odwoanieprzypisudolnego"/>
          <w:rFonts w:ascii="Bookman Old Style" w:hAnsi="Bookman Old Style"/>
          <w:sz w:val="16"/>
          <w:szCs w:val="16"/>
        </w:rPr>
        <w:footnoteRef/>
      </w:r>
      <w:r w:rsidRPr="009E6A47">
        <w:rPr>
          <w:rFonts w:ascii="Bookman Old Style" w:hAnsi="Bookman Old Style"/>
          <w:sz w:val="16"/>
          <w:szCs w:val="16"/>
        </w:rPr>
        <w:t xml:space="preserve"> </w:t>
      </w:r>
      <w:r w:rsidRPr="009E6A47">
        <w:rPr>
          <w:rFonts w:ascii="Bookman Old Style" w:eastAsia="Times New Roman" w:hAnsi="Bookman Old Style" w:cs="Arial"/>
          <w:color w:val="444444"/>
          <w:sz w:val="16"/>
          <w:szCs w:val="16"/>
          <w:lang w:eastAsia="pl-PL"/>
        </w:rPr>
        <w:t>Ustawa z dnia 30 października 2002 r. o podatku leśnym (Dz. U. z 2017 r. poz. 1821).</w:t>
      </w:r>
    </w:p>
    <w:p w:rsidR="003D520F" w:rsidRDefault="003D520F">
      <w:pPr>
        <w:pStyle w:val="Tekstprzypisudolnego"/>
      </w:pPr>
    </w:p>
  </w:footnote>
  <w:footnote w:id="6">
    <w:p w:rsidR="003D520F" w:rsidRPr="00DE27CF" w:rsidRDefault="003D520F">
      <w:pPr>
        <w:pStyle w:val="Tekstprzypisudolnego"/>
        <w:rPr>
          <w:rFonts w:ascii="Bookman Old Style" w:hAnsi="Bookman Old Style"/>
          <w:sz w:val="16"/>
          <w:szCs w:val="16"/>
        </w:rPr>
      </w:pPr>
      <w:r w:rsidRPr="00DE27CF">
        <w:rPr>
          <w:rStyle w:val="Odwoanieprzypisudolnego"/>
          <w:rFonts w:ascii="Bookman Old Style" w:hAnsi="Bookman Old Style"/>
          <w:sz w:val="16"/>
          <w:szCs w:val="16"/>
        </w:rPr>
        <w:footnoteRef/>
      </w:r>
      <w:r w:rsidRPr="00DE27CF">
        <w:rPr>
          <w:rFonts w:ascii="Bookman Old Style" w:hAnsi="Bookman Old Style"/>
          <w:sz w:val="16"/>
          <w:szCs w:val="16"/>
        </w:rPr>
        <w:t xml:space="preserve"> Ustawa z 28 lipca 1983 r. o podatku od spadku i darowizn Dz.U. z 2017 r., poz. 833 ze zm.</w:t>
      </w:r>
    </w:p>
  </w:footnote>
  <w:footnote w:id="7">
    <w:p w:rsidR="003D520F" w:rsidRPr="002529C8" w:rsidRDefault="003D520F" w:rsidP="00704B48">
      <w:pPr>
        <w:pStyle w:val="Default"/>
        <w:rPr>
          <w:rFonts w:ascii="Bookman Old Style" w:hAnsi="Bookman Old Style"/>
          <w:sz w:val="16"/>
          <w:szCs w:val="16"/>
        </w:rPr>
      </w:pPr>
      <w:r w:rsidRPr="002529C8">
        <w:rPr>
          <w:rStyle w:val="Odwoanieprzypisudolnego"/>
          <w:rFonts w:ascii="Bookman Old Style" w:hAnsi="Bookman Old Style"/>
          <w:sz w:val="16"/>
          <w:szCs w:val="16"/>
        </w:rPr>
        <w:footnoteRef/>
      </w:r>
      <w:r w:rsidRPr="002529C8">
        <w:rPr>
          <w:rFonts w:ascii="Bookman Old Style" w:hAnsi="Bookman Old Style"/>
          <w:sz w:val="16"/>
          <w:szCs w:val="16"/>
        </w:rPr>
        <w:t xml:space="preserve"> </w:t>
      </w:r>
      <w:r w:rsidRPr="002529C8">
        <w:rPr>
          <w:rFonts w:ascii="Bookman Old Style" w:eastAsia="Calibri" w:hAnsi="Bookman Old Style"/>
          <w:sz w:val="16"/>
          <w:szCs w:val="16"/>
          <w:lang w:eastAsia="pl-PL"/>
        </w:rPr>
        <w:t xml:space="preserve"> </w:t>
      </w:r>
      <w:r w:rsidRPr="002529C8">
        <w:rPr>
          <w:rFonts w:ascii="Bookman Old Style" w:eastAsia="Calibri" w:hAnsi="Bookman Old Style"/>
          <w:bCs/>
          <w:sz w:val="16"/>
          <w:szCs w:val="16"/>
          <w:lang w:eastAsia="pl-PL"/>
        </w:rPr>
        <w:t>j.</w:t>
      </w:r>
      <w:r>
        <w:rPr>
          <w:rFonts w:ascii="Bookman Old Style" w:eastAsia="Calibri" w:hAnsi="Bookman Old Style"/>
          <w:bCs/>
          <w:sz w:val="16"/>
          <w:szCs w:val="16"/>
          <w:lang w:eastAsia="pl-PL"/>
        </w:rPr>
        <w:t>t.</w:t>
      </w:r>
      <w:r w:rsidRPr="002529C8">
        <w:rPr>
          <w:rFonts w:ascii="Bookman Old Style" w:eastAsia="Calibri" w:hAnsi="Bookman Old Style"/>
          <w:bCs/>
          <w:sz w:val="16"/>
          <w:szCs w:val="16"/>
          <w:lang w:eastAsia="pl-PL"/>
        </w:rPr>
        <w:t xml:space="preserve"> Dz. U. z 201</w:t>
      </w:r>
      <w:r>
        <w:rPr>
          <w:rFonts w:ascii="Bookman Old Style" w:eastAsia="Calibri" w:hAnsi="Bookman Old Style"/>
          <w:bCs/>
          <w:sz w:val="16"/>
          <w:szCs w:val="16"/>
          <w:lang w:eastAsia="pl-PL"/>
        </w:rPr>
        <w:t>6</w:t>
      </w:r>
      <w:r w:rsidRPr="002529C8">
        <w:rPr>
          <w:rFonts w:ascii="Bookman Old Style" w:eastAsia="Calibri" w:hAnsi="Bookman Old Style"/>
          <w:bCs/>
          <w:sz w:val="16"/>
          <w:szCs w:val="16"/>
          <w:lang w:eastAsia="pl-PL"/>
        </w:rPr>
        <w:t xml:space="preserve"> r. poz. </w:t>
      </w:r>
      <w:r>
        <w:rPr>
          <w:rFonts w:ascii="Bookman Old Style" w:eastAsia="Calibri" w:hAnsi="Bookman Old Style"/>
          <w:bCs/>
          <w:sz w:val="16"/>
          <w:szCs w:val="16"/>
          <w:lang w:eastAsia="pl-PL"/>
        </w:rPr>
        <w:t xml:space="preserve">1827 </w:t>
      </w:r>
    </w:p>
  </w:footnote>
  <w:footnote w:id="8">
    <w:p w:rsidR="003D520F" w:rsidRDefault="003D520F" w:rsidP="006371AB">
      <w:pPr>
        <w:pStyle w:val="Tekstprzypisudolnego"/>
      </w:pPr>
      <w:r>
        <w:rPr>
          <w:rStyle w:val="Odwoanieprzypisudolnego"/>
        </w:rPr>
        <w:footnoteRef/>
      </w:r>
      <w:r>
        <w:t xml:space="preserve"> j.t. Dz.U z 2016, poz. 1315 ze zm.</w:t>
      </w:r>
    </w:p>
  </w:footnote>
  <w:footnote w:id="9">
    <w:p w:rsidR="003D520F" w:rsidRPr="008330DB" w:rsidRDefault="003D520F" w:rsidP="006371AB">
      <w:pPr>
        <w:pStyle w:val="Tekstprzypisudolnego"/>
        <w:rPr>
          <w:sz w:val="16"/>
          <w:szCs w:val="16"/>
        </w:rPr>
      </w:pPr>
      <w:r w:rsidRPr="008330DB">
        <w:rPr>
          <w:rStyle w:val="Odwoanieprzypisudolnego"/>
          <w:sz w:val="16"/>
          <w:szCs w:val="16"/>
        </w:rPr>
        <w:footnoteRef/>
      </w:r>
      <w:r w:rsidRPr="008330DB">
        <w:rPr>
          <w:sz w:val="16"/>
          <w:szCs w:val="16"/>
        </w:rPr>
        <w:t xml:space="preserve"> Dz. U. z 201</w:t>
      </w:r>
      <w:r>
        <w:rPr>
          <w:sz w:val="16"/>
          <w:szCs w:val="16"/>
        </w:rPr>
        <w:t>6r., poz.161</w:t>
      </w:r>
      <w:r w:rsidRPr="008330DB">
        <w:rPr>
          <w:sz w:val="16"/>
          <w:szCs w:val="16"/>
        </w:rPr>
        <w:t>0</w:t>
      </w:r>
      <w:r>
        <w:rPr>
          <w:sz w:val="16"/>
          <w:szCs w:val="16"/>
        </w:rPr>
        <w:t xml:space="preserve"> ze zm.                                            </w:t>
      </w:r>
    </w:p>
  </w:footnote>
  <w:footnote w:id="10">
    <w:p w:rsidR="003D520F" w:rsidRDefault="003D520F" w:rsidP="006371AB">
      <w:pPr>
        <w:pStyle w:val="Tekstprzypisudolnego"/>
      </w:pPr>
      <w:r>
        <w:rPr>
          <w:rStyle w:val="Odwoanieprzypisudolnego"/>
        </w:rPr>
        <w:footnoteRef/>
      </w:r>
      <w:r>
        <w:t xml:space="preserve"> </w:t>
      </w:r>
      <w:r w:rsidRPr="00324566">
        <w:t>Dz.U.</w:t>
      </w:r>
      <w:r>
        <w:t xml:space="preserve"> z </w:t>
      </w:r>
      <w:r w:rsidRPr="00324566">
        <w:t>201</w:t>
      </w:r>
      <w:r>
        <w:t>7r</w:t>
      </w:r>
      <w:r w:rsidRPr="00324566">
        <w:t>.</w:t>
      </w:r>
      <w:r>
        <w:t>, poz.</w:t>
      </w:r>
      <w:r w:rsidRPr="00324566">
        <w:t>1</w:t>
      </w:r>
      <w:r>
        <w:t>189 ze zm.</w:t>
      </w:r>
    </w:p>
  </w:footnote>
  <w:footnote w:id="11">
    <w:p w:rsidR="003D520F" w:rsidRDefault="003D520F" w:rsidP="006371AB">
      <w:pPr>
        <w:pStyle w:val="Tekstprzypisudolnego"/>
      </w:pPr>
      <w:r>
        <w:rPr>
          <w:rStyle w:val="Odwoanieprzypisudolnego"/>
        </w:rPr>
        <w:footnoteRef/>
      </w:r>
      <w:r>
        <w:t xml:space="preserve"> </w:t>
      </w:r>
      <w:r w:rsidRPr="00CB03A6">
        <w:rPr>
          <w:rFonts w:ascii="Bookman Old Style" w:hAnsi="Bookman Old Style" w:cs="Bookman Old Style"/>
        </w:rPr>
        <w:t>Dz. U. z 2017r., poz. 1769 ze zm.</w:t>
      </w:r>
    </w:p>
  </w:footnote>
  <w:footnote w:id="12">
    <w:p w:rsidR="003D520F" w:rsidRDefault="003D520F" w:rsidP="006371AB">
      <w:pPr>
        <w:pStyle w:val="Tekstprzypisudolnego"/>
      </w:pPr>
      <w:r>
        <w:rPr>
          <w:rStyle w:val="Odwoanieprzypisudolnego"/>
        </w:rPr>
        <w:footnoteRef/>
      </w:r>
      <w:r>
        <w:t xml:space="preserve"> </w:t>
      </w:r>
      <w:r w:rsidRPr="0051029C">
        <w:t>Dz.</w:t>
      </w:r>
      <w:r>
        <w:t xml:space="preserve"> </w:t>
      </w:r>
      <w:r w:rsidRPr="0051029C">
        <w:t xml:space="preserve">U. z 2015r.  poz. 1390 </w:t>
      </w:r>
    </w:p>
  </w:footnote>
  <w:footnote w:id="13">
    <w:p w:rsidR="003D520F" w:rsidRDefault="003D520F" w:rsidP="006371AB">
      <w:pPr>
        <w:pStyle w:val="Tekstprzypisudolnego"/>
      </w:pPr>
      <w:r>
        <w:rPr>
          <w:rStyle w:val="Odwoanieprzypisudolnego"/>
        </w:rPr>
        <w:footnoteRef/>
      </w:r>
      <w:r>
        <w:t xml:space="preserve"> </w:t>
      </w:r>
      <w:r w:rsidRPr="00111C1D">
        <w:t>Dz. U. z 20</w:t>
      </w:r>
      <w:r>
        <w:t>17</w:t>
      </w:r>
      <w:r w:rsidRPr="00111C1D">
        <w:t xml:space="preserve"> r.,</w:t>
      </w:r>
      <w:r>
        <w:t xml:space="preserve"> </w:t>
      </w:r>
      <w:r w:rsidRPr="00111C1D">
        <w:t xml:space="preserve">poz. </w:t>
      </w:r>
      <w:r>
        <w:t xml:space="preserve">1257 </w:t>
      </w:r>
      <w:r w:rsidRPr="00111C1D">
        <w:t>z</w:t>
      </w:r>
      <w:r>
        <w:t xml:space="preserve">e </w:t>
      </w:r>
      <w:r w:rsidRPr="00111C1D">
        <w:t>zm.</w:t>
      </w:r>
    </w:p>
  </w:footnote>
  <w:footnote w:id="14">
    <w:p w:rsidR="003D520F" w:rsidRDefault="003D520F" w:rsidP="006371AB">
      <w:pPr>
        <w:pStyle w:val="Tekstprzypisudolnego"/>
      </w:pPr>
      <w:r>
        <w:rPr>
          <w:rStyle w:val="Odwoanieprzypisudolnego"/>
        </w:rPr>
        <w:footnoteRef/>
      </w:r>
      <w:r>
        <w:t xml:space="preserve"> </w:t>
      </w:r>
      <w:r w:rsidRPr="00111C1D">
        <w:t>Dz. U. z  20</w:t>
      </w:r>
      <w:r>
        <w:t>17</w:t>
      </w:r>
      <w:r w:rsidRPr="00111C1D">
        <w:t xml:space="preserve">r., poz. </w:t>
      </w:r>
      <w:r>
        <w:t>2198</w:t>
      </w:r>
      <w:r w:rsidRPr="00111C1D">
        <w:t xml:space="preserve"> z</w:t>
      </w:r>
      <w:r>
        <w:t xml:space="preserve">e </w:t>
      </w:r>
      <w:r w:rsidRPr="00111C1D">
        <w:t>zm.</w:t>
      </w:r>
    </w:p>
  </w:footnote>
  <w:footnote w:id="15">
    <w:p w:rsidR="003D520F" w:rsidRDefault="003D520F" w:rsidP="006371AB">
      <w:pPr>
        <w:pStyle w:val="Tekstprzypisudolnego"/>
      </w:pPr>
      <w:r>
        <w:rPr>
          <w:rStyle w:val="Odwoanieprzypisudolnego"/>
        </w:rPr>
        <w:footnoteRef/>
      </w:r>
      <w:r>
        <w:t xml:space="preserve">  </w:t>
      </w:r>
      <w:r w:rsidRPr="00111C1D">
        <w:t>Nr XXVIII/163/12  z dnia 21 listopada 2012r.</w:t>
      </w:r>
    </w:p>
  </w:footnote>
  <w:footnote w:id="16">
    <w:p w:rsidR="003D520F" w:rsidRDefault="003D520F" w:rsidP="006371AB">
      <w:pPr>
        <w:pStyle w:val="Tekstprzypisudolnego"/>
      </w:pPr>
      <w:r>
        <w:rPr>
          <w:rStyle w:val="Odwoanieprzypisudolnego"/>
        </w:rPr>
        <w:footnoteRef/>
      </w:r>
      <w:r>
        <w:t xml:space="preserve"> </w:t>
      </w:r>
      <w:r w:rsidRPr="00111C1D">
        <w:t>Nr 2</w:t>
      </w:r>
      <w:r>
        <w:t>1</w:t>
      </w:r>
      <w:r w:rsidRPr="00111C1D">
        <w:t>/201</w:t>
      </w:r>
      <w:r>
        <w:t>7  z dnia 31</w:t>
      </w:r>
      <w:r w:rsidRPr="00111C1D">
        <w:t>.03.201</w:t>
      </w:r>
      <w:r>
        <w:t>7</w:t>
      </w:r>
      <w:r w:rsidRPr="00111C1D">
        <w:t xml:space="preserve">r. i </w:t>
      </w:r>
      <w:r>
        <w:t>4</w:t>
      </w:r>
      <w:r w:rsidRPr="00111C1D">
        <w:t>4/201</w:t>
      </w:r>
      <w:r>
        <w:t>7</w:t>
      </w:r>
      <w:r w:rsidRPr="00111C1D">
        <w:t xml:space="preserve"> z dnia </w:t>
      </w:r>
      <w:r>
        <w:t>10</w:t>
      </w:r>
      <w:r w:rsidRPr="00111C1D">
        <w:t>.</w:t>
      </w:r>
      <w:r>
        <w:t>08</w:t>
      </w:r>
      <w:r w:rsidRPr="00111C1D">
        <w:t>.201</w:t>
      </w:r>
      <w:r>
        <w:t>7</w:t>
      </w:r>
      <w:r w:rsidRPr="00111C1D">
        <w:t>r.</w:t>
      </w:r>
    </w:p>
  </w:footnote>
  <w:footnote w:id="17">
    <w:p w:rsidR="003D520F" w:rsidRDefault="003D520F" w:rsidP="006371AB">
      <w:pPr>
        <w:pStyle w:val="Tekstprzypisudolnego"/>
      </w:pPr>
      <w:r>
        <w:rPr>
          <w:rStyle w:val="Odwoanieprzypisudolnego"/>
        </w:rPr>
        <w:footnoteRef/>
      </w:r>
      <w:r>
        <w:t xml:space="preserve"> </w:t>
      </w:r>
      <w:r w:rsidRPr="00D42152">
        <w:t>Dz.</w:t>
      </w:r>
      <w:r>
        <w:t xml:space="preserve"> </w:t>
      </w:r>
      <w:r w:rsidRPr="00D42152">
        <w:t>U. z 2017r. poz. 697 ze zm</w:t>
      </w:r>
      <w:r>
        <w:t>.</w:t>
      </w:r>
    </w:p>
  </w:footnote>
  <w:footnote w:id="18">
    <w:p w:rsidR="003D520F" w:rsidRDefault="003D520F" w:rsidP="002E3E24">
      <w:pPr>
        <w:pStyle w:val="Tekstprzypisudolnego"/>
      </w:pPr>
      <w:r>
        <w:rPr>
          <w:rStyle w:val="Odwoanieprzypisudolnego"/>
        </w:rPr>
        <w:footnoteRef/>
      </w:r>
      <w:r>
        <w:t xml:space="preserve"> </w:t>
      </w:r>
      <w:r w:rsidRPr="00131359">
        <w:t>Ustawa z dnia 25.10.1991 r. o organizowaniu i prowadzeniu działalności kulturalnej</w:t>
      </w:r>
      <w:r>
        <w:t xml:space="preserve"> (tekst jednolity Dz. U.                  z 2012 r. poz. 406 z dnia 16.04.2012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27E7A8E"/>
    <w:lvl w:ilvl="0">
      <w:start w:val="1"/>
      <w:numFmt w:val="bullet"/>
      <w:pStyle w:val="Listapunktowana3"/>
      <w:lvlText w:val=""/>
      <w:lvlJc w:val="left"/>
      <w:pPr>
        <w:tabs>
          <w:tab w:val="num" w:pos="708"/>
        </w:tabs>
        <w:ind w:left="708" w:hanging="360"/>
      </w:pPr>
      <w:rPr>
        <w:rFonts w:ascii="Symbol" w:hAnsi="Symbol" w:hint="default"/>
      </w:rPr>
    </w:lvl>
  </w:abstractNum>
  <w:abstractNum w:abstractNumId="1" w15:restartNumberingAfterBreak="0">
    <w:nsid w:val="FFFFFF83"/>
    <w:multiLevelType w:val="singleLevel"/>
    <w:tmpl w:val="14242CD0"/>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226CD4E"/>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4"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rPr>
    </w:lvl>
  </w:abstractNum>
  <w:abstractNum w:abstractNumId="5" w15:restartNumberingAfterBreak="0">
    <w:nsid w:val="00000009"/>
    <w:multiLevelType w:val="singleLevel"/>
    <w:tmpl w:val="00000009"/>
    <w:name w:val="WW8Num21"/>
    <w:lvl w:ilvl="0">
      <w:start w:val="2"/>
      <w:numFmt w:val="bullet"/>
      <w:lvlText w:val="-"/>
      <w:lvlJc w:val="left"/>
      <w:pPr>
        <w:tabs>
          <w:tab w:val="num" w:pos="720"/>
        </w:tabs>
        <w:ind w:left="720" w:hanging="360"/>
      </w:pPr>
      <w:rPr>
        <w:rFonts w:ascii="Times New Roman" w:hAnsi="Times New Roman" w:cs="Times New Roman" w:hint="default"/>
      </w:rPr>
    </w:lvl>
  </w:abstractNum>
  <w:abstractNum w:abstractNumId="6" w15:restartNumberingAfterBreak="0">
    <w:nsid w:val="01E84C51"/>
    <w:multiLevelType w:val="hybridMultilevel"/>
    <w:tmpl w:val="19F65406"/>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DD0816"/>
    <w:multiLevelType w:val="hybridMultilevel"/>
    <w:tmpl w:val="BF2EC91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3EA6115"/>
    <w:multiLevelType w:val="hybridMultilevel"/>
    <w:tmpl w:val="642662B0"/>
    <w:lvl w:ilvl="0" w:tplc="D97CF3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5ED0675"/>
    <w:multiLevelType w:val="hybridMultilevel"/>
    <w:tmpl w:val="E8943CEC"/>
    <w:lvl w:ilvl="0" w:tplc="00000009">
      <w:start w:val="2"/>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07021246"/>
    <w:multiLevelType w:val="hybridMultilevel"/>
    <w:tmpl w:val="97761108"/>
    <w:lvl w:ilvl="0" w:tplc="6EA42D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7EA3CE5"/>
    <w:multiLevelType w:val="hybridMultilevel"/>
    <w:tmpl w:val="D02E1050"/>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9F830FA"/>
    <w:multiLevelType w:val="hybridMultilevel"/>
    <w:tmpl w:val="64B85B3A"/>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BC40DFE"/>
    <w:multiLevelType w:val="hybridMultilevel"/>
    <w:tmpl w:val="0FAA3C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D4008E"/>
    <w:multiLevelType w:val="hybridMultilevel"/>
    <w:tmpl w:val="F3F245BC"/>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CF241FD"/>
    <w:multiLevelType w:val="hybridMultilevel"/>
    <w:tmpl w:val="8D546EDC"/>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E5C0418"/>
    <w:multiLevelType w:val="hybridMultilevel"/>
    <w:tmpl w:val="5EC88FB6"/>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E965434"/>
    <w:multiLevelType w:val="hybridMultilevel"/>
    <w:tmpl w:val="1F08F1F8"/>
    <w:lvl w:ilvl="0" w:tplc="6EA42D66">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8" w15:restartNumberingAfterBreak="0">
    <w:nsid w:val="0ECC4F79"/>
    <w:multiLevelType w:val="hybridMultilevel"/>
    <w:tmpl w:val="3BA482AA"/>
    <w:lvl w:ilvl="0" w:tplc="00000003">
      <w:start w:val="1"/>
      <w:numFmt w:val="bullet"/>
      <w:lvlText w:val=""/>
      <w:lvlJc w:val="left"/>
      <w:pPr>
        <w:ind w:left="720" w:hanging="360"/>
      </w:pPr>
      <w:rPr>
        <w:rFonts w:ascii="Symbol" w:hAnsi="Symbol" w:cs="Symbol" w:hint="default"/>
        <w:color w:val="00000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FF72EF1"/>
    <w:multiLevelType w:val="hybridMultilevel"/>
    <w:tmpl w:val="22D01158"/>
    <w:lvl w:ilvl="0" w:tplc="6EA42D66">
      <w:start w:val="1"/>
      <w:numFmt w:val="bullet"/>
      <w:lvlText w:val=""/>
      <w:lvlJc w:val="left"/>
      <w:pPr>
        <w:ind w:left="644" w:hanging="360"/>
      </w:pPr>
      <w:rPr>
        <w:rFonts w:ascii="Symbol" w:hAnsi="Symbol" w:hint="default"/>
        <w:color w:val="000000"/>
        <w:sz w:val="22"/>
        <w:szCs w:val="22"/>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0" w15:restartNumberingAfterBreak="0">
    <w:nsid w:val="10967780"/>
    <w:multiLevelType w:val="hybridMultilevel"/>
    <w:tmpl w:val="7362D88A"/>
    <w:lvl w:ilvl="0" w:tplc="00000002">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0A07AB2"/>
    <w:multiLevelType w:val="hybridMultilevel"/>
    <w:tmpl w:val="C9206F38"/>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0CD3C62"/>
    <w:multiLevelType w:val="hybridMultilevel"/>
    <w:tmpl w:val="96CCB9B4"/>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14C3AB5"/>
    <w:multiLevelType w:val="hybridMultilevel"/>
    <w:tmpl w:val="DDBC2206"/>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1D26212"/>
    <w:multiLevelType w:val="multilevel"/>
    <w:tmpl w:val="552AB8FC"/>
    <w:lvl w:ilvl="0">
      <w:start w:val="2"/>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A72E74"/>
    <w:multiLevelType w:val="hybridMultilevel"/>
    <w:tmpl w:val="B63CA738"/>
    <w:lvl w:ilvl="0" w:tplc="00000003">
      <w:start w:val="1"/>
      <w:numFmt w:val="bullet"/>
      <w:lvlText w:val=""/>
      <w:lvlJc w:val="left"/>
      <w:pPr>
        <w:ind w:left="1440" w:hanging="360"/>
      </w:pPr>
      <w:rPr>
        <w:rFonts w:ascii="Symbol" w:hAnsi="Symbol" w:cs="Symbol" w:hint="default"/>
        <w:color w:val="000000"/>
        <w:sz w:val="22"/>
        <w:szCs w:val="2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16E5136D"/>
    <w:multiLevelType w:val="hybridMultilevel"/>
    <w:tmpl w:val="CA44090E"/>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7427790"/>
    <w:multiLevelType w:val="hybridMultilevel"/>
    <w:tmpl w:val="47C2323A"/>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77B001C"/>
    <w:multiLevelType w:val="hybridMultilevel"/>
    <w:tmpl w:val="D286D428"/>
    <w:lvl w:ilvl="0" w:tplc="00000009">
      <w:start w:val="2"/>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7AB302F"/>
    <w:multiLevelType w:val="hybridMultilevel"/>
    <w:tmpl w:val="7DE2C75A"/>
    <w:lvl w:ilvl="0" w:tplc="0415000F">
      <w:start w:val="1"/>
      <w:numFmt w:val="decimal"/>
      <w:lvlText w:val="%1."/>
      <w:lvlJc w:val="left"/>
      <w:pPr>
        <w:ind w:left="1495" w:hanging="36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0" w15:restartNumberingAfterBreak="0">
    <w:nsid w:val="17D50E06"/>
    <w:multiLevelType w:val="hybridMultilevel"/>
    <w:tmpl w:val="6ABC0494"/>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8C33363"/>
    <w:multiLevelType w:val="hybridMultilevel"/>
    <w:tmpl w:val="4286724E"/>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8C85AA6"/>
    <w:multiLevelType w:val="hybridMultilevel"/>
    <w:tmpl w:val="D08AE006"/>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97F5463"/>
    <w:multiLevelType w:val="hybridMultilevel"/>
    <w:tmpl w:val="1F8A3680"/>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C1B7ADF"/>
    <w:multiLevelType w:val="hybridMultilevel"/>
    <w:tmpl w:val="C9B47584"/>
    <w:lvl w:ilvl="0" w:tplc="D3F298D2">
      <w:start w:val="1"/>
      <w:numFmt w:val="decimal"/>
      <w:lvlText w:val="%1."/>
      <w:lvlJc w:val="left"/>
      <w:pPr>
        <w:ind w:left="705" w:hanging="705"/>
      </w:pPr>
      <w:rPr>
        <w:rFonts w:ascii="Arial" w:eastAsia="Calibri" w:hAnsi="Arial" w:cs="Arial"/>
        <w:b/>
      </w:rPr>
    </w:lvl>
    <w:lvl w:ilvl="1" w:tplc="EAA0B944">
      <w:start w:val="1"/>
      <w:numFmt w:val="decimal"/>
      <w:lvlText w:val="%2)"/>
      <w:lvlJc w:val="left"/>
      <w:pPr>
        <w:ind w:left="1364" w:hanging="360"/>
      </w:pPr>
    </w:lvl>
    <w:lvl w:ilvl="2" w:tplc="04150019">
      <w:start w:val="1"/>
      <w:numFmt w:val="lowerLetter"/>
      <w:lvlText w:val="%3."/>
      <w:lvlJc w:val="left"/>
      <w:pPr>
        <w:ind w:left="2084" w:hanging="180"/>
      </w:pPr>
    </w:lvl>
    <w:lvl w:ilvl="3" w:tplc="DA5EC8AE">
      <w:start w:val="583"/>
      <w:numFmt w:val="bullet"/>
      <w:lvlText w:val=""/>
      <w:lvlJc w:val="left"/>
      <w:pPr>
        <w:ind w:left="2804" w:hanging="360"/>
      </w:pPr>
      <w:rPr>
        <w:rFonts w:ascii="Symbol" w:eastAsia="Calibri" w:hAnsi="Symbol" w:cs="Times New Roman" w:hint="default"/>
      </w:rPr>
    </w:lvl>
    <w:lvl w:ilvl="4" w:tplc="312CAAA4">
      <w:start w:val="583"/>
      <w:numFmt w:val="decimal"/>
      <w:lvlText w:val="%5"/>
      <w:lvlJc w:val="left"/>
      <w:pPr>
        <w:ind w:left="2487" w:hanging="360"/>
      </w:pPr>
      <w:rPr>
        <w:rFonts w:hint="default"/>
      </w:r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1CB876AB"/>
    <w:multiLevelType w:val="hybridMultilevel"/>
    <w:tmpl w:val="8EC8061C"/>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CD26604"/>
    <w:multiLevelType w:val="hybridMultilevel"/>
    <w:tmpl w:val="D8B06652"/>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DE76F9C"/>
    <w:multiLevelType w:val="hybridMultilevel"/>
    <w:tmpl w:val="F8F8F7F2"/>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EA2615C"/>
    <w:multiLevelType w:val="hybridMultilevel"/>
    <w:tmpl w:val="84E6E9F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1EED1E40"/>
    <w:multiLevelType w:val="hybridMultilevel"/>
    <w:tmpl w:val="55F62672"/>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1AF00D4"/>
    <w:multiLevelType w:val="hybridMultilevel"/>
    <w:tmpl w:val="CF044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1CF360A"/>
    <w:multiLevelType w:val="hybridMultilevel"/>
    <w:tmpl w:val="D35CE9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1E461A0"/>
    <w:multiLevelType w:val="hybridMultilevel"/>
    <w:tmpl w:val="2804AB50"/>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6BA6D3C"/>
    <w:multiLevelType w:val="hybridMultilevel"/>
    <w:tmpl w:val="F03CC954"/>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6D62151"/>
    <w:multiLevelType w:val="hybridMultilevel"/>
    <w:tmpl w:val="958234E2"/>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92E0E29"/>
    <w:multiLevelType w:val="hybridMultilevel"/>
    <w:tmpl w:val="D3A869A2"/>
    <w:lvl w:ilvl="0" w:tplc="6EA42D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A234D4A"/>
    <w:multiLevelType w:val="hybridMultilevel"/>
    <w:tmpl w:val="96A26374"/>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C17347B"/>
    <w:multiLevelType w:val="hybridMultilevel"/>
    <w:tmpl w:val="3684E9DC"/>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CFB5C7F"/>
    <w:multiLevelType w:val="hybridMultilevel"/>
    <w:tmpl w:val="55D65B34"/>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D572E94"/>
    <w:multiLevelType w:val="hybridMultilevel"/>
    <w:tmpl w:val="5DC85E22"/>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D9F767D"/>
    <w:multiLevelType w:val="hybridMultilevel"/>
    <w:tmpl w:val="F5960A3C"/>
    <w:lvl w:ilvl="0" w:tplc="6EA42D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DBF22AE"/>
    <w:multiLevelType w:val="hybridMultilevel"/>
    <w:tmpl w:val="6B284C6C"/>
    <w:lvl w:ilvl="0" w:tplc="00000003">
      <w:start w:val="1"/>
      <w:numFmt w:val="bullet"/>
      <w:lvlText w:val=""/>
      <w:lvlJc w:val="left"/>
      <w:pPr>
        <w:ind w:left="720" w:hanging="360"/>
      </w:pPr>
      <w:rPr>
        <w:rFonts w:ascii="Symbol" w:hAnsi="Symbol" w:cs="Symbol" w:hint="default"/>
        <w:color w:val="00000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E221D18"/>
    <w:multiLevelType w:val="hybridMultilevel"/>
    <w:tmpl w:val="B9BE3042"/>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EEB1B9A"/>
    <w:multiLevelType w:val="hybridMultilevel"/>
    <w:tmpl w:val="269C9608"/>
    <w:lvl w:ilvl="0" w:tplc="00000002">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F811AB4"/>
    <w:multiLevelType w:val="hybridMultilevel"/>
    <w:tmpl w:val="1D6CFC16"/>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01269C1"/>
    <w:multiLevelType w:val="hybridMultilevel"/>
    <w:tmpl w:val="BADC4000"/>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2D01543"/>
    <w:multiLevelType w:val="hybridMultilevel"/>
    <w:tmpl w:val="C66005E0"/>
    <w:lvl w:ilvl="0" w:tplc="6EA42D66">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57" w15:restartNumberingAfterBreak="0">
    <w:nsid w:val="3365796B"/>
    <w:multiLevelType w:val="hybridMultilevel"/>
    <w:tmpl w:val="7D5CAB0C"/>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37527C60"/>
    <w:multiLevelType w:val="hybridMultilevel"/>
    <w:tmpl w:val="9880E802"/>
    <w:lvl w:ilvl="0" w:tplc="00000005">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7AB678E"/>
    <w:multiLevelType w:val="hybridMultilevel"/>
    <w:tmpl w:val="A4FCD6C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0" w15:restartNumberingAfterBreak="0">
    <w:nsid w:val="37D764BF"/>
    <w:multiLevelType w:val="hybridMultilevel"/>
    <w:tmpl w:val="522A66B0"/>
    <w:lvl w:ilvl="0" w:tplc="47F265E4">
      <w:start w:val="1"/>
      <w:numFmt w:val="bullet"/>
      <w:lvlText w:val=""/>
      <w:lvlJc w:val="left"/>
      <w:pPr>
        <w:ind w:left="644"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E284838"/>
    <w:multiLevelType w:val="hybridMultilevel"/>
    <w:tmpl w:val="921A57D2"/>
    <w:lvl w:ilvl="0" w:tplc="04150011">
      <w:start w:val="1"/>
      <w:numFmt w:val="decimal"/>
      <w:lvlText w:val="%1)"/>
      <w:lvlJc w:val="left"/>
      <w:pPr>
        <w:ind w:left="720" w:hanging="360"/>
      </w:pPr>
    </w:lvl>
    <w:lvl w:ilvl="1" w:tplc="8BB628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EE062E8"/>
    <w:multiLevelType w:val="hybridMultilevel"/>
    <w:tmpl w:val="3C2E077E"/>
    <w:lvl w:ilvl="0" w:tplc="6EA42D66">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3" w15:restartNumberingAfterBreak="0">
    <w:nsid w:val="40F951FD"/>
    <w:multiLevelType w:val="hybridMultilevel"/>
    <w:tmpl w:val="3BAC90B6"/>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0FA669C"/>
    <w:multiLevelType w:val="hybridMultilevel"/>
    <w:tmpl w:val="82E64B1E"/>
    <w:lvl w:ilvl="0" w:tplc="00000002">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1103CA8"/>
    <w:multiLevelType w:val="hybridMultilevel"/>
    <w:tmpl w:val="6594681E"/>
    <w:lvl w:ilvl="0" w:tplc="6EA42D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2CA0338"/>
    <w:multiLevelType w:val="hybridMultilevel"/>
    <w:tmpl w:val="4F6C4F50"/>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4290D06"/>
    <w:multiLevelType w:val="hybridMultilevel"/>
    <w:tmpl w:val="C532946A"/>
    <w:lvl w:ilvl="0" w:tplc="0415000F">
      <w:start w:val="1"/>
      <w:numFmt w:val="decimal"/>
      <w:lvlText w:val="%1."/>
      <w:lvlJc w:val="left"/>
      <w:pPr>
        <w:ind w:left="720" w:hanging="360"/>
      </w:pPr>
    </w:lvl>
    <w:lvl w:ilvl="1" w:tplc="00000005">
      <w:start w:val="1"/>
      <w:numFmt w:val="bullet"/>
      <w:lvlText w:val=""/>
      <w:lvlJc w:val="left"/>
      <w:pPr>
        <w:ind w:left="1353" w:hanging="360"/>
      </w:pPr>
      <w:rPr>
        <w:rFonts w:ascii="Symbol" w:hAnsi="Symbol" w:cs="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4B51DAA"/>
    <w:multiLevelType w:val="hybridMultilevel"/>
    <w:tmpl w:val="6E8A2AFA"/>
    <w:lvl w:ilvl="0" w:tplc="00000005">
      <w:start w:val="1"/>
      <w:numFmt w:val="bullet"/>
      <w:lvlText w:val=""/>
      <w:lvlJc w:val="left"/>
      <w:pPr>
        <w:ind w:left="720" w:hanging="360"/>
      </w:pPr>
      <w:rPr>
        <w:rFonts w:ascii="Symbol" w:hAnsi="Symbol" w:cs="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56D22C4"/>
    <w:multiLevelType w:val="hybridMultilevel"/>
    <w:tmpl w:val="FE58412C"/>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76952B9"/>
    <w:multiLevelType w:val="hybridMultilevel"/>
    <w:tmpl w:val="AB0EA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96A220B"/>
    <w:multiLevelType w:val="hybridMultilevel"/>
    <w:tmpl w:val="27FC32A6"/>
    <w:lvl w:ilvl="0" w:tplc="00000005">
      <w:start w:val="1"/>
      <w:numFmt w:val="bullet"/>
      <w:lvlText w:val=""/>
      <w:lvlJc w:val="left"/>
      <w:pPr>
        <w:tabs>
          <w:tab w:val="num" w:pos="360"/>
        </w:tabs>
        <w:ind w:left="360" w:hanging="360"/>
      </w:pPr>
      <w:rPr>
        <w:rFonts w:ascii="Symbol" w:hAnsi="Symbol" w:cs="Symbol" w:hint="default"/>
      </w:rPr>
    </w:lvl>
    <w:lvl w:ilvl="1" w:tplc="2430C466">
      <w:start w:val="1"/>
      <w:numFmt w:val="bullet"/>
      <w:lvlText w:val=""/>
      <w:lvlJc w:val="left"/>
      <w:pPr>
        <w:tabs>
          <w:tab w:val="num" w:pos="1124"/>
        </w:tabs>
        <w:ind w:left="1124" w:hanging="360"/>
      </w:pPr>
      <w:rPr>
        <w:rFonts w:ascii="Symbol" w:hAnsi="Symbol" w:hint="default"/>
        <w:sz w:val="20"/>
        <w:szCs w:val="20"/>
      </w:rPr>
    </w:lvl>
    <w:lvl w:ilvl="2" w:tplc="04150005">
      <w:start w:val="1"/>
      <w:numFmt w:val="decimal"/>
      <w:lvlText w:val="%3."/>
      <w:lvlJc w:val="left"/>
      <w:pPr>
        <w:tabs>
          <w:tab w:val="num" w:pos="1080"/>
        </w:tabs>
        <w:ind w:left="1080" w:hanging="360"/>
      </w:pPr>
    </w:lvl>
    <w:lvl w:ilvl="3" w:tplc="04150001">
      <w:start w:val="1"/>
      <w:numFmt w:val="decimal"/>
      <w:lvlText w:val="%4."/>
      <w:lvlJc w:val="left"/>
      <w:pPr>
        <w:tabs>
          <w:tab w:val="num" w:pos="1800"/>
        </w:tabs>
        <w:ind w:left="1800" w:hanging="360"/>
      </w:pPr>
    </w:lvl>
    <w:lvl w:ilvl="4" w:tplc="04150003">
      <w:start w:val="1"/>
      <w:numFmt w:val="decimal"/>
      <w:lvlText w:val="%5."/>
      <w:lvlJc w:val="left"/>
      <w:pPr>
        <w:tabs>
          <w:tab w:val="num" w:pos="2520"/>
        </w:tabs>
        <w:ind w:left="2520" w:hanging="360"/>
      </w:pPr>
    </w:lvl>
    <w:lvl w:ilvl="5" w:tplc="04150005">
      <w:start w:val="1"/>
      <w:numFmt w:val="decimal"/>
      <w:lvlText w:val="%6."/>
      <w:lvlJc w:val="left"/>
      <w:pPr>
        <w:tabs>
          <w:tab w:val="num" w:pos="3240"/>
        </w:tabs>
        <w:ind w:left="3240" w:hanging="360"/>
      </w:pPr>
    </w:lvl>
    <w:lvl w:ilvl="6" w:tplc="04150001">
      <w:start w:val="1"/>
      <w:numFmt w:val="decimal"/>
      <w:lvlText w:val="%7."/>
      <w:lvlJc w:val="left"/>
      <w:pPr>
        <w:tabs>
          <w:tab w:val="num" w:pos="3960"/>
        </w:tabs>
        <w:ind w:left="3960" w:hanging="360"/>
      </w:pPr>
    </w:lvl>
    <w:lvl w:ilvl="7" w:tplc="04150003">
      <w:start w:val="1"/>
      <w:numFmt w:val="decimal"/>
      <w:lvlText w:val="%8."/>
      <w:lvlJc w:val="left"/>
      <w:pPr>
        <w:tabs>
          <w:tab w:val="num" w:pos="4680"/>
        </w:tabs>
        <w:ind w:left="4680" w:hanging="360"/>
      </w:pPr>
    </w:lvl>
    <w:lvl w:ilvl="8" w:tplc="04150005">
      <w:start w:val="1"/>
      <w:numFmt w:val="decimal"/>
      <w:lvlText w:val="%9."/>
      <w:lvlJc w:val="left"/>
      <w:pPr>
        <w:tabs>
          <w:tab w:val="num" w:pos="5400"/>
        </w:tabs>
        <w:ind w:left="5400" w:hanging="360"/>
      </w:pPr>
    </w:lvl>
  </w:abstractNum>
  <w:abstractNum w:abstractNumId="72" w15:restartNumberingAfterBreak="0">
    <w:nsid w:val="4A2079A4"/>
    <w:multiLevelType w:val="hybridMultilevel"/>
    <w:tmpl w:val="A03C849C"/>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4C517B59"/>
    <w:multiLevelType w:val="hybridMultilevel"/>
    <w:tmpl w:val="D4CEA1A4"/>
    <w:lvl w:ilvl="0" w:tplc="00000009">
      <w:start w:val="2"/>
      <w:numFmt w:val="bullet"/>
      <w:lvlText w:val="-"/>
      <w:lvlJc w:val="left"/>
      <w:pPr>
        <w:ind w:left="1146" w:hanging="360"/>
      </w:pPr>
      <w:rPr>
        <w:rFonts w:ascii="Times New Roman" w:hAnsi="Times New Roman" w:cs="Times New Roman" w:hint="default"/>
        <w:sz w:val="20"/>
        <w:szCs w:val="2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4" w15:restartNumberingAfterBreak="0">
    <w:nsid w:val="4E055F68"/>
    <w:multiLevelType w:val="hybridMultilevel"/>
    <w:tmpl w:val="A4502FE6"/>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4EA54366"/>
    <w:multiLevelType w:val="hybridMultilevel"/>
    <w:tmpl w:val="A0929846"/>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F2E6FB9"/>
    <w:multiLevelType w:val="hybridMultilevel"/>
    <w:tmpl w:val="B5CC084A"/>
    <w:lvl w:ilvl="0" w:tplc="00000002">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14F7938"/>
    <w:multiLevelType w:val="hybridMultilevel"/>
    <w:tmpl w:val="4D563208"/>
    <w:lvl w:ilvl="0" w:tplc="6EA42D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25136DA"/>
    <w:multiLevelType w:val="hybridMultilevel"/>
    <w:tmpl w:val="1C0EC556"/>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2A72983"/>
    <w:multiLevelType w:val="hybridMultilevel"/>
    <w:tmpl w:val="6270F064"/>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322069B"/>
    <w:multiLevelType w:val="hybridMultilevel"/>
    <w:tmpl w:val="498621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6D322AE"/>
    <w:multiLevelType w:val="hybridMultilevel"/>
    <w:tmpl w:val="2EE092EC"/>
    <w:lvl w:ilvl="0" w:tplc="00000009">
      <w:start w:val="2"/>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7D7142E"/>
    <w:multiLevelType w:val="hybridMultilevel"/>
    <w:tmpl w:val="AA2A8F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A400B6B"/>
    <w:multiLevelType w:val="hybridMultilevel"/>
    <w:tmpl w:val="5172DDB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B0A45DA"/>
    <w:multiLevelType w:val="hybridMultilevel"/>
    <w:tmpl w:val="FF18C9D6"/>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E0830B6"/>
    <w:multiLevelType w:val="hybridMultilevel"/>
    <w:tmpl w:val="FDB6E3F4"/>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E313DFF"/>
    <w:multiLevelType w:val="hybridMultilevel"/>
    <w:tmpl w:val="53CC4576"/>
    <w:lvl w:ilvl="0" w:tplc="6EA42D6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87" w15:restartNumberingAfterBreak="0">
    <w:nsid w:val="5F366ECD"/>
    <w:multiLevelType w:val="hybridMultilevel"/>
    <w:tmpl w:val="DA0C8978"/>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5F4D4C7D"/>
    <w:multiLevelType w:val="hybridMultilevel"/>
    <w:tmpl w:val="4EF8E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F824B19"/>
    <w:multiLevelType w:val="hybridMultilevel"/>
    <w:tmpl w:val="A9E89ED6"/>
    <w:lvl w:ilvl="0" w:tplc="6EA42D6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0" w15:restartNumberingAfterBreak="0">
    <w:nsid w:val="61413D29"/>
    <w:multiLevelType w:val="hybridMultilevel"/>
    <w:tmpl w:val="38EE7294"/>
    <w:lvl w:ilvl="0" w:tplc="00000009">
      <w:start w:val="2"/>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63156A74"/>
    <w:multiLevelType w:val="hybridMultilevel"/>
    <w:tmpl w:val="7BE0AA76"/>
    <w:lvl w:ilvl="0" w:tplc="6EA42D66">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92" w15:restartNumberingAfterBreak="0">
    <w:nsid w:val="65634D8E"/>
    <w:multiLevelType w:val="hybridMultilevel"/>
    <w:tmpl w:val="F876593A"/>
    <w:lvl w:ilvl="0" w:tplc="00000005">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69E7825"/>
    <w:multiLevelType w:val="hybridMultilevel"/>
    <w:tmpl w:val="EA3486F6"/>
    <w:lvl w:ilvl="0" w:tplc="15C465C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4" w15:restartNumberingAfterBreak="0">
    <w:nsid w:val="69261ED6"/>
    <w:multiLevelType w:val="hybridMultilevel"/>
    <w:tmpl w:val="4948A99A"/>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96E6DD2"/>
    <w:multiLevelType w:val="hybridMultilevel"/>
    <w:tmpl w:val="C2361A00"/>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9C152E2"/>
    <w:multiLevelType w:val="hybridMultilevel"/>
    <w:tmpl w:val="CFD815AA"/>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69EF356A"/>
    <w:multiLevelType w:val="hybridMultilevel"/>
    <w:tmpl w:val="A760836C"/>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B6E2CF9"/>
    <w:multiLevelType w:val="hybridMultilevel"/>
    <w:tmpl w:val="14B02062"/>
    <w:lvl w:ilvl="0" w:tplc="00000003">
      <w:start w:val="1"/>
      <w:numFmt w:val="bullet"/>
      <w:lvlText w:val=""/>
      <w:lvlJc w:val="left"/>
      <w:pPr>
        <w:ind w:left="720" w:hanging="360"/>
      </w:pPr>
      <w:rPr>
        <w:rFonts w:ascii="Symbol" w:hAnsi="Symbol" w:cs="Symbol" w:hint="default"/>
        <w:color w:val="00000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6C3B5B14"/>
    <w:multiLevelType w:val="hybridMultilevel"/>
    <w:tmpl w:val="68FC1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E4C355B"/>
    <w:multiLevelType w:val="hybridMultilevel"/>
    <w:tmpl w:val="464C1F48"/>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6ED064E3"/>
    <w:multiLevelType w:val="hybridMultilevel"/>
    <w:tmpl w:val="41F4B4C0"/>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6F2D64AB"/>
    <w:multiLevelType w:val="hybridMultilevel"/>
    <w:tmpl w:val="7714BF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2101985"/>
    <w:multiLevelType w:val="hybridMultilevel"/>
    <w:tmpl w:val="8DEE8C84"/>
    <w:lvl w:ilvl="0" w:tplc="6EA42D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729B79D5"/>
    <w:multiLevelType w:val="hybridMultilevel"/>
    <w:tmpl w:val="6130EB50"/>
    <w:lvl w:ilvl="0" w:tplc="6EA42D6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5" w15:restartNumberingAfterBreak="0">
    <w:nsid w:val="75C859B0"/>
    <w:multiLevelType w:val="hybridMultilevel"/>
    <w:tmpl w:val="FE9A03BA"/>
    <w:lvl w:ilvl="0" w:tplc="6EA42D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7176D0E"/>
    <w:multiLevelType w:val="hybridMultilevel"/>
    <w:tmpl w:val="E18C4B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7357F61"/>
    <w:multiLevelType w:val="hybridMultilevel"/>
    <w:tmpl w:val="E03056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83B48B5"/>
    <w:multiLevelType w:val="hybridMultilevel"/>
    <w:tmpl w:val="066E252C"/>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9E766D3"/>
    <w:multiLevelType w:val="hybridMultilevel"/>
    <w:tmpl w:val="EA5C7128"/>
    <w:lvl w:ilvl="0" w:tplc="00000009">
      <w:start w:val="2"/>
      <w:numFmt w:val="bullet"/>
      <w:lvlText w:val="-"/>
      <w:lvlJc w:val="left"/>
      <w:pPr>
        <w:ind w:left="1571" w:hanging="360"/>
      </w:pPr>
      <w:rPr>
        <w:rFonts w:ascii="Times New Roman" w:hAnsi="Times New Roman" w:cs="Times New Roman"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0" w15:restartNumberingAfterBreak="0">
    <w:nsid w:val="7CE81350"/>
    <w:multiLevelType w:val="hybridMultilevel"/>
    <w:tmpl w:val="50B6A4C8"/>
    <w:lvl w:ilvl="0" w:tplc="47F265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7CEE0985"/>
    <w:multiLevelType w:val="hybridMultilevel"/>
    <w:tmpl w:val="EA44CC64"/>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D2F520D"/>
    <w:multiLevelType w:val="multilevel"/>
    <w:tmpl w:val="10BC5E76"/>
    <w:lvl w:ilvl="0">
      <w:start w:val="2"/>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A01C31"/>
    <w:multiLevelType w:val="hybridMultilevel"/>
    <w:tmpl w:val="76808EE8"/>
    <w:lvl w:ilvl="0" w:tplc="15C465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38"/>
  </w:num>
  <w:num w:numId="4">
    <w:abstractNumId w:val="108"/>
  </w:num>
  <w:num w:numId="5">
    <w:abstractNumId w:val="92"/>
  </w:num>
  <w:num w:numId="6">
    <w:abstractNumId w:val="58"/>
  </w:num>
  <w:num w:numId="7">
    <w:abstractNumId w:val="34"/>
  </w:num>
  <w:num w:numId="8">
    <w:abstractNumId w:val="98"/>
  </w:num>
  <w:num w:numId="9">
    <w:abstractNumId w:val="99"/>
  </w:num>
  <w:num w:numId="10">
    <w:abstractNumId w:val="103"/>
  </w:num>
  <w:num w:numId="11">
    <w:abstractNumId w:val="7"/>
  </w:num>
  <w:num w:numId="12">
    <w:abstractNumId w:val="2"/>
  </w:num>
  <w:num w:numId="13">
    <w:abstractNumId w:val="1"/>
  </w:num>
  <w:num w:numId="14">
    <w:abstractNumId w:val="0"/>
  </w:num>
  <w:num w:numId="15">
    <w:abstractNumId w:val="84"/>
  </w:num>
  <w:num w:numId="16">
    <w:abstractNumId w:val="11"/>
  </w:num>
  <w:num w:numId="17">
    <w:abstractNumId w:val="56"/>
  </w:num>
  <w:num w:numId="18">
    <w:abstractNumId w:val="101"/>
  </w:num>
  <w:num w:numId="19">
    <w:abstractNumId w:val="91"/>
  </w:num>
  <w:num w:numId="20">
    <w:abstractNumId w:val="57"/>
  </w:num>
  <w:num w:numId="21">
    <w:abstractNumId w:val="52"/>
  </w:num>
  <w:num w:numId="22">
    <w:abstractNumId w:val="77"/>
  </w:num>
  <w:num w:numId="23">
    <w:abstractNumId w:val="6"/>
  </w:num>
  <w:num w:numId="24">
    <w:abstractNumId w:val="29"/>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54"/>
  </w:num>
  <w:num w:numId="28">
    <w:abstractNumId w:val="105"/>
  </w:num>
  <w:num w:numId="29">
    <w:abstractNumId w:val="90"/>
  </w:num>
  <w:num w:numId="30">
    <w:abstractNumId w:val="49"/>
  </w:num>
  <w:num w:numId="31">
    <w:abstractNumId w:val="55"/>
  </w:num>
  <w:num w:numId="32">
    <w:abstractNumId w:val="17"/>
  </w:num>
  <w:num w:numId="33">
    <w:abstractNumId w:val="80"/>
  </w:num>
  <w:num w:numId="34">
    <w:abstractNumId w:val="10"/>
  </w:num>
  <w:num w:numId="35">
    <w:abstractNumId w:val="15"/>
  </w:num>
  <w:num w:numId="36">
    <w:abstractNumId w:val="69"/>
  </w:num>
  <w:num w:numId="37">
    <w:abstractNumId w:val="106"/>
  </w:num>
  <w:num w:numId="38">
    <w:abstractNumId w:val="83"/>
  </w:num>
  <w:num w:numId="39">
    <w:abstractNumId w:val="104"/>
  </w:num>
  <w:num w:numId="40">
    <w:abstractNumId w:val="96"/>
  </w:num>
  <w:num w:numId="41">
    <w:abstractNumId w:val="30"/>
  </w:num>
  <w:num w:numId="42">
    <w:abstractNumId w:val="23"/>
  </w:num>
  <w:num w:numId="43">
    <w:abstractNumId w:val="63"/>
  </w:num>
  <w:num w:numId="44">
    <w:abstractNumId w:val="61"/>
  </w:num>
  <w:num w:numId="45">
    <w:abstractNumId w:val="12"/>
  </w:num>
  <w:num w:numId="46">
    <w:abstractNumId w:val="21"/>
  </w:num>
  <w:num w:numId="47">
    <w:abstractNumId w:val="73"/>
  </w:num>
  <w:num w:numId="48">
    <w:abstractNumId w:val="60"/>
  </w:num>
  <w:num w:numId="49">
    <w:abstractNumId w:val="24"/>
  </w:num>
  <w:num w:numId="50">
    <w:abstractNumId w:val="112"/>
  </w:num>
  <w:num w:numId="51">
    <w:abstractNumId w:val="8"/>
  </w:num>
  <w:num w:numId="52">
    <w:abstractNumId w:val="19"/>
  </w:num>
  <w:num w:numId="53">
    <w:abstractNumId w:val="107"/>
  </w:num>
  <w:num w:numId="54">
    <w:abstractNumId w:val="13"/>
  </w:num>
  <w:num w:numId="55">
    <w:abstractNumId w:val="45"/>
  </w:num>
  <w:num w:numId="56">
    <w:abstractNumId w:val="50"/>
  </w:num>
  <w:num w:numId="57">
    <w:abstractNumId w:val="89"/>
  </w:num>
  <w:num w:numId="58">
    <w:abstractNumId w:val="65"/>
  </w:num>
  <w:num w:numId="59">
    <w:abstractNumId w:val="42"/>
  </w:num>
  <w:num w:numId="60">
    <w:abstractNumId w:val="87"/>
  </w:num>
  <w:num w:numId="61">
    <w:abstractNumId w:val="44"/>
  </w:num>
  <w:num w:numId="62">
    <w:abstractNumId w:val="78"/>
  </w:num>
  <w:num w:numId="63">
    <w:abstractNumId w:val="22"/>
  </w:num>
  <w:num w:numId="64">
    <w:abstractNumId w:val="14"/>
  </w:num>
  <w:num w:numId="65">
    <w:abstractNumId w:val="85"/>
  </w:num>
  <w:num w:numId="66">
    <w:abstractNumId w:val="93"/>
  </w:num>
  <w:num w:numId="67">
    <w:abstractNumId w:val="39"/>
  </w:num>
  <w:num w:numId="68">
    <w:abstractNumId w:val="43"/>
  </w:num>
  <w:num w:numId="69">
    <w:abstractNumId w:val="75"/>
  </w:num>
  <w:num w:numId="70">
    <w:abstractNumId w:val="102"/>
  </w:num>
  <w:num w:numId="71">
    <w:abstractNumId w:val="70"/>
  </w:num>
  <w:num w:numId="72">
    <w:abstractNumId w:val="94"/>
  </w:num>
  <w:num w:numId="73">
    <w:abstractNumId w:val="82"/>
  </w:num>
  <w:num w:numId="74">
    <w:abstractNumId w:val="40"/>
  </w:num>
  <w:num w:numId="75">
    <w:abstractNumId w:val="88"/>
  </w:num>
  <w:num w:numId="76">
    <w:abstractNumId w:val="74"/>
  </w:num>
  <w:num w:numId="77">
    <w:abstractNumId w:val="97"/>
  </w:num>
  <w:num w:numId="78">
    <w:abstractNumId w:val="111"/>
  </w:num>
  <w:num w:numId="79">
    <w:abstractNumId w:val="16"/>
  </w:num>
  <w:num w:numId="80">
    <w:abstractNumId w:val="33"/>
  </w:num>
  <w:num w:numId="81">
    <w:abstractNumId w:val="32"/>
  </w:num>
  <w:num w:numId="82">
    <w:abstractNumId w:val="66"/>
  </w:num>
  <w:num w:numId="83">
    <w:abstractNumId w:val="72"/>
  </w:num>
  <w:num w:numId="84">
    <w:abstractNumId w:val="113"/>
  </w:num>
  <w:num w:numId="85">
    <w:abstractNumId w:val="48"/>
  </w:num>
  <w:num w:numId="86">
    <w:abstractNumId w:val="37"/>
  </w:num>
  <w:num w:numId="87">
    <w:abstractNumId w:val="26"/>
  </w:num>
  <w:num w:numId="88">
    <w:abstractNumId w:val="79"/>
  </w:num>
  <w:num w:numId="89">
    <w:abstractNumId w:val="28"/>
  </w:num>
  <w:num w:numId="90">
    <w:abstractNumId w:val="9"/>
  </w:num>
  <w:num w:numId="91">
    <w:abstractNumId w:val="7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1"/>
  </w:num>
  <w:num w:numId="93">
    <w:abstractNumId w:val="18"/>
  </w:num>
  <w:num w:numId="94">
    <w:abstractNumId w:val="41"/>
  </w:num>
  <w:num w:numId="95">
    <w:abstractNumId w:val="25"/>
  </w:num>
  <w:num w:numId="96">
    <w:abstractNumId w:val="100"/>
  </w:num>
  <w:num w:numId="97">
    <w:abstractNumId w:val="109"/>
  </w:num>
  <w:num w:numId="98">
    <w:abstractNumId w:val="95"/>
  </w:num>
  <w:num w:numId="99">
    <w:abstractNumId w:val="27"/>
  </w:num>
  <w:num w:numId="100">
    <w:abstractNumId w:val="62"/>
  </w:num>
  <w:num w:numId="101">
    <w:abstractNumId w:val="47"/>
  </w:num>
  <w:num w:numId="102">
    <w:abstractNumId w:val="35"/>
  </w:num>
  <w:num w:numId="103">
    <w:abstractNumId w:val="110"/>
  </w:num>
  <w:num w:numId="104">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6"/>
  </w:num>
  <w:num w:numId="107">
    <w:abstractNumId w:val="4"/>
  </w:num>
  <w:num w:numId="108">
    <w:abstractNumId w:val="53"/>
  </w:num>
  <w:num w:numId="109">
    <w:abstractNumId w:val="64"/>
  </w:num>
  <w:num w:numId="110">
    <w:abstractNumId w:val="76"/>
  </w:num>
  <w:num w:numId="111">
    <w:abstractNumId w:val="20"/>
  </w:num>
  <w:num w:numId="112">
    <w:abstractNumId w:val="59"/>
  </w:num>
  <w:num w:numId="113">
    <w:abstractNumId w:val="31"/>
  </w:num>
  <w:num w:numId="114">
    <w:abstractNumId w:val="81"/>
  </w:num>
  <w:num w:numId="115">
    <w:abstractNumId w:val="4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E24"/>
    <w:rsid w:val="00000F90"/>
    <w:rsid w:val="00003749"/>
    <w:rsid w:val="000057FA"/>
    <w:rsid w:val="00012400"/>
    <w:rsid w:val="00013526"/>
    <w:rsid w:val="00015E72"/>
    <w:rsid w:val="0002100E"/>
    <w:rsid w:val="00021E67"/>
    <w:rsid w:val="00030D87"/>
    <w:rsid w:val="00036FB2"/>
    <w:rsid w:val="00042218"/>
    <w:rsid w:val="00044844"/>
    <w:rsid w:val="00056CCA"/>
    <w:rsid w:val="000655CB"/>
    <w:rsid w:val="00066EA8"/>
    <w:rsid w:val="00071206"/>
    <w:rsid w:val="0007123C"/>
    <w:rsid w:val="00071BB8"/>
    <w:rsid w:val="00072B9B"/>
    <w:rsid w:val="000740BF"/>
    <w:rsid w:val="00074A2A"/>
    <w:rsid w:val="0007538B"/>
    <w:rsid w:val="00080DF3"/>
    <w:rsid w:val="00081493"/>
    <w:rsid w:val="00081AC6"/>
    <w:rsid w:val="00081FEA"/>
    <w:rsid w:val="00086064"/>
    <w:rsid w:val="00086F53"/>
    <w:rsid w:val="00094733"/>
    <w:rsid w:val="00094F53"/>
    <w:rsid w:val="000B1ED2"/>
    <w:rsid w:val="000B3ED5"/>
    <w:rsid w:val="000B6B76"/>
    <w:rsid w:val="000C330E"/>
    <w:rsid w:val="000C4336"/>
    <w:rsid w:val="000D0E32"/>
    <w:rsid w:val="000D3694"/>
    <w:rsid w:val="000D44E4"/>
    <w:rsid w:val="000D4B92"/>
    <w:rsid w:val="000D5559"/>
    <w:rsid w:val="000E2D91"/>
    <w:rsid w:val="000E2FAC"/>
    <w:rsid w:val="000F7EE9"/>
    <w:rsid w:val="00100DB2"/>
    <w:rsid w:val="00104EA4"/>
    <w:rsid w:val="00110D3C"/>
    <w:rsid w:val="00111D1C"/>
    <w:rsid w:val="00112F92"/>
    <w:rsid w:val="00115F26"/>
    <w:rsid w:val="00127581"/>
    <w:rsid w:val="00130EC2"/>
    <w:rsid w:val="001320EA"/>
    <w:rsid w:val="00132D2C"/>
    <w:rsid w:val="00137FE9"/>
    <w:rsid w:val="00141707"/>
    <w:rsid w:val="00142C42"/>
    <w:rsid w:val="00142E5D"/>
    <w:rsid w:val="0014482F"/>
    <w:rsid w:val="00144DFE"/>
    <w:rsid w:val="00147045"/>
    <w:rsid w:val="00147BB3"/>
    <w:rsid w:val="00150164"/>
    <w:rsid w:val="001562C6"/>
    <w:rsid w:val="001572AA"/>
    <w:rsid w:val="0016548E"/>
    <w:rsid w:val="00165BEB"/>
    <w:rsid w:val="00170499"/>
    <w:rsid w:val="00171B92"/>
    <w:rsid w:val="00175496"/>
    <w:rsid w:val="0017688E"/>
    <w:rsid w:val="00180CBA"/>
    <w:rsid w:val="001835E9"/>
    <w:rsid w:val="001906A5"/>
    <w:rsid w:val="00196285"/>
    <w:rsid w:val="001A182E"/>
    <w:rsid w:val="001A413D"/>
    <w:rsid w:val="001A61DE"/>
    <w:rsid w:val="001A6835"/>
    <w:rsid w:val="001B04D0"/>
    <w:rsid w:val="001B4E82"/>
    <w:rsid w:val="001B5215"/>
    <w:rsid w:val="001B6CC1"/>
    <w:rsid w:val="001C154E"/>
    <w:rsid w:val="001C1B6B"/>
    <w:rsid w:val="001C493A"/>
    <w:rsid w:val="001C51D0"/>
    <w:rsid w:val="001D0744"/>
    <w:rsid w:val="001D1FBA"/>
    <w:rsid w:val="001D4FD0"/>
    <w:rsid w:val="001D519D"/>
    <w:rsid w:val="001D73BB"/>
    <w:rsid w:val="001E29D5"/>
    <w:rsid w:val="001E51A8"/>
    <w:rsid w:val="001E66D5"/>
    <w:rsid w:val="001F22DD"/>
    <w:rsid w:val="001F34AF"/>
    <w:rsid w:val="001F5A20"/>
    <w:rsid w:val="00201364"/>
    <w:rsid w:val="00202737"/>
    <w:rsid w:val="002044C2"/>
    <w:rsid w:val="00205540"/>
    <w:rsid w:val="002074D8"/>
    <w:rsid w:val="002111E9"/>
    <w:rsid w:val="00212EA6"/>
    <w:rsid w:val="00214C99"/>
    <w:rsid w:val="002152C7"/>
    <w:rsid w:val="00215ECB"/>
    <w:rsid w:val="002206C2"/>
    <w:rsid w:val="00223F05"/>
    <w:rsid w:val="002244D4"/>
    <w:rsid w:val="0022632C"/>
    <w:rsid w:val="00227F2A"/>
    <w:rsid w:val="002432DA"/>
    <w:rsid w:val="002442BD"/>
    <w:rsid w:val="00255BF7"/>
    <w:rsid w:val="002602B3"/>
    <w:rsid w:val="00262899"/>
    <w:rsid w:val="0026506D"/>
    <w:rsid w:val="002802FF"/>
    <w:rsid w:val="002806FC"/>
    <w:rsid w:val="00280E8D"/>
    <w:rsid w:val="00280EEB"/>
    <w:rsid w:val="00282FF4"/>
    <w:rsid w:val="00283C46"/>
    <w:rsid w:val="00284144"/>
    <w:rsid w:val="00287D24"/>
    <w:rsid w:val="00291443"/>
    <w:rsid w:val="00292352"/>
    <w:rsid w:val="00296957"/>
    <w:rsid w:val="002A0D50"/>
    <w:rsid w:val="002A41AE"/>
    <w:rsid w:val="002A7AC5"/>
    <w:rsid w:val="002B5DAE"/>
    <w:rsid w:val="002B79E7"/>
    <w:rsid w:val="002B7B4C"/>
    <w:rsid w:val="002C0A18"/>
    <w:rsid w:val="002C300B"/>
    <w:rsid w:val="002C4F0D"/>
    <w:rsid w:val="002D10F4"/>
    <w:rsid w:val="002D1D60"/>
    <w:rsid w:val="002D1FE3"/>
    <w:rsid w:val="002D31B9"/>
    <w:rsid w:val="002D320D"/>
    <w:rsid w:val="002D3E8D"/>
    <w:rsid w:val="002D696D"/>
    <w:rsid w:val="002E004A"/>
    <w:rsid w:val="002E15D9"/>
    <w:rsid w:val="002E2B0C"/>
    <w:rsid w:val="002E3E24"/>
    <w:rsid w:val="002E6106"/>
    <w:rsid w:val="002F32B1"/>
    <w:rsid w:val="002F7BDE"/>
    <w:rsid w:val="00300727"/>
    <w:rsid w:val="00301DA2"/>
    <w:rsid w:val="003048AF"/>
    <w:rsid w:val="00312D34"/>
    <w:rsid w:val="00314CE2"/>
    <w:rsid w:val="00315077"/>
    <w:rsid w:val="00321148"/>
    <w:rsid w:val="00324FA3"/>
    <w:rsid w:val="00333850"/>
    <w:rsid w:val="00335463"/>
    <w:rsid w:val="00335CAB"/>
    <w:rsid w:val="00340CD7"/>
    <w:rsid w:val="00340FC7"/>
    <w:rsid w:val="003444DE"/>
    <w:rsid w:val="00347D4E"/>
    <w:rsid w:val="003500D6"/>
    <w:rsid w:val="00351A4A"/>
    <w:rsid w:val="00351FCF"/>
    <w:rsid w:val="0035400E"/>
    <w:rsid w:val="00364708"/>
    <w:rsid w:val="00367240"/>
    <w:rsid w:val="00367DAE"/>
    <w:rsid w:val="003767D5"/>
    <w:rsid w:val="00384A4D"/>
    <w:rsid w:val="003863EE"/>
    <w:rsid w:val="00391091"/>
    <w:rsid w:val="0039384D"/>
    <w:rsid w:val="00394988"/>
    <w:rsid w:val="00395054"/>
    <w:rsid w:val="00396277"/>
    <w:rsid w:val="003A15CC"/>
    <w:rsid w:val="003A3BBA"/>
    <w:rsid w:val="003A6366"/>
    <w:rsid w:val="003A6949"/>
    <w:rsid w:val="003B0913"/>
    <w:rsid w:val="003B1391"/>
    <w:rsid w:val="003B226B"/>
    <w:rsid w:val="003B5494"/>
    <w:rsid w:val="003B5C9C"/>
    <w:rsid w:val="003D1399"/>
    <w:rsid w:val="003D3571"/>
    <w:rsid w:val="003D3A4F"/>
    <w:rsid w:val="003D520F"/>
    <w:rsid w:val="003D7DB6"/>
    <w:rsid w:val="003E1FBF"/>
    <w:rsid w:val="003E251F"/>
    <w:rsid w:val="003E3D24"/>
    <w:rsid w:val="003E655C"/>
    <w:rsid w:val="003F2987"/>
    <w:rsid w:val="003F3446"/>
    <w:rsid w:val="003F42D3"/>
    <w:rsid w:val="003F434D"/>
    <w:rsid w:val="003F5A6D"/>
    <w:rsid w:val="00400860"/>
    <w:rsid w:val="0040140B"/>
    <w:rsid w:val="00402979"/>
    <w:rsid w:val="00402D21"/>
    <w:rsid w:val="00404362"/>
    <w:rsid w:val="00406215"/>
    <w:rsid w:val="00406F8E"/>
    <w:rsid w:val="00410117"/>
    <w:rsid w:val="004112CC"/>
    <w:rsid w:val="00417C64"/>
    <w:rsid w:val="00422005"/>
    <w:rsid w:val="00423D73"/>
    <w:rsid w:val="00424DDA"/>
    <w:rsid w:val="00424E79"/>
    <w:rsid w:val="00425006"/>
    <w:rsid w:val="0042520F"/>
    <w:rsid w:val="0042646E"/>
    <w:rsid w:val="004301E5"/>
    <w:rsid w:val="00430D4B"/>
    <w:rsid w:val="00431F6F"/>
    <w:rsid w:val="00432834"/>
    <w:rsid w:val="0043450E"/>
    <w:rsid w:val="00440AB4"/>
    <w:rsid w:val="00451BC1"/>
    <w:rsid w:val="004537F7"/>
    <w:rsid w:val="0045425D"/>
    <w:rsid w:val="004549AC"/>
    <w:rsid w:val="00455B75"/>
    <w:rsid w:val="004574D7"/>
    <w:rsid w:val="004576FF"/>
    <w:rsid w:val="00461399"/>
    <w:rsid w:val="004616AB"/>
    <w:rsid w:val="0046318E"/>
    <w:rsid w:val="00463E0C"/>
    <w:rsid w:val="0046630C"/>
    <w:rsid w:val="00470CBF"/>
    <w:rsid w:val="00470E35"/>
    <w:rsid w:val="00471130"/>
    <w:rsid w:val="004743A1"/>
    <w:rsid w:val="00477DDF"/>
    <w:rsid w:val="00480EC9"/>
    <w:rsid w:val="00482EE2"/>
    <w:rsid w:val="00483D4F"/>
    <w:rsid w:val="00484A31"/>
    <w:rsid w:val="00487EC1"/>
    <w:rsid w:val="0049086F"/>
    <w:rsid w:val="004A34BD"/>
    <w:rsid w:val="004A3BA2"/>
    <w:rsid w:val="004A4048"/>
    <w:rsid w:val="004C0DFF"/>
    <w:rsid w:val="004C20CD"/>
    <w:rsid w:val="004C6F2C"/>
    <w:rsid w:val="004C78B2"/>
    <w:rsid w:val="004D28BE"/>
    <w:rsid w:val="004D315D"/>
    <w:rsid w:val="004D3226"/>
    <w:rsid w:val="004D3DC3"/>
    <w:rsid w:val="004D480A"/>
    <w:rsid w:val="004D5659"/>
    <w:rsid w:val="004D6B85"/>
    <w:rsid w:val="004D70FE"/>
    <w:rsid w:val="004D78C4"/>
    <w:rsid w:val="004E20E3"/>
    <w:rsid w:val="004E376D"/>
    <w:rsid w:val="004F0BD1"/>
    <w:rsid w:val="004F4047"/>
    <w:rsid w:val="004F6D5B"/>
    <w:rsid w:val="00507D85"/>
    <w:rsid w:val="005124FC"/>
    <w:rsid w:val="0051783D"/>
    <w:rsid w:val="00524BC3"/>
    <w:rsid w:val="00524D5E"/>
    <w:rsid w:val="00525DA1"/>
    <w:rsid w:val="00527055"/>
    <w:rsid w:val="0052751B"/>
    <w:rsid w:val="00530CE2"/>
    <w:rsid w:val="00531E5D"/>
    <w:rsid w:val="0053392F"/>
    <w:rsid w:val="00535611"/>
    <w:rsid w:val="00550B5F"/>
    <w:rsid w:val="005515C4"/>
    <w:rsid w:val="00553752"/>
    <w:rsid w:val="00555FED"/>
    <w:rsid w:val="00556236"/>
    <w:rsid w:val="005562F4"/>
    <w:rsid w:val="00561E71"/>
    <w:rsid w:val="0056337D"/>
    <w:rsid w:val="00566B40"/>
    <w:rsid w:val="00567C64"/>
    <w:rsid w:val="00570FB4"/>
    <w:rsid w:val="00574426"/>
    <w:rsid w:val="00585035"/>
    <w:rsid w:val="00585FEE"/>
    <w:rsid w:val="00590B1D"/>
    <w:rsid w:val="0059114B"/>
    <w:rsid w:val="00592BD2"/>
    <w:rsid w:val="005958EE"/>
    <w:rsid w:val="005A10D9"/>
    <w:rsid w:val="005A2744"/>
    <w:rsid w:val="005A2A61"/>
    <w:rsid w:val="005A394B"/>
    <w:rsid w:val="005A6C1E"/>
    <w:rsid w:val="005B0C72"/>
    <w:rsid w:val="005B36C2"/>
    <w:rsid w:val="005B7055"/>
    <w:rsid w:val="005B7A55"/>
    <w:rsid w:val="005D1CBA"/>
    <w:rsid w:val="005D76E5"/>
    <w:rsid w:val="005E09E0"/>
    <w:rsid w:val="005E5872"/>
    <w:rsid w:val="005F2B37"/>
    <w:rsid w:val="005F66A1"/>
    <w:rsid w:val="0060205C"/>
    <w:rsid w:val="0060216E"/>
    <w:rsid w:val="006133D7"/>
    <w:rsid w:val="00617643"/>
    <w:rsid w:val="00620AF7"/>
    <w:rsid w:val="0062437D"/>
    <w:rsid w:val="00624784"/>
    <w:rsid w:val="00624EDE"/>
    <w:rsid w:val="006254AA"/>
    <w:rsid w:val="00626EBC"/>
    <w:rsid w:val="006272CF"/>
    <w:rsid w:val="00630A05"/>
    <w:rsid w:val="00632F02"/>
    <w:rsid w:val="00636EC9"/>
    <w:rsid w:val="00636FED"/>
    <w:rsid w:val="006371AB"/>
    <w:rsid w:val="00637FD0"/>
    <w:rsid w:val="00645951"/>
    <w:rsid w:val="00650447"/>
    <w:rsid w:val="00650E4D"/>
    <w:rsid w:val="00655020"/>
    <w:rsid w:val="006562A9"/>
    <w:rsid w:val="00662400"/>
    <w:rsid w:val="006646B5"/>
    <w:rsid w:val="00664E93"/>
    <w:rsid w:val="00672ED6"/>
    <w:rsid w:val="00675779"/>
    <w:rsid w:val="00675F49"/>
    <w:rsid w:val="00682213"/>
    <w:rsid w:val="00683FE6"/>
    <w:rsid w:val="0068786C"/>
    <w:rsid w:val="006916A7"/>
    <w:rsid w:val="00692EC5"/>
    <w:rsid w:val="006933F8"/>
    <w:rsid w:val="0069356F"/>
    <w:rsid w:val="00693C9D"/>
    <w:rsid w:val="00696C6E"/>
    <w:rsid w:val="006A1303"/>
    <w:rsid w:val="006A1BD7"/>
    <w:rsid w:val="006A643A"/>
    <w:rsid w:val="006A6BF8"/>
    <w:rsid w:val="006B45EC"/>
    <w:rsid w:val="006C45B5"/>
    <w:rsid w:val="006D1D6D"/>
    <w:rsid w:val="006D3A94"/>
    <w:rsid w:val="006E018E"/>
    <w:rsid w:val="006E305C"/>
    <w:rsid w:val="006E356F"/>
    <w:rsid w:val="006E3B23"/>
    <w:rsid w:val="006F2329"/>
    <w:rsid w:val="006F3757"/>
    <w:rsid w:val="007025B9"/>
    <w:rsid w:val="00704B48"/>
    <w:rsid w:val="00710C07"/>
    <w:rsid w:val="00711FBA"/>
    <w:rsid w:val="00712632"/>
    <w:rsid w:val="00712930"/>
    <w:rsid w:val="007229A0"/>
    <w:rsid w:val="00722C68"/>
    <w:rsid w:val="007275EB"/>
    <w:rsid w:val="00727BA2"/>
    <w:rsid w:val="007300E5"/>
    <w:rsid w:val="00730743"/>
    <w:rsid w:val="0073085D"/>
    <w:rsid w:val="00733897"/>
    <w:rsid w:val="007340BD"/>
    <w:rsid w:val="00734924"/>
    <w:rsid w:val="007364A5"/>
    <w:rsid w:val="007375AE"/>
    <w:rsid w:val="007379D4"/>
    <w:rsid w:val="0074143B"/>
    <w:rsid w:val="0074483D"/>
    <w:rsid w:val="0075373B"/>
    <w:rsid w:val="0075631A"/>
    <w:rsid w:val="0076791D"/>
    <w:rsid w:val="00770430"/>
    <w:rsid w:val="00771ECA"/>
    <w:rsid w:val="007725F4"/>
    <w:rsid w:val="00772B54"/>
    <w:rsid w:val="007755BB"/>
    <w:rsid w:val="00783754"/>
    <w:rsid w:val="007860D4"/>
    <w:rsid w:val="00787690"/>
    <w:rsid w:val="0079432C"/>
    <w:rsid w:val="007A001F"/>
    <w:rsid w:val="007A1363"/>
    <w:rsid w:val="007A2161"/>
    <w:rsid w:val="007A2D68"/>
    <w:rsid w:val="007B449F"/>
    <w:rsid w:val="007C03AD"/>
    <w:rsid w:val="007C1067"/>
    <w:rsid w:val="007C2D7E"/>
    <w:rsid w:val="007C3907"/>
    <w:rsid w:val="007C471B"/>
    <w:rsid w:val="007C5DC1"/>
    <w:rsid w:val="007D0544"/>
    <w:rsid w:val="007D18CB"/>
    <w:rsid w:val="007D5EFF"/>
    <w:rsid w:val="007E2F8F"/>
    <w:rsid w:val="007E314E"/>
    <w:rsid w:val="007F1117"/>
    <w:rsid w:val="007F1E41"/>
    <w:rsid w:val="007F5655"/>
    <w:rsid w:val="007F783A"/>
    <w:rsid w:val="00813180"/>
    <w:rsid w:val="00823B0D"/>
    <w:rsid w:val="00834163"/>
    <w:rsid w:val="008402B5"/>
    <w:rsid w:val="0084241E"/>
    <w:rsid w:val="008470FB"/>
    <w:rsid w:val="00854571"/>
    <w:rsid w:val="00857F43"/>
    <w:rsid w:val="00860B70"/>
    <w:rsid w:val="0086537F"/>
    <w:rsid w:val="008665A2"/>
    <w:rsid w:val="008671A7"/>
    <w:rsid w:val="00870E87"/>
    <w:rsid w:val="008724AA"/>
    <w:rsid w:val="00874B74"/>
    <w:rsid w:val="00874CC6"/>
    <w:rsid w:val="00880EC7"/>
    <w:rsid w:val="00884266"/>
    <w:rsid w:val="0088466D"/>
    <w:rsid w:val="008849FE"/>
    <w:rsid w:val="00884E8A"/>
    <w:rsid w:val="00892824"/>
    <w:rsid w:val="00894860"/>
    <w:rsid w:val="00896FAD"/>
    <w:rsid w:val="008A336D"/>
    <w:rsid w:val="008A6110"/>
    <w:rsid w:val="008B14FE"/>
    <w:rsid w:val="008B31CE"/>
    <w:rsid w:val="008B4BE1"/>
    <w:rsid w:val="008B4E54"/>
    <w:rsid w:val="008B689D"/>
    <w:rsid w:val="008B6EA0"/>
    <w:rsid w:val="008C19CB"/>
    <w:rsid w:val="008C3621"/>
    <w:rsid w:val="008D0A43"/>
    <w:rsid w:val="008D289A"/>
    <w:rsid w:val="008D3ABF"/>
    <w:rsid w:val="008E1DB4"/>
    <w:rsid w:val="008E2CCF"/>
    <w:rsid w:val="008E5728"/>
    <w:rsid w:val="008E628B"/>
    <w:rsid w:val="008E7A89"/>
    <w:rsid w:val="008F2297"/>
    <w:rsid w:val="008F23DD"/>
    <w:rsid w:val="008F4067"/>
    <w:rsid w:val="008F4450"/>
    <w:rsid w:val="008F67DA"/>
    <w:rsid w:val="009000B2"/>
    <w:rsid w:val="00901BEA"/>
    <w:rsid w:val="00902C55"/>
    <w:rsid w:val="009063D8"/>
    <w:rsid w:val="0091586C"/>
    <w:rsid w:val="00920A5B"/>
    <w:rsid w:val="009250D3"/>
    <w:rsid w:val="009253DB"/>
    <w:rsid w:val="00930F06"/>
    <w:rsid w:val="00931534"/>
    <w:rsid w:val="00931B55"/>
    <w:rsid w:val="00931C4B"/>
    <w:rsid w:val="0093204B"/>
    <w:rsid w:val="009350A5"/>
    <w:rsid w:val="00935421"/>
    <w:rsid w:val="00940AB9"/>
    <w:rsid w:val="009410AC"/>
    <w:rsid w:val="00943141"/>
    <w:rsid w:val="0095339C"/>
    <w:rsid w:val="009600A8"/>
    <w:rsid w:val="00964735"/>
    <w:rsid w:val="00964D38"/>
    <w:rsid w:val="00967626"/>
    <w:rsid w:val="009717B3"/>
    <w:rsid w:val="00971DAD"/>
    <w:rsid w:val="0098381C"/>
    <w:rsid w:val="00984747"/>
    <w:rsid w:val="00984C3F"/>
    <w:rsid w:val="0099314A"/>
    <w:rsid w:val="009936E4"/>
    <w:rsid w:val="00996FFF"/>
    <w:rsid w:val="009A3AFF"/>
    <w:rsid w:val="009A70B5"/>
    <w:rsid w:val="009B6CAB"/>
    <w:rsid w:val="009C0192"/>
    <w:rsid w:val="009C02AF"/>
    <w:rsid w:val="009C2490"/>
    <w:rsid w:val="009C61DC"/>
    <w:rsid w:val="009C6B76"/>
    <w:rsid w:val="009D1458"/>
    <w:rsid w:val="009D160F"/>
    <w:rsid w:val="009D32F2"/>
    <w:rsid w:val="009D51EE"/>
    <w:rsid w:val="009D6409"/>
    <w:rsid w:val="009D6B16"/>
    <w:rsid w:val="009E17BE"/>
    <w:rsid w:val="009E19D8"/>
    <w:rsid w:val="009E2A77"/>
    <w:rsid w:val="009E6A47"/>
    <w:rsid w:val="009F0D24"/>
    <w:rsid w:val="009F283E"/>
    <w:rsid w:val="009F31A4"/>
    <w:rsid w:val="009F49E8"/>
    <w:rsid w:val="009F5318"/>
    <w:rsid w:val="009F5D24"/>
    <w:rsid w:val="00A102AB"/>
    <w:rsid w:val="00A10B79"/>
    <w:rsid w:val="00A10D3F"/>
    <w:rsid w:val="00A12E02"/>
    <w:rsid w:val="00A1365F"/>
    <w:rsid w:val="00A17FA0"/>
    <w:rsid w:val="00A2076B"/>
    <w:rsid w:val="00A20C9E"/>
    <w:rsid w:val="00A20E5D"/>
    <w:rsid w:val="00A26717"/>
    <w:rsid w:val="00A34DDC"/>
    <w:rsid w:val="00A369F5"/>
    <w:rsid w:val="00A50995"/>
    <w:rsid w:val="00A50FA7"/>
    <w:rsid w:val="00A5522E"/>
    <w:rsid w:val="00A56CB0"/>
    <w:rsid w:val="00A602A0"/>
    <w:rsid w:val="00A61221"/>
    <w:rsid w:val="00A623F5"/>
    <w:rsid w:val="00A64488"/>
    <w:rsid w:val="00A64D91"/>
    <w:rsid w:val="00A653D5"/>
    <w:rsid w:val="00A65BFC"/>
    <w:rsid w:val="00A74AA6"/>
    <w:rsid w:val="00A75C86"/>
    <w:rsid w:val="00A816D3"/>
    <w:rsid w:val="00A90A2C"/>
    <w:rsid w:val="00A91C20"/>
    <w:rsid w:val="00A9226E"/>
    <w:rsid w:val="00A92D15"/>
    <w:rsid w:val="00A94565"/>
    <w:rsid w:val="00A95C52"/>
    <w:rsid w:val="00AC0CB1"/>
    <w:rsid w:val="00AC5E10"/>
    <w:rsid w:val="00AD0AF9"/>
    <w:rsid w:val="00AD171F"/>
    <w:rsid w:val="00AD3C87"/>
    <w:rsid w:val="00AD622F"/>
    <w:rsid w:val="00AD726E"/>
    <w:rsid w:val="00AE0A95"/>
    <w:rsid w:val="00AE2D15"/>
    <w:rsid w:val="00AE2D58"/>
    <w:rsid w:val="00AE37B0"/>
    <w:rsid w:val="00AE3BD3"/>
    <w:rsid w:val="00AE48C9"/>
    <w:rsid w:val="00AE78B1"/>
    <w:rsid w:val="00AF1D88"/>
    <w:rsid w:val="00B003C1"/>
    <w:rsid w:val="00B01035"/>
    <w:rsid w:val="00B037F0"/>
    <w:rsid w:val="00B03988"/>
    <w:rsid w:val="00B04995"/>
    <w:rsid w:val="00B05B3D"/>
    <w:rsid w:val="00B05D2A"/>
    <w:rsid w:val="00B064F1"/>
    <w:rsid w:val="00B072AB"/>
    <w:rsid w:val="00B15113"/>
    <w:rsid w:val="00B16B4B"/>
    <w:rsid w:val="00B17EDF"/>
    <w:rsid w:val="00B20295"/>
    <w:rsid w:val="00B2418A"/>
    <w:rsid w:val="00B25DEC"/>
    <w:rsid w:val="00B272F7"/>
    <w:rsid w:val="00B277A6"/>
    <w:rsid w:val="00B279F2"/>
    <w:rsid w:val="00B31535"/>
    <w:rsid w:val="00B3588B"/>
    <w:rsid w:val="00B43327"/>
    <w:rsid w:val="00B44ACF"/>
    <w:rsid w:val="00B46479"/>
    <w:rsid w:val="00B504BB"/>
    <w:rsid w:val="00B51A7F"/>
    <w:rsid w:val="00B531CA"/>
    <w:rsid w:val="00B614BD"/>
    <w:rsid w:val="00B62F3A"/>
    <w:rsid w:val="00B63F16"/>
    <w:rsid w:val="00B65ECC"/>
    <w:rsid w:val="00B74C90"/>
    <w:rsid w:val="00B77512"/>
    <w:rsid w:val="00B7770A"/>
    <w:rsid w:val="00B969BD"/>
    <w:rsid w:val="00BA0301"/>
    <w:rsid w:val="00BA10CE"/>
    <w:rsid w:val="00BA245C"/>
    <w:rsid w:val="00BA471F"/>
    <w:rsid w:val="00BA5AF4"/>
    <w:rsid w:val="00BA7142"/>
    <w:rsid w:val="00BB3704"/>
    <w:rsid w:val="00BB5545"/>
    <w:rsid w:val="00BB5A81"/>
    <w:rsid w:val="00BB5DDD"/>
    <w:rsid w:val="00BC2739"/>
    <w:rsid w:val="00BC38FC"/>
    <w:rsid w:val="00BC3A26"/>
    <w:rsid w:val="00BC5413"/>
    <w:rsid w:val="00BD0DE6"/>
    <w:rsid w:val="00BD2351"/>
    <w:rsid w:val="00BD6F69"/>
    <w:rsid w:val="00BE5890"/>
    <w:rsid w:val="00BE62A2"/>
    <w:rsid w:val="00BF0EA2"/>
    <w:rsid w:val="00BF3137"/>
    <w:rsid w:val="00BF52DB"/>
    <w:rsid w:val="00BF6B73"/>
    <w:rsid w:val="00C0070B"/>
    <w:rsid w:val="00C0248C"/>
    <w:rsid w:val="00C02FEA"/>
    <w:rsid w:val="00C04060"/>
    <w:rsid w:val="00C14371"/>
    <w:rsid w:val="00C16BCE"/>
    <w:rsid w:val="00C17EBD"/>
    <w:rsid w:val="00C239A9"/>
    <w:rsid w:val="00C269F9"/>
    <w:rsid w:val="00C35EB0"/>
    <w:rsid w:val="00C363FC"/>
    <w:rsid w:val="00C36AF6"/>
    <w:rsid w:val="00C42808"/>
    <w:rsid w:val="00C479E4"/>
    <w:rsid w:val="00C50144"/>
    <w:rsid w:val="00C53E90"/>
    <w:rsid w:val="00C5483A"/>
    <w:rsid w:val="00C570F2"/>
    <w:rsid w:val="00C640F3"/>
    <w:rsid w:val="00C73D01"/>
    <w:rsid w:val="00C73FBF"/>
    <w:rsid w:val="00C741E9"/>
    <w:rsid w:val="00C80922"/>
    <w:rsid w:val="00C81D4E"/>
    <w:rsid w:val="00C86303"/>
    <w:rsid w:val="00C873DE"/>
    <w:rsid w:val="00CA51E9"/>
    <w:rsid w:val="00CC2323"/>
    <w:rsid w:val="00CC3710"/>
    <w:rsid w:val="00CD0560"/>
    <w:rsid w:val="00CD38D8"/>
    <w:rsid w:val="00CD6625"/>
    <w:rsid w:val="00CE1410"/>
    <w:rsid w:val="00CE3F63"/>
    <w:rsid w:val="00CF2D03"/>
    <w:rsid w:val="00CF6AE4"/>
    <w:rsid w:val="00D01C47"/>
    <w:rsid w:val="00D041BB"/>
    <w:rsid w:val="00D07748"/>
    <w:rsid w:val="00D10250"/>
    <w:rsid w:val="00D11BF3"/>
    <w:rsid w:val="00D127E0"/>
    <w:rsid w:val="00D155BF"/>
    <w:rsid w:val="00D264FE"/>
    <w:rsid w:val="00D26C19"/>
    <w:rsid w:val="00D34230"/>
    <w:rsid w:val="00D3430E"/>
    <w:rsid w:val="00D34396"/>
    <w:rsid w:val="00D35970"/>
    <w:rsid w:val="00D362F8"/>
    <w:rsid w:val="00D41E6C"/>
    <w:rsid w:val="00D4284C"/>
    <w:rsid w:val="00D42AA1"/>
    <w:rsid w:val="00D43233"/>
    <w:rsid w:val="00D46F36"/>
    <w:rsid w:val="00D5088E"/>
    <w:rsid w:val="00D5114C"/>
    <w:rsid w:val="00D54625"/>
    <w:rsid w:val="00D546E1"/>
    <w:rsid w:val="00D735CD"/>
    <w:rsid w:val="00D737D3"/>
    <w:rsid w:val="00D7484A"/>
    <w:rsid w:val="00D77461"/>
    <w:rsid w:val="00D80081"/>
    <w:rsid w:val="00D834D2"/>
    <w:rsid w:val="00D86151"/>
    <w:rsid w:val="00D8648D"/>
    <w:rsid w:val="00D86EB9"/>
    <w:rsid w:val="00D87F09"/>
    <w:rsid w:val="00D93018"/>
    <w:rsid w:val="00D93836"/>
    <w:rsid w:val="00DA052E"/>
    <w:rsid w:val="00DA5FE4"/>
    <w:rsid w:val="00DB1439"/>
    <w:rsid w:val="00DB21EB"/>
    <w:rsid w:val="00DB79EA"/>
    <w:rsid w:val="00DC3B10"/>
    <w:rsid w:val="00DC4A8D"/>
    <w:rsid w:val="00DC774F"/>
    <w:rsid w:val="00DD1845"/>
    <w:rsid w:val="00DD418B"/>
    <w:rsid w:val="00DE1CE6"/>
    <w:rsid w:val="00DE27CF"/>
    <w:rsid w:val="00DF3F46"/>
    <w:rsid w:val="00DF488C"/>
    <w:rsid w:val="00DF550A"/>
    <w:rsid w:val="00DF6809"/>
    <w:rsid w:val="00DF7148"/>
    <w:rsid w:val="00E05764"/>
    <w:rsid w:val="00E1369A"/>
    <w:rsid w:val="00E13A24"/>
    <w:rsid w:val="00E13DF2"/>
    <w:rsid w:val="00E16CE2"/>
    <w:rsid w:val="00E218BA"/>
    <w:rsid w:val="00E21D6C"/>
    <w:rsid w:val="00E21EAD"/>
    <w:rsid w:val="00E2661D"/>
    <w:rsid w:val="00E3159C"/>
    <w:rsid w:val="00E33B5D"/>
    <w:rsid w:val="00E35FCA"/>
    <w:rsid w:val="00E3731D"/>
    <w:rsid w:val="00E37F1D"/>
    <w:rsid w:val="00E45811"/>
    <w:rsid w:val="00E45F24"/>
    <w:rsid w:val="00E46CD8"/>
    <w:rsid w:val="00E503E1"/>
    <w:rsid w:val="00E57B4C"/>
    <w:rsid w:val="00E614ED"/>
    <w:rsid w:val="00E73C1F"/>
    <w:rsid w:val="00E76424"/>
    <w:rsid w:val="00E81E6B"/>
    <w:rsid w:val="00E85DBC"/>
    <w:rsid w:val="00E907DD"/>
    <w:rsid w:val="00E92671"/>
    <w:rsid w:val="00E95B0C"/>
    <w:rsid w:val="00E9672D"/>
    <w:rsid w:val="00EA0789"/>
    <w:rsid w:val="00EA4313"/>
    <w:rsid w:val="00EA7FC3"/>
    <w:rsid w:val="00EB7393"/>
    <w:rsid w:val="00EB7394"/>
    <w:rsid w:val="00EB7C54"/>
    <w:rsid w:val="00EC04A9"/>
    <w:rsid w:val="00EC1196"/>
    <w:rsid w:val="00EC1E4E"/>
    <w:rsid w:val="00EC2B8B"/>
    <w:rsid w:val="00EC57AC"/>
    <w:rsid w:val="00ED4A41"/>
    <w:rsid w:val="00EE161D"/>
    <w:rsid w:val="00EE1630"/>
    <w:rsid w:val="00EE1BB3"/>
    <w:rsid w:val="00EE1F92"/>
    <w:rsid w:val="00F00B3E"/>
    <w:rsid w:val="00F03452"/>
    <w:rsid w:val="00F03DAA"/>
    <w:rsid w:val="00F03F7C"/>
    <w:rsid w:val="00F03FCF"/>
    <w:rsid w:val="00F11809"/>
    <w:rsid w:val="00F164F0"/>
    <w:rsid w:val="00F21628"/>
    <w:rsid w:val="00F219A6"/>
    <w:rsid w:val="00F21BF1"/>
    <w:rsid w:val="00F23A5C"/>
    <w:rsid w:val="00F30B6B"/>
    <w:rsid w:val="00F32A48"/>
    <w:rsid w:val="00F33C45"/>
    <w:rsid w:val="00F34364"/>
    <w:rsid w:val="00F345B2"/>
    <w:rsid w:val="00F442FA"/>
    <w:rsid w:val="00F47DD1"/>
    <w:rsid w:val="00F50B83"/>
    <w:rsid w:val="00F50DD8"/>
    <w:rsid w:val="00F50F21"/>
    <w:rsid w:val="00F54041"/>
    <w:rsid w:val="00F54290"/>
    <w:rsid w:val="00F542A7"/>
    <w:rsid w:val="00F55095"/>
    <w:rsid w:val="00F5561E"/>
    <w:rsid w:val="00F57D3F"/>
    <w:rsid w:val="00F652D6"/>
    <w:rsid w:val="00F6562F"/>
    <w:rsid w:val="00F65BBC"/>
    <w:rsid w:val="00F70BB5"/>
    <w:rsid w:val="00F74B91"/>
    <w:rsid w:val="00F75D6F"/>
    <w:rsid w:val="00F82B36"/>
    <w:rsid w:val="00F82B39"/>
    <w:rsid w:val="00F93950"/>
    <w:rsid w:val="00F9682D"/>
    <w:rsid w:val="00F97F09"/>
    <w:rsid w:val="00FA106B"/>
    <w:rsid w:val="00FA1AC6"/>
    <w:rsid w:val="00FA6AD0"/>
    <w:rsid w:val="00FB0B0B"/>
    <w:rsid w:val="00FB20F6"/>
    <w:rsid w:val="00FC1C23"/>
    <w:rsid w:val="00FC4B2A"/>
    <w:rsid w:val="00FD4170"/>
    <w:rsid w:val="00FD4754"/>
    <w:rsid w:val="00FD7288"/>
    <w:rsid w:val="00FD7A89"/>
    <w:rsid w:val="00FE00B1"/>
    <w:rsid w:val="00FE1AA4"/>
    <w:rsid w:val="00FE1BA6"/>
    <w:rsid w:val="00FE2BE0"/>
    <w:rsid w:val="00FE41B7"/>
    <w:rsid w:val="00FF202C"/>
    <w:rsid w:val="00FF3E9A"/>
    <w:rsid w:val="00FF6A2C"/>
    <w:rsid w:val="00FF7D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0ADE0E-8162-4435-9DDB-D8A05F4B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E3E24"/>
    <w:rPr>
      <w:rFonts w:ascii="Calibri" w:eastAsia="Calibri" w:hAnsi="Calibri" w:cs="Times New Roman"/>
    </w:rPr>
  </w:style>
  <w:style w:type="paragraph" w:styleId="Nagwek1">
    <w:name w:val="heading 1"/>
    <w:basedOn w:val="Normalny"/>
    <w:next w:val="Normalny"/>
    <w:link w:val="Nagwek1Znak"/>
    <w:qFormat/>
    <w:rsid w:val="002E3E24"/>
    <w:pPr>
      <w:keepNext/>
      <w:numPr>
        <w:numId w:val="1"/>
      </w:numPr>
      <w:suppressAutoHyphens/>
      <w:overflowPunct w:val="0"/>
      <w:autoSpaceDE w:val="0"/>
      <w:spacing w:after="0" w:line="320" w:lineRule="atLeast"/>
      <w:jc w:val="both"/>
      <w:outlineLvl w:val="0"/>
    </w:pPr>
    <w:rPr>
      <w:rFonts w:ascii="Arial" w:eastAsia="Times New Roman" w:hAnsi="Arial" w:cs="Arial"/>
      <w:b/>
      <w:i/>
      <w:sz w:val="20"/>
      <w:szCs w:val="20"/>
      <w:u w:val="single"/>
      <w:lang w:eastAsia="zh-CN"/>
    </w:rPr>
  </w:style>
  <w:style w:type="paragraph" w:styleId="Nagwek2">
    <w:name w:val="heading 2"/>
    <w:basedOn w:val="Normalny"/>
    <w:next w:val="Normalny"/>
    <w:link w:val="Nagwek2Znak"/>
    <w:qFormat/>
    <w:rsid w:val="002E3E24"/>
    <w:pPr>
      <w:keepNext/>
      <w:numPr>
        <w:ilvl w:val="1"/>
        <w:numId w:val="1"/>
      </w:numPr>
      <w:suppressAutoHyphens/>
      <w:spacing w:after="0" w:line="240" w:lineRule="auto"/>
      <w:jc w:val="center"/>
      <w:outlineLvl w:val="1"/>
    </w:pPr>
    <w:rPr>
      <w:rFonts w:ascii="Arial" w:eastAsia="Times New Roman" w:hAnsi="Arial" w:cs="Arial"/>
      <w:b/>
      <w:bCs/>
      <w:color w:val="000000"/>
      <w:sz w:val="20"/>
      <w:szCs w:val="20"/>
      <w:lang w:eastAsia="zh-CN"/>
    </w:rPr>
  </w:style>
  <w:style w:type="paragraph" w:styleId="Nagwek3">
    <w:name w:val="heading 3"/>
    <w:basedOn w:val="Normalny"/>
    <w:next w:val="Normalny"/>
    <w:link w:val="Nagwek3Znak"/>
    <w:qFormat/>
    <w:rsid w:val="002E3E24"/>
    <w:pPr>
      <w:keepNext/>
      <w:numPr>
        <w:ilvl w:val="2"/>
        <w:numId w:val="1"/>
      </w:numPr>
      <w:suppressAutoHyphens/>
      <w:spacing w:after="0" w:line="240" w:lineRule="auto"/>
      <w:jc w:val="center"/>
      <w:outlineLvl w:val="2"/>
    </w:pPr>
    <w:rPr>
      <w:rFonts w:ascii="Arial" w:eastAsia="Times New Roman" w:hAnsi="Arial" w:cs="Arial"/>
      <w:b/>
      <w:bCs/>
      <w:color w:val="000000"/>
      <w:sz w:val="20"/>
      <w:szCs w:val="20"/>
      <w:lang w:eastAsia="zh-CN"/>
    </w:rPr>
  </w:style>
  <w:style w:type="paragraph" w:styleId="Nagwek4">
    <w:name w:val="heading 4"/>
    <w:basedOn w:val="Normalny"/>
    <w:next w:val="Normalny"/>
    <w:link w:val="Nagwek4Znak"/>
    <w:qFormat/>
    <w:rsid w:val="002E3E24"/>
    <w:pPr>
      <w:keepNext/>
      <w:numPr>
        <w:ilvl w:val="3"/>
        <w:numId w:val="1"/>
      </w:numPr>
      <w:suppressAutoHyphens/>
      <w:spacing w:after="0" w:line="240" w:lineRule="auto"/>
      <w:outlineLvl w:val="3"/>
    </w:pPr>
    <w:rPr>
      <w:rFonts w:ascii="Arial" w:eastAsia="Times New Roman" w:hAnsi="Arial" w:cs="Arial"/>
      <w:b/>
      <w:bCs/>
      <w:color w:val="000000"/>
      <w:sz w:val="20"/>
      <w:szCs w:val="20"/>
      <w:lang w:eastAsia="zh-CN"/>
    </w:rPr>
  </w:style>
  <w:style w:type="paragraph" w:styleId="Nagwek5">
    <w:name w:val="heading 5"/>
    <w:basedOn w:val="Normalny"/>
    <w:next w:val="Normalny"/>
    <w:link w:val="Nagwek5Znak"/>
    <w:qFormat/>
    <w:rsid w:val="002E3E24"/>
    <w:pPr>
      <w:keepNext/>
      <w:numPr>
        <w:ilvl w:val="4"/>
        <w:numId w:val="1"/>
      </w:numPr>
      <w:suppressAutoHyphens/>
      <w:spacing w:after="0" w:line="240" w:lineRule="auto"/>
      <w:outlineLvl w:val="4"/>
    </w:pPr>
    <w:rPr>
      <w:rFonts w:ascii="Times New Roman" w:eastAsia="Times New Roman" w:hAnsi="Times New Roman"/>
      <w:i/>
      <w:iCs/>
      <w:sz w:val="28"/>
      <w:szCs w:val="24"/>
      <w:lang w:eastAsia="zh-CN"/>
    </w:rPr>
  </w:style>
  <w:style w:type="paragraph" w:styleId="Nagwek6">
    <w:name w:val="heading 6"/>
    <w:basedOn w:val="Normalny"/>
    <w:next w:val="Normalny"/>
    <w:link w:val="Nagwek6Znak"/>
    <w:qFormat/>
    <w:rsid w:val="002E3E24"/>
    <w:pPr>
      <w:keepNext/>
      <w:numPr>
        <w:ilvl w:val="5"/>
        <w:numId w:val="1"/>
      </w:numPr>
      <w:suppressAutoHyphens/>
      <w:spacing w:after="0" w:line="240" w:lineRule="auto"/>
      <w:jc w:val="center"/>
      <w:outlineLvl w:val="5"/>
    </w:pPr>
    <w:rPr>
      <w:rFonts w:ascii="Arial" w:eastAsia="Times New Roman" w:hAnsi="Arial" w:cs="Arial"/>
      <w:b/>
      <w:bCs/>
      <w:sz w:val="17"/>
      <w:szCs w:val="24"/>
      <w:lang w:eastAsia="zh-CN"/>
    </w:rPr>
  </w:style>
  <w:style w:type="paragraph" w:styleId="Nagwek7">
    <w:name w:val="heading 7"/>
    <w:basedOn w:val="Normalny"/>
    <w:next w:val="Normalny"/>
    <w:link w:val="Nagwek7Znak"/>
    <w:qFormat/>
    <w:rsid w:val="002E3E24"/>
    <w:pPr>
      <w:keepNext/>
      <w:numPr>
        <w:ilvl w:val="6"/>
        <w:numId w:val="1"/>
      </w:numPr>
      <w:suppressAutoHyphens/>
      <w:spacing w:after="0" w:line="240" w:lineRule="auto"/>
      <w:outlineLvl w:val="6"/>
    </w:pPr>
    <w:rPr>
      <w:rFonts w:ascii="Arial" w:eastAsia="Times New Roman" w:hAnsi="Arial" w:cs="Arial"/>
      <w:b/>
      <w:bCs/>
      <w:sz w:val="20"/>
      <w:szCs w:val="24"/>
      <w:lang w:eastAsia="zh-CN"/>
    </w:rPr>
  </w:style>
  <w:style w:type="paragraph" w:styleId="Nagwek8">
    <w:name w:val="heading 8"/>
    <w:basedOn w:val="Normalny"/>
    <w:next w:val="Normalny"/>
    <w:link w:val="Nagwek8Znak"/>
    <w:qFormat/>
    <w:rsid w:val="002E3E24"/>
    <w:pPr>
      <w:keepNext/>
      <w:numPr>
        <w:ilvl w:val="7"/>
        <w:numId w:val="1"/>
      </w:numPr>
      <w:suppressAutoHyphens/>
      <w:spacing w:after="0" w:line="240" w:lineRule="auto"/>
      <w:jc w:val="center"/>
      <w:outlineLvl w:val="7"/>
    </w:pPr>
    <w:rPr>
      <w:rFonts w:ascii="Arial" w:eastAsia="Times New Roman" w:hAnsi="Arial" w:cs="Arial"/>
      <w:b/>
      <w:bCs/>
      <w:sz w:val="20"/>
      <w:szCs w:val="24"/>
      <w:lang w:eastAsia="zh-CN"/>
    </w:rPr>
  </w:style>
  <w:style w:type="paragraph" w:styleId="Nagwek9">
    <w:name w:val="heading 9"/>
    <w:basedOn w:val="Normalny"/>
    <w:next w:val="Normalny"/>
    <w:link w:val="Nagwek9Znak"/>
    <w:qFormat/>
    <w:rsid w:val="002E3E24"/>
    <w:pPr>
      <w:keepNext/>
      <w:keepLines/>
      <w:numPr>
        <w:ilvl w:val="8"/>
        <w:numId w:val="1"/>
      </w:numPr>
      <w:suppressAutoHyphens/>
      <w:spacing w:before="200" w:after="0" w:line="240" w:lineRule="auto"/>
      <w:outlineLvl w:val="8"/>
    </w:pPr>
    <w:rPr>
      <w:rFonts w:ascii="Cambria" w:eastAsia="Times New Roman" w:hAnsi="Cambria" w:cs="Cambria"/>
      <w:i/>
      <w:iCs/>
      <w:color w:val="404040"/>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E3E24"/>
    <w:rPr>
      <w:rFonts w:ascii="Arial" w:eastAsia="Times New Roman" w:hAnsi="Arial" w:cs="Arial"/>
      <w:b/>
      <w:i/>
      <w:sz w:val="20"/>
      <w:szCs w:val="20"/>
      <w:u w:val="single"/>
      <w:lang w:eastAsia="zh-CN"/>
    </w:rPr>
  </w:style>
  <w:style w:type="character" w:customStyle="1" w:styleId="Nagwek2Znak">
    <w:name w:val="Nagłówek 2 Znak"/>
    <w:basedOn w:val="Domylnaczcionkaakapitu"/>
    <w:link w:val="Nagwek2"/>
    <w:rsid w:val="002E3E24"/>
    <w:rPr>
      <w:rFonts w:ascii="Arial" w:eastAsia="Times New Roman" w:hAnsi="Arial" w:cs="Arial"/>
      <w:b/>
      <w:bCs/>
      <w:color w:val="000000"/>
      <w:sz w:val="20"/>
      <w:szCs w:val="20"/>
      <w:lang w:eastAsia="zh-CN"/>
    </w:rPr>
  </w:style>
  <w:style w:type="character" w:customStyle="1" w:styleId="Nagwek3Znak">
    <w:name w:val="Nagłówek 3 Znak"/>
    <w:basedOn w:val="Domylnaczcionkaakapitu"/>
    <w:link w:val="Nagwek3"/>
    <w:rsid w:val="002E3E24"/>
    <w:rPr>
      <w:rFonts w:ascii="Arial" w:eastAsia="Times New Roman" w:hAnsi="Arial" w:cs="Arial"/>
      <w:b/>
      <w:bCs/>
      <w:color w:val="000000"/>
      <w:sz w:val="20"/>
      <w:szCs w:val="20"/>
      <w:lang w:eastAsia="zh-CN"/>
    </w:rPr>
  </w:style>
  <w:style w:type="character" w:customStyle="1" w:styleId="Nagwek4Znak">
    <w:name w:val="Nagłówek 4 Znak"/>
    <w:basedOn w:val="Domylnaczcionkaakapitu"/>
    <w:link w:val="Nagwek4"/>
    <w:rsid w:val="002E3E24"/>
    <w:rPr>
      <w:rFonts w:ascii="Arial" w:eastAsia="Times New Roman" w:hAnsi="Arial" w:cs="Arial"/>
      <w:b/>
      <w:bCs/>
      <w:color w:val="000000"/>
      <w:sz w:val="20"/>
      <w:szCs w:val="20"/>
      <w:lang w:eastAsia="zh-CN"/>
    </w:rPr>
  </w:style>
  <w:style w:type="character" w:customStyle="1" w:styleId="Nagwek5Znak">
    <w:name w:val="Nagłówek 5 Znak"/>
    <w:basedOn w:val="Domylnaczcionkaakapitu"/>
    <w:link w:val="Nagwek5"/>
    <w:rsid w:val="002E3E24"/>
    <w:rPr>
      <w:rFonts w:ascii="Times New Roman" w:eastAsia="Times New Roman" w:hAnsi="Times New Roman" w:cs="Times New Roman"/>
      <w:i/>
      <w:iCs/>
      <w:sz w:val="28"/>
      <w:szCs w:val="24"/>
      <w:lang w:eastAsia="zh-CN"/>
    </w:rPr>
  </w:style>
  <w:style w:type="character" w:customStyle="1" w:styleId="Nagwek6Znak">
    <w:name w:val="Nagłówek 6 Znak"/>
    <w:basedOn w:val="Domylnaczcionkaakapitu"/>
    <w:link w:val="Nagwek6"/>
    <w:rsid w:val="002E3E24"/>
    <w:rPr>
      <w:rFonts w:ascii="Arial" w:eastAsia="Times New Roman" w:hAnsi="Arial" w:cs="Arial"/>
      <w:b/>
      <w:bCs/>
      <w:sz w:val="17"/>
      <w:szCs w:val="24"/>
      <w:lang w:eastAsia="zh-CN"/>
    </w:rPr>
  </w:style>
  <w:style w:type="character" w:customStyle="1" w:styleId="Nagwek7Znak">
    <w:name w:val="Nagłówek 7 Znak"/>
    <w:basedOn w:val="Domylnaczcionkaakapitu"/>
    <w:link w:val="Nagwek7"/>
    <w:rsid w:val="002E3E24"/>
    <w:rPr>
      <w:rFonts w:ascii="Arial" w:eastAsia="Times New Roman" w:hAnsi="Arial" w:cs="Arial"/>
      <w:b/>
      <w:bCs/>
      <w:sz w:val="20"/>
      <w:szCs w:val="24"/>
      <w:lang w:eastAsia="zh-CN"/>
    </w:rPr>
  </w:style>
  <w:style w:type="character" w:customStyle="1" w:styleId="Nagwek8Znak">
    <w:name w:val="Nagłówek 8 Znak"/>
    <w:basedOn w:val="Domylnaczcionkaakapitu"/>
    <w:link w:val="Nagwek8"/>
    <w:rsid w:val="002E3E24"/>
    <w:rPr>
      <w:rFonts w:ascii="Arial" w:eastAsia="Times New Roman" w:hAnsi="Arial" w:cs="Arial"/>
      <w:b/>
      <w:bCs/>
      <w:sz w:val="20"/>
      <w:szCs w:val="24"/>
      <w:lang w:eastAsia="zh-CN"/>
    </w:rPr>
  </w:style>
  <w:style w:type="character" w:customStyle="1" w:styleId="Nagwek9Znak">
    <w:name w:val="Nagłówek 9 Znak"/>
    <w:basedOn w:val="Domylnaczcionkaakapitu"/>
    <w:link w:val="Nagwek9"/>
    <w:rsid w:val="002E3E24"/>
    <w:rPr>
      <w:rFonts w:ascii="Cambria" w:eastAsia="Times New Roman" w:hAnsi="Cambria" w:cs="Cambria"/>
      <w:i/>
      <w:iCs/>
      <w:color w:val="404040"/>
      <w:sz w:val="20"/>
      <w:szCs w:val="20"/>
      <w:lang w:eastAsia="zh-CN"/>
    </w:rPr>
  </w:style>
  <w:style w:type="numbering" w:customStyle="1" w:styleId="Bezlisty1">
    <w:name w:val="Bez listy1"/>
    <w:next w:val="Bezlisty"/>
    <w:uiPriority w:val="99"/>
    <w:semiHidden/>
    <w:unhideWhenUsed/>
    <w:rsid w:val="002E3E24"/>
  </w:style>
  <w:style w:type="character" w:customStyle="1" w:styleId="WW8Num1z0">
    <w:name w:val="WW8Num1z0"/>
    <w:rsid w:val="002E3E24"/>
    <w:rPr>
      <w:rFonts w:ascii="Times New Roman" w:hAnsi="Times New Roman" w:cs="Times New Roman"/>
      <w:sz w:val="22"/>
      <w:szCs w:val="22"/>
    </w:rPr>
  </w:style>
  <w:style w:type="character" w:customStyle="1" w:styleId="WW8Num2z0">
    <w:name w:val="WW8Num2z0"/>
    <w:rsid w:val="002E3E24"/>
    <w:rPr>
      <w:rFonts w:ascii="Symbol" w:hAnsi="Symbol" w:cs="Symbol" w:hint="default"/>
      <w:sz w:val="20"/>
    </w:rPr>
  </w:style>
  <w:style w:type="character" w:customStyle="1" w:styleId="WW8Num2z1">
    <w:name w:val="WW8Num2z1"/>
    <w:rsid w:val="002E3E24"/>
    <w:rPr>
      <w:rFonts w:ascii="Courier New" w:hAnsi="Courier New" w:cs="Courier New" w:hint="default"/>
      <w:sz w:val="20"/>
    </w:rPr>
  </w:style>
  <w:style w:type="character" w:customStyle="1" w:styleId="WW8Num2z2">
    <w:name w:val="WW8Num2z2"/>
    <w:rsid w:val="002E3E24"/>
    <w:rPr>
      <w:rFonts w:ascii="Wingdings" w:hAnsi="Wingdings" w:cs="Wingdings" w:hint="default"/>
      <w:sz w:val="20"/>
    </w:rPr>
  </w:style>
  <w:style w:type="character" w:customStyle="1" w:styleId="WW8Num3z0">
    <w:name w:val="WW8Num3z0"/>
    <w:rsid w:val="002E3E24"/>
    <w:rPr>
      <w:rFonts w:ascii="Symbol" w:hAnsi="Symbol" w:cs="Symbol" w:hint="default"/>
      <w:color w:val="000000"/>
      <w:sz w:val="22"/>
      <w:szCs w:val="22"/>
    </w:rPr>
  </w:style>
  <w:style w:type="character" w:customStyle="1" w:styleId="WW8Num3z1">
    <w:name w:val="WW8Num3z1"/>
    <w:rsid w:val="002E3E24"/>
  </w:style>
  <w:style w:type="character" w:customStyle="1" w:styleId="WW8Num3z2">
    <w:name w:val="WW8Num3z2"/>
    <w:rsid w:val="002E3E24"/>
  </w:style>
  <w:style w:type="character" w:customStyle="1" w:styleId="WW8Num3z3">
    <w:name w:val="WW8Num3z3"/>
    <w:rsid w:val="002E3E24"/>
  </w:style>
  <w:style w:type="character" w:customStyle="1" w:styleId="WW8Num3z4">
    <w:name w:val="WW8Num3z4"/>
    <w:rsid w:val="002E3E24"/>
  </w:style>
  <w:style w:type="character" w:customStyle="1" w:styleId="WW8Num3z5">
    <w:name w:val="WW8Num3z5"/>
    <w:rsid w:val="002E3E24"/>
  </w:style>
  <w:style w:type="character" w:customStyle="1" w:styleId="WW8Num3z6">
    <w:name w:val="WW8Num3z6"/>
    <w:rsid w:val="002E3E24"/>
  </w:style>
  <w:style w:type="character" w:customStyle="1" w:styleId="WW8Num3z7">
    <w:name w:val="WW8Num3z7"/>
    <w:rsid w:val="002E3E24"/>
  </w:style>
  <w:style w:type="character" w:customStyle="1" w:styleId="WW8Num3z8">
    <w:name w:val="WW8Num3z8"/>
    <w:rsid w:val="002E3E24"/>
  </w:style>
  <w:style w:type="character" w:customStyle="1" w:styleId="WW8Num4z0">
    <w:name w:val="WW8Num4z0"/>
    <w:rsid w:val="002E3E24"/>
  </w:style>
  <w:style w:type="character" w:customStyle="1" w:styleId="WW8Num4z1">
    <w:name w:val="WW8Num4z1"/>
    <w:rsid w:val="002E3E24"/>
    <w:rPr>
      <w:rFonts w:ascii="Courier New" w:hAnsi="Courier New" w:cs="Times New Roman" w:hint="default"/>
    </w:rPr>
  </w:style>
  <w:style w:type="character" w:customStyle="1" w:styleId="WW8Num4z2">
    <w:name w:val="WW8Num4z2"/>
    <w:rsid w:val="002E3E24"/>
    <w:rPr>
      <w:rFonts w:ascii="Wingdings" w:hAnsi="Wingdings" w:cs="Wingdings" w:hint="default"/>
    </w:rPr>
  </w:style>
  <w:style w:type="character" w:customStyle="1" w:styleId="WW8Num4z3">
    <w:name w:val="WW8Num4z3"/>
    <w:rsid w:val="002E3E24"/>
    <w:rPr>
      <w:rFonts w:ascii="Symbol" w:hAnsi="Symbol" w:cs="Symbol" w:hint="default"/>
    </w:rPr>
  </w:style>
  <w:style w:type="character" w:customStyle="1" w:styleId="WW8Num5z0">
    <w:name w:val="WW8Num5z0"/>
    <w:rsid w:val="002E3E24"/>
    <w:rPr>
      <w:rFonts w:ascii="Symbol" w:hAnsi="Symbol" w:cs="Symbol" w:hint="default"/>
    </w:rPr>
  </w:style>
  <w:style w:type="character" w:customStyle="1" w:styleId="WW8Num5z1">
    <w:name w:val="WW8Num5z1"/>
    <w:rsid w:val="002E3E24"/>
    <w:rPr>
      <w:rFonts w:ascii="Courier New" w:hAnsi="Courier New" w:cs="Courier New" w:hint="default"/>
    </w:rPr>
  </w:style>
  <w:style w:type="character" w:customStyle="1" w:styleId="WW8Num5z2">
    <w:name w:val="WW8Num5z2"/>
    <w:rsid w:val="002E3E24"/>
    <w:rPr>
      <w:rFonts w:ascii="Wingdings" w:hAnsi="Wingdings" w:cs="Wingdings" w:hint="default"/>
    </w:rPr>
  </w:style>
  <w:style w:type="character" w:customStyle="1" w:styleId="WW8Num6z0">
    <w:name w:val="WW8Num6z0"/>
    <w:rsid w:val="002E3E24"/>
  </w:style>
  <w:style w:type="character" w:customStyle="1" w:styleId="WW8Num6z1">
    <w:name w:val="WW8Num6z1"/>
    <w:rsid w:val="002E3E24"/>
  </w:style>
  <w:style w:type="character" w:customStyle="1" w:styleId="WW8Num6z2">
    <w:name w:val="WW8Num6z2"/>
    <w:rsid w:val="002E3E24"/>
  </w:style>
  <w:style w:type="character" w:customStyle="1" w:styleId="WW8Num6z3">
    <w:name w:val="WW8Num6z3"/>
    <w:rsid w:val="002E3E24"/>
  </w:style>
  <w:style w:type="character" w:customStyle="1" w:styleId="WW8Num6z4">
    <w:name w:val="WW8Num6z4"/>
    <w:rsid w:val="002E3E24"/>
  </w:style>
  <w:style w:type="character" w:customStyle="1" w:styleId="WW8Num6z5">
    <w:name w:val="WW8Num6z5"/>
    <w:rsid w:val="002E3E24"/>
  </w:style>
  <w:style w:type="character" w:customStyle="1" w:styleId="WW8Num6z6">
    <w:name w:val="WW8Num6z6"/>
    <w:rsid w:val="002E3E24"/>
  </w:style>
  <w:style w:type="character" w:customStyle="1" w:styleId="WW8Num6z7">
    <w:name w:val="WW8Num6z7"/>
    <w:rsid w:val="002E3E24"/>
  </w:style>
  <w:style w:type="character" w:customStyle="1" w:styleId="WW8Num6z8">
    <w:name w:val="WW8Num6z8"/>
    <w:rsid w:val="002E3E24"/>
  </w:style>
  <w:style w:type="character" w:customStyle="1" w:styleId="WW8Num7z0">
    <w:name w:val="WW8Num7z0"/>
    <w:rsid w:val="002E3E24"/>
    <w:rPr>
      <w:rFonts w:ascii="Verdana" w:hAnsi="Verdana" w:cs="Verdana" w:hint="default"/>
    </w:rPr>
  </w:style>
  <w:style w:type="character" w:customStyle="1" w:styleId="WW8Num7z1">
    <w:name w:val="WW8Num7z1"/>
    <w:rsid w:val="002E3E24"/>
    <w:rPr>
      <w:rFonts w:ascii="Courier New" w:hAnsi="Courier New" w:cs="Courier New" w:hint="default"/>
    </w:rPr>
  </w:style>
  <w:style w:type="character" w:customStyle="1" w:styleId="WW8Num7z2">
    <w:name w:val="WW8Num7z2"/>
    <w:rsid w:val="002E3E24"/>
    <w:rPr>
      <w:rFonts w:ascii="Wingdings" w:hAnsi="Wingdings" w:cs="Wingdings" w:hint="default"/>
    </w:rPr>
  </w:style>
  <w:style w:type="character" w:customStyle="1" w:styleId="WW8Num7z3">
    <w:name w:val="WW8Num7z3"/>
    <w:rsid w:val="002E3E24"/>
    <w:rPr>
      <w:rFonts w:ascii="Symbol" w:hAnsi="Symbol" w:cs="Symbol" w:hint="default"/>
    </w:rPr>
  </w:style>
  <w:style w:type="character" w:customStyle="1" w:styleId="WW8Num7z4">
    <w:name w:val="WW8Num7z4"/>
    <w:rsid w:val="002E3E24"/>
    <w:rPr>
      <w:rFonts w:ascii="Courier New" w:hAnsi="Courier New" w:cs="Verdana" w:hint="default"/>
    </w:rPr>
  </w:style>
  <w:style w:type="character" w:customStyle="1" w:styleId="WW8Num8z0">
    <w:name w:val="WW8Num8z0"/>
    <w:rsid w:val="002E3E24"/>
  </w:style>
  <w:style w:type="character" w:customStyle="1" w:styleId="WW8Num8z1">
    <w:name w:val="WW8Num8z1"/>
    <w:rsid w:val="002E3E24"/>
  </w:style>
  <w:style w:type="character" w:customStyle="1" w:styleId="WW8Num8z2">
    <w:name w:val="WW8Num8z2"/>
    <w:rsid w:val="002E3E24"/>
  </w:style>
  <w:style w:type="character" w:customStyle="1" w:styleId="WW8Num8z3">
    <w:name w:val="WW8Num8z3"/>
    <w:rsid w:val="002E3E24"/>
  </w:style>
  <w:style w:type="character" w:customStyle="1" w:styleId="WW8Num8z4">
    <w:name w:val="WW8Num8z4"/>
    <w:rsid w:val="002E3E24"/>
  </w:style>
  <w:style w:type="character" w:customStyle="1" w:styleId="WW8Num8z5">
    <w:name w:val="WW8Num8z5"/>
    <w:rsid w:val="002E3E24"/>
  </w:style>
  <w:style w:type="character" w:customStyle="1" w:styleId="WW8Num8z6">
    <w:name w:val="WW8Num8z6"/>
    <w:rsid w:val="002E3E24"/>
  </w:style>
  <w:style w:type="character" w:customStyle="1" w:styleId="WW8Num8z7">
    <w:name w:val="WW8Num8z7"/>
    <w:rsid w:val="002E3E24"/>
  </w:style>
  <w:style w:type="character" w:customStyle="1" w:styleId="WW8Num8z8">
    <w:name w:val="WW8Num8z8"/>
    <w:rsid w:val="002E3E24"/>
  </w:style>
  <w:style w:type="character" w:customStyle="1" w:styleId="WW8Num9z0">
    <w:name w:val="WW8Num9z0"/>
    <w:rsid w:val="002E3E24"/>
    <w:rPr>
      <w:rFonts w:ascii="Symbol" w:eastAsia="Calibri" w:hAnsi="Symbol" w:cs="Symbol" w:hint="default"/>
      <w:sz w:val="22"/>
      <w:szCs w:val="22"/>
    </w:rPr>
  </w:style>
  <w:style w:type="character" w:customStyle="1" w:styleId="WW8Num9z1">
    <w:name w:val="WW8Num9z1"/>
    <w:rsid w:val="002E3E24"/>
    <w:rPr>
      <w:rFonts w:ascii="Courier New" w:hAnsi="Courier New" w:cs="Verdana" w:hint="default"/>
    </w:rPr>
  </w:style>
  <w:style w:type="character" w:customStyle="1" w:styleId="WW8Num9z2">
    <w:name w:val="WW8Num9z2"/>
    <w:rsid w:val="002E3E24"/>
    <w:rPr>
      <w:rFonts w:ascii="Wingdings" w:hAnsi="Wingdings" w:cs="Wingdings" w:hint="default"/>
    </w:rPr>
  </w:style>
  <w:style w:type="character" w:customStyle="1" w:styleId="WW8Num10z0">
    <w:name w:val="WW8Num10z0"/>
    <w:rsid w:val="002E3E24"/>
    <w:rPr>
      <w:rFonts w:ascii="Symbol" w:hAnsi="Symbol" w:cs="Symbol" w:hint="default"/>
      <w:sz w:val="20"/>
    </w:rPr>
  </w:style>
  <w:style w:type="character" w:customStyle="1" w:styleId="WW8Num10z1">
    <w:name w:val="WW8Num10z1"/>
    <w:rsid w:val="002E3E24"/>
    <w:rPr>
      <w:rFonts w:ascii="Courier New" w:hAnsi="Courier New" w:cs="Courier New" w:hint="default"/>
      <w:sz w:val="20"/>
    </w:rPr>
  </w:style>
  <w:style w:type="character" w:customStyle="1" w:styleId="WW8Num10z2">
    <w:name w:val="WW8Num10z2"/>
    <w:rsid w:val="002E3E24"/>
    <w:rPr>
      <w:rFonts w:ascii="Wingdings" w:hAnsi="Wingdings" w:cs="Wingdings" w:hint="default"/>
      <w:sz w:val="20"/>
    </w:rPr>
  </w:style>
  <w:style w:type="character" w:customStyle="1" w:styleId="WW8Num11z0">
    <w:name w:val="WW8Num11z0"/>
    <w:rsid w:val="002E3E24"/>
    <w:rPr>
      <w:rFonts w:ascii="Symbol" w:hAnsi="Symbol" w:cs="Symbol" w:hint="default"/>
    </w:rPr>
  </w:style>
  <w:style w:type="character" w:customStyle="1" w:styleId="WW8Num11z1">
    <w:name w:val="WW8Num11z1"/>
    <w:rsid w:val="002E3E24"/>
    <w:rPr>
      <w:rFonts w:ascii="Courier New" w:hAnsi="Courier New" w:cs="Courier New" w:hint="default"/>
    </w:rPr>
  </w:style>
  <w:style w:type="character" w:customStyle="1" w:styleId="WW8Num11z2">
    <w:name w:val="WW8Num11z2"/>
    <w:rsid w:val="002E3E24"/>
    <w:rPr>
      <w:rFonts w:ascii="Wingdings" w:hAnsi="Wingdings" w:cs="Wingdings" w:hint="default"/>
    </w:rPr>
  </w:style>
  <w:style w:type="character" w:customStyle="1" w:styleId="WW8Num12z0">
    <w:name w:val="WW8Num12z0"/>
    <w:rsid w:val="002E3E24"/>
    <w:rPr>
      <w:rFonts w:hint="default"/>
    </w:rPr>
  </w:style>
  <w:style w:type="character" w:customStyle="1" w:styleId="WW8Num12z1">
    <w:name w:val="WW8Num12z1"/>
    <w:rsid w:val="002E3E24"/>
  </w:style>
  <w:style w:type="character" w:customStyle="1" w:styleId="WW8Num12z2">
    <w:name w:val="WW8Num12z2"/>
    <w:rsid w:val="002E3E24"/>
  </w:style>
  <w:style w:type="character" w:customStyle="1" w:styleId="WW8Num12z3">
    <w:name w:val="WW8Num12z3"/>
    <w:rsid w:val="002E3E24"/>
  </w:style>
  <w:style w:type="character" w:customStyle="1" w:styleId="WW8Num12z4">
    <w:name w:val="WW8Num12z4"/>
    <w:rsid w:val="002E3E24"/>
  </w:style>
  <w:style w:type="character" w:customStyle="1" w:styleId="WW8Num12z5">
    <w:name w:val="WW8Num12z5"/>
    <w:rsid w:val="002E3E24"/>
  </w:style>
  <w:style w:type="character" w:customStyle="1" w:styleId="WW8Num12z6">
    <w:name w:val="WW8Num12z6"/>
    <w:rsid w:val="002E3E24"/>
  </w:style>
  <w:style w:type="character" w:customStyle="1" w:styleId="WW8Num12z7">
    <w:name w:val="WW8Num12z7"/>
    <w:rsid w:val="002E3E24"/>
  </w:style>
  <w:style w:type="character" w:customStyle="1" w:styleId="WW8Num12z8">
    <w:name w:val="WW8Num12z8"/>
    <w:rsid w:val="002E3E24"/>
  </w:style>
  <w:style w:type="character" w:customStyle="1" w:styleId="WW8Num13z0">
    <w:name w:val="WW8Num13z0"/>
    <w:rsid w:val="002E3E24"/>
    <w:rPr>
      <w:rFonts w:hint="default"/>
    </w:rPr>
  </w:style>
  <w:style w:type="character" w:customStyle="1" w:styleId="WW8Num13z1">
    <w:name w:val="WW8Num13z1"/>
    <w:rsid w:val="002E3E24"/>
  </w:style>
  <w:style w:type="character" w:customStyle="1" w:styleId="WW8Num13z2">
    <w:name w:val="WW8Num13z2"/>
    <w:rsid w:val="002E3E24"/>
  </w:style>
  <w:style w:type="character" w:customStyle="1" w:styleId="WW8Num13z3">
    <w:name w:val="WW8Num13z3"/>
    <w:rsid w:val="002E3E24"/>
  </w:style>
  <w:style w:type="character" w:customStyle="1" w:styleId="WW8Num13z4">
    <w:name w:val="WW8Num13z4"/>
    <w:rsid w:val="002E3E24"/>
  </w:style>
  <w:style w:type="character" w:customStyle="1" w:styleId="WW8Num13z5">
    <w:name w:val="WW8Num13z5"/>
    <w:rsid w:val="002E3E24"/>
  </w:style>
  <w:style w:type="character" w:customStyle="1" w:styleId="WW8Num13z6">
    <w:name w:val="WW8Num13z6"/>
    <w:rsid w:val="002E3E24"/>
  </w:style>
  <w:style w:type="character" w:customStyle="1" w:styleId="WW8Num13z7">
    <w:name w:val="WW8Num13z7"/>
    <w:rsid w:val="002E3E24"/>
  </w:style>
  <w:style w:type="character" w:customStyle="1" w:styleId="WW8Num13z8">
    <w:name w:val="WW8Num13z8"/>
    <w:rsid w:val="002E3E24"/>
  </w:style>
  <w:style w:type="character" w:customStyle="1" w:styleId="WW8Num14z0">
    <w:name w:val="WW8Num14z0"/>
    <w:rsid w:val="002E3E24"/>
    <w:rPr>
      <w:rFonts w:ascii="Wingdings" w:hAnsi="Wingdings" w:cs="Wingdings" w:hint="default"/>
      <w:sz w:val="24"/>
      <w:szCs w:val="24"/>
    </w:rPr>
  </w:style>
  <w:style w:type="character" w:customStyle="1" w:styleId="WW8Num14z1">
    <w:name w:val="WW8Num14z1"/>
    <w:rsid w:val="002E3E24"/>
    <w:rPr>
      <w:rFonts w:ascii="Symbol" w:hAnsi="Symbol" w:cs="Symbol" w:hint="default"/>
      <w:sz w:val="20"/>
      <w:szCs w:val="20"/>
    </w:rPr>
  </w:style>
  <w:style w:type="character" w:customStyle="1" w:styleId="WW8Num14z2">
    <w:name w:val="WW8Num14z2"/>
    <w:rsid w:val="002E3E24"/>
    <w:rPr>
      <w:rFonts w:ascii="Wingdings" w:hAnsi="Wingdings" w:cs="Wingdings" w:hint="default"/>
    </w:rPr>
  </w:style>
  <w:style w:type="character" w:customStyle="1" w:styleId="WW8Num14z3">
    <w:name w:val="WW8Num14z3"/>
    <w:rsid w:val="002E3E24"/>
    <w:rPr>
      <w:rFonts w:ascii="Symbol" w:hAnsi="Symbol" w:cs="Symbol" w:hint="default"/>
    </w:rPr>
  </w:style>
  <w:style w:type="character" w:customStyle="1" w:styleId="WW8Num14z4">
    <w:name w:val="WW8Num14z4"/>
    <w:rsid w:val="002E3E24"/>
    <w:rPr>
      <w:rFonts w:ascii="Courier New" w:hAnsi="Courier New" w:cs="Courier New" w:hint="default"/>
    </w:rPr>
  </w:style>
  <w:style w:type="character" w:customStyle="1" w:styleId="WW8Num15z0">
    <w:name w:val="WW8Num15z0"/>
    <w:rsid w:val="002E3E24"/>
    <w:rPr>
      <w:rFonts w:ascii="Symbol" w:hAnsi="Symbol" w:cs="Symbol" w:hint="default"/>
    </w:rPr>
  </w:style>
  <w:style w:type="character" w:customStyle="1" w:styleId="WW8Num15z1">
    <w:name w:val="WW8Num15z1"/>
    <w:rsid w:val="002E3E24"/>
  </w:style>
  <w:style w:type="character" w:customStyle="1" w:styleId="WW8Num15z2">
    <w:name w:val="WW8Num15z2"/>
    <w:rsid w:val="002E3E24"/>
  </w:style>
  <w:style w:type="character" w:customStyle="1" w:styleId="WW8Num15z3">
    <w:name w:val="WW8Num15z3"/>
    <w:rsid w:val="002E3E24"/>
  </w:style>
  <w:style w:type="character" w:customStyle="1" w:styleId="WW8Num15z4">
    <w:name w:val="WW8Num15z4"/>
    <w:rsid w:val="002E3E24"/>
  </w:style>
  <w:style w:type="character" w:customStyle="1" w:styleId="WW8Num15z5">
    <w:name w:val="WW8Num15z5"/>
    <w:rsid w:val="002E3E24"/>
  </w:style>
  <w:style w:type="character" w:customStyle="1" w:styleId="WW8Num15z6">
    <w:name w:val="WW8Num15z6"/>
    <w:rsid w:val="002E3E24"/>
  </w:style>
  <w:style w:type="character" w:customStyle="1" w:styleId="WW8Num15z7">
    <w:name w:val="WW8Num15z7"/>
    <w:rsid w:val="002E3E24"/>
  </w:style>
  <w:style w:type="character" w:customStyle="1" w:styleId="WW8Num15z8">
    <w:name w:val="WW8Num15z8"/>
    <w:rsid w:val="002E3E24"/>
  </w:style>
  <w:style w:type="character" w:customStyle="1" w:styleId="WW8Num16z0">
    <w:name w:val="WW8Num16z0"/>
    <w:rsid w:val="002E3E24"/>
    <w:rPr>
      <w:rFonts w:ascii="Symbol" w:hAnsi="Symbol" w:cs="Symbol" w:hint="default"/>
    </w:rPr>
  </w:style>
  <w:style w:type="character" w:customStyle="1" w:styleId="WW8Num16z1">
    <w:name w:val="WW8Num16z1"/>
    <w:rsid w:val="002E3E24"/>
  </w:style>
  <w:style w:type="character" w:customStyle="1" w:styleId="WW8Num16z2">
    <w:name w:val="WW8Num16z2"/>
    <w:rsid w:val="002E3E24"/>
  </w:style>
  <w:style w:type="character" w:customStyle="1" w:styleId="WW8Num16z3">
    <w:name w:val="WW8Num16z3"/>
    <w:rsid w:val="002E3E24"/>
  </w:style>
  <w:style w:type="character" w:customStyle="1" w:styleId="WW8Num16z4">
    <w:name w:val="WW8Num16z4"/>
    <w:rsid w:val="002E3E24"/>
  </w:style>
  <w:style w:type="character" w:customStyle="1" w:styleId="WW8Num16z5">
    <w:name w:val="WW8Num16z5"/>
    <w:rsid w:val="002E3E24"/>
  </w:style>
  <w:style w:type="character" w:customStyle="1" w:styleId="WW8Num16z6">
    <w:name w:val="WW8Num16z6"/>
    <w:rsid w:val="002E3E24"/>
  </w:style>
  <w:style w:type="character" w:customStyle="1" w:styleId="WW8Num16z7">
    <w:name w:val="WW8Num16z7"/>
    <w:rsid w:val="002E3E24"/>
  </w:style>
  <w:style w:type="character" w:customStyle="1" w:styleId="WW8Num16z8">
    <w:name w:val="WW8Num16z8"/>
    <w:rsid w:val="002E3E24"/>
  </w:style>
  <w:style w:type="character" w:customStyle="1" w:styleId="WW8Num17z0">
    <w:name w:val="WW8Num17z0"/>
    <w:rsid w:val="002E3E24"/>
    <w:rPr>
      <w:rFonts w:ascii="Symbol" w:hAnsi="Symbol" w:cs="Symbol" w:hint="default"/>
      <w:sz w:val="20"/>
    </w:rPr>
  </w:style>
  <w:style w:type="character" w:customStyle="1" w:styleId="WW8Num17z1">
    <w:name w:val="WW8Num17z1"/>
    <w:rsid w:val="002E3E24"/>
    <w:rPr>
      <w:rFonts w:ascii="Courier New" w:hAnsi="Courier New" w:cs="Courier New" w:hint="default"/>
      <w:sz w:val="20"/>
    </w:rPr>
  </w:style>
  <w:style w:type="character" w:customStyle="1" w:styleId="WW8Num17z2">
    <w:name w:val="WW8Num17z2"/>
    <w:rsid w:val="002E3E24"/>
    <w:rPr>
      <w:rFonts w:ascii="Wingdings" w:hAnsi="Wingdings" w:cs="Wingdings" w:hint="default"/>
      <w:sz w:val="20"/>
    </w:rPr>
  </w:style>
  <w:style w:type="character" w:customStyle="1" w:styleId="WW8Num18z0">
    <w:name w:val="WW8Num18z0"/>
    <w:rsid w:val="002E3E24"/>
    <w:rPr>
      <w:rFonts w:ascii="Wingdings" w:hAnsi="Wingdings" w:cs="Wingdings" w:hint="default"/>
    </w:rPr>
  </w:style>
  <w:style w:type="character" w:customStyle="1" w:styleId="WW8Num18z1">
    <w:name w:val="WW8Num18z1"/>
    <w:rsid w:val="002E3E24"/>
    <w:rPr>
      <w:rFonts w:ascii="Symbol" w:hAnsi="Symbol" w:cs="Symbol" w:hint="default"/>
      <w:sz w:val="20"/>
      <w:szCs w:val="20"/>
    </w:rPr>
  </w:style>
  <w:style w:type="character" w:customStyle="1" w:styleId="WW8Num18z3">
    <w:name w:val="WW8Num18z3"/>
    <w:rsid w:val="002E3E24"/>
    <w:rPr>
      <w:rFonts w:ascii="Symbol" w:hAnsi="Symbol" w:cs="Symbol" w:hint="default"/>
    </w:rPr>
  </w:style>
  <w:style w:type="character" w:customStyle="1" w:styleId="WW8Num18z4">
    <w:name w:val="WW8Num18z4"/>
    <w:rsid w:val="002E3E24"/>
    <w:rPr>
      <w:rFonts w:ascii="Courier New" w:hAnsi="Courier New" w:cs="Courier New" w:hint="default"/>
    </w:rPr>
  </w:style>
  <w:style w:type="character" w:customStyle="1" w:styleId="WW8Num19z0">
    <w:name w:val="WW8Num19z0"/>
    <w:rsid w:val="002E3E24"/>
    <w:rPr>
      <w:rFonts w:ascii="Bookman Old Style" w:eastAsia="Arial Unicode MS" w:hAnsi="Bookman Old Style" w:cs="Arial Unicode MS"/>
    </w:rPr>
  </w:style>
  <w:style w:type="character" w:customStyle="1" w:styleId="WW8Num19z1">
    <w:name w:val="WW8Num19z1"/>
    <w:rsid w:val="002E3E24"/>
    <w:rPr>
      <w:rFonts w:ascii="Courier New" w:hAnsi="Courier New" w:cs="Courier New" w:hint="default"/>
    </w:rPr>
  </w:style>
  <w:style w:type="character" w:customStyle="1" w:styleId="WW8Num19z2">
    <w:name w:val="WW8Num19z2"/>
    <w:rsid w:val="002E3E24"/>
    <w:rPr>
      <w:rFonts w:ascii="Wingdings" w:hAnsi="Wingdings" w:cs="Wingdings" w:hint="default"/>
    </w:rPr>
  </w:style>
  <w:style w:type="character" w:customStyle="1" w:styleId="WW8Num19z3">
    <w:name w:val="WW8Num19z3"/>
    <w:rsid w:val="002E3E24"/>
    <w:rPr>
      <w:rFonts w:ascii="Symbol" w:hAnsi="Symbol" w:cs="Symbol" w:hint="default"/>
    </w:rPr>
  </w:style>
  <w:style w:type="character" w:customStyle="1" w:styleId="WW8Num20z0">
    <w:name w:val="WW8Num20z0"/>
    <w:rsid w:val="002E3E24"/>
    <w:rPr>
      <w:rFonts w:ascii="Times New Roman" w:eastAsia="Times New Roman" w:hAnsi="Times New Roman" w:cs="Times New Roman" w:hint="default"/>
    </w:rPr>
  </w:style>
  <w:style w:type="character" w:customStyle="1" w:styleId="WW8Num20z1">
    <w:name w:val="WW8Num20z1"/>
    <w:rsid w:val="002E3E24"/>
    <w:rPr>
      <w:rFonts w:ascii="Bookman Old Style" w:hAnsi="Bookman Old Style" w:cs="Bookman Old Style"/>
      <w:color w:val="000000"/>
      <w:sz w:val="22"/>
      <w:szCs w:val="22"/>
    </w:rPr>
  </w:style>
  <w:style w:type="character" w:customStyle="1" w:styleId="WW8Num20z3">
    <w:name w:val="WW8Num20z3"/>
    <w:rsid w:val="002E3E24"/>
  </w:style>
  <w:style w:type="character" w:customStyle="1" w:styleId="WW8Num20z4">
    <w:name w:val="WW8Num20z4"/>
    <w:rsid w:val="002E3E24"/>
  </w:style>
  <w:style w:type="character" w:customStyle="1" w:styleId="WW8Num20z5">
    <w:name w:val="WW8Num20z5"/>
    <w:rsid w:val="002E3E24"/>
  </w:style>
  <w:style w:type="character" w:customStyle="1" w:styleId="WW8Num20z6">
    <w:name w:val="WW8Num20z6"/>
    <w:rsid w:val="002E3E24"/>
  </w:style>
  <w:style w:type="character" w:customStyle="1" w:styleId="WW8Num20z7">
    <w:name w:val="WW8Num20z7"/>
    <w:rsid w:val="002E3E24"/>
  </w:style>
  <w:style w:type="character" w:customStyle="1" w:styleId="WW8Num20z8">
    <w:name w:val="WW8Num20z8"/>
    <w:rsid w:val="002E3E24"/>
  </w:style>
  <w:style w:type="character" w:customStyle="1" w:styleId="WW8Num21z0">
    <w:name w:val="WW8Num21z0"/>
    <w:rsid w:val="002E3E24"/>
    <w:rPr>
      <w:rFonts w:ascii="Times New Roman" w:eastAsia="Times New Roman" w:hAnsi="Times New Roman" w:cs="Times New Roman" w:hint="default"/>
    </w:rPr>
  </w:style>
  <w:style w:type="character" w:customStyle="1" w:styleId="WW8Num21z1">
    <w:name w:val="WW8Num21z1"/>
    <w:rsid w:val="002E3E24"/>
  </w:style>
  <w:style w:type="character" w:customStyle="1" w:styleId="WW8Num21z2">
    <w:name w:val="WW8Num21z2"/>
    <w:rsid w:val="002E3E24"/>
  </w:style>
  <w:style w:type="character" w:customStyle="1" w:styleId="WW8Num21z3">
    <w:name w:val="WW8Num21z3"/>
    <w:rsid w:val="002E3E24"/>
  </w:style>
  <w:style w:type="character" w:customStyle="1" w:styleId="WW8Num21z4">
    <w:name w:val="WW8Num21z4"/>
    <w:rsid w:val="002E3E24"/>
  </w:style>
  <w:style w:type="character" w:customStyle="1" w:styleId="WW8Num21z5">
    <w:name w:val="WW8Num21z5"/>
    <w:rsid w:val="002E3E24"/>
  </w:style>
  <w:style w:type="character" w:customStyle="1" w:styleId="WW8Num21z6">
    <w:name w:val="WW8Num21z6"/>
    <w:rsid w:val="002E3E24"/>
  </w:style>
  <w:style w:type="character" w:customStyle="1" w:styleId="WW8Num21z7">
    <w:name w:val="WW8Num21z7"/>
    <w:rsid w:val="002E3E24"/>
  </w:style>
  <w:style w:type="character" w:customStyle="1" w:styleId="WW8Num21z8">
    <w:name w:val="WW8Num21z8"/>
    <w:rsid w:val="002E3E24"/>
  </w:style>
  <w:style w:type="character" w:customStyle="1" w:styleId="WW8Num22z0">
    <w:name w:val="WW8Num22z0"/>
    <w:rsid w:val="002E3E24"/>
    <w:rPr>
      <w:rFonts w:ascii="Symbol" w:hAnsi="Symbol" w:cs="Symbol" w:hint="default"/>
      <w:color w:val="auto"/>
      <w:sz w:val="22"/>
      <w:szCs w:val="22"/>
    </w:rPr>
  </w:style>
  <w:style w:type="character" w:customStyle="1" w:styleId="WW8Num23z0">
    <w:name w:val="WW8Num23z0"/>
    <w:rsid w:val="002E3E24"/>
    <w:rPr>
      <w:rFonts w:ascii="Symbol" w:hAnsi="Symbol" w:cs="Symbol" w:hint="default"/>
    </w:rPr>
  </w:style>
  <w:style w:type="character" w:customStyle="1" w:styleId="WW8Num23z1">
    <w:name w:val="WW8Num23z1"/>
    <w:rsid w:val="002E3E24"/>
    <w:rPr>
      <w:rFonts w:ascii="Symbol" w:hAnsi="Symbol" w:cs="Symbol" w:hint="default"/>
      <w:color w:val="auto"/>
    </w:rPr>
  </w:style>
  <w:style w:type="character" w:customStyle="1" w:styleId="WW8Num23z2">
    <w:name w:val="WW8Num23z2"/>
    <w:rsid w:val="002E3E24"/>
    <w:rPr>
      <w:rFonts w:ascii="Wingdings" w:hAnsi="Wingdings" w:cs="Wingdings" w:hint="default"/>
    </w:rPr>
  </w:style>
  <w:style w:type="character" w:customStyle="1" w:styleId="WW8Num23z4">
    <w:name w:val="WW8Num23z4"/>
    <w:rsid w:val="002E3E24"/>
    <w:rPr>
      <w:rFonts w:ascii="Courier New" w:hAnsi="Courier New" w:cs="Verdana" w:hint="default"/>
    </w:rPr>
  </w:style>
  <w:style w:type="character" w:customStyle="1" w:styleId="WW8Num24z0">
    <w:name w:val="WW8Num24z0"/>
    <w:rsid w:val="002E3E24"/>
    <w:rPr>
      <w:rFonts w:ascii="Symbol" w:hAnsi="Symbol" w:cs="Symbol" w:hint="default"/>
      <w:color w:val="auto"/>
      <w:sz w:val="22"/>
      <w:szCs w:val="22"/>
    </w:rPr>
  </w:style>
  <w:style w:type="character" w:customStyle="1" w:styleId="WW8Num25z0">
    <w:name w:val="WW8Num25z0"/>
    <w:rsid w:val="002E3E24"/>
    <w:rPr>
      <w:rFonts w:ascii="Symbol" w:hAnsi="Symbol" w:cs="Symbol" w:hint="default"/>
      <w:color w:val="auto"/>
      <w:sz w:val="22"/>
      <w:szCs w:val="22"/>
    </w:rPr>
  </w:style>
  <w:style w:type="character" w:customStyle="1" w:styleId="WW8Num26z0">
    <w:name w:val="WW8Num26z0"/>
    <w:rsid w:val="002E3E24"/>
  </w:style>
  <w:style w:type="character" w:customStyle="1" w:styleId="WW8Num26z1">
    <w:name w:val="WW8Num26z1"/>
    <w:rsid w:val="002E3E24"/>
  </w:style>
  <w:style w:type="character" w:customStyle="1" w:styleId="WW8Num26z2">
    <w:name w:val="WW8Num26z2"/>
    <w:rsid w:val="002E3E24"/>
  </w:style>
  <w:style w:type="character" w:customStyle="1" w:styleId="WW8Num26z3">
    <w:name w:val="WW8Num26z3"/>
    <w:rsid w:val="002E3E24"/>
  </w:style>
  <w:style w:type="character" w:customStyle="1" w:styleId="WW8Num26z4">
    <w:name w:val="WW8Num26z4"/>
    <w:rsid w:val="002E3E24"/>
  </w:style>
  <w:style w:type="character" w:customStyle="1" w:styleId="WW8Num26z5">
    <w:name w:val="WW8Num26z5"/>
    <w:rsid w:val="002E3E24"/>
  </w:style>
  <w:style w:type="character" w:customStyle="1" w:styleId="WW8Num26z6">
    <w:name w:val="WW8Num26z6"/>
    <w:rsid w:val="002E3E24"/>
  </w:style>
  <w:style w:type="character" w:customStyle="1" w:styleId="WW8Num26z7">
    <w:name w:val="WW8Num26z7"/>
    <w:rsid w:val="002E3E24"/>
  </w:style>
  <w:style w:type="character" w:customStyle="1" w:styleId="WW8Num26z8">
    <w:name w:val="WW8Num26z8"/>
    <w:rsid w:val="002E3E24"/>
  </w:style>
  <w:style w:type="character" w:customStyle="1" w:styleId="WW8Num27z0">
    <w:name w:val="WW8Num27z0"/>
    <w:rsid w:val="002E3E24"/>
    <w:rPr>
      <w:rFonts w:ascii="Wingdings" w:hAnsi="Wingdings" w:cs="Wingdings" w:hint="default"/>
    </w:rPr>
  </w:style>
  <w:style w:type="character" w:customStyle="1" w:styleId="WW8Num27z1">
    <w:name w:val="WW8Num27z1"/>
    <w:rsid w:val="002E3E24"/>
    <w:rPr>
      <w:rFonts w:ascii="Symbol" w:hAnsi="Symbol" w:cs="Symbol" w:hint="default"/>
    </w:rPr>
  </w:style>
  <w:style w:type="character" w:customStyle="1" w:styleId="WW8Num27z4">
    <w:name w:val="WW8Num27z4"/>
    <w:rsid w:val="002E3E24"/>
    <w:rPr>
      <w:rFonts w:ascii="Courier New" w:hAnsi="Courier New" w:cs="Courier New" w:hint="default"/>
    </w:rPr>
  </w:style>
  <w:style w:type="character" w:customStyle="1" w:styleId="WW8Num28z0">
    <w:name w:val="WW8Num28z0"/>
    <w:rsid w:val="002E3E24"/>
    <w:rPr>
      <w:rFonts w:hint="default"/>
    </w:rPr>
  </w:style>
  <w:style w:type="character" w:customStyle="1" w:styleId="WW8Num28z1">
    <w:name w:val="WW8Num28z1"/>
    <w:rsid w:val="002E3E24"/>
  </w:style>
  <w:style w:type="character" w:customStyle="1" w:styleId="WW8Num28z2">
    <w:name w:val="WW8Num28z2"/>
    <w:rsid w:val="002E3E24"/>
  </w:style>
  <w:style w:type="character" w:customStyle="1" w:styleId="WW8Num28z3">
    <w:name w:val="WW8Num28z3"/>
    <w:rsid w:val="002E3E24"/>
  </w:style>
  <w:style w:type="character" w:customStyle="1" w:styleId="WW8Num28z4">
    <w:name w:val="WW8Num28z4"/>
    <w:rsid w:val="002E3E24"/>
  </w:style>
  <w:style w:type="character" w:customStyle="1" w:styleId="WW8Num28z5">
    <w:name w:val="WW8Num28z5"/>
    <w:rsid w:val="002E3E24"/>
  </w:style>
  <w:style w:type="character" w:customStyle="1" w:styleId="WW8Num28z6">
    <w:name w:val="WW8Num28z6"/>
    <w:rsid w:val="002E3E24"/>
  </w:style>
  <w:style w:type="character" w:customStyle="1" w:styleId="WW8Num28z7">
    <w:name w:val="WW8Num28z7"/>
    <w:rsid w:val="002E3E24"/>
  </w:style>
  <w:style w:type="character" w:customStyle="1" w:styleId="WW8Num28z8">
    <w:name w:val="WW8Num28z8"/>
    <w:rsid w:val="002E3E24"/>
  </w:style>
  <w:style w:type="character" w:customStyle="1" w:styleId="WW8NumSt6z1">
    <w:name w:val="WW8NumSt6z1"/>
    <w:rsid w:val="002E3E24"/>
    <w:rPr>
      <w:rFonts w:ascii="Courier New" w:hAnsi="Courier New" w:cs="Times New Roman" w:hint="default"/>
    </w:rPr>
  </w:style>
  <w:style w:type="character" w:customStyle="1" w:styleId="WW8NumSt6z2">
    <w:name w:val="WW8NumSt6z2"/>
    <w:rsid w:val="002E3E24"/>
    <w:rPr>
      <w:rFonts w:ascii="Wingdings" w:hAnsi="Wingdings" w:cs="Wingdings" w:hint="default"/>
    </w:rPr>
  </w:style>
  <w:style w:type="character" w:customStyle="1" w:styleId="WW8NumSt6z3">
    <w:name w:val="WW8NumSt6z3"/>
    <w:rsid w:val="002E3E24"/>
    <w:rPr>
      <w:rFonts w:ascii="Symbol" w:hAnsi="Symbol" w:cs="Symbol" w:hint="default"/>
    </w:rPr>
  </w:style>
  <w:style w:type="character" w:customStyle="1" w:styleId="Domylnaczcionkaakapitu1">
    <w:name w:val="Domyślna czcionka akapitu1"/>
    <w:rsid w:val="002E3E24"/>
  </w:style>
  <w:style w:type="character" w:styleId="Hipercze">
    <w:name w:val="Hyperlink"/>
    <w:uiPriority w:val="99"/>
    <w:rsid w:val="002E3E24"/>
    <w:rPr>
      <w:color w:val="0000FF"/>
      <w:u w:val="single"/>
    </w:rPr>
  </w:style>
  <w:style w:type="character" w:styleId="UyteHipercze">
    <w:name w:val="FollowedHyperlink"/>
    <w:uiPriority w:val="99"/>
    <w:rsid w:val="002E3E24"/>
    <w:rPr>
      <w:color w:val="800080"/>
      <w:u w:val="single"/>
    </w:rPr>
  </w:style>
  <w:style w:type="character" w:styleId="Uwydatnienie">
    <w:name w:val="Emphasis"/>
    <w:uiPriority w:val="20"/>
    <w:qFormat/>
    <w:rsid w:val="002E3E24"/>
    <w:rPr>
      <w:b/>
      <w:bCs/>
      <w:i w:val="0"/>
      <w:iCs w:val="0"/>
    </w:rPr>
  </w:style>
  <w:style w:type="character" w:customStyle="1" w:styleId="Nagwek1Znak1">
    <w:name w:val="Nagłówek 1 Znak1"/>
    <w:rsid w:val="002E3E24"/>
    <w:rPr>
      <w:rFonts w:ascii="Calibri Light" w:eastAsia="Times New Roman" w:hAnsi="Calibri Light" w:cs="Times New Roman"/>
      <w:color w:val="2E74B5"/>
      <w:sz w:val="32"/>
      <w:szCs w:val="32"/>
    </w:rPr>
  </w:style>
  <w:style w:type="character" w:customStyle="1" w:styleId="Nagwek2Znak1">
    <w:name w:val="Nagłówek 2 Znak1"/>
    <w:rsid w:val="002E3E24"/>
    <w:rPr>
      <w:rFonts w:ascii="Calibri Light" w:eastAsia="Times New Roman" w:hAnsi="Calibri Light" w:cs="Times New Roman"/>
      <w:color w:val="2E74B5"/>
      <w:sz w:val="26"/>
      <w:szCs w:val="26"/>
    </w:rPr>
  </w:style>
  <w:style w:type="character" w:customStyle="1" w:styleId="NagwekZnak">
    <w:name w:val="Nagłówek Znak"/>
    <w:uiPriority w:val="99"/>
    <w:rsid w:val="002E3E24"/>
    <w:rPr>
      <w:rFonts w:ascii="Times New Roman" w:eastAsia="Times New Roman" w:hAnsi="Times New Roman" w:cs="Times New Roman"/>
      <w:sz w:val="24"/>
      <w:szCs w:val="24"/>
    </w:rPr>
  </w:style>
  <w:style w:type="character" w:customStyle="1" w:styleId="StopkaZnak">
    <w:name w:val="Stopka Znak"/>
    <w:uiPriority w:val="99"/>
    <w:rsid w:val="002E3E24"/>
    <w:rPr>
      <w:rFonts w:ascii="Times New Roman" w:eastAsia="Times New Roman" w:hAnsi="Times New Roman" w:cs="Times New Roman"/>
      <w:sz w:val="24"/>
      <w:szCs w:val="24"/>
    </w:rPr>
  </w:style>
  <w:style w:type="character" w:customStyle="1" w:styleId="TekstpodstawowyZnak">
    <w:name w:val="Tekst podstawowy Znak"/>
    <w:rsid w:val="002E3E24"/>
    <w:rPr>
      <w:rFonts w:ascii="Times New Roman" w:eastAsia="Times New Roman" w:hAnsi="Times New Roman" w:cs="Times New Roman"/>
      <w:sz w:val="24"/>
      <w:szCs w:val="24"/>
    </w:rPr>
  </w:style>
  <w:style w:type="character" w:customStyle="1" w:styleId="TekstpodstawowywcityZnak">
    <w:name w:val="Tekst podstawowy wcięty Znak"/>
    <w:rsid w:val="002E3E24"/>
    <w:rPr>
      <w:rFonts w:ascii="Times New Roman" w:eastAsia="Times New Roman" w:hAnsi="Times New Roman" w:cs="Times New Roman"/>
      <w:sz w:val="24"/>
      <w:szCs w:val="24"/>
    </w:rPr>
  </w:style>
  <w:style w:type="character" w:customStyle="1" w:styleId="Tekstpodstawowy2Znak">
    <w:name w:val="Tekst podstawowy 2 Znak"/>
    <w:rsid w:val="002E3E24"/>
    <w:rPr>
      <w:rFonts w:ascii="Times New Roman" w:eastAsia="Times New Roman" w:hAnsi="Times New Roman" w:cs="Times New Roman"/>
      <w:sz w:val="24"/>
      <w:szCs w:val="24"/>
    </w:rPr>
  </w:style>
  <w:style w:type="character" w:customStyle="1" w:styleId="Tekstpodstawowy3Znak">
    <w:name w:val="Tekst podstawowy 3 Znak"/>
    <w:rsid w:val="002E3E24"/>
    <w:rPr>
      <w:rFonts w:ascii="Arial" w:eastAsia="Times New Roman" w:hAnsi="Arial" w:cs="Times New Roman"/>
      <w:sz w:val="20"/>
      <w:szCs w:val="24"/>
    </w:rPr>
  </w:style>
  <w:style w:type="character" w:customStyle="1" w:styleId="Tekstpodstawowywcity3Znak">
    <w:name w:val="Tekst podstawowy wcięty 3 Znak"/>
    <w:rsid w:val="002E3E24"/>
    <w:rPr>
      <w:rFonts w:ascii="Times New Roman" w:eastAsia="Times New Roman" w:hAnsi="Times New Roman" w:cs="Times New Roman"/>
      <w:sz w:val="16"/>
      <w:szCs w:val="16"/>
    </w:rPr>
  </w:style>
  <w:style w:type="character" w:customStyle="1" w:styleId="TekstdymkaZnak">
    <w:name w:val="Tekst dymka Znak"/>
    <w:rsid w:val="002E3E24"/>
    <w:rPr>
      <w:rFonts w:ascii="Segoe UI" w:eastAsia="Times New Roman" w:hAnsi="Segoe UI" w:cs="Segoe UI"/>
      <w:sz w:val="18"/>
      <w:szCs w:val="18"/>
    </w:rPr>
  </w:style>
  <w:style w:type="character" w:styleId="Wyrnienieintensywne">
    <w:name w:val="Intense Emphasis"/>
    <w:qFormat/>
    <w:rsid w:val="002E3E24"/>
    <w:rPr>
      <w:b/>
      <w:bCs/>
      <w:i/>
      <w:iCs/>
      <w:color w:val="4F81BD"/>
    </w:rPr>
  </w:style>
  <w:style w:type="character" w:customStyle="1" w:styleId="Tekstpodstawowywcity3Znak1">
    <w:name w:val="Tekst podstawowy wcięty 3 Znak1"/>
    <w:rsid w:val="002E3E24"/>
    <w:rPr>
      <w:rFonts w:ascii="Times New Roman" w:eastAsia="Times New Roman" w:hAnsi="Times New Roman" w:cs="Times New Roman"/>
      <w:sz w:val="16"/>
      <w:szCs w:val="16"/>
    </w:rPr>
  </w:style>
  <w:style w:type="character" w:customStyle="1" w:styleId="TekstdymkaZnak1">
    <w:name w:val="Tekst dymka Znak1"/>
    <w:rsid w:val="002E3E24"/>
    <w:rPr>
      <w:rFonts w:ascii="Tahoma" w:eastAsia="Times New Roman" w:hAnsi="Tahoma" w:cs="Times New Roman"/>
      <w:sz w:val="16"/>
      <w:szCs w:val="16"/>
    </w:rPr>
  </w:style>
  <w:style w:type="character" w:customStyle="1" w:styleId="luchili">
    <w:name w:val="luc_hili"/>
    <w:rsid w:val="002E3E24"/>
  </w:style>
  <w:style w:type="character" w:customStyle="1" w:styleId="st1">
    <w:name w:val="st1"/>
    <w:rsid w:val="002E3E24"/>
  </w:style>
  <w:style w:type="character" w:customStyle="1" w:styleId="st">
    <w:name w:val="st"/>
    <w:rsid w:val="002E3E24"/>
  </w:style>
  <w:style w:type="character" w:customStyle="1" w:styleId="apple-converted-space">
    <w:name w:val="apple-converted-space"/>
    <w:rsid w:val="002E3E24"/>
  </w:style>
  <w:style w:type="character" w:styleId="Pogrubienie">
    <w:name w:val="Strong"/>
    <w:uiPriority w:val="22"/>
    <w:qFormat/>
    <w:rsid w:val="002E3E24"/>
    <w:rPr>
      <w:b/>
      <w:bCs/>
    </w:rPr>
  </w:style>
  <w:style w:type="character" w:customStyle="1" w:styleId="TekstprzypisudolnegoZnak">
    <w:name w:val="Tekst przypisu dolnego Znak"/>
    <w:uiPriority w:val="99"/>
    <w:rsid w:val="002E3E24"/>
    <w:rPr>
      <w:rFonts w:ascii="Times New Roman" w:eastAsia="Times New Roman" w:hAnsi="Times New Roman" w:cs="Times New Roman"/>
    </w:rPr>
  </w:style>
  <w:style w:type="character" w:customStyle="1" w:styleId="Znakiprzypiswdolnych">
    <w:name w:val="Znaki przypisów dolnych"/>
    <w:rsid w:val="002E3E24"/>
    <w:rPr>
      <w:vertAlign w:val="superscript"/>
    </w:rPr>
  </w:style>
  <w:style w:type="character" w:styleId="Odwoanieprzypisudolnego">
    <w:name w:val="footnote reference"/>
    <w:uiPriority w:val="99"/>
    <w:rsid w:val="002E3E24"/>
    <w:rPr>
      <w:vertAlign w:val="superscript"/>
    </w:rPr>
  </w:style>
  <w:style w:type="character" w:styleId="Odwoanieprzypisukocowego">
    <w:name w:val="endnote reference"/>
    <w:rsid w:val="002E3E24"/>
    <w:rPr>
      <w:vertAlign w:val="superscript"/>
    </w:rPr>
  </w:style>
  <w:style w:type="character" w:customStyle="1" w:styleId="Znakiprzypiswkocowych">
    <w:name w:val="Znaki przypisów końcowych"/>
    <w:rsid w:val="002E3E24"/>
  </w:style>
  <w:style w:type="character" w:customStyle="1" w:styleId="ListLabel1">
    <w:name w:val="ListLabel 1"/>
    <w:rsid w:val="002E3E24"/>
    <w:rPr>
      <w:rFonts w:cs="Courier New"/>
    </w:rPr>
  </w:style>
  <w:style w:type="paragraph" w:customStyle="1" w:styleId="Nagwek10">
    <w:name w:val="Nagłówek1"/>
    <w:basedOn w:val="Normalny"/>
    <w:next w:val="Tekstpodstawowy"/>
    <w:rsid w:val="002E3E24"/>
    <w:pPr>
      <w:keepNext/>
      <w:suppressAutoHyphens/>
      <w:spacing w:before="240" w:after="120" w:line="240" w:lineRule="auto"/>
    </w:pPr>
    <w:rPr>
      <w:rFonts w:ascii="Liberation Sans" w:eastAsia="Microsoft YaHei" w:hAnsi="Liberation Sans" w:cs="Mangal"/>
      <w:sz w:val="28"/>
      <w:szCs w:val="28"/>
      <w:lang w:eastAsia="zh-CN"/>
    </w:rPr>
  </w:style>
  <w:style w:type="paragraph" w:styleId="Tekstpodstawowy">
    <w:name w:val="Body Text"/>
    <w:basedOn w:val="Normalny"/>
    <w:link w:val="TekstpodstawowyZnak1"/>
    <w:rsid w:val="002E3E24"/>
    <w:pPr>
      <w:suppressAutoHyphens/>
      <w:spacing w:after="120" w:line="240" w:lineRule="auto"/>
    </w:pPr>
    <w:rPr>
      <w:rFonts w:ascii="Times New Roman" w:eastAsia="Times New Roman" w:hAnsi="Times New Roman"/>
      <w:sz w:val="24"/>
      <w:szCs w:val="24"/>
      <w:lang w:eastAsia="zh-CN"/>
    </w:rPr>
  </w:style>
  <w:style w:type="character" w:customStyle="1" w:styleId="TekstpodstawowyZnak1">
    <w:name w:val="Tekst podstawowy Znak1"/>
    <w:basedOn w:val="Domylnaczcionkaakapitu"/>
    <w:link w:val="Tekstpodstawowy"/>
    <w:rsid w:val="002E3E24"/>
    <w:rPr>
      <w:rFonts w:ascii="Times New Roman" w:eastAsia="Times New Roman" w:hAnsi="Times New Roman" w:cs="Times New Roman"/>
      <w:sz w:val="24"/>
      <w:szCs w:val="24"/>
      <w:lang w:eastAsia="zh-CN"/>
    </w:rPr>
  </w:style>
  <w:style w:type="paragraph" w:styleId="Lista">
    <w:name w:val="List"/>
    <w:basedOn w:val="Tekstpodstawowy"/>
    <w:rsid w:val="002E3E24"/>
    <w:rPr>
      <w:rFonts w:cs="Mangal"/>
    </w:rPr>
  </w:style>
  <w:style w:type="paragraph" w:styleId="Legenda">
    <w:name w:val="caption"/>
    <w:basedOn w:val="Normalny"/>
    <w:qFormat/>
    <w:rsid w:val="002E3E24"/>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2E3E24"/>
    <w:pPr>
      <w:suppressLineNumbers/>
      <w:suppressAutoHyphens/>
      <w:spacing w:after="0" w:line="240" w:lineRule="auto"/>
    </w:pPr>
    <w:rPr>
      <w:rFonts w:ascii="Times New Roman" w:eastAsia="Times New Roman" w:hAnsi="Times New Roman" w:cs="Mangal"/>
      <w:sz w:val="24"/>
      <w:szCs w:val="24"/>
      <w:lang w:eastAsia="zh-CN"/>
    </w:rPr>
  </w:style>
  <w:style w:type="paragraph" w:styleId="NormalnyWeb">
    <w:name w:val="Normal (Web)"/>
    <w:basedOn w:val="Normalny"/>
    <w:rsid w:val="002E3E24"/>
    <w:pPr>
      <w:suppressAutoHyphens/>
      <w:spacing w:before="280" w:after="280" w:line="240" w:lineRule="auto"/>
    </w:pPr>
    <w:rPr>
      <w:rFonts w:ascii="Arial Unicode MS" w:eastAsia="Arial Unicode MS" w:hAnsi="Arial Unicode MS" w:cs="Arial Unicode MS"/>
      <w:sz w:val="24"/>
      <w:szCs w:val="24"/>
      <w:lang w:eastAsia="zh-CN"/>
    </w:rPr>
  </w:style>
  <w:style w:type="paragraph" w:styleId="Nagwek">
    <w:name w:val="header"/>
    <w:basedOn w:val="Normalny"/>
    <w:link w:val="NagwekZnak1"/>
    <w:uiPriority w:val="99"/>
    <w:rsid w:val="002E3E24"/>
    <w:pPr>
      <w:tabs>
        <w:tab w:val="center" w:pos="4536"/>
        <w:tab w:val="right" w:pos="9072"/>
      </w:tabs>
      <w:suppressAutoHyphens/>
      <w:spacing w:after="0" w:line="240" w:lineRule="auto"/>
    </w:pPr>
    <w:rPr>
      <w:rFonts w:ascii="Times New Roman" w:eastAsia="Times New Roman" w:hAnsi="Times New Roman"/>
      <w:sz w:val="24"/>
      <w:szCs w:val="24"/>
      <w:lang w:eastAsia="zh-CN"/>
    </w:rPr>
  </w:style>
  <w:style w:type="character" w:customStyle="1" w:styleId="NagwekZnak1">
    <w:name w:val="Nagłówek Znak1"/>
    <w:basedOn w:val="Domylnaczcionkaakapitu"/>
    <w:link w:val="Nagwek"/>
    <w:uiPriority w:val="99"/>
    <w:rsid w:val="002E3E24"/>
    <w:rPr>
      <w:rFonts w:ascii="Times New Roman" w:eastAsia="Times New Roman" w:hAnsi="Times New Roman" w:cs="Times New Roman"/>
      <w:sz w:val="24"/>
      <w:szCs w:val="24"/>
      <w:lang w:eastAsia="zh-CN"/>
    </w:rPr>
  </w:style>
  <w:style w:type="paragraph" w:styleId="Stopka">
    <w:name w:val="footer"/>
    <w:basedOn w:val="Normalny"/>
    <w:link w:val="StopkaZnak1"/>
    <w:uiPriority w:val="99"/>
    <w:rsid w:val="002E3E24"/>
    <w:pPr>
      <w:tabs>
        <w:tab w:val="center" w:pos="4536"/>
        <w:tab w:val="right" w:pos="9072"/>
      </w:tabs>
      <w:suppressAutoHyphens/>
      <w:spacing w:after="0" w:line="240" w:lineRule="auto"/>
    </w:pPr>
    <w:rPr>
      <w:rFonts w:ascii="Times New Roman" w:eastAsia="Times New Roman" w:hAnsi="Times New Roman"/>
      <w:sz w:val="24"/>
      <w:szCs w:val="24"/>
      <w:lang w:eastAsia="zh-CN"/>
    </w:rPr>
  </w:style>
  <w:style w:type="character" w:customStyle="1" w:styleId="StopkaZnak1">
    <w:name w:val="Stopka Znak1"/>
    <w:basedOn w:val="Domylnaczcionkaakapitu"/>
    <w:link w:val="Stopka"/>
    <w:uiPriority w:val="99"/>
    <w:rsid w:val="002E3E24"/>
    <w:rPr>
      <w:rFonts w:ascii="Times New Roman" w:eastAsia="Times New Roman" w:hAnsi="Times New Roman" w:cs="Times New Roman"/>
      <w:sz w:val="24"/>
      <w:szCs w:val="24"/>
      <w:lang w:eastAsia="zh-CN"/>
    </w:rPr>
  </w:style>
  <w:style w:type="paragraph" w:styleId="Tekstpodstawowywcity">
    <w:name w:val="Body Text Indent"/>
    <w:basedOn w:val="Normalny"/>
    <w:link w:val="TekstpodstawowywcityZnak1"/>
    <w:rsid w:val="002E3E24"/>
    <w:pPr>
      <w:tabs>
        <w:tab w:val="left" w:pos="0"/>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E w:val="0"/>
      <w:spacing w:after="0" w:line="360" w:lineRule="auto"/>
      <w:ind w:left="360"/>
      <w:jc w:val="both"/>
    </w:pPr>
    <w:rPr>
      <w:rFonts w:ascii="Times New Roman" w:eastAsia="Times New Roman" w:hAnsi="Times New Roman"/>
      <w:sz w:val="24"/>
      <w:szCs w:val="24"/>
      <w:lang w:eastAsia="zh-CN"/>
    </w:rPr>
  </w:style>
  <w:style w:type="character" w:customStyle="1" w:styleId="TekstpodstawowywcityZnak1">
    <w:name w:val="Tekst podstawowy wcięty Znak1"/>
    <w:basedOn w:val="Domylnaczcionkaakapitu"/>
    <w:link w:val="Tekstpodstawowywcity"/>
    <w:rsid w:val="002E3E24"/>
    <w:rPr>
      <w:rFonts w:ascii="Times New Roman" w:eastAsia="Times New Roman" w:hAnsi="Times New Roman" w:cs="Times New Roman"/>
      <w:sz w:val="24"/>
      <w:szCs w:val="24"/>
      <w:lang w:eastAsia="zh-CN"/>
    </w:rPr>
  </w:style>
  <w:style w:type="paragraph" w:customStyle="1" w:styleId="Tekstpodstawowy22">
    <w:name w:val="Tekst podstawowy 22"/>
    <w:basedOn w:val="Normalny"/>
    <w:rsid w:val="002E3E24"/>
    <w:pPr>
      <w:suppressAutoHyphens/>
      <w:spacing w:after="120" w:line="480" w:lineRule="auto"/>
    </w:pPr>
    <w:rPr>
      <w:rFonts w:ascii="Times New Roman" w:eastAsia="Times New Roman" w:hAnsi="Times New Roman"/>
      <w:sz w:val="24"/>
      <w:szCs w:val="24"/>
      <w:lang w:eastAsia="zh-CN"/>
    </w:rPr>
  </w:style>
  <w:style w:type="paragraph" w:customStyle="1" w:styleId="Tekstpodstawowy31">
    <w:name w:val="Tekst podstawowy 31"/>
    <w:basedOn w:val="Normalny"/>
    <w:rsid w:val="002E3E24"/>
    <w:pPr>
      <w:suppressAutoHyphens/>
      <w:spacing w:after="0" w:line="240" w:lineRule="auto"/>
    </w:pPr>
    <w:rPr>
      <w:rFonts w:ascii="Arial" w:eastAsia="Times New Roman" w:hAnsi="Arial" w:cs="Arial"/>
      <w:sz w:val="20"/>
      <w:szCs w:val="24"/>
      <w:lang w:eastAsia="zh-CN"/>
    </w:rPr>
  </w:style>
  <w:style w:type="paragraph" w:customStyle="1" w:styleId="Tekstpodstawowywcity31">
    <w:name w:val="Tekst podstawowy wcięty 31"/>
    <w:basedOn w:val="Normalny"/>
    <w:rsid w:val="002E3E24"/>
    <w:pPr>
      <w:suppressAutoHyphens/>
      <w:spacing w:after="120" w:line="240" w:lineRule="auto"/>
      <w:ind w:left="283"/>
    </w:pPr>
    <w:rPr>
      <w:rFonts w:ascii="Times New Roman" w:eastAsia="Times New Roman" w:hAnsi="Times New Roman"/>
      <w:sz w:val="16"/>
      <w:szCs w:val="16"/>
      <w:lang w:eastAsia="zh-CN"/>
    </w:rPr>
  </w:style>
  <w:style w:type="paragraph" w:styleId="Tekstdymka">
    <w:name w:val="Balloon Text"/>
    <w:basedOn w:val="Normalny"/>
    <w:link w:val="TekstdymkaZnak2"/>
    <w:rsid w:val="002E3E24"/>
    <w:pPr>
      <w:suppressAutoHyphens/>
      <w:spacing w:after="0" w:line="240" w:lineRule="auto"/>
    </w:pPr>
    <w:rPr>
      <w:rFonts w:ascii="Tahoma" w:eastAsia="Times New Roman" w:hAnsi="Tahoma" w:cs="Tahoma"/>
      <w:sz w:val="16"/>
      <w:szCs w:val="16"/>
      <w:lang w:eastAsia="zh-CN"/>
    </w:rPr>
  </w:style>
  <w:style w:type="character" w:customStyle="1" w:styleId="TekstdymkaZnak2">
    <w:name w:val="Tekst dymka Znak2"/>
    <w:basedOn w:val="Domylnaczcionkaakapitu"/>
    <w:link w:val="Tekstdymka"/>
    <w:rsid w:val="002E3E24"/>
    <w:rPr>
      <w:rFonts w:ascii="Tahoma" w:eastAsia="Times New Roman" w:hAnsi="Tahoma" w:cs="Tahoma"/>
      <w:sz w:val="16"/>
      <w:szCs w:val="16"/>
      <w:lang w:eastAsia="zh-CN"/>
    </w:rPr>
  </w:style>
  <w:style w:type="paragraph" w:styleId="Akapitzlist">
    <w:name w:val="List Paragraph"/>
    <w:basedOn w:val="Normalny"/>
    <w:uiPriority w:val="34"/>
    <w:qFormat/>
    <w:rsid w:val="002E3E24"/>
    <w:pPr>
      <w:suppressAutoHyphens/>
      <w:spacing w:after="200" w:line="276" w:lineRule="auto"/>
      <w:ind w:left="720"/>
      <w:contextualSpacing/>
    </w:pPr>
    <w:rPr>
      <w:rFonts w:cs="Calibri"/>
      <w:lang w:eastAsia="zh-CN"/>
    </w:rPr>
  </w:style>
  <w:style w:type="paragraph" w:customStyle="1" w:styleId="akapit">
    <w:name w:val="akapit"/>
    <w:basedOn w:val="Normalny"/>
    <w:rsid w:val="002E3E24"/>
    <w:pPr>
      <w:suppressAutoHyphens/>
      <w:spacing w:after="135" w:line="240" w:lineRule="auto"/>
    </w:pPr>
    <w:rPr>
      <w:rFonts w:ascii="Times New Roman" w:eastAsia="Times New Roman" w:hAnsi="Times New Roman"/>
      <w:sz w:val="24"/>
      <w:szCs w:val="24"/>
      <w:lang w:eastAsia="zh-CN"/>
    </w:rPr>
  </w:style>
  <w:style w:type="paragraph" w:customStyle="1" w:styleId="p0">
    <w:name w:val="p0"/>
    <w:basedOn w:val="Normalny"/>
    <w:rsid w:val="002E3E24"/>
    <w:pPr>
      <w:suppressAutoHyphens/>
      <w:spacing w:after="0" w:line="240" w:lineRule="auto"/>
    </w:pPr>
    <w:rPr>
      <w:rFonts w:ascii="Arial Unicode MS" w:eastAsia="Arial Unicode MS" w:hAnsi="Arial Unicode MS" w:cs="Arial Unicode MS"/>
      <w:sz w:val="24"/>
      <w:szCs w:val="24"/>
      <w:lang w:eastAsia="zh-CN"/>
    </w:rPr>
  </w:style>
  <w:style w:type="paragraph" w:customStyle="1" w:styleId="TableContents">
    <w:name w:val="Table Contents"/>
    <w:basedOn w:val="Normalny"/>
    <w:uiPriority w:val="99"/>
    <w:rsid w:val="002E3E24"/>
    <w:pPr>
      <w:widowControl w:val="0"/>
      <w:suppressAutoHyphens/>
      <w:autoSpaceDE w:val="0"/>
      <w:spacing w:after="0" w:line="240" w:lineRule="auto"/>
    </w:pPr>
    <w:rPr>
      <w:rFonts w:ascii="Times New Roman" w:eastAsia="Times New Roman" w:hAnsi="Times New Roman"/>
      <w:sz w:val="24"/>
      <w:szCs w:val="24"/>
      <w:lang w:val="en-US" w:eastAsia="zh-CN"/>
    </w:rPr>
  </w:style>
  <w:style w:type="paragraph" w:customStyle="1" w:styleId="Stopka1">
    <w:name w:val="Stopka1"/>
    <w:basedOn w:val="Normalny"/>
    <w:rsid w:val="002E3E24"/>
    <w:pPr>
      <w:widowControl w:val="0"/>
      <w:tabs>
        <w:tab w:val="center" w:pos="4818"/>
        <w:tab w:val="right" w:pos="9637"/>
      </w:tabs>
      <w:suppressAutoHyphens/>
      <w:autoSpaceDE w:val="0"/>
      <w:spacing w:after="0" w:line="240" w:lineRule="auto"/>
    </w:pPr>
    <w:rPr>
      <w:rFonts w:ascii="Times New Roman" w:eastAsia="Times New Roman" w:hAnsi="Times New Roman"/>
      <w:sz w:val="24"/>
      <w:szCs w:val="24"/>
      <w:lang w:val="en-US" w:eastAsia="zh-CN"/>
    </w:rPr>
  </w:style>
  <w:style w:type="paragraph" w:customStyle="1" w:styleId="Textbody">
    <w:name w:val="Text body"/>
    <w:basedOn w:val="Normalny"/>
    <w:rsid w:val="002E3E24"/>
    <w:pPr>
      <w:widowControl w:val="0"/>
      <w:suppressAutoHyphens/>
      <w:autoSpaceDE w:val="0"/>
      <w:spacing w:after="120" w:line="240" w:lineRule="auto"/>
    </w:pPr>
    <w:rPr>
      <w:rFonts w:ascii="Times New Roman" w:eastAsia="Times New Roman" w:hAnsi="Times New Roman"/>
      <w:sz w:val="24"/>
      <w:szCs w:val="24"/>
      <w:lang w:val="en-US" w:eastAsia="zh-CN"/>
    </w:rPr>
  </w:style>
  <w:style w:type="paragraph" w:customStyle="1" w:styleId="p1">
    <w:name w:val="p1"/>
    <w:basedOn w:val="Normalny"/>
    <w:rsid w:val="002E3E24"/>
    <w:pPr>
      <w:suppressAutoHyphens/>
      <w:spacing w:after="0" w:line="240" w:lineRule="auto"/>
    </w:pPr>
    <w:rPr>
      <w:rFonts w:ascii="Arial Unicode MS" w:eastAsia="Arial Unicode MS" w:hAnsi="Arial Unicode MS" w:cs="Arial Unicode MS"/>
      <w:sz w:val="24"/>
      <w:szCs w:val="24"/>
      <w:lang w:eastAsia="zh-CN"/>
    </w:rPr>
  </w:style>
  <w:style w:type="paragraph" w:customStyle="1" w:styleId="xl18">
    <w:name w:val="xl18"/>
    <w:basedOn w:val="Normalny"/>
    <w:rsid w:val="002E3E24"/>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pPr>
    <w:rPr>
      <w:rFonts w:ascii="Arial Unicode MS" w:eastAsia="Arial Unicode MS" w:hAnsi="Arial Unicode MS" w:cs="Arial Unicode MS"/>
      <w:b/>
      <w:bCs/>
      <w:sz w:val="17"/>
      <w:szCs w:val="17"/>
      <w:lang w:eastAsia="zh-CN"/>
    </w:rPr>
  </w:style>
  <w:style w:type="paragraph" w:customStyle="1" w:styleId="xl19">
    <w:name w:val="xl19"/>
    <w:basedOn w:val="Normalny"/>
    <w:rsid w:val="002E3E24"/>
    <w:pPr>
      <w:pBdr>
        <w:top w:val="none" w:sz="0" w:space="0" w:color="000000"/>
        <w:left w:val="single" w:sz="4" w:space="0" w:color="000000"/>
        <w:bottom w:val="none" w:sz="0" w:space="0" w:color="000000"/>
        <w:right w:val="single" w:sz="4" w:space="0" w:color="000000"/>
      </w:pBdr>
      <w:shd w:val="clear" w:color="auto" w:fill="FFFFFF"/>
      <w:suppressAutoHyphens/>
      <w:spacing w:before="280" w:after="280" w:line="240" w:lineRule="auto"/>
      <w:jc w:val="center"/>
    </w:pPr>
    <w:rPr>
      <w:rFonts w:ascii="Arial Unicode MS" w:eastAsia="Arial Unicode MS" w:hAnsi="Arial Unicode MS" w:cs="Arial Unicode MS"/>
      <w:sz w:val="24"/>
      <w:szCs w:val="24"/>
      <w:lang w:eastAsia="zh-CN"/>
    </w:rPr>
  </w:style>
  <w:style w:type="paragraph" w:customStyle="1" w:styleId="xl20">
    <w:name w:val="xl20"/>
    <w:basedOn w:val="Normalny"/>
    <w:rsid w:val="002E3E24"/>
    <w:pPr>
      <w:pBdr>
        <w:top w:val="single" w:sz="4" w:space="0" w:color="000000"/>
        <w:left w:val="single" w:sz="4" w:space="0" w:color="000000"/>
        <w:bottom w:val="single" w:sz="4" w:space="0" w:color="000000"/>
        <w:right w:val="single" w:sz="4" w:space="0" w:color="000000"/>
      </w:pBdr>
      <w:shd w:val="clear" w:color="auto" w:fill="D3D3D3"/>
      <w:suppressAutoHyphens/>
      <w:spacing w:before="280" w:after="280" w:line="240" w:lineRule="auto"/>
      <w:jc w:val="center"/>
    </w:pPr>
    <w:rPr>
      <w:rFonts w:ascii="Arial Unicode MS" w:eastAsia="Arial Unicode MS" w:hAnsi="Arial Unicode MS" w:cs="Arial Unicode MS"/>
      <w:sz w:val="24"/>
      <w:szCs w:val="24"/>
      <w:lang w:eastAsia="zh-CN"/>
    </w:rPr>
  </w:style>
  <w:style w:type="paragraph" w:customStyle="1" w:styleId="xl21">
    <w:name w:val="xl21"/>
    <w:basedOn w:val="Normalny"/>
    <w:rsid w:val="002E3E24"/>
    <w:pPr>
      <w:pBdr>
        <w:top w:val="single" w:sz="4" w:space="0" w:color="000000"/>
        <w:left w:val="single" w:sz="4" w:space="0" w:color="000000"/>
        <w:bottom w:val="single" w:sz="4" w:space="0" w:color="000000"/>
        <w:right w:val="single" w:sz="4" w:space="0" w:color="000000"/>
      </w:pBdr>
      <w:shd w:val="clear" w:color="auto" w:fill="D3D3D3"/>
      <w:suppressAutoHyphens/>
      <w:spacing w:before="280" w:after="280" w:line="240" w:lineRule="auto"/>
    </w:pPr>
    <w:rPr>
      <w:rFonts w:ascii="Arial Unicode MS" w:eastAsia="Arial Unicode MS" w:hAnsi="Arial Unicode MS" w:cs="Arial Unicode MS"/>
      <w:sz w:val="17"/>
      <w:szCs w:val="17"/>
      <w:lang w:eastAsia="zh-CN"/>
    </w:rPr>
  </w:style>
  <w:style w:type="paragraph" w:customStyle="1" w:styleId="xl22">
    <w:name w:val="xl22"/>
    <w:basedOn w:val="Normalny"/>
    <w:rsid w:val="002E3E24"/>
    <w:pPr>
      <w:pBdr>
        <w:top w:val="none" w:sz="0" w:space="0" w:color="000000"/>
        <w:left w:val="single" w:sz="4" w:space="0" w:color="000000"/>
        <w:bottom w:val="none" w:sz="0" w:space="0" w:color="000000"/>
        <w:right w:val="single" w:sz="4" w:space="0" w:color="000000"/>
      </w:pBdr>
      <w:shd w:val="clear" w:color="auto" w:fill="FFFFFF"/>
      <w:suppressAutoHyphens/>
      <w:spacing w:before="280" w:after="280" w:line="240" w:lineRule="auto"/>
      <w:jc w:val="center"/>
    </w:pPr>
    <w:rPr>
      <w:rFonts w:ascii="Arial Unicode MS" w:eastAsia="Arial Unicode MS" w:hAnsi="Arial Unicode MS" w:cs="Arial Unicode MS"/>
      <w:sz w:val="17"/>
      <w:szCs w:val="17"/>
      <w:lang w:eastAsia="zh-CN"/>
    </w:rPr>
  </w:style>
  <w:style w:type="paragraph" w:customStyle="1" w:styleId="xl23">
    <w:name w:val="xl23"/>
    <w:basedOn w:val="Normalny"/>
    <w:rsid w:val="002E3E2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pPr>
    <w:rPr>
      <w:rFonts w:ascii="Arial Unicode MS" w:eastAsia="Arial Unicode MS" w:hAnsi="Arial Unicode MS" w:cs="Arial Unicode MS"/>
      <w:sz w:val="17"/>
      <w:szCs w:val="17"/>
      <w:lang w:eastAsia="zh-CN"/>
    </w:rPr>
  </w:style>
  <w:style w:type="paragraph" w:customStyle="1" w:styleId="xl24">
    <w:name w:val="xl24"/>
    <w:basedOn w:val="Normalny"/>
    <w:rsid w:val="002E3E2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pPr>
    <w:rPr>
      <w:rFonts w:ascii="Arial Unicode MS" w:eastAsia="Arial Unicode MS" w:hAnsi="Arial Unicode MS" w:cs="Arial Unicode MS"/>
      <w:sz w:val="17"/>
      <w:szCs w:val="17"/>
      <w:lang w:eastAsia="zh-CN"/>
    </w:rPr>
  </w:style>
  <w:style w:type="paragraph" w:customStyle="1" w:styleId="xl25">
    <w:name w:val="xl25"/>
    <w:basedOn w:val="Normalny"/>
    <w:rsid w:val="002E3E24"/>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right"/>
    </w:pPr>
    <w:rPr>
      <w:rFonts w:ascii="Arial Unicode MS" w:eastAsia="Arial Unicode MS" w:hAnsi="Arial Unicode MS" w:cs="Arial Unicode MS"/>
      <w:b/>
      <w:bCs/>
      <w:sz w:val="17"/>
      <w:szCs w:val="17"/>
      <w:lang w:eastAsia="zh-CN"/>
    </w:rPr>
  </w:style>
  <w:style w:type="paragraph" w:customStyle="1" w:styleId="xl26">
    <w:name w:val="xl26"/>
    <w:basedOn w:val="Normalny"/>
    <w:rsid w:val="002E3E24"/>
    <w:pPr>
      <w:pBdr>
        <w:top w:val="single" w:sz="4" w:space="0" w:color="000000"/>
        <w:left w:val="single" w:sz="4" w:space="0" w:color="000000"/>
        <w:bottom w:val="single" w:sz="4" w:space="0" w:color="000000"/>
        <w:right w:val="single" w:sz="4" w:space="0" w:color="000000"/>
      </w:pBdr>
      <w:shd w:val="clear" w:color="auto" w:fill="D3D3D3"/>
      <w:suppressAutoHyphens/>
      <w:spacing w:before="280" w:after="280" w:line="240" w:lineRule="auto"/>
      <w:jc w:val="center"/>
    </w:pPr>
    <w:rPr>
      <w:rFonts w:ascii="Arial Unicode MS" w:eastAsia="Arial Unicode MS" w:hAnsi="Arial Unicode MS" w:cs="Arial Unicode MS"/>
      <w:sz w:val="17"/>
      <w:szCs w:val="17"/>
      <w:lang w:eastAsia="zh-CN"/>
    </w:rPr>
  </w:style>
  <w:style w:type="paragraph" w:customStyle="1" w:styleId="xl27">
    <w:name w:val="xl27"/>
    <w:basedOn w:val="Normalny"/>
    <w:rsid w:val="002E3E24"/>
    <w:pPr>
      <w:pBdr>
        <w:top w:val="single" w:sz="4" w:space="0" w:color="000000"/>
        <w:left w:val="single" w:sz="4" w:space="0" w:color="000000"/>
        <w:bottom w:val="single" w:sz="4" w:space="0" w:color="000000"/>
        <w:right w:val="single" w:sz="4" w:space="0" w:color="000000"/>
      </w:pBdr>
      <w:shd w:val="clear" w:color="auto" w:fill="D3D3D3"/>
      <w:suppressAutoHyphens/>
      <w:spacing w:before="280" w:after="280" w:line="240" w:lineRule="auto"/>
      <w:jc w:val="right"/>
    </w:pPr>
    <w:rPr>
      <w:rFonts w:ascii="Arial Unicode MS" w:eastAsia="Arial Unicode MS" w:hAnsi="Arial Unicode MS" w:cs="Arial Unicode MS"/>
      <w:sz w:val="17"/>
      <w:szCs w:val="17"/>
      <w:lang w:eastAsia="zh-CN"/>
    </w:rPr>
  </w:style>
  <w:style w:type="paragraph" w:customStyle="1" w:styleId="xl28">
    <w:name w:val="xl28"/>
    <w:basedOn w:val="Normalny"/>
    <w:rsid w:val="002E3E2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right"/>
    </w:pPr>
    <w:rPr>
      <w:rFonts w:ascii="Arial Unicode MS" w:eastAsia="Arial Unicode MS" w:hAnsi="Arial Unicode MS" w:cs="Arial Unicode MS"/>
      <w:sz w:val="17"/>
      <w:szCs w:val="17"/>
      <w:lang w:eastAsia="zh-CN"/>
    </w:rPr>
  </w:style>
  <w:style w:type="paragraph" w:customStyle="1" w:styleId="xl29">
    <w:name w:val="xl29"/>
    <w:basedOn w:val="Normalny"/>
    <w:rsid w:val="002E3E24"/>
    <w:pPr>
      <w:shd w:val="clear" w:color="auto" w:fill="FFFFFF"/>
      <w:suppressAutoHyphens/>
      <w:spacing w:before="280" w:after="280" w:line="240" w:lineRule="auto"/>
      <w:jc w:val="center"/>
    </w:pPr>
    <w:rPr>
      <w:rFonts w:ascii="Arial Unicode MS" w:eastAsia="Arial Unicode MS" w:hAnsi="Arial Unicode MS" w:cs="Arial Unicode MS"/>
      <w:sz w:val="16"/>
      <w:szCs w:val="16"/>
      <w:lang w:eastAsia="zh-CN"/>
    </w:rPr>
  </w:style>
  <w:style w:type="paragraph" w:customStyle="1" w:styleId="xl30">
    <w:name w:val="xl30"/>
    <w:basedOn w:val="Normalny"/>
    <w:rsid w:val="002E3E24"/>
    <w:pPr>
      <w:pBdr>
        <w:top w:val="single" w:sz="4" w:space="0" w:color="000000"/>
        <w:left w:val="none" w:sz="0" w:space="0" w:color="000000"/>
        <w:bottom w:val="none" w:sz="0" w:space="0" w:color="000000"/>
        <w:right w:val="none" w:sz="0" w:space="0" w:color="000000"/>
      </w:pBdr>
      <w:shd w:val="clear" w:color="auto" w:fill="FFFFFF"/>
      <w:suppressAutoHyphens/>
      <w:spacing w:before="280" w:after="280" w:line="240" w:lineRule="auto"/>
      <w:jc w:val="center"/>
    </w:pPr>
    <w:rPr>
      <w:rFonts w:ascii="Arial Unicode MS" w:eastAsia="Arial Unicode MS" w:hAnsi="Arial Unicode MS" w:cs="Arial Unicode MS"/>
      <w:sz w:val="24"/>
      <w:szCs w:val="24"/>
      <w:lang w:eastAsia="zh-CN"/>
    </w:rPr>
  </w:style>
  <w:style w:type="paragraph" w:customStyle="1" w:styleId="xl31">
    <w:name w:val="xl31"/>
    <w:basedOn w:val="Normalny"/>
    <w:rsid w:val="002E3E2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right"/>
    </w:pPr>
    <w:rPr>
      <w:rFonts w:ascii="Arial Unicode MS" w:eastAsia="Arial Unicode MS" w:hAnsi="Arial Unicode MS" w:cs="Arial Unicode MS"/>
      <w:b/>
      <w:bCs/>
      <w:sz w:val="24"/>
      <w:szCs w:val="24"/>
      <w:lang w:eastAsia="zh-CN"/>
    </w:rPr>
  </w:style>
  <w:style w:type="paragraph" w:customStyle="1" w:styleId="xl32">
    <w:name w:val="xl32"/>
    <w:basedOn w:val="Normalny"/>
    <w:rsid w:val="002E3E24"/>
    <w:pPr>
      <w:pBdr>
        <w:top w:val="single" w:sz="4" w:space="0" w:color="000000"/>
        <w:left w:val="none" w:sz="0" w:space="0" w:color="000000"/>
        <w:bottom w:val="single" w:sz="4" w:space="0" w:color="000000"/>
        <w:right w:val="single" w:sz="4" w:space="0" w:color="000000"/>
      </w:pBdr>
      <w:shd w:val="clear" w:color="auto" w:fill="FFFFFF"/>
      <w:suppressAutoHyphens/>
      <w:spacing w:before="280" w:after="280" w:line="240" w:lineRule="auto"/>
      <w:jc w:val="right"/>
    </w:pPr>
    <w:rPr>
      <w:rFonts w:ascii="Arial Unicode MS" w:eastAsia="Arial Unicode MS" w:hAnsi="Arial Unicode MS" w:cs="Arial Unicode MS"/>
      <w:sz w:val="18"/>
      <w:szCs w:val="18"/>
      <w:lang w:eastAsia="zh-CN"/>
    </w:rPr>
  </w:style>
  <w:style w:type="paragraph" w:customStyle="1" w:styleId="tabela">
    <w:name w:val="tabela"/>
    <w:basedOn w:val="Normalny"/>
    <w:rsid w:val="002E3E24"/>
    <w:pPr>
      <w:suppressAutoHyphens/>
      <w:spacing w:after="0" w:line="240" w:lineRule="auto"/>
      <w:jc w:val="both"/>
    </w:pPr>
    <w:rPr>
      <w:rFonts w:ascii="Tahoma" w:eastAsia="Times New Roman" w:hAnsi="Tahoma" w:cs="Tahoma"/>
      <w:color w:val="000000"/>
      <w:sz w:val="18"/>
      <w:szCs w:val="18"/>
      <w:lang w:eastAsia="zh-CN"/>
    </w:rPr>
  </w:style>
  <w:style w:type="paragraph" w:customStyle="1" w:styleId="Standard">
    <w:name w:val="Standard"/>
    <w:rsid w:val="002E3E24"/>
    <w:pPr>
      <w:widowControl w:val="0"/>
      <w:suppressAutoHyphens/>
      <w:spacing w:after="0" w:line="240" w:lineRule="auto"/>
    </w:pPr>
    <w:rPr>
      <w:rFonts w:ascii="Times New Roman" w:eastAsia="Lucida Sans Unicode" w:hAnsi="Times New Roman" w:cs="Tahoma"/>
      <w:kern w:val="1"/>
      <w:sz w:val="24"/>
      <w:szCs w:val="24"/>
      <w:lang w:eastAsia="zh-CN"/>
    </w:rPr>
  </w:style>
  <w:style w:type="paragraph" w:customStyle="1" w:styleId="Default">
    <w:name w:val="Default"/>
    <w:rsid w:val="002E3E24"/>
    <w:pPr>
      <w:suppressAutoHyphens/>
      <w:autoSpaceDE w:val="0"/>
      <w:spacing w:after="0" w:line="240" w:lineRule="auto"/>
    </w:pPr>
    <w:rPr>
      <w:rFonts w:ascii="Calibri" w:eastAsia="Times New Roman" w:hAnsi="Calibri" w:cs="Calibri"/>
      <w:color w:val="000000"/>
      <w:sz w:val="24"/>
      <w:szCs w:val="24"/>
      <w:lang w:eastAsia="zh-CN"/>
    </w:rPr>
  </w:style>
  <w:style w:type="paragraph" w:customStyle="1" w:styleId="Tekstpodstawowy21">
    <w:name w:val="Tekst podstawowy 21"/>
    <w:basedOn w:val="Normalny"/>
    <w:rsid w:val="002E3E24"/>
    <w:pPr>
      <w:suppressAutoHyphens/>
      <w:overflowPunct w:val="0"/>
      <w:autoSpaceDE w:val="0"/>
      <w:spacing w:after="0" w:line="240" w:lineRule="auto"/>
      <w:jc w:val="center"/>
    </w:pPr>
    <w:rPr>
      <w:rFonts w:ascii="Times New Roman" w:eastAsia="Times New Roman" w:hAnsi="Times New Roman"/>
      <w:sz w:val="28"/>
      <w:szCs w:val="20"/>
      <w:lang w:eastAsia="zh-CN"/>
    </w:rPr>
  </w:style>
  <w:style w:type="paragraph" w:customStyle="1" w:styleId="xl58">
    <w:name w:val="xl58"/>
    <w:basedOn w:val="Normalny"/>
    <w:rsid w:val="002E3E2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pPr>
    <w:rPr>
      <w:rFonts w:ascii="Times New Roman" w:eastAsia="Times New Roman" w:hAnsi="Times New Roman"/>
      <w:sz w:val="24"/>
      <w:szCs w:val="24"/>
      <w:lang w:eastAsia="zh-CN"/>
    </w:rPr>
  </w:style>
  <w:style w:type="paragraph" w:customStyle="1" w:styleId="xl59">
    <w:name w:val="xl59"/>
    <w:basedOn w:val="Normalny"/>
    <w:rsid w:val="002E3E2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pPr>
    <w:rPr>
      <w:rFonts w:ascii="Times New Roman" w:eastAsia="Times New Roman" w:hAnsi="Times New Roman"/>
      <w:sz w:val="18"/>
      <w:szCs w:val="18"/>
      <w:lang w:eastAsia="zh-CN"/>
    </w:rPr>
  </w:style>
  <w:style w:type="paragraph" w:customStyle="1" w:styleId="xl60">
    <w:name w:val="xl60"/>
    <w:basedOn w:val="Normalny"/>
    <w:rsid w:val="002E3E2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pPr>
    <w:rPr>
      <w:rFonts w:ascii="Times New Roman" w:eastAsia="Times New Roman" w:hAnsi="Times New Roman"/>
      <w:sz w:val="16"/>
      <w:szCs w:val="16"/>
      <w:lang w:eastAsia="zh-CN"/>
    </w:rPr>
  </w:style>
  <w:style w:type="paragraph" w:customStyle="1" w:styleId="xl61">
    <w:name w:val="xl61"/>
    <w:basedOn w:val="Normalny"/>
    <w:rsid w:val="002E3E2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pPr>
    <w:rPr>
      <w:rFonts w:ascii="Times New Roman" w:eastAsia="Times New Roman" w:hAnsi="Times New Roman"/>
      <w:sz w:val="24"/>
      <w:szCs w:val="24"/>
      <w:lang w:eastAsia="zh-CN"/>
    </w:rPr>
  </w:style>
  <w:style w:type="paragraph" w:customStyle="1" w:styleId="xl62">
    <w:name w:val="xl62"/>
    <w:basedOn w:val="Normalny"/>
    <w:rsid w:val="002E3E2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pPr>
    <w:rPr>
      <w:rFonts w:ascii="Times New Roman" w:eastAsia="Times New Roman" w:hAnsi="Times New Roman"/>
      <w:b/>
      <w:bCs/>
      <w:sz w:val="18"/>
      <w:szCs w:val="18"/>
      <w:lang w:eastAsia="zh-CN"/>
    </w:rPr>
  </w:style>
  <w:style w:type="paragraph" w:customStyle="1" w:styleId="xl63">
    <w:name w:val="xl63"/>
    <w:basedOn w:val="Normalny"/>
    <w:rsid w:val="002E3E2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pPr>
    <w:rPr>
      <w:rFonts w:ascii="Times New Roman" w:eastAsia="Times New Roman" w:hAnsi="Times New Roman"/>
      <w:sz w:val="16"/>
      <w:szCs w:val="16"/>
      <w:lang w:eastAsia="zh-CN"/>
    </w:rPr>
  </w:style>
  <w:style w:type="paragraph" w:customStyle="1" w:styleId="xl64">
    <w:name w:val="xl64"/>
    <w:basedOn w:val="Normalny"/>
    <w:rsid w:val="002E3E2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right"/>
    </w:pPr>
    <w:rPr>
      <w:rFonts w:ascii="Times New Roman" w:eastAsia="Times New Roman" w:hAnsi="Times New Roman"/>
      <w:sz w:val="16"/>
      <w:szCs w:val="16"/>
      <w:lang w:eastAsia="zh-CN"/>
    </w:rPr>
  </w:style>
  <w:style w:type="paragraph" w:customStyle="1" w:styleId="xl65">
    <w:name w:val="xl65"/>
    <w:basedOn w:val="Normalny"/>
    <w:rsid w:val="002E3E24"/>
    <w:pPr>
      <w:shd w:val="clear" w:color="auto" w:fill="FFFFFF"/>
      <w:suppressAutoHyphens/>
      <w:spacing w:before="280" w:after="280" w:line="240" w:lineRule="auto"/>
      <w:jc w:val="right"/>
    </w:pPr>
    <w:rPr>
      <w:rFonts w:ascii="Times New Roman" w:eastAsia="Times New Roman" w:hAnsi="Times New Roman"/>
      <w:sz w:val="16"/>
      <w:szCs w:val="16"/>
      <w:lang w:eastAsia="zh-CN"/>
    </w:rPr>
  </w:style>
  <w:style w:type="paragraph" w:customStyle="1" w:styleId="xl66">
    <w:name w:val="xl66"/>
    <w:basedOn w:val="Normalny"/>
    <w:rsid w:val="002E3E24"/>
    <w:pPr>
      <w:pBdr>
        <w:top w:val="single" w:sz="4" w:space="0" w:color="000000"/>
        <w:left w:val="single" w:sz="4" w:space="0" w:color="000000"/>
        <w:bottom w:val="single" w:sz="4" w:space="0" w:color="000000"/>
        <w:right w:val="none" w:sz="0" w:space="0" w:color="000000"/>
      </w:pBdr>
      <w:shd w:val="clear" w:color="auto" w:fill="FFFFFF"/>
      <w:suppressAutoHyphens/>
      <w:spacing w:before="280" w:after="280" w:line="240" w:lineRule="auto"/>
      <w:jc w:val="right"/>
    </w:pPr>
    <w:rPr>
      <w:rFonts w:ascii="Times New Roman" w:eastAsia="Times New Roman" w:hAnsi="Times New Roman"/>
      <w:b/>
      <w:bCs/>
      <w:sz w:val="18"/>
      <w:szCs w:val="18"/>
      <w:lang w:eastAsia="zh-CN"/>
    </w:rPr>
  </w:style>
  <w:style w:type="paragraph" w:customStyle="1" w:styleId="xl67">
    <w:name w:val="xl67"/>
    <w:basedOn w:val="Normalny"/>
    <w:rsid w:val="002E3E24"/>
    <w:pPr>
      <w:pBdr>
        <w:top w:val="single" w:sz="4" w:space="0" w:color="000000"/>
        <w:left w:val="none" w:sz="0" w:space="0" w:color="000000"/>
        <w:bottom w:val="single" w:sz="4" w:space="0" w:color="000000"/>
        <w:right w:val="single" w:sz="4" w:space="0" w:color="000000"/>
      </w:pBdr>
      <w:shd w:val="clear" w:color="auto" w:fill="FFFFFF"/>
      <w:suppressAutoHyphens/>
      <w:spacing w:before="280" w:after="280" w:line="240" w:lineRule="auto"/>
      <w:jc w:val="right"/>
    </w:pPr>
    <w:rPr>
      <w:rFonts w:ascii="Times New Roman" w:eastAsia="Times New Roman" w:hAnsi="Times New Roman"/>
      <w:b/>
      <w:bCs/>
      <w:sz w:val="18"/>
      <w:szCs w:val="18"/>
      <w:lang w:eastAsia="zh-CN"/>
    </w:rPr>
  </w:style>
  <w:style w:type="paragraph" w:customStyle="1" w:styleId="xl68">
    <w:name w:val="xl68"/>
    <w:basedOn w:val="Normalny"/>
    <w:rsid w:val="002E3E2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right"/>
    </w:pPr>
    <w:rPr>
      <w:rFonts w:ascii="Times New Roman" w:eastAsia="Times New Roman" w:hAnsi="Times New Roman"/>
      <w:b/>
      <w:bCs/>
      <w:sz w:val="16"/>
      <w:szCs w:val="16"/>
      <w:lang w:eastAsia="zh-CN"/>
    </w:rPr>
  </w:style>
  <w:style w:type="paragraph" w:customStyle="1" w:styleId="xl69">
    <w:name w:val="xl69"/>
    <w:basedOn w:val="Normalny"/>
    <w:rsid w:val="002E3E2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pPr>
    <w:rPr>
      <w:rFonts w:ascii="Times New Roman" w:eastAsia="Times New Roman" w:hAnsi="Times New Roman"/>
      <w:sz w:val="24"/>
      <w:szCs w:val="24"/>
      <w:lang w:eastAsia="zh-CN"/>
    </w:rPr>
  </w:style>
  <w:style w:type="paragraph" w:customStyle="1" w:styleId="xl70">
    <w:name w:val="xl70"/>
    <w:basedOn w:val="Normalny"/>
    <w:rsid w:val="002E3E2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pPr>
    <w:rPr>
      <w:rFonts w:ascii="Times New Roman" w:eastAsia="Times New Roman" w:hAnsi="Times New Roman"/>
      <w:sz w:val="16"/>
      <w:szCs w:val="16"/>
      <w:lang w:eastAsia="zh-CN"/>
    </w:rPr>
  </w:style>
  <w:style w:type="paragraph" w:customStyle="1" w:styleId="xl71">
    <w:name w:val="xl71"/>
    <w:basedOn w:val="Normalny"/>
    <w:rsid w:val="002E3E2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right"/>
    </w:pPr>
    <w:rPr>
      <w:rFonts w:ascii="Times New Roman" w:eastAsia="Times New Roman" w:hAnsi="Times New Roman"/>
      <w:sz w:val="16"/>
      <w:szCs w:val="16"/>
      <w:lang w:eastAsia="zh-CN"/>
    </w:rPr>
  </w:style>
  <w:style w:type="paragraph" w:customStyle="1" w:styleId="xl72">
    <w:name w:val="xl72"/>
    <w:basedOn w:val="Normalny"/>
    <w:rsid w:val="002E3E2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right"/>
    </w:pPr>
    <w:rPr>
      <w:rFonts w:ascii="Times New Roman" w:eastAsia="Times New Roman" w:hAnsi="Times New Roman"/>
      <w:b/>
      <w:bCs/>
      <w:sz w:val="18"/>
      <w:szCs w:val="18"/>
      <w:lang w:eastAsia="zh-CN"/>
    </w:rPr>
  </w:style>
  <w:style w:type="paragraph" w:customStyle="1" w:styleId="xl73">
    <w:name w:val="xl73"/>
    <w:basedOn w:val="Normalny"/>
    <w:rsid w:val="002E3E2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pPr>
    <w:rPr>
      <w:rFonts w:ascii="Times New Roman" w:eastAsia="Times New Roman" w:hAnsi="Times New Roman"/>
      <w:b/>
      <w:bCs/>
      <w:sz w:val="16"/>
      <w:szCs w:val="16"/>
      <w:lang w:eastAsia="zh-CN"/>
    </w:rPr>
  </w:style>
  <w:style w:type="paragraph" w:customStyle="1" w:styleId="xl74">
    <w:name w:val="xl74"/>
    <w:basedOn w:val="Normalny"/>
    <w:rsid w:val="002E3E2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pPr>
    <w:rPr>
      <w:rFonts w:ascii="Times New Roman" w:eastAsia="Times New Roman" w:hAnsi="Times New Roman"/>
      <w:b/>
      <w:bCs/>
      <w:sz w:val="16"/>
      <w:szCs w:val="16"/>
      <w:lang w:eastAsia="zh-CN"/>
    </w:rPr>
  </w:style>
  <w:style w:type="paragraph" w:customStyle="1" w:styleId="Tekstpodstawowy32">
    <w:name w:val="Tekst podstawowy 32"/>
    <w:basedOn w:val="Normalny"/>
    <w:rsid w:val="002E3E24"/>
    <w:pPr>
      <w:suppressAutoHyphens/>
      <w:spacing w:after="0" w:line="360" w:lineRule="auto"/>
      <w:jc w:val="both"/>
    </w:pPr>
    <w:rPr>
      <w:rFonts w:ascii="Arial Narrow" w:eastAsia="Times New Roman" w:hAnsi="Arial Narrow" w:cs="Arial Narrow"/>
      <w:sz w:val="24"/>
      <w:szCs w:val="20"/>
      <w:lang w:eastAsia="zh-CN"/>
    </w:rPr>
  </w:style>
  <w:style w:type="paragraph" w:customStyle="1" w:styleId="Tekstpodstawowy23">
    <w:name w:val="Tekst podstawowy 23"/>
    <w:basedOn w:val="Normalny"/>
    <w:rsid w:val="002E3E24"/>
    <w:pPr>
      <w:suppressAutoHyphens/>
      <w:overflowPunct w:val="0"/>
      <w:autoSpaceDE w:val="0"/>
      <w:spacing w:after="0" w:line="240" w:lineRule="auto"/>
    </w:pPr>
    <w:rPr>
      <w:rFonts w:ascii="Times New Roman" w:eastAsia="Times New Roman" w:hAnsi="Times New Roman"/>
      <w:sz w:val="28"/>
      <w:szCs w:val="20"/>
      <w:lang w:eastAsia="zh-CN"/>
    </w:rPr>
  </w:style>
  <w:style w:type="paragraph" w:styleId="Tekstprzypisudolnego">
    <w:name w:val="footnote text"/>
    <w:basedOn w:val="Normalny"/>
    <w:link w:val="TekstprzypisudolnegoZnak1"/>
    <w:uiPriority w:val="99"/>
    <w:rsid w:val="002E3E24"/>
    <w:pPr>
      <w:suppressAutoHyphens/>
      <w:spacing w:after="0" w:line="240" w:lineRule="auto"/>
    </w:pPr>
    <w:rPr>
      <w:rFonts w:ascii="Times New Roman" w:eastAsia="Times New Roman" w:hAnsi="Times New Roman"/>
      <w:sz w:val="20"/>
      <w:szCs w:val="20"/>
      <w:lang w:eastAsia="zh-CN"/>
    </w:rPr>
  </w:style>
  <w:style w:type="character" w:customStyle="1" w:styleId="TekstprzypisudolnegoZnak1">
    <w:name w:val="Tekst przypisu dolnego Znak1"/>
    <w:basedOn w:val="Domylnaczcionkaakapitu"/>
    <w:link w:val="Tekstprzypisudolnego"/>
    <w:uiPriority w:val="99"/>
    <w:rsid w:val="002E3E24"/>
    <w:rPr>
      <w:rFonts w:ascii="Times New Roman" w:eastAsia="Times New Roman" w:hAnsi="Times New Roman" w:cs="Times New Roman"/>
      <w:sz w:val="20"/>
      <w:szCs w:val="20"/>
      <w:lang w:eastAsia="zh-CN"/>
    </w:rPr>
  </w:style>
  <w:style w:type="paragraph" w:customStyle="1" w:styleId="not4bbtext">
    <w:name w:val="not4bbtext"/>
    <w:basedOn w:val="Normalny"/>
    <w:rsid w:val="002E3E24"/>
    <w:pPr>
      <w:suppressAutoHyphens/>
      <w:spacing w:after="300" w:line="240" w:lineRule="auto"/>
    </w:pPr>
    <w:rPr>
      <w:rFonts w:ascii="inherit" w:eastAsia="Times New Roman" w:hAnsi="inherit" w:cs="inherit"/>
      <w:sz w:val="24"/>
      <w:szCs w:val="24"/>
      <w:lang w:eastAsia="zh-CN"/>
    </w:rPr>
  </w:style>
  <w:style w:type="paragraph" w:customStyle="1" w:styleId="linkowanie">
    <w:name w:val="linkowanie"/>
    <w:basedOn w:val="Normalny"/>
    <w:rsid w:val="002E3E24"/>
    <w:pPr>
      <w:suppressAutoHyphens/>
      <w:spacing w:after="300" w:line="240" w:lineRule="auto"/>
    </w:pPr>
    <w:rPr>
      <w:rFonts w:ascii="inherit" w:eastAsia="Times New Roman" w:hAnsi="inherit" w:cs="inherit"/>
      <w:sz w:val="24"/>
      <w:szCs w:val="24"/>
      <w:lang w:eastAsia="zh-CN"/>
    </w:rPr>
  </w:style>
  <w:style w:type="paragraph" w:customStyle="1" w:styleId="wazne">
    <w:name w:val="wazne"/>
    <w:basedOn w:val="Normalny"/>
    <w:rsid w:val="002E3E24"/>
    <w:pPr>
      <w:suppressAutoHyphens/>
      <w:spacing w:after="300" w:line="240" w:lineRule="auto"/>
    </w:pPr>
    <w:rPr>
      <w:rFonts w:ascii="inherit" w:eastAsia="Times New Roman" w:hAnsi="inherit" w:cs="inherit"/>
      <w:sz w:val="24"/>
      <w:szCs w:val="24"/>
      <w:lang w:eastAsia="zh-CN"/>
    </w:rPr>
  </w:style>
  <w:style w:type="paragraph" w:customStyle="1" w:styleId="Zawartotabeli">
    <w:name w:val="Zawartość tabeli"/>
    <w:basedOn w:val="Normalny"/>
    <w:rsid w:val="002E3E24"/>
    <w:pPr>
      <w:suppressLineNumbers/>
      <w:suppressAutoHyphens/>
      <w:spacing w:after="0" w:line="240" w:lineRule="auto"/>
    </w:pPr>
    <w:rPr>
      <w:rFonts w:ascii="Times New Roman" w:eastAsia="Times New Roman" w:hAnsi="Times New Roman"/>
      <w:sz w:val="24"/>
      <w:szCs w:val="24"/>
      <w:lang w:eastAsia="zh-CN"/>
    </w:rPr>
  </w:style>
  <w:style w:type="paragraph" w:customStyle="1" w:styleId="Nagwektabeli">
    <w:name w:val="Nagłówek tabeli"/>
    <w:basedOn w:val="Zawartotabeli"/>
    <w:rsid w:val="002E3E24"/>
    <w:pPr>
      <w:jc w:val="center"/>
    </w:pPr>
    <w:rPr>
      <w:b/>
      <w:bCs/>
    </w:rPr>
  </w:style>
  <w:style w:type="paragraph" w:styleId="Tekstpodstawowy2">
    <w:name w:val="Body Text 2"/>
    <w:basedOn w:val="Normalny"/>
    <w:link w:val="Tekstpodstawowy2Znak1"/>
    <w:uiPriority w:val="99"/>
    <w:semiHidden/>
    <w:unhideWhenUsed/>
    <w:rsid w:val="002E3E24"/>
    <w:pPr>
      <w:suppressAutoHyphens/>
      <w:spacing w:after="120" w:line="480" w:lineRule="auto"/>
    </w:pPr>
    <w:rPr>
      <w:rFonts w:ascii="Times New Roman" w:eastAsia="Times New Roman" w:hAnsi="Times New Roman"/>
      <w:sz w:val="24"/>
      <w:szCs w:val="24"/>
      <w:lang w:eastAsia="zh-CN"/>
    </w:rPr>
  </w:style>
  <w:style w:type="character" w:customStyle="1" w:styleId="Tekstpodstawowy2Znak1">
    <w:name w:val="Tekst podstawowy 2 Znak1"/>
    <w:basedOn w:val="Domylnaczcionkaakapitu"/>
    <w:link w:val="Tekstpodstawowy2"/>
    <w:uiPriority w:val="99"/>
    <w:semiHidden/>
    <w:rsid w:val="002E3E24"/>
    <w:rPr>
      <w:rFonts w:ascii="Times New Roman" w:eastAsia="Times New Roman" w:hAnsi="Times New Roman" w:cs="Times New Roman"/>
      <w:sz w:val="24"/>
      <w:szCs w:val="24"/>
      <w:lang w:eastAsia="zh-CN"/>
    </w:rPr>
  </w:style>
  <w:style w:type="paragraph" w:styleId="Tekstpodstawowy3">
    <w:name w:val="Body Text 3"/>
    <w:basedOn w:val="Normalny"/>
    <w:link w:val="Tekstpodstawowy3Znak1"/>
    <w:uiPriority w:val="99"/>
    <w:semiHidden/>
    <w:unhideWhenUsed/>
    <w:rsid w:val="002E3E24"/>
    <w:pPr>
      <w:suppressAutoHyphens/>
      <w:spacing w:after="120" w:line="240" w:lineRule="auto"/>
    </w:pPr>
    <w:rPr>
      <w:rFonts w:ascii="Times New Roman" w:eastAsia="Times New Roman" w:hAnsi="Times New Roman"/>
      <w:sz w:val="16"/>
      <w:szCs w:val="16"/>
      <w:lang w:eastAsia="zh-CN"/>
    </w:rPr>
  </w:style>
  <w:style w:type="character" w:customStyle="1" w:styleId="Tekstpodstawowy3Znak1">
    <w:name w:val="Tekst podstawowy 3 Znak1"/>
    <w:basedOn w:val="Domylnaczcionkaakapitu"/>
    <w:link w:val="Tekstpodstawowy3"/>
    <w:uiPriority w:val="99"/>
    <w:semiHidden/>
    <w:rsid w:val="002E3E24"/>
    <w:rPr>
      <w:rFonts w:ascii="Times New Roman" w:eastAsia="Times New Roman" w:hAnsi="Times New Roman" w:cs="Times New Roman"/>
      <w:sz w:val="16"/>
      <w:szCs w:val="16"/>
      <w:lang w:eastAsia="zh-CN"/>
    </w:rPr>
  </w:style>
  <w:style w:type="paragraph" w:customStyle="1" w:styleId="msonormal0">
    <w:name w:val="msonormal"/>
    <w:basedOn w:val="Normalny"/>
    <w:rsid w:val="002E3E24"/>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75">
    <w:name w:val="xl75"/>
    <w:basedOn w:val="Normalny"/>
    <w:rsid w:val="002E3E2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18"/>
      <w:szCs w:val="18"/>
      <w:lang w:eastAsia="pl-PL"/>
    </w:rPr>
  </w:style>
  <w:style w:type="paragraph" w:customStyle="1" w:styleId="xl76">
    <w:name w:val="xl76"/>
    <w:basedOn w:val="Normalny"/>
    <w:rsid w:val="002E3E24"/>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sz w:val="18"/>
      <w:szCs w:val="18"/>
      <w:lang w:eastAsia="pl-PL"/>
    </w:rPr>
  </w:style>
  <w:style w:type="table" w:styleId="Tabela-Siatka">
    <w:name w:val="Table Grid"/>
    <w:basedOn w:val="Standardowy"/>
    <w:uiPriority w:val="59"/>
    <w:rsid w:val="002E3E2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2E3E24"/>
    <w:rPr>
      <w:rFonts w:ascii="Verdana" w:hAnsi="Verdana" w:hint="default"/>
      <w:b/>
      <w:bCs/>
      <w:i w:val="0"/>
      <w:iCs w:val="0"/>
      <w:sz w:val="23"/>
      <w:szCs w:val="23"/>
    </w:rPr>
  </w:style>
  <w:style w:type="paragraph" w:styleId="Lista2">
    <w:name w:val="List 2"/>
    <w:basedOn w:val="Normalny"/>
    <w:uiPriority w:val="99"/>
    <w:unhideWhenUsed/>
    <w:rsid w:val="002E3E24"/>
    <w:pPr>
      <w:ind w:left="566" w:hanging="283"/>
      <w:contextualSpacing/>
    </w:pPr>
  </w:style>
  <w:style w:type="paragraph" w:styleId="Lista3">
    <w:name w:val="List 3"/>
    <w:basedOn w:val="Normalny"/>
    <w:uiPriority w:val="99"/>
    <w:unhideWhenUsed/>
    <w:rsid w:val="002E3E24"/>
    <w:pPr>
      <w:ind w:left="849" w:hanging="283"/>
      <w:contextualSpacing/>
    </w:pPr>
  </w:style>
  <w:style w:type="paragraph" w:styleId="Lista4">
    <w:name w:val="List 4"/>
    <w:basedOn w:val="Normalny"/>
    <w:uiPriority w:val="99"/>
    <w:unhideWhenUsed/>
    <w:rsid w:val="002E3E24"/>
    <w:pPr>
      <w:ind w:left="1132" w:hanging="283"/>
      <w:contextualSpacing/>
    </w:pPr>
  </w:style>
  <w:style w:type="paragraph" w:styleId="Lista5">
    <w:name w:val="List 5"/>
    <w:basedOn w:val="Normalny"/>
    <w:uiPriority w:val="99"/>
    <w:unhideWhenUsed/>
    <w:rsid w:val="002E3E24"/>
    <w:pPr>
      <w:ind w:left="1415" w:hanging="283"/>
      <w:contextualSpacing/>
    </w:pPr>
  </w:style>
  <w:style w:type="paragraph" w:styleId="Listapunktowana">
    <w:name w:val="List Bullet"/>
    <w:basedOn w:val="Normalny"/>
    <w:uiPriority w:val="99"/>
    <w:unhideWhenUsed/>
    <w:rsid w:val="002E3E24"/>
    <w:pPr>
      <w:numPr>
        <w:numId w:val="12"/>
      </w:numPr>
      <w:contextualSpacing/>
    </w:pPr>
  </w:style>
  <w:style w:type="paragraph" w:styleId="Listapunktowana2">
    <w:name w:val="List Bullet 2"/>
    <w:basedOn w:val="Normalny"/>
    <w:uiPriority w:val="99"/>
    <w:unhideWhenUsed/>
    <w:rsid w:val="002E3E24"/>
    <w:pPr>
      <w:numPr>
        <w:numId w:val="13"/>
      </w:numPr>
      <w:contextualSpacing/>
    </w:pPr>
  </w:style>
  <w:style w:type="paragraph" w:styleId="Listapunktowana3">
    <w:name w:val="List Bullet 3"/>
    <w:basedOn w:val="Normalny"/>
    <w:uiPriority w:val="99"/>
    <w:unhideWhenUsed/>
    <w:rsid w:val="002E3E24"/>
    <w:pPr>
      <w:numPr>
        <w:numId w:val="14"/>
      </w:numPr>
      <w:contextualSpacing/>
    </w:pPr>
  </w:style>
  <w:style w:type="paragraph" w:styleId="Lista-kontynuacja">
    <w:name w:val="List Continue"/>
    <w:basedOn w:val="Normalny"/>
    <w:uiPriority w:val="99"/>
    <w:unhideWhenUsed/>
    <w:rsid w:val="002E3E24"/>
    <w:pPr>
      <w:spacing w:after="120"/>
      <w:ind w:left="283"/>
      <w:contextualSpacing/>
    </w:pPr>
  </w:style>
  <w:style w:type="paragraph" w:styleId="Lista-kontynuacja2">
    <w:name w:val="List Continue 2"/>
    <w:basedOn w:val="Normalny"/>
    <w:uiPriority w:val="99"/>
    <w:unhideWhenUsed/>
    <w:rsid w:val="002E3E24"/>
    <w:pPr>
      <w:spacing w:after="120"/>
      <w:ind w:left="566"/>
      <w:contextualSpacing/>
    </w:pPr>
  </w:style>
  <w:style w:type="paragraph" w:styleId="Tytu">
    <w:name w:val="Title"/>
    <w:basedOn w:val="Normalny"/>
    <w:next w:val="Normalny"/>
    <w:link w:val="TytuZnak"/>
    <w:uiPriority w:val="10"/>
    <w:qFormat/>
    <w:rsid w:val="002E3E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E3E2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E3E24"/>
    <w:pPr>
      <w:numPr>
        <w:ilvl w:val="1"/>
      </w:numPr>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2E3E24"/>
    <w:rPr>
      <w:rFonts w:eastAsiaTheme="minorEastAsia"/>
      <w:color w:val="5A5A5A" w:themeColor="text1" w:themeTint="A5"/>
      <w:spacing w:val="15"/>
    </w:rPr>
  </w:style>
  <w:style w:type="paragraph" w:styleId="Wcicienormalne">
    <w:name w:val="Normal Indent"/>
    <w:basedOn w:val="Normalny"/>
    <w:uiPriority w:val="99"/>
    <w:unhideWhenUsed/>
    <w:rsid w:val="002E3E24"/>
    <w:pPr>
      <w:ind w:left="708"/>
    </w:pPr>
  </w:style>
  <w:style w:type="paragraph" w:styleId="Tekstpodstawowyzwciciem">
    <w:name w:val="Body Text First Indent"/>
    <w:basedOn w:val="Tekstpodstawowy"/>
    <w:link w:val="TekstpodstawowyzwciciemZnak"/>
    <w:uiPriority w:val="99"/>
    <w:unhideWhenUsed/>
    <w:rsid w:val="002E3E24"/>
    <w:pPr>
      <w:suppressAutoHyphens w:val="0"/>
      <w:spacing w:after="160" w:line="259" w:lineRule="auto"/>
      <w:ind w:firstLine="360"/>
    </w:pPr>
    <w:rPr>
      <w:rFonts w:ascii="Calibri" w:eastAsia="Calibri" w:hAnsi="Calibri"/>
      <w:sz w:val="22"/>
      <w:szCs w:val="22"/>
      <w:lang w:eastAsia="en-US"/>
    </w:rPr>
  </w:style>
  <w:style w:type="character" w:customStyle="1" w:styleId="TekstpodstawowyzwciciemZnak">
    <w:name w:val="Tekst podstawowy z wcięciem Znak"/>
    <w:basedOn w:val="TekstpodstawowyZnak1"/>
    <w:link w:val="Tekstpodstawowyzwciciem"/>
    <w:uiPriority w:val="99"/>
    <w:rsid w:val="002E3E24"/>
    <w:rPr>
      <w:rFonts w:ascii="Calibri" w:eastAsia="Calibri" w:hAnsi="Calibri" w:cs="Times New Roman"/>
      <w:sz w:val="24"/>
      <w:szCs w:val="24"/>
      <w:lang w:eastAsia="zh-CN"/>
    </w:rPr>
  </w:style>
  <w:style w:type="paragraph" w:styleId="Tekstpodstawowyzwciciem2">
    <w:name w:val="Body Text First Indent 2"/>
    <w:basedOn w:val="Tekstpodstawowywcity"/>
    <w:link w:val="Tekstpodstawowyzwciciem2Znak"/>
    <w:uiPriority w:val="99"/>
    <w:unhideWhenUsed/>
    <w:rsid w:val="002E3E24"/>
    <w:pPr>
      <w:tabs>
        <w:tab w:val="clear" w:pos="0"/>
        <w:tab w:val="clear" w:pos="851"/>
        <w:tab w:val="clear" w:pos="2124"/>
        <w:tab w:val="clear" w:pos="2832"/>
        <w:tab w:val="clear" w:pos="3540"/>
        <w:tab w:val="clear" w:pos="4248"/>
        <w:tab w:val="clear" w:pos="4956"/>
        <w:tab w:val="clear" w:pos="5664"/>
        <w:tab w:val="clear" w:pos="6372"/>
        <w:tab w:val="clear" w:pos="7080"/>
        <w:tab w:val="clear" w:pos="7788"/>
        <w:tab w:val="clear" w:pos="8496"/>
        <w:tab w:val="clear" w:pos="9204"/>
      </w:tabs>
      <w:suppressAutoHyphens w:val="0"/>
      <w:autoSpaceDE/>
      <w:spacing w:after="160" w:line="259" w:lineRule="auto"/>
      <w:ind w:firstLine="360"/>
      <w:jc w:val="left"/>
    </w:pPr>
    <w:rPr>
      <w:rFonts w:ascii="Calibri" w:eastAsia="Calibri" w:hAnsi="Calibri"/>
      <w:sz w:val="22"/>
      <w:szCs w:val="22"/>
      <w:lang w:eastAsia="en-US"/>
    </w:rPr>
  </w:style>
  <w:style w:type="character" w:customStyle="1" w:styleId="Tekstpodstawowyzwciciem2Znak">
    <w:name w:val="Tekst podstawowy z wcięciem 2 Znak"/>
    <w:basedOn w:val="TekstpodstawowywcityZnak1"/>
    <w:link w:val="Tekstpodstawowyzwciciem2"/>
    <w:uiPriority w:val="99"/>
    <w:rsid w:val="002E3E24"/>
    <w:rPr>
      <w:rFonts w:ascii="Calibri" w:eastAsia="Calibri" w:hAnsi="Calibri" w:cs="Times New Roman"/>
      <w:sz w:val="24"/>
      <w:szCs w:val="24"/>
      <w:lang w:eastAsia="zh-CN"/>
    </w:rPr>
  </w:style>
  <w:style w:type="numbering" w:customStyle="1" w:styleId="Bezlisty2">
    <w:name w:val="Bez listy2"/>
    <w:next w:val="Bezlisty"/>
    <w:uiPriority w:val="99"/>
    <w:semiHidden/>
    <w:unhideWhenUsed/>
    <w:rsid w:val="004D5659"/>
  </w:style>
  <w:style w:type="paragraph" w:styleId="Bezodstpw">
    <w:name w:val="No Spacing"/>
    <w:uiPriority w:val="1"/>
    <w:qFormat/>
    <w:rsid w:val="006371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04726">
      <w:bodyDiv w:val="1"/>
      <w:marLeft w:val="0"/>
      <w:marRight w:val="0"/>
      <w:marTop w:val="0"/>
      <w:marBottom w:val="0"/>
      <w:divBdr>
        <w:top w:val="none" w:sz="0" w:space="0" w:color="auto"/>
        <w:left w:val="none" w:sz="0" w:space="0" w:color="auto"/>
        <w:bottom w:val="none" w:sz="0" w:space="0" w:color="auto"/>
        <w:right w:val="none" w:sz="0" w:space="0" w:color="auto"/>
      </w:divBdr>
    </w:div>
    <w:div w:id="127015979">
      <w:bodyDiv w:val="1"/>
      <w:marLeft w:val="0"/>
      <w:marRight w:val="0"/>
      <w:marTop w:val="0"/>
      <w:marBottom w:val="0"/>
      <w:divBdr>
        <w:top w:val="none" w:sz="0" w:space="0" w:color="auto"/>
        <w:left w:val="none" w:sz="0" w:space="0" w:color="auto"/>
        <w:bottom w:val="none" w:sz="0" w:space="0" w:color="auto"/>
        <w:right w:val="none" w:sz="0" w:space="0" w:color="auto"/>
      </w:divBdr>
    </w:div>
    <w:div w:id="230966059">
      <w:bodyDiv w:val="1"/>
      <w:marLeft w:val="0"/>
      <w:marRight w:val="0"/>
      <w:marTop w:val="0"/>
      <w:marBottom w:val="0"/>
      <w:divBdr>
        <w:top w:val="none" w:sz="0" w:space="0" w:color="auto"/>
        <w:left w:val="none" w:sz="0" w:space="0" w:color="auto"/>
        <w:bottom w:val="none" w:sz="0" w:space="0" w:color="auto"/>
        <w:right w:val="none" w:sz="0" w:space="0" w:color="auto"/>
      </w:divBdr>
    </w:div>
    <w:div w:id="255792732">
      <w:bodyDiv w:val="1"/>
      <w:marLeft w:val="0"/>
      <w:marRight w:val="0"/>
      <w:marTop w:val="0"/>
      <w:marBottom w:val="0"/>
      <w:divBdr>
        <w:top w:val="none" w:sz="0" w:space="0" w:color="auto"/>
        <w:left w:val="none" w:sz="0" w:space="0" w:color="auto"/>
        <w:bottom w:val="none" w:sz="0" w:space="0" w:color="auto"/>
        <w:right w:val="none" w:sz="0" w:space="0" w:color="auto"/>
      </w:divBdr>
    </w:div>
    <w:div w:id="310445106">
      <w:bodyDiv w:val="1"/>
      <w:marLeft w:val="0"/>
      <w:marRight w:val="0"/>
      <w:marTop w:val="0"/>
      <w:marBottom w:val="0"/>
      <w:divBdr>
        <w:top w:val="none" w:sz="0" w:space="0" w:color="auto"/>
        <w:left w:val="none" w:sz="0" w:space="0" w:color="auto"/>
        <w:bottom w:val="none" w:sz="0" w:space="0" w:color="auto"/>
        <w:right w:val="none" w:sz="0" w:space="0" w:color="auto"/>
      </w:divBdr>
    </w:div>
    <w:div w:id="568153505">
      <w:bodyDiv w:val="1"/>
      <w:marLeft w:val="0"/>
      <w:marRight w:val="0"/>
      <w:marTop w:val="0"/>
      <w:marBottom w:val="0"/>
      <w:divBdr>
        <w:top w:val="none" w:sz="0" w:space="0" w:color="auto"/>
        <w:left w:val="none" w:sz="0" w:space="0" w:color="auto"/>
        <w:bottom w:val="none" w:sz="0" w:space="0" w:color="auto"/>
        <w:right w:val="none" w:sz="0" w:space="0" w:color="auto"/>
      </w:divBdr>
      <w:divsChild>
        <w:div w:id="458647764">
          <w:marLeft w:val="0"/>
          <w:marRight w:val="0"/>
          <w:marTop w:val="0"/>
          <w:marBottom w:val="0"/>
          <w:divBdr>
            <w:top w:val="none" w:sz="0" w:space="0" w:color="auto"/>
            <w:left w:val="none" w:sz="0" w:space="0" w:color="auto"/>
            <w:bottom w:val="none" w:sz="0" w:space="0" w:color="auto"/>
            <w:right w:val="none" w:sz="0" w:space="0" w:color="auto"/>
          </w:divBdr>
        </w:div>
      </w:divsChild>
    </w:div>
    <w:div w:id="620235128">
      <w:bodyDiv w:val="1"/>
      <w:marLeft w:val="0"/>
      <w:marRight w:val="0"/>
      <w:marTop w:val="0"/>
      <w:marBottom w:val="0"/>
      <w:divBdr>
        <w:top w:val="none" w:sz="0" w:space="0" w:color="auto"/>
        <w:left w:val="none" w:sz="0" w:space="0" w:color="auto"/>
        <w:bottom w:val="none" w:sz="0" w:space="0" w:color="auto"/>
        <w:right w:val="none" w:sz="0" w:space="0" w:color="auto"/>
      </w:divBdr>
    </w:div>
    <w:div w:id="731391998">
      <w:bodyDiv w:val="1"/>
      <w:marLeft w:val="0"/>
      <w:marRight w:val="0"/>
      <w:marTop w:val="0"/>
      <w:marBottom w:val="0"/>
      <w:divBdr>
        <w:top w:val="none" w:sz="0" w:space="0" w:color="auto"/>
        <w:left w:val="none" w:sz="0" w:space="0" w:color="auto"/>
        <w:bottom w:val="none" w:sz="0" w:space="0" w:color="auto"/>
        <w:right w:val="none" w:sz="0" w:space="0" w:color="auto"/>
      </w:divBdr>
    </w:div>
    <w:div w:id="780303388">
      <w:bodyDiv w:val="1"/>
      <w:marLeft w:val="0"/>
      <w:marRight w:val="0"/>
      <w:marTop w:val="0"/>
      <w:marBottom w:val="0"/>
      <w:divBdr>
        <w:top w:val="none" w:sz="0" w:space="0" w:color="auto"/>
        <w:left w:val="none" w:sz="0" w:space="0" w:color="auto"/>
        <w:bottom w:val="none" w:sz="0" w:space="0" w:color="auto"/>
        <w:right w:val="none" w:sz="0" w:space="0" w:color="auto"/>
      </w:divBdr>
      <w:divsChild>
        <w:div w:id="136261827">
          <w:marLeft w:val="0"/>
          <w:marRight w:val="0"/>
          <w:marTop w:val="0"/>
          <w:marBottom w:val="0"/>
          <w:divBdr>
            <w:top w:val="none" w:sz="0" w:space="0" w:color="auto"/>
            <w:left w:val="none" w:sz="0" w:space="0" w:color="auto"/>
            <w:bottom w:val="none" w:sz="0" w:space="0" w:color="auto"/>
            <w:right w:val="none" w:sz="0" w:space="0" w:color="auto"/>
          </w:divBdr>
          <w:divsChild>
            <w:div w:id="1394500385">
              <w:marLeft w:val="0"/>
              <w:marRight w:val="0"/>
              <w:marTop w:val="0"/>
              <w:marBottom w:val="0"/>
              <w:divBdr>
                <w:top w:val="none" w:sz="0" w:space="0" w:color="auto"/>
                <w:left w:val="none" w:sz="0" w:space="0" w:color="auto"/>
                <w:bottom w:val="none" w:sz="0" w:space="0" w:color="auto"/>
                <w:right w:val="none" w:sz="0" w:space="0" w:color="auto"/>
              </w:divBdr>
              <w:divsChild>
                <w:div w:id="1471899240">
                  <w:marLeft w:val="0"/>
                  <w:marRight w:val="0"/>
                  <w:marTop w:val="0"/>
                  <w:marBottom w:val="0"/>
                  <w:divBdr>
                    <w:top w:val="none" w:sz="0" w:space="0" w:color="auto"/>
                    <w:left w:val="none" w:sz="0" w:space="0" w:color="auto"/>
                    <w:bottom w:val="none" w:sz="0" w:space="0" w:color="auto"/>
                    <w:right w:val="none" w:sz="0" w:space="0" w:color="auto"/>
                  </w:divBdr>
                  <w:divsChild>
                    <w:div w:id="1710377404">
                      <w:marLeft w:val="0"/>
                      <w:marRight w:val="0"/>
                      <w:marTop w:val="0"/>
                      <w:marBottom w:val="0"/>
                      <w:divBdr>
                        <w:top w:val="none" w:sz="0" w:space="0" w:color="auto"/>
                        <w:left w:val="none" w:sz="0" w:space="0" w:color="auto"/>
                        <w:bottom w:val="none" w:sz="0" w:space="0" w:color="auto"/>
                        <w:right w:val="none" w:sz="0" w:space="0" w:color="auto"/>
                      </w:divBdr>
                      <w:divsChild>
                        <w:div w:id="18434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924765">
      <w:bodyDiv w:val="1"/>
      <w:marLeft w:val="0"/>
      <w:marRight w:val="0"/>
      <w:marTop w:val="0"/>
      <w:marBottom w:val="0"/>
      <w:divBdr>
        <w:top w:val="none" w:sz="0" w:space="0" w:color="auto"/>
        <w:left w:val="none" w:sz="0" w:space="0" w:color="auto"/>
        <w:bottom w:val="none" w:sz="0" w:space="0" w:color="auto"/>
        <w:right w:val="none" w:sz="0" w:space="0" w:color="auto"/>
      </w:divBdr>
      <w:divsChild>
        <w:div w:id="392630252">
          <w:marLeft w:val="0"/>
          <w:marRight w:val="0"/>
          <w:marTop w:val="0"/>
          <w:marBottom w:val="0"/>
          <w:divBdr>
            <w:top w:val="none" w:sz="0" w:space="0" w:color="auto"/>
            <w:left w:val="none" w:sz="0" w:space="0" w:color="auto"/>
            <w:bottom w:val="none" w:sz="0" w:space="0" w:color="auto"/>
            <w:right w:val="none" w:sz="0" w:space="0" w:color="auto"/>
          </w:divBdr>
        </w:div>
        <w:div w:id="1298754682">
          <w:marLeft w:val="0"/>
          <w:marRight w:val="0"/>
          <w:marTop w:val="0"/>
          <w:marBottom w:val="0"/>
          <w:divBdr>
            <w:top w:val="none" w:sz="0" w:space="0" w:color="auto"/>
            <w:left w:val="none" w:sz="0" w:space="0" w:color="auto"/>
            <w:bottom w:val="none" w:sz="0" w:space="0" w:color="auto"/>
            <w:right w:val="none" w:sz="0" w:space="0" w:color="auto"/>
          </w:divBdr>
        </w:div>
      </w:divsChild>
    </w:div>
    <w:div w:id="973826374">
      <w:bodyDiv w:val="1"/>
      <w:marLeft w:val="0"/>
      <w:marRight w:val="0"/>
      <w:marTop w:val="0"/>
      <w:marBottom w:val="0"/>
      <w:divBdr>
        <w:top w:val="none" w:sz="0" w:space="0" w:color="auto"/>
        <w:left w:val="none" w:sz="0" w:space="0" w:color="auto"/>
        <w:bottom w:val="none" w:sz="0" w:space="0" w:color="auto"/>
        <w:right w:val="none" w:sz="0" w:space="0" w:color="auto"/>
      </w:divBdr>
    </w:div>
    <w:div w:id="991327211">
      <w:bodyDiv w:val="1"/>
      <w:marLeft w:val="0"/>
      <w:marRight w:val="0"/>
      <w:marTop w:val="0"/>
      <w:marBottom w:val="0"/>
      <w:divBdr>
        <w:top w:val="none" w:sz="0" w:space="0" w:color="auto"/>
        <w:left w:val="none" w:sz="0" w:space="0" w:color="auto"/>
        <w:bottom w:val="none" w:sz="0" w:space="0" w:color="auto"/>
        <w:right w:val="none" w:sz="0" w:space="0" w:color="auto"/>
      </w:divBdr>
    </w:div>
    <w:div w:id="1021663466">
      <w:bodyDiv w:val="1"/>
      <w:marLeft w:val="0"/>
      <w:marRight w:val="0"/>
      <w:marTop w:val="0"/>
      <w:marBottom w:val="0"/>
      <w:divBdr>
        <w:top w:val="none" w:sz="0" w:space="0" w:color="auto"/>
        <w:left w:val="none" w:sz="0" w:space="0" w:color="auto"/>
        <w:bottom w:val="none" w:sz="0" w:space="0" w:color="auto"/>
        <w:right w:val="none" w:sz="0" w:space="0" w:color="auto"/>
      </w:divBdr>
    </w:div>
    <w:div w:id="1089079001">
      <w:bodyDiv w:val="1"/>
      <w:marLeft w:val="0"/>
      <w:marRight w:val="0"/>
      <w:marTop w:val="0"/>
      <w:marBottom w:val="0"/>
      <w:divBdr>
        <w:top w:val="none" w:sz="0" w:space="0" w:color="auto"/>
        <w:left w:val="none" w:sz="0" w:space="0" w:color="auto"/>
        <w:bottom w:val="none" w:sz="0" w:space="0" w:color="auto"/>
        <w:right w:val="none" w:sz="0" w:space="0" w:color="auto"/>
      </w:divBdr>
      <w:divsChild>
        <w:div w:id="487870094">
          <w:marLeft w:val="0"/>
          <w:marRight w:val="0"/>
          <w:marTop w:val="0"/>
          <w:marBottom w:val="0"/>
          <w:divBdr>
            <w:top w:val="none" w:sz="0" w:space="0" w:color="auto"/>
            <w:left w:val="none" w:sz="0" w:space="0" w:color="auto"/>
            <w:bottom w:val="none" w:sz="0" w:space="0" w:color="auto"/>
            <w:right w:val="none" w:sz="0" w:space="0" w:color="auto"/>
          </w:divBdr>
          <w:divsChild>
            <w:div w:id="1572764474">
              <w:marLeft w:val="0"/>
              <w:marRight w:val="0"/>
              <w:marTop w:val="0"/>
              <w:marBottom w:val="0"/>
              <w:divBdr>
                <w:top w:val="none" w:sz="0" w:space="0" w:color="auto"/>
                <w:left w:val="none" w:sz="0" w:space="0" w:color="auto"/>
                <w:bottom w:val="none" w:sz="0" w:space="0" w:color="auto"/>
                <w:right w:val="none" w:sz="0" w:space="0" w:color="auto"/>
              </w:divBdr>
              <w:divsChild>
                <w:div w:id="907349169">
                  <w:marLeft w:val="0"/>
                  <w:marRight w:val="0"/>
                  <w:marTop w:val="0"/>
                  <w:marBottom w:val="0"/>
                  <w:divBdr>
                    <w:top w:val="none" w:sz="0" w:space="0" w:color="auto"/>
                    <w:left w:val="none" w:sz="0" w:space="0" w:color="auto"/>
                    <w:bottom w:val="none" w:sz="0" w:space="0" w:color="auto"/>
                    <w:right w:val="none" w:sz="0" w:space="0" w:color="auto"/>
                  </w:divBdr>
                  <w:divsChild>
                    <w:div w:id="1002898283">
                      <w:marLeft w:val="0"/>
                      <w:marRight w:val="0"/>
                      <w:marTop w:val="0"/>
                      <w:marBottom w:val="0"/>
                      <w:divBdr>
                        <w:top w:val="none" w:sz="0" w:space="0" w:color="auto"/>
                        <w:left w:val="none" w:sz="0" w:space="0" w:color="auto"/>
                        <w:bottom w:val="none" w:sz="0" w:space="0" w:color="auto"/>
                        <w:right w:val="none" w:sz="0" w:space="0" w:color="auto"/>
                      </w:divBdr>
                      <w:divsChild>
                        <w:div w:id="11828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736603">
      <w:bodyDiv w:val="1"/>
      <w:marLeft w:val="0"/>
      <w:marRight w:val="0"/>
      <w:marTop w:val="0"/>
      <w:marBottom w:val="0"/>
      <w:divBdr>
        <w:top w:val="none" w:sz="0" w:space="0" w:color="auto"/>
        <w:left w:val="none" w:sz="0" w:space="0" w:color="auto"/>
        <w:bottom w:val="none" w:sz="0" w:space="0" w:color="auto"/>
        <w:right w:val="none" w:sz="0" w:space="0" w:color="auto"/>
      </w:divBdr>
    </w:div>
    <w:div w:id="1158158444">
      <w:bodyDiv w:val="1"/>
      <w:marLeft w:val="0"/>
      <w:marRight w:val="0"/>
      <w:marTop w:val="0"/>
      <w:marBottom w:val="0"/>
      <w:divBdr>
        <w:top w:val="none" w:sz="0" w:space="0" w:color="auto"/>
        <w:left w:val="none" w:sz="0" w:space="0" w:color="auto"/>
        <w:bottom w:val="none" w:sz="0" w:space="0" w:color="auto"/>
        <w:right w:val="none" w:sz="0" w:space="0" w:color="auto"/>
      </w:divBdr>
    </w:div>
    <w:div w:id="1235433136">
      <w:bodyDiv w:val="1"/>
      <w:marLeft w:val="0"/>
      <w:marRight w:val="0"/>
      <w:marTop w:val="0"/>
      <w:marBottom w:val="0"/>
      <w:divBdr>
        <w:top w:val="none" w:sz="0" w:space="0" w:color="auto"/>
        <w:left w:val="none" w:sz="0" w:space="0" w:color="auto"/>
        <w:bottom w:val="none" w:sz="0" w:space="0" w:color="auto"/>
        <w:right w:val="none" w:sz="0" w:space="0" w:color="auto"/>
      </w:divBdr>
    </w:div>
    <w:div w:id="1262184658">
      <w:bodyDiv w:val="1"/>
      <w:marLeft w:val="0"/>
      <w:marRight w:val="0"/>
      <w:marTop w:val="0"/>
      <w:marBottom w:val="0"/>
      <w:divBdr>
        <w:top w:val="none" w:sz="0" w:space="0" w:color="auto"/>
        <w:left w:val="none" w:sz="0" w:space="0" w:color="auto"/>
        <w:bottom w:val="none" w:sz="0" w:space="0" w:color="auto"/>
        <w:right w:val="none" w:sz="0" w:space="0" w:color="auto"/>
      </w:divBdr>
    </w:div>
    <w:div w:id="1350329976">
      <w:bodyDiv w:val="1"/>
      <w:marLeft w:val="0"/>
      <w:marRight w:val="0"/>
      <w:marTop w:val="0"/>
      <w:marBottom w:val="0"/>
      <w:divBdr>
        <w:top w:val="none" w:sz="0" w:space="0" w:color="auto"/>
        <w:left w:val="none" w:sz="0" w:space="0" w:color="auto"/>
        <w:bottom w:val="none" w:sz="0" w:space="0" w:color="auto"/>
        <w:right w:val="none" w:sz="0" w:space="0" w:color="auto"/>
      </w:divBdr>
      <w:divsChild>
        <w:div w:id="789282090">
          <w:marLeft w:val="0"/>
          <w:marRight w:val="0"/>
          <w:marTop w:val="0"/>
          <w:marBottom w:val="0"/>
          <w:divBdr>
            <w:top w:val="none" w:sz="0" w:space="0" w:color="auto"/>
            <w:left w:val="none" w:sz="0" w:space="0" w:color="auto"/>
            <w:bottom w:val="none" w:sz="0" w:space="0" w:color="auto"/>
            <w:right w:val="none" w:sz="0" w:space="0" w:color="auto"/>
          </w:divBdr>
        </w:div>
        <w:div w:id="1940018454">
          <w:marLeft w:val="0"/>
          <w:marRight w:val="0"/>
          <w:marTop w:val="0"/>
          <w:marBottom w:val="0"/>
          <w:divBdr>
            <w:top w:val="none" w:sz="0" w:space="0" w:color="auto"/>
            <w:left w:val="none" w:sz="0" w:space="0" w:color="auto"/>
            <w:bottom w:val="none" w:sz="0" w:space="0" w:color="auto"/>
            <w:right w:val="none" w:sz="0" w:space="0" w:color="auto"/>
          </w:divBdr>
        </w:div>
      </w:divsChild>
    </w:div>
    <w:div w:id="1393429968">
      <w:bodyDiv w:val="1"/>
      <w:marLeft w:val="0"/>
      <w:marRight w:val="0"/>
      <w:marTop w:val="0"/>
      <w:marBottom w:val="0"/>
      <w:divBdr>
        <w:top w:val="none" w:sz="0" w:space="0" w:color="auto"/>
        <w:left w:val="none" w:sz="0" w:space="0" w:color="auto"/>
        <w:bottom w:val="none" w:sz="0" w:space="0" w:color="auto"/>
        <w:right w:val="none" w:sz="0" w:space="0" w:color="auto"/>
      </w:divBdr>
    </w:div>
    <w:div w:id="1672951189">
      <w:bodyDiv w:val="1"/>
      <w:marLeft w:val="0"/>
      <w:marRight w:val="0"/>
      <w:marTop w:val="0"/>
      <w:marBottom w:val="0"/>
      <w:divBdr>
        <w:top w:val="none" w:sz="0" w:space="0" w:color="auto"/>
        <w:left w:val="none" w:sz="0" w:space="0" w:color="auto"/>
        <w:bottom w:val="none" w:sz="0" w:space="0" w:color="auto"/>
        <w:right w:val="none" w:sz="0" w:space="0" w:color="auto"/>
      </w:divBdr>
      <w:divsChild>
        <w:div w:id="853543097">
          <w:marLeft w:val="0"/>
          <w:marRight w:val="0"/>
          <w:marTop w:val="0"/>
          <w:marBottom w:val="0"/>
          <w:divBdr>
            <w:top w:val="none" w:sz="0" w:space="0" w:color="auto"/>
            <w:left w:val="none" w:sz="0" w:space="0" w:color="auto"/>
            <w:bottom w:val="none" w:sz="0" w:space="0" w:color="auto"/>
            <w:right w:val="none" w:sz="0" w:space="0" w:color="auto"/>
          </w:divBdr>
        </w:div>
        <w:div w:id="566232250">
          <w:marLeft w:val="0"/>
          <w:marRight w:val="0"/>
          <w:marTop w:val="0"/>
          <w:marBottom w:val="0"/>
          <w:divBdr>
            <w:top w:val="none" w:sz="0" w:space="0" w:color="auto"/>
            <w:left w:val="none" w:sz="0" w:space="0" w:color="auto"/>
            <w:bottom w:val="none" w:sz="0" w:space="0" w:color="auto"/>
            <w:right w:val="none" w:sz="0" w:space="0" w:color="auto"/>
          </w:divBdr>
        </w:div>
      </w:divsChild>
    </w:div>
    <w:div w:id="19519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Wykres%20w%20programie%20Microsoft%20Word"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ODPADY\Desktop\P%20.%20Skarbnik\wykres%20dochod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8.6662429140344471E-2"/>
          <c:y val="0.19385625469382722"/>
          <c:w val="0.76736706923166531"/>
          <c:h val="0.72192847575469177"/>
        </c:manualLayout>
      </c:layout>
      <c:pie3DChart>
        <c:varyColors val="1"/>
        <c:ser>
          <c:idx val="0"/>
          <c:order val="0"/>
          <c:dLbls>
            <c:dLbl>
              <c:idx val="0"/>
              <c:layout>
                <c:manualLayout>
                  <c:x val="-2.9118205364362406E-2"/>
                  <c:y val="-6.535572433976746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AC5-4915-8EDC-AA9124A2DB0F}"/>
                </c:ext>
              </c:extLst>
            </c:dLbl>
            <c:dLbl>
              <c:idx val="1"/>
              <c:layout>
                <c:manualLayout>
                  <c:x val="3.0215837382029567E-2"/>
                  <c:y val="6.6243802857976104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AC5-4915-8EDC-AA9124A2DB0F}"/>
                </c:ext>
              </c:extLst>
            </c:dLbl>
            <c:dLbl>
              <c:idx val="2"/>
              <c:layout>
                <c:manualLayout>
                  <c:x val="-9.1876489079721711E-3"/>
                  <c:y val="-3.8479703311422491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AC5-4915-8EDC-AA9124A2DB0F}"/>
                </c:ext>
              </c:extLst>
            </c:dLbl>
            <c:dLbl>
              <c:idx val="3"/>
              <c:layout>
                <c:manualLayout>
                  <c:x val="-3.3242615677982611E-2"/>
                  <c:y val="-3.933136676499521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AC5-4915-8EDC-AA9124A2DB0F}"/>
                </c:ext>
              </c:extLst>
            </c:dLbl>
            <c:numFmt formatCode="0.0%" sourceLinked="0"/>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'[Wykres w programie Microsoft Word]Sheet1'!$B$1:$E$1</c:f>
              <c:strCache>
                <c:ptCount val="4"/>
                <c:pt idx="0">
                  <c:v>dochody własne</c:v>
                </c:pt>
                <c:pt idx="1">
                  <c:v>subwencja</c:v>
                </c:pt>
                <c:pt idx="2">
                  <c:v>dotacje celowe</c:v>
                </c:pt>
                <c:pt idx="3">
                  <c:v>Środki od pozostałych jednostek</c:v>
                </c:pt>
              </c:strCache>
            </c:strRef>
          </c:cat>
          <c:val>
            <c:numRef>
              <c:f>'[Wykres w programie Microsoft Word]Sheet1'!$B$2:$E$2</c:f>
              <c:numCache>
                <c:formatCode>0.00%</c:formatCode>
                <c:ptCount val="4"/>
                <c:pt idx="0">
                  <c:v>0.4</c:v>
                </c:pt>
                <c:pt idx="1">
                  <c:v>0.21300000000000024</c:v>
                </c:pt>
                <c:pt idx="2">
                  <c:v>0.38200000000000101</c:v>
                </c:pt>
                <c:pt idx="3">
                  <c:v>5.0000000000000131E-3</c:v>
                </c:pt>
              </c:numCache>
            </c:numRef>
          </c:val>
          <c:extLst>
            <c:ext xmlns:c16="http://schemas.microsoft.com/office/drawing/2014/chart" uri="{C3380CC4-5D6E-409C-BE32-E72D297353CC}">
              <c16:uniqueId val="{00000004-8AC5-4915-8EDC-AA9124A2DB0F}"/>
            </c:ext>
          </c:extLst>
        </c:ser>
        <c:dLbls>
          <c:showLegendKey val="0"/>
          <c:showVal val="1"/>
          <c:showCatName val="1"/>
          <c:showSerName val="0"/>
          <c:showPercent val="0"/>
          <c:showBubbleSize val="0"/>
          <c:showLeaderLines val="1"/>
        </c:dLbls>
      </c:pie3DChart>
    </c:plotArea>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15739725064621038"/>
          <c:y val="0.22058398950131244"/>
          <c:w val="0.66178108604839814"/>
          <c:h val="0.63460375313348005"/>
        </c:manualLayout>
      </c:layout>
      <c:pie3DChart>
        <c:varyColors val="1"/>
        <c:ser>
          <c:idx val="0"/>
          <c:order val="0"/>
          <c:dLbls>
            <c:dLbl>
              <c:idx val="0"/>
              <c:layout>
                <c:manualLayout>
                  <c:x val="5.8470319456411332E-2"/>
                  <c:y val="-3.035808023996999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2E8-49FD-AEB0-B77D209C3394}"/>
                </c:ext>
              </c:extLst>
            </c:dLbl>
            <c:dLbl>
              <c:idx val="1"/>
              <c:layout>
                <c:manualLayout>
                  <c:x val="3.3358756569477101E-2"/>
                  <c:y val="3.128483939507561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2E8-49FD-AEB0-B77D209C3394}"/>
                </c:ext>
              </c:extLst>
            </c:dLbl>
            <c:dLbl>
              <c:idx val="2"/>
              <c:layout>
                <c:manualLayout>
                  <c:x val="-8.0316775257724779E-2"/>
                  <c:y val="-4.1244844394450656E-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2E8-49FD-AEB0-B77D209C3394}"/>
                </c:ext>
              </c:extLst>
            </c:dLbl>
            <c:dLbl>
              <c:idx val="3"/>
              <c:layout>
                <c:manualLayout>
                  <c:x val="-3.4182712372959785E-2"/>
                  <c:y val="2.382202224721909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2E8-49FD-AEB0-B77D209C3394}"/>
                </c:ext>
              </c:extLst>
            </c:dLbl>
            <c:dLbl>
              <c:idx val="4"/>
              <c:layout>
                <c:manualLayout>
                  <c:x val="-0.10040633793467875"/>
                  <c:y val="-5.373234595675543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B2E8-49FD-AEB0-B77D209C3394}"/>
                </c:ext>
              </c:extLst>
            </c:dLbl>
            <c:dLbl>
              <c:idx val="5"/>
              <c:layout>
                <c:manualLayout>
                  <c:x val="-5.4970936815882908E-2"/>
                  <c:y val="2.2578427696537942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2E8-49FD-AEB0-B77D209C3394}"/>
                </c:ext>
              </c:extLst>
            </c:dLbl>
            <c:dLbl>
              <c:idx val="6"/>
              <c:layout>
                <c:manualLayout>
                  <c:x val="5.258878826609191E-2"/>
                  <c:y val="-2.202099737532809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B2E8-49FD-AEB0-B77D209C3394}"/>
                </c:ext>
              </c:extLst>
            </c:dLbl>
            <c:dLbl>
              <c:idx val="7"/>
              <c:layout>
                <c:manualLayout>
                  <c:x val="9.0918177960917612E-2"/>
                  <c:y val="-5.068616422947132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2E8-49FD-AEB0-B77D209C3394}"/>
                </c:ext>
              </c:extLst>
            </c:dLbl>
            <c:numFmt formatCode="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Arkusz1!$B$24:$B$31</c:f>
              <c:strCache>
                <c:ptCount val="8"/>
                <c:pt idx="0">
                  <c:v>Pomoc Społeczna</c:v>
                </c:pt>
                <c:pt idx="1">
                  <c:v>Transport</c:v>
                </c:pt>
                <c:pt idx="2">
                  <c:v>Oświata i wycjhowanie wraz z edukacyjną opieką wychowawczą</c:v>
                </c:pt>
                <c:pt idx="3">
                  <c:v>Administracja publiczna</c:v>
                </c:pt>
                <c:pt idx="4">
                  <c:v>Gospodarka komunalna i ochrona śwodowiska</c:v>
                </c:pt>
                <c:pt idx="5">
                  <c:v>Rolnictwo</c:v>
                </c:pt>
                <c:pt idx="6">
                  <c:v>Kultura i ochrona dziedzistwa narodowego</c:v>
                </c:pt>
                <c:pt idx="7">
                  <c:v>Pozostałe</c:v>
                </c:pt>
              </c:strCache>
            </c:strRef>
          </c:cat>
          <c:val>
            <c:numRef>
              <c:f>Arkusz1!$C$24:$C$31</c:f>
              <c:numCache>
                <c:formatCode>0.0%</c:formatCode>
                <c:ptCount val="8"/>
                <c:pt idx="0">
                  <c:v>0.39200000000000046</c:v>
                </c:pt>
                <c:pt idx="1">
                  <c:v>2.8000000000000001E-2</c:v>
                </c:pt>
                <c:pt idx="2">
                  <c:v>0.28800000000000031</c:v>
                </c:pt>
                <c:pt idx="3">
                  <c:v>9.5000000000000043E-2</c:v>
                </c:pt>
                <c:pt idx="4">
                  <c:v>9.6000000000000002E-2</c:v>
                </c:pt>
                <c:pt idx="5">
                  <c:v>4.2000000000000023E-2</c:v>
                </c:pt>
                <c:pt idx="6">
                  <c:v>3.1000000000000028E-2</c:v>
                </c:pt>
                <c:pt idx="7">
                  <c:v>2.8000000000000001E-2</c:v>
                </c:pt>
              </c:numCache>
            </c:numRef>
          </c:val>
          <c:extLst>
            <c:ext xmlns:c16="http://schemas.microsoft.com/office/drawing/2014/chart" uri="{C3380CC4-5D6E-409C-BE32-E72D297353CC}">
              <c16:uniqueId val="{00000008-B2E8-49FD-AEB0-B77D209C3394}"/>
            </c:ext>
          </c:extLst>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C5C53-3EB2-49B1-8E06-DAAC68BE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36548</Words>
  <Characters>219290</Characters>
  <Application>Microsoft Office Word</Application>
  <DocSecurity>0</DocSecurity>
  <Lines>1827</Lines>
  <Paragraphs>510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cp:lastModifiedBy>
  <cp:revision>2</cp:revision>
  <cp:lastPrinted>2018-03-29T13:16:00Z</cp:lastPrinted>
  <dcterms:created xsi:type="dcterms:W3CDTF">2018-04-05T10:23:00Z</dcterms:created>
  <dcterms:modified xsi:type="dcterms:W3CDTF">2018-04-05T10:23:00Z</dcterms:modified>
</cp:coreProperties>
</file>